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11" w:rsidRDefault="00171411" w:rsidP="00171411">
      <w:pPr>
        <w:pStyle w:val="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171411" w:rsidRDefault="00171411" w:rsidP="00171411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2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171411" w:rsidRDefault="00171411" w:rsidP="00171411">
      <w:pPr>
        <w:pStyle w:val="4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25.02.2013   №  90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с.Поддорье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171411" w:rsidTr="00171411">
        <w:tc>
          <w:tcPr>
            <w:tcW w:w="934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71411" w:rsidRDefault="00171411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Об утверждении Положения о проверке достоверности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и полноты сведений   о доходах, об имуществе и обязательствах имущественного характера, представляемых лицом, поступающим на должность руководителя муниципального  учреждения Поддорского муниципального района, и руководителем  муниципального учреждения Поддорского муниципального района</w:t>
            </w:r>
          </w:p>
        </w:tc>
      </w:tr>
    </w:tbl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со статьей 8 Федерального закона от 25 декабря 2008 года № 273-ФЗ «О противодействии коррупции» Администрация  муниципального района ПОСТАНОВЛЯЕТ: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прилагаемое Положение о проверке достоверности и полноты сведений  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Поддорского муниципального района, и руководителем муниципального  учреждения Поддорского муниципального района.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Опубликовать настоящее постановление в муниципальной газете «Вестник Поддорского муниципального района».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                                           А.Н. Буленков                                             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 Администрации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от  25.02.2013  № 90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проверке достоверности  и полноты сведений  о доходах, об имуществе и обязательствах имущественного характера,  представляемых лицом, поступающим на должность руководителя муниципального учреждения Поддорского муниципального района, и руководителем муниципального учреждения Поддорского муниципального района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 1. Настоящим Положением о проверке достоверности и полноты сведений о доходах, об имуществе и обязательствах имущественного характера, представляемых лицом, поступающими на должность руководителя муниципального учреждения   Поддорского муниципального   района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 </w:t>
      </w:r>
      <w:r>
        <w:rPr>
          <w:rFonts w:ascii="Helvetica" w:hAnsi="Helvetica" w:cs="Helvetica"/>
          <w:color w:val="444444"/>
          <w:sz w:val="21"/>
          <w:szCs w:val="21"/>
        </w:rPr>
        <w:t>и руководителем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</w:t>
      </w:r>
      <w:r>
        <w:rPr>
          <w:rFonts w:ascii="Helvetica" w:hAnsi="Helvetica" w:cs="Helvetica"/>
          <w:color w:val="444444"/>
          <w:sz w:val="21"/>
          <w:szCs w:val="21"/>
        </w:rPr>
        <w:t> муниципального  учреждения   Поддорского муниципального   района    (далее – Положение) определяется порядок осуществления проверки (далее – проверка) достоверности и полноты сведений о доходах, об имуществе  и обязательствах имущественного характера, представляемых в соответствии с Положением о представлении лицом, поступающим на должность руководителя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муниципального учреждения   Поддорского муниципального   района (далее лица, поступающие на должность руководителя муниципального учреждения)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, </w:t>
      </w:r>
      <w:r>
        <w:rPr>
          <w:rFonts w:ascii="Helvetica" w:hAnsi="Helvetica" w:cs="Helvetica"/>
          <w:color w:val="444444"/>
          <w:sz w:val="21"/>
          <w:szCs w:val="21"/>
        </w:rPr>
        <w:t>и руководителем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</w:t>
      </w:r>
      <w:r>
        <w:rPr>
          <w:rFonts w:ascii="Helvetica" w:hAnsi="Helvetica" w:cs="Helvetica"/>
          <w:color w:val="444444"/>
          <w:sz w:val="21"/>
          <w:szCs w:val="21"/>
        </w:rPr>
        <w:t> муниципального учреждения   Поддорского муниципального   района ( далее руководитель муниципального учреждения)  сведений о доходах, об имуществе и обязательствах имущественного характера, утвержденного постановлением  Администрации муниципального района  от  25.02.2013 №  89     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лицами, поступающими на должность руководителя  муниципального учреждения;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руководителями муниципальных учреждений.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Проверка осуществляется по решению Главы муниципального района (руководителя  отраслевого органа Администрации муниципального района, осуществляющего функции и полномочия учредителя муниципального учреждения) и оформляется правовым актом. </w:t>
      </w:r>
      <w:r>
        <w:rPr>
          <w:rFonts w:ascii="Helvetica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 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 принимается отдельно в отношении каждого лица, поступающего на должность руководителя муниципального  учреждения и руководителя  муниципального  учреждения не позднее 3 рабочих дней со дня возникновения оснований для осуществления проверки, определенных пунктом 4 настоящего Положения.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Лицо, осуществляющее кадровую работу в Администрации муниципального района (отраслевом органе Администрации муниципального района, осуществляющим функции и полномочия учредителя муниципального учреждения  (далее- отраслевой орган Администрации муниципального района ))</w:t>
      </w:r>
      <w:r>
        <w:rPr>
          <w:rFonts w:ascii="Helvetica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  </w:t>
      </w:r>
      <w:r>
        <w:rPr>
          <w:rFonts w:ascii="Helvetica" w:hAnsi="Helvetica" w:cs="Helvetica"/>
          <w:color w:val="444444"/>
          <w:sz w:val="21"/>
          <w:szCs w:val="21"/>
        </w:rPr>
        <w:t xml:space="preserve">по решению  Главы муниципального района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(руководителя  отраслевого органа Администрации муниципального района)</w:t>
      </w:r>
      <w:r>
        <w:rPr>
          <w:rFonts w:ascii="Helvetica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   осуществляют проверку</w:t>
      </w:r>
      <w:r>
        <w:rPr>
          <w:rFonts w:ascii="Helvetica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должность руководителя муниципального учреждения;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Основанием для осуществления проверки является информация, представленная в письменном виде в адрес Главы муниципального района (руководителя  отраслевого органа Администрации муниципального района)</w:t>
      </w:r>
      <w:r>
        <w:rPr>
          <w:rFonts w:ascii="Helvetica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 в установленном порядке: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Лицом, осуществляющим кадровую работу в Администрации муниципального района (отраслевом органе Администрации муниципального района, осуществляющим функции и полномочия учредителя муниципального учреждения , ответственным за работу по профилактике коррупционных и иных правонарушений;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законодательством иных общероссийских и региональных общественных объединений, не являющихся политическими партиями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общероссийскими и региональными организациями, учреждениями предприятиями либо гражданами, объединениями граждан, осуществляющими производство и выпуск средств массовой информации в соответствии с Законом Российской Федерации от 27 декабря 1991 года        № 2124-1 «О средствах массовой информации.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Информация анонимного характера не может служить основанием для проведения проверки.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муниципального района (руководителем  отраслевого органа Администрации муниципального района),   или уполномоченным им лицом.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При осуществлении проверки  лицо, осуществляющее кадровую работу в Администрации муниципального района  (отраслевом органе Администрации муниципального района)  вправе: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проводить беседу с лицом, поступающим на должность руководителя муниципального учреждения, а также руководителем муниципального учреждения;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б) изучать представленные лицом, поступающим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получать от лица, поступающего на должность руководителя муниципального учреждения, а также руководителя муниципального 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общественные объединения и иные организации об имеющихся у них сведениях: о доходах, об имуществе и обязательствах имущественного характера лица, поступающего на должность руководителя  муниципального учреждения, а также руководителя муниципального учреждения, его супруги (супруга) и несовершеннолетних детей;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наводить справки у физических лиц, обладающих информацией о доходах, об имуществе и обязательствах имущественного характера лица, поступающего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 и получать от них информацию с их согласия;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 осуществлять анализ сведений, представленных лицом, поступающим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Лицо, осуществляющее кадровую работу в Администрации муниципального района  (отраслевом органе Администрации муниципального района) обеспечивает: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уведомление в письменной форме руководителя муниципального учреждения или лица, поступающего на должность руководителя муниципального учреждения о начале в отношении него проверки и информирование о его правах, предусмотренных настоящим пунктом — в течение двух рабочих дней со дня получения соответствующего решения о проведении проверки;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проведение в случае письменного обращения руководителя муниципального учреждения или лица, поступающего на должность руководителя муниципального учреждения, в адрес Главы муниципального района ( руководителя отраслевого органа Администрации муниципального района) , беседы с ним, в ходе которой он должен быть проинформирован 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том, какие сведения, представляемые им в соответствии с настоящим Положением подлежат проверке.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Проведение беседы, указанной в подпункте «б» настоящего пункта осуществляется в течение семи рабочих дней со дня поступления в адрес Главы муниципального района (руководителя отраслевого органа Администрации муниципального района) письменного обращения руководителя муниципального учреждения или лица, поступающего на должность руководителя муниципального учреждения, а при наличии уважительной причины — в срок, согласованный с руководителем муниципального учреждения или лица, поступающего на должность руководителя муниципального учреждения.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По окончании проверки лицо, осуществляющее кадровую работу в Администрации муниципального района  (отраслевом органе Администрации муниципального района)  обязано  ознакомить руководителя муниципального учреждения или лицо, поступающее на должность руководителя муниципального учреждения с результатами проверки.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10. Руководитель муниципального учреждения или лицо, поступающее на должность руководителя муниципального учреждения вправе: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давать пояснения в письменной форме в ходе проверки, а также по результатам проверки;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представлять дополнительные материалы и давать по ним пояснения в письменной форме;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Пояснения и представленные дополнительные материалы, указанные в пункте 10 настоящего Положения, приобщаются к материалам проверки.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По результатам проверки Главе муниципального района ( руководителю отраслевого органа Администрации муниципального района), принявшему решение о проведении проверки не позднее 2 рабочих дней с момента ее завершения представляется письменный доклад. При этом в докладе должно содержаться одно из следующих предложений: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о назначении лица, поступающего на должность руководителя муниципального учреждения, на должность руководителя;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об отказе лицу, поступающему на должность руководителя муниципального учреждения, в назначении на должность руководителя;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об отсутствии оснований для применения к руководителю муниципального учреждения мер дисциплинарной ответственности;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о применении к руководителю муниципального учреждения мер дисциплинарной ответственности.</w:t>
      </w:r>
    </w:p>
    <w:p w:rsidR="00171411" w:rsidRDefault="00171411" w:rsidP="0017141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13. Сведения о результатах проверки с письменного согласия Главы муниципального района (руководителя отраслевого органа  Администрации муниципального района), принявшего решение о ее проведении  предоставляются  лицами, осуществляющими кадровую работу в Администрации муниципального района  (отраслевом органе Администрации муниципального района) с одновременным уведомлением об этом лица, поступающего на должность руководителя муниципального учреждения, либо руководителя муниципального учреждения,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действующим законодательством иных общероссийских и областных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персональных данных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государственной тайне</w:t>
        </w:r>
      </w:hyperlink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15. Рассмотрев письменный доклад, Глава муниципального района ( руководитель отраслевого органа Администрации муниципального района ) принимает одно из следующих решений: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назначить лицо, поступающее на должность руководителя муниципального учреждения, на должность руководителя муниципального учреждения;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отказать лицу, поступающему на должность руководителя муниципального учреждения, в назначении на должность руководителя муниципального  учреждения;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применить к руководителю муниципального учреждения меры дисциплинарной ответственности;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не применять к руководителю муниципального учреждения меры дисциплинарной ответственности ввиду отсутствия оснований для их применения.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16. Материалы проверки хранятся у лица, осуществляющего кадровую работу в Администрации муниципального района  ( отраслевого органа Администрации муниципального района, осуществляющим  функции и полномочия учредителя муниципального учреждения)  в течение трех лет со дня ее окончания, после чего передаются в архив.</w:t>
      </w:r>
    </w:p>
    <w:p w:rsidR="00171411" w:rsidRDefault="00171411" w:rsidP="0017141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</w:t>
      </w:r>
    </w:p>
    <w:p w:rsidR="0016620A" w:rsidRPr="00171411" w:rsidRDefault="0016620A" w:rsidP="00171411"/>
    <w:sectPr w:rsidR="0016620A" w:rsidRPr="0017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D44613"/>
    <w:rsid w:val="00E52C86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65858469A99725D5D99DFA05B4AEF38739E577346C65019A8AEB2180817EB1F09A25523702D79910o7B3O" TargetMode="External"/><Relationship Id="rId5" Type="http://schemas.openxmlformats.org/officeDocument/2006/relationships/hyperlink" Target="http://offline/ref=65858469A99725D5D99DFA05B4AEF38739E671356566019A8AEB2180817EB1F09A25523702D79911o7B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1985</Words>
  <Characters>11319</Characters>
  <Application>Microsoft Office Word</Application>
  <DocSecurity>0</DocSecurity>
  <Lines>94</Lines>
  <Paragraphs>26</Paragraphs>
  <ScaleCrop>false</ScaleCrop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59</cp:revision>
  <dcterms:created xsi:type="dcterms:W3CDTF">2023-04-20T06:11:00Z</dcterms:created>
  <dcterms:modified xsi:type="dcterms:W3CDTF">2023-04-24T11:24:00Z</dcterms:modified>
</cp:coreProperties>
</file>