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4DD" w:rsidRDefault="00B904DD" w:rsidP="00B904DD">
      <w:pPr>
        <w:pStyle w:val="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 w:val="0"/>
          <w:bCs w:val="0"/>
          <w:color w:val="444444"/>
        </w:rPr>
      </w:pPr>
      <w:r>
        <w:rPr>
          <w:rFonts w:ascii="Helvetica" w:hAnsi="Helvetica" w:cs="Helvetica"/>
          <w:color w:val="444444"/>
          <w:bdr w:val="none" w:sz="0" w:space="0" w:color="auto" w:frame="1"/>
        </w:rPr>
        <w:t>Российская Федерация</w:t>
      </w:r>
    </w:p>
    <w:p w:rsidR="00B904DD" w:rsidRDefault="00B904DD" w:rsidP="00B904DD">
      <w:pPr>
        <w:pStyle w:val="1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 w:val="0"/>
          <w:bCs w:val="0"/>
          <w:color w:val="444444"/>
          <w:sz w:val="33"/>
          <w:szCs w:val="33"/>
        </w:rPr>
      </w:pPr>
      <w:r>
        <w:rPr>
          <w:rFonts w:ascii="Helvetica" w:hAnsi="Helvetica" w:cs="Helvetica"/>
          <w:color w:val="444444"/>
          <w:sz w:val="33"/>
          <w:szCs w:val="33"/>
          <w:bdr w:val="none" w:sz="0" w:space="0" w:color="auto" w:frame="1"/>
        </w:rPr>
        <w:t>Новгородская область</w:t>
      </w:r>
    </w:p>
    <w:p w:rsidR="00B904DD" w:rsidRDefault="00B904DD" w:rsidP="00B904D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B904DD" w:rsidRDefault="00B904DD" w:rsidP="00B904DD">
      <w:pPr>
        <w:pStyle w:val="2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 w:val="0"/>
          <w:bCs w:val="0"/>
          <w:color w:val="444444"/>
          <w:sz w:val="30"/>
          <w:szCs w:val="30"/>
        </w:rPr>
      </w:pPr>
      <w:r>
        <w:rPr>
          <w:rFonts w:ascii="Helvetica" w:hAnsi="Helvetica" w:cs="Helvetica"/>
          <w:color w:val="444444"/>
          <w:sz w:val="30"/>
          <w:szCs w:val="30"/>
          <w:bdr w:val="none" w:sz="0" w:space="0" w:color="auto" w:frame="1"/>
        </w:rPr>
        <w:t>АДМИНИСТРАЦИЯ ПОДДОРСКОГО МУНИЦИПАЛЬНОГО РАЙОНА</w:t>
      </w:r>
    </w:p>
    <w:p w:rsidR="00B904DD" w:rsidRDefault="00B904DD" w:rsidP="00B904DD">
      <w:pPr>
        <w:pStyle w:val="4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Helvetica" w:hAnsi="Helvetica" w:cs="Helvetica"/>
          <w:b w:val="0"/>
          <w:bCs w:val="0"/>
          <w:color w:val="444444"/>
        </w:rPr>
      </w:pPr>
      <w:r>
        <w:rPr>
          <w:rFonts w:ascii="Helvetica" w:hAnsi="Helvetica" w:cs="Helvetica"/>
          <w:b w:val="0"/>
          <w:bCs w:val="0"/>
          <w:color w:val="444444"/>
        </w:rPr>
        <w:t>Р А С П О Р Я Ж Е Н И Е</w:t>
      </w:r>
    </w:p>
    <w:p w:rsidR="00B904DD" w:rsidRDefault="00B904DD" w:rsidP="00B904DD">
      <w:pPr>
        <w:pStyle w:val="2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Helvetica" w:hAnsi="Helvetica" w:cs="Helvetica"/>
          <w:b w:val="0"/>
          <w:bCs w:val="0"/>
          <w:color w:val="444444"/>
          <w:sz w:val="30"/>
          <w:szCs w:val="30"/>
        </w:rPr>
      </w:pPr>
      <w:r>
        <w:rPr>
          <w:rFonts w:ascii="Helvetica" w:hAnsi="Helvetica" w:cs="Helvetica"/>
          <w:b w:val="0"/>
          <w:bCs w:val="0"/>
          <w:color w:val="444444"/>
          <w:sz w:val="30"/>
          <w:szCs w:val="30"/>
        </w:rPr>
        <w:t>20.09.2010      № 70-рг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с. Поддорье</w:t>
      </w:r>
    </w:p>
    <w:tbl>
      <w:tblPr>
        <w:tblW w:w="13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0"/>
      </w:tblGrid>
      <w:tr w:rsidR="00B904DD" w:rsidTr="00B904DD">
        <w:tc>
          <w:tcPr>
            <w:tcW w:w="4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904DD" w:rsidRDefault="00B904DD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sz w:val="21"/>
                <w:szCs w:val="21"/>
                <w:bdr w:val="none" w:sz="0" w:space="0" w:color="auto" w:frame="1"/>
              </w:rPr>
              <w:t>О Порядке уведомления представителя (работодателя)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</w:tr>
    </w:tbl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соответствии с частью 5 статьи 9 Федерального закона от 25 декабря 2008 года N 273-ФЗ «О противодействии коррупции»: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 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— Порядок).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 Общему отделу Администрации муниципального района обеспечивать: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2.1. Регистрацию уведомлений представителя нанимателя (работодателя) о фактах обращения в целях склонения муниципального служащего Администрации муниципального района к совершению коррупционных правонарушений;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2.2. Передачу зарегистрированных уведомлений представителя нанимателя (работодателя) о фактах обращения в целях склонения муниципального служащего Администрации муниципального района к совершению коррупционных правонарушений на рассмотрение  Главе муниципального района с целью организации последующей проверки сведений, содержащихся в уведомлениях.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 Руководителям структурных подразделений Администрации муниципального района ознакомить муниципальных служащих с настоящим Порядком под роспись.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4. Опубликовать настоящее распоряжение в газете «Заря».</w:t>
      </w:r>
    </w:p>
    <w:p w:rsidR="00B904DD" w:rsidRDefault="00B904DD" w:rsidP="00B904D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Глава</w:t>
      </w:r>
    </w:p>
    <w:p w:rsidR="00B904DD" w:rsidRDefault="00B904DD" w:rsidP="00B904D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муниципального района                                   А. Н. Буленков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                                                                                Утвержден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распоряжением Администрации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муниципального района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от  20.09.2010 № 70-рг</w:t>
      </w:r>
    </w:p>
    <w:p w:rsidR="00B904DD" w:rsidRDefault="00B904DD" w:rsidP="00B904D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ПОРЯДОК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УВЕДОМЛЕНИЯ ПРЕДСТАВИТЕЛЯ НАНИМАТЕЛЯ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(РАБОТОДАТЕЛЯ) О ФАКТАХ ОБРАЩЕНИЯ В ЦЕЛЯХ СКЛОНЕНИЯ МУНИЦИПАЛЬНОГО СЛУЖАЩЕГО К СОВЕРШЕНИЮ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КОРРУПЦИОННЫХ ПРАВОНАРУШЕНИЙ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 Настоящий Порядок разработан во исполнение положений Федерального закона от 25 декабря 2008 г. N 273-ФЗ «О противодействии коррупции» (далее — Федеральный закон N 273-ФЗ).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 Настоящий Порядок устанавливает процедуру уведомления Главы муниципального района муниципальными служащими Администрации муниципального района о фактах обращения к ним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 В соответствии со статьей 1 Федерального закона N 273-ФЗ коррупцией являются: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4. Уведомление Главы муниципального района обо всех случаях обращения к муниципальному служащему Администрации муниципального района каких-либо лиц в целях склонения его к совершению коррупционных правонарушений (далее — уведомление) заполняется муниципальным служащим Администрации муниципального района (далее — муниципальный служащий) по образцу согласно приложению N 1 к настоящему Порядку в соответствии с перечнем сведений, содержащихся в уведомлении, представленным в приложении N 2 к настоящему Порядку, и направляется в общий отдел Администрации муниципального района.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В уведомлении указываются личные данные муниципального служащего, направившего уведомление, все известные сведения о физическом (юридическом) лице, склоняющем к коррупционному правонарушению, а также сведения относительно сущности коррупционного правонарушения (злоупотребление служебным положением, дача взятки, получение взятки, злоупотребление полномочиями, коммерческий подкуп и др.) и иных фактических обстоятельств, при которых было совершено склонение к коррупционному правонарушению.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5. Муниципальный служащий о фактах склонения его к совершению коррупционного правонарушения может уведомить органы прокуратуры и другие государственные органы, о чем обязан сообщить в общий отдел Администрации муниципального района, в том числе с указанием содержания уведомления.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6. Общий отдел Администрации муниципального района осуществляет регистрацию уведомления в журнале регистрации уведомлений.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7. В журнале регистрации уведомлений должно быть отражено следующее: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порядковый номер, присвоенный зарегистрированному уведомлению;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дата и время его принятия;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должность лица, принявшего уведомление;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краткое изложение фактов, указанных в уведомлении;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подпись должностного лица, принявшего уведомление;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сведения о принятом решении с указанием даты;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особые отметки.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Запрещается отражать в журнале регистрации уведомлений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8. Журнал регистрации уведомлений хранится не менее пяти лет с момента регистрации в нем последнего уведомления в общем отделе Администрации муниципального района.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9. Информация о поступившем и зарегистрированном уведомлении в течение одних суток с момента регистрации докладывается заведующим общим отделом Администрации муниципального района Главе муниципального района.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10. Организация проверки содержащихся в уведомлении сведений осуществляется комиссией, образованной муниципальным правовым актом.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11. Проверка проводится в течение пяти рабочих дней с момента регистрации уведомления.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12. По результатам проведенной проверки уведомление с приложением материалов проверки представляется Главе муниципального района для принятия решения о направлении информации в правоохранительные органы.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13. Муниципальный служащий, уклонившийся от уведомления представителя нанимателя (работодателя) о фактах обращения в целях склонения к совершению коррупционных правонарушений, подлежит привлечению к ответственности в соответствии с законодательством Российской Федерации.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__________________________________________________________________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Приложение N 1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к Порядку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уведомления представителя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нанимателя (работодателя) о фактах об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ращения в целях склонения муниципаль-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ного служащего к совершению корруп-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ционных правонарушений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(образец)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УВЕДОМЛЕНИЕ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представителя нанимателя (работодателя) о фактах обращения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целях склонения муниципального служащего Администрации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муниципального района к совершению коррупционных правонарушений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                                                 Главе муниципального района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                                  ______________________________________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                                                    (ФИО)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                                     от ___________________________________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                                       (ФИО муниципального служащего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                                     Администрации муниципального района,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                                   должность, структурное подразделение)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 Уведомляю  о  факте  обращения  в целях склонения меня к коррупционному правонарушению со стороны  ___________________________________________________________________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(указываются ФИО, должность, все  известные сведения       о физическом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(юридическом) лице,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___________________________________________________________________   склоняющем к коррупционному правонарушению)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 Склонение к коррупционному правонарушению  производилось в целях осуществления мною ___________________________________________________________________   (указывается сущность  предполагаемого   коррупционного правонарушения (злоупотребление служебным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__________________________________________________________________,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положением, дача взятки, получение взятки, злоупотребление полномочиями и др.))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 осуществлялось посредством _________________________________________________________________,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 (способ склонения: подкуп, угроза, обещание, обман и т.д.)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 производилось ___________________________________________________________________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                (обстоятельства склонения: телефонный разговор, личная  встреча, почта и др.)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Склонение  к  коррупционному  правонарушению произошло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__ ч. ___ мин.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«__» ___________ 20__ г. в __________________________________________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                                                                                         (адрес)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___________________                                                 ________________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(дата заполнения)                                                            (подпись)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___________________________________________________________________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Приложение N 2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к Порядку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уведомления представителя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нанимателя (работодателя)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 фактах обращения в целях склонения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муниципального служащего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к совершению коррупционных правонарушений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ПЕРЕЧЕНЬ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СВЕДЕНИЙ, СОДЕРЖАЩИХСЯ В УВЕДОМЛЕНИИ ПРЕДСТАВИТЕЛЯ НАНИМАТЕЛЯ (РАБОТОДАТЕЛЯ) О ФАКТАХ ОБРАЩЕНИЯ В ЦЕЛЯХ СКЛОНЕНИЯ МУНИЦИПАЛЬНОГО СЛУЖАЩЕГО АДМИНИСТРАЦИИ МУНИЦИПАЛЬНОГО РАЙОНА К СОВЕРШЕНИЮ КОРРУПЦИОННЫХ ПРАВОНАРУШЕНИЙ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 Фамилия, имя, отчество муниципального служащего, заполнившего уведомление, его должность, наименование структурного подразделения.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 Все известные сведения о физическом (юридическом) лице, склоняющем муниципального служащего к совершению коррупционного правонарушения (фамилия, имя, отчество, должность и т.д.).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 Сущность предполагаемого коррупционного правонарушения (злоупотребление служебным положением, дача взятки, получение взятки, злоупотребление должностными полномочиями, служебный подлог и т.д.).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4. Способ склонения к коррупционному правонарушению (подкуп, угроза, обещание, обман, насилие и т.д.).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5. Время, дата склонения к коррупционному правонарушению.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6. Место склонения к коррупционному правонарушению.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7. Обстоятельства склонения к коррупционному правонарушению (телефонный разговор, личная встреча, почтовое отправление и т.д.).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8. Дата заполнения уведомления.</w:t>
      </w:r>
    </w:p>
    <w:p w:rsidR="00B904DD" w:rsidRDefault="00B904DD" w:rsidP="00B904D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9. Подпись муниципального служащего, заполнившего уведомление.</w:t>
      </w:r>
    </w:p>
    <w:p w:rsidR="0016620A" w:rsidRPr="00B904DD" w:rsidRDefault="0016620A" w:rsidP="00B904DD">
      <w:bookmarkStart w:id="0" w:name="_GoBack"/>
      <w:bookmarkEnd w:id="0"/>
    </w:p>
    <w:sectPr w:rsidR="0016620A" w:rsidRPr="00B9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10409"/>
    <w:rsid w:val="00021109"/>
    <w:rsid w:val="00085B3A"/>
    <w:rsid w:val="00101FAA"/>
    <w:rsid w:val="0016620A"/>
    <w:rsid w:val="00171A1A"/>
    <w:rsid w:val="00313FE9"/>
    <w:rsid w:val="004C6760"/>
    <w:rsid w:val="00510A7B"/>
    <w:rsid w:val="00580F88"/>
    <w:rsid w:val="005A58DD"/>
    <w:rsid w:val="005D0502"/>
    <w:rsid w:val="00727CC0"/>
    <w:rsid w:val="007E0A6C"/>
    <w:rsid w:val="0081015D"/>
    <w:rsid w:val="008D4452"/>
    <w:rsid w:val="00B3201C"/>
    <w:rsid w:val="00B904DD"/>
    <w:rsid w:val="00D44613"/>
    <w:rsid w:val="00FD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D4452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1537</Words>
  <Characters>8761</Characters>
  <Application>Microsoft Office Word</Application>
  <DocSecurity>0</DocSecurity>
  <Lines>73</Lines>
  <Paragraphs>20</Paragraphs>
  <ScaleCrop>false</ScaleCrop>
  <Company/>
  <LinksUpToDate>false</LinksUpToDate>
  <CharactersWithSpaces>10278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37</cp:revision>
  <dcterms:created xsi:type="dcterms:W3CDTF">2023-04-20T06:11:00Z</dcterms:created>
  <dcterms:modified xsi:type="dcterms:W3CDTF">2023-04-20T08:13:00Z</dcterms:modified>
</cp:coreProperties>
</file>