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B62D44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540094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540094" w:rsidP="000747EE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D50470">
              <w:rPr>
                <w:b/>
                <w:sz w:val="28"/>
                <w:szCs w:val="28"/>
              </w:rPr>
              <w:t xml:space="preserve">О передаче  муниципального имущества, находящегося  в муниципальной собственности </w:t>
            </w:r>
            <w:r>
              <w:rPr>
                <w:b/>
                <w:sz w:val="28"/>
                <w:szCs w:val="28"/>
              </w:rPr>
              <w:t xml:space="preserve">Поддорского муниципального района </w:t>
            </w:r>
            <w:r w:rsidRPr="00D50470">
              <w:rPr>
                <w:b/>
                <w:sz w:val="28"/>
                <w:szCs w:val="28"/>
              </w:rPr>
              <w:t>в федеральную собственность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2A0AFD" w:rsidRDefault="00B50E3A" w:rsidP="000747EE">
      <w:pPr>
        <w:jc w:val="both"/>
        <w:rPr>
          <w:color w:val="000000"/>
          <w:szCs w:val="28"/>
        </w:rPr>
      </w:pPr>
      <w:r>
        <w:rPr>
          <w:sz w:val="28"/>
        </w:rPr>
        <w:t xml:space="preserve">           </w:t>
      </w:r>
    </w:p>
    <w:p w:rsidR="005A062A" w:rsidRDefault="005A062A" w:rsidP="005A062A">
      <w:pPr>
        <w:ind w:firstLine="709"/>
        <w:contextualSpacing/>
        <w:jc w:val="both"/>
        <w:rPr>
          <w:sz w:val="28"/>
          <w:szCs w:val="28"/>
        </w:rPr>
      </w:pPr>
    </w:p>
    <w:p w:rsidR="00540094" w:rsidRDefault="00540094" w:rsidP="0054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470">
        <w:rPr>
          <w:sz w:val="28"/>
          <w:szCs w:val="28"/>
        </w:rPr>
        <w:t>В соответствии с Федеральным законом от 29</w:t>
      </w:r>
      <w:r>
        <w:rPr>
          <w:sz w:val="28"/>
          <w:szCs w:val="28"/>
        </w:rPr>
        <w:t xml:space="preserve"> июня </w:t>
      </w:r>
      <w:r w:rsidRPr="00D50470">
        <w:rPr>
          <w:sz w:val="28"/>
          <w:szCs w:val="28"/>
        </w:rPr>
        <w:t xml:space="preserve">2018 года № 171-ФЗ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 </w:t>
      </w:r>
    </w:p>
    <w:p w:rsidR="00540094" w:rsidRDefault="00540094" w:rsidP="00540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</w:p>
    <w:p w:rsidR="00540094" w:rsidRPr="00D50470" w:rsidRDefault="00540094" w:rsidP="005400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470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Pr="00D50470">
        <w:rPr>
          <w:b/>
          <w:sz w:val="28"/>
          <w:szCs w:val="28"/>
        </w:rPr>
        <w:t>:</w:t>
      </w:r>
    </w:p>
    <w:p w:rsidR="00540094" w:rsidRDefault="00540094" w:rsidP="00540094">
      <w:pPr>
        <w:jc w:val="both"/>
        <w:rPr>
          <w:sz w:val="28"/>
          <w:szCs w:val="28"/>
        </w:rPr>
      </w:pPr>
      <w:r w:rsidRPr="00D504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50470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Pr="00D50470">
        <w:rPr>
          <w:sz w:val="28"/>
          <w:szCs w:val="28"/>
        </w:rPr>
        <w:t xml:space="preserve">  Передать нежилое помещение</w:t>
      </w:r>
      <w:r>
        <w:rPr>
          <w:sz w:val="28"/>
          <w:szCs w:val="28"/>
        </w:rPr>
        <w:t>,</w:t>
      </w:r>
      <w:r w:rsidRPr="00D50470">
        <w:rPr>
          <w:sz w:val="28"/>
          <w:szCs w:val="28"/>
        </w:rPr>
        <w:t xml:space="preserve"> находящее</w:t>
      </w:r>
      <w:r>
        <w:rPr>
          <w:sz w:val="28"/>
          <w:szCs w:val="28"/>
        </w:rPr>
        <w:t>ся</w:t>
      </w:r>
      <w:r w:rsidRPr="00D50470">
        <w:rPr>
          <w:sz w:val="28"/>
          <w:szCs w:val="28"/>
        </w:rPr>
        <w:t xml:space="preserve"> в муниципальной собственности </w:t>
      </w:r>
      <w:r>
        <w:rPr>
          <w:sz w:val="28"/>
          <w:szCs w:val="28"/>
        </w:rPr>
        <w:t>Поддорского муниципального района,</w:t>
      </w:r>
      <w:r w:rsidRPr="00D50470">
        <w:rPr>
          <w:sz w:val="28"/>
          <w:szCs w:val="28"/>
        </w:rPr>
        <w:t xml:space="preserve"> с кадастровым номером 53:10:</w:t>
      </w:r>
      <w:r>
        <w:rPr>
          <w:sz w:val="28"/>
          <w:szCs w:val="28"/>
        </w:rPr>
        <w:t>0050901:394 общей площадью 30,8</w:t>
      </w:r>
      <w:r w:rsidRPr="00D50470">
        <w:rPr>
          <w:sz w:val="28"/>
          <w:szCs w:val="28"/>
        </w:rPr>
        <w:t xml:space="preserve"> кв. м, расположенное по адресу:</w:t>
      </w:r>
      <w:r>
        <w:rPr>
          <w:sz w:val="28"/>
          <w:szCs w:val="28"/>
        </w:rPr>
        <w:t xml:space="preserve"> Новгородская область, Поддорский</w:t>
      </w:r>
      <w:r w:rsidRPr="00D50470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льный район, Поддорское сельское поселение</w:t>
      </w:r>
      <w:r w:rsidRPr="00D50470">
        <w:rPr>
          <w:sz w:val="28"/>
          <w:szCs w:val="28"/>
        </w:rPr>
        <w:t>, д</w:t>
      </w:r>
      <w:r>
        <w:rPr>
          <w:sz w:val="28"/>
          <w:szCs w:val="28"/>
        </w:rPr>
        <w:t>. Нивки, улица Школьная, здание 7, помещение «а»</w:t>
      </w:r>
      <w:r w:rsidRPr="00D50470">
        <w:rPr>
          <w:sz w:val="28"/>
          <w:szCs w:val="28"/>
        </w:rPr>
        <w:t xml:space="preserve"> в федеральную собственность. </w:t>
      </w:r>
    </w:p>
    <w:p w:rsidR="00540094" w:rsidRPr="00D50470" w:rsidRDefault="00540094" w:rsidP="00540094">
      <w:pPr>
        <w:jc w:val="both"/>
        <w:rPr>
          <w:sz w:val="28"/>
          <w:szCs w:val="28"/>
        </w:rPr>
      </w:pP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88B" w:rsidRDefault="0028688B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688B" w:rsidSect="00F8334D">
      <w:headerReference w:type="default" r:id="rId9"/>
      <w:headerReference w:type="first" r:id="rId10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BF" w:rsidRDefault="009615BF" w:rsidP="00225827">
      <w:r>
        <w:separator/>
      </w:r>
    </w:p>
  </w:endnote>
  <w:endnote w:type="continuationSeparator" w:id="1">
    <w:p w:rsidR="009615BF" w:rsidRDefault="009615BF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BF" w:rsidRDefault="009615BF" w:rsidP="00225827">
      <w:r>
        <w:separator/>
      </w:r>
    </w:p>
  </w:footnote>
  <w:footnote w:type="continuationSeparator" w:id="1">
    <w:p w:rsidR="009615BF" w:rsidRDefault="009615BF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B62D44">
    <w:pPr>
      <w:pStyle w:val="ac"/>
      <w:jc w:val="center"/>
    </w:pPr>
    <w:fldSimple w:instr=" PAGE   \* MERGEFORMAT ">
      <w:r w:rsidR="000747EE">
        <w:rPr>
          <w:noProof/>
        </w:rPr>
        <w:t>8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B62D44">
    <w:pPr>
      <w:pStyle w:val="ac"/>
      <w:jc w:val="center"/>
    </w:pPr>
    <w:fldSimple w:instr=" PAGE   \* MERGEFORMAT ">
      <w:r w:rsidR="00540094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16</cp:revision>
  <cp:lastPrinted>2021-07-15T13:12:00Z</cp:lastPrinted>
  <dcterms:created xsi:type="dcterms:W3CDTF">2022-02-24T11:55:00Z</dcterms:created>
  <dcterms:modified xsi:type="dcterms:W3CDTF">2022-02-24T13:51:00Z</dcterms:modified>
</cp:coreProperties>
</file>