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FC5B1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FF793B">
        <w:rPr>
          <w:sz w:val="28"/>
          <w:szCs w:val="28"/>
        </w:rPr>
        <w:t>3</w:t>
      </w:r>
      <w:r w:rsidR="00181D01">
        <w:rPr>
          <w:sz w:val="28"/>
          <w:szCs w:val="28"/>
        </w:rPr>
        <w:t>8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827BE2">
        <w:trPr>
          <w:cantSplit/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827BE2" w:rsidP="00827BE2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37602">
              <w:rPr>
                <w:b/>
                <w:bCs/>
                <w:color w:val="000000"/>
                <w:sz w:val="28"/>
                <w:szCs w:val="28"/>
              </w:rPr>
              <w:t>О внесении изменений в Порядок предоставления иных межбюджетных трансфертов из бюджета Поддорского муниципал</w:t>
            </w:r>
            <w:r w:rsidRPr="00137602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137602">
              <w:rPr>
                <w:b/>
                <w:bCs/>
                <w:color w:val="000000"/>
                <w:sz w:val="28"/>
                <w:szCs w:val="28"/>
              </w:rPr>
              <w:t>ного района бюджетам поселений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827BE2" w:rsidRPr="00EF03A8" w:rsidRDefault="00827BE2" w:rsidP="00827BE2">
      <w:pPr>
        <w:shd w:val="clear" w:color="auto" w:fill="FFFFFF"/>
        <w:ind w:left="82" w:firstLine="626"/>
        <w:jc w:val="both"/>
        <w:rPr>
          <w:color w:val="000000"/>
          <w:spacing w:val="-2"/>
          <w:sz w:val="28"/>
          <w:szCs w:val="28"/>
        </w:rPr>
      </w:pPr>
      <w:r w:rsidRPr="00EF03A8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827BE2" w:rsidRPr="00EF03A8" w:rsidRDefault="00827BE2" w:rsidP="00827BE2">
      <w:pPr>
        <w:shd w:val="clear" w:color="auto" w:fill="FFFFFF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EF03A8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6C24">
        <w:rPr>
          <w:color w:val="000000"/>
          <w:sz w:val="28"/>
          <w:szCs w:val="28"/>
        </w:rPr>
        <w:t xml:space="preserve">1. Внести в </w:t>
      </w:r>
      <w:hyperlink r:id="rId9" w:anchor="Par31" w:history="1">
        <w:r w:rsidRPr="001E6C24">
          <w:rPr>
            <w:color w:val="000000"/>
            <w:sz w:val="28"/>
            <w:szCs w:val="28"/>
          </w:rPr>
          <w:t>Порядок</w:t>
        </w:r>
      </w:hyperlink>
      <w:r w:rsidRPr="001E6C24">
        <w:rPr>
          <w:color w:val="000000"/>
          <w:sz w:val="28"/>
          <w:szCs w:val="28"/>
        </w:rPr>
        <w:t> предоставления иных межбюджетных трансфе</w:t>
      </w:r>
      <w:r w:rsidRPr="001E6C24">
        <w:rPr>
          <w:color w:val="000000"/>
          <w:sz w:val="28"/>
          <w:szCs w:val="28"/>
        </w:rPr>
        <w:t>р</w:t>
      </w:r>
      <w:r w:rsidRPr="001E6C24">
        <w:rPr>
          <w:color w:val="000000"/>
          <w:sz w:val="28"/>
          <w:szCs w:val="28"/>
        </w:rPr>
        <w:t>тов из бюджета Поддорского муниципального района бюджетам поселений, утвержденных решением Думы Поддорского муниципального района от 26.03.2015 года № 710 следующие изменения: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sz w:val="28"/>
          <w:szCs w:val="28"/>
        </w:rPr>
      </w:pPr>
      <w:r w:rsidRPr="001E6C24">
        <w:rPr>
          <w:sz w:val="28"/>
          <w:szCs w:val="28"/>
        </w:rPr>
        <w:t>1.1 В пункте 2.1.после абзаца: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sz w:val="28"/>
          <w:szCs w:val="28"/>
        </w:rPr>
      </w:pPr>
      <w:r w:rsidRPr="001E6C24">
        <w:rPr>
          <w:sz w:val="28"/>
          <w:szCs w:val="28"/>
        </w:rPr>
        <w:t>«-на финансовое обеспечение первооч</w:t>
      </w:r>
      <w:r w:rsidRPr="001E6C24">
        <w:rPr>
          <w:sz w:val="28"/>
          <w:szCs w:val="28"/>
        </w:rPr>
        <w:t>е</w:t>
      </w:r>
      <w:r w:rsidRPr="001E6C24">
        <w:rPr>
          <w:sz w:val="28"/>
          <w:szCs w:val="28"/>
        </w:rPr>
        <w:t>редных расходов»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sz w:val="28"/>
          <w:szCs w:val="28"/>
        </w:rPr>
      </w:pPr>
      <w:r w:rsidRPr="001E6C24">
        <w:rPr>
          <w:sz w:val="28"/>
          <w:szCs w:val="28"/>
        </w:rPr>
        <w:t>дополнить текст следующего содержания: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sz w:val="28"/>
          <w:szCs w:val="28"/>
        </w:rPr>
      </w:pPr>
      <w:r w:rsidRPr="001E6C24">
        <w:rPr>
          <w:sz w:val="28"/>
          <w:szCs w:val="28"/>
        </w:rPr>
        <w:t>«-</w:t>
      </w:r>
      <w:r>
        <w:rPr>
          <w:sz w:val="28"/>
          <w:szCs w:val="28"/>
        </w:rPr>
        <w:t>на реализацию мероприятий, направленных на экономическое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Поддорского муниципального района</w:t>
      </w:r>
      <w:r w:rsidRPr="001E6C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7BE2" w:rsidRPr="001E6C24" w:rsidRDefault="00827BE2" w:rsidP="00827BE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E6C24">
        <w:rPr>
          <w:sz w:val="28"/>
          <w:szCs w:val="28"/>
        </w:rPr>
        <w:t>1.2 Дополнить пунктом  2.8</w:t>
      </w:r>
      <w:r>
        <w:rPr>
          <w:sz w:val="28"/>
          <w:szCs w:val="28"/>
          <w:vertAlign w:val="superscript"/>
        </w:rPr>
        <w:t>4</w:t>
      </w:r>
      <w:r w:rsidRPr="001E6C24">
        <w:rPr>
          <w:sz w:val="28"/>
          <w:szCs w:val="28"/>
          <w:vertAlign w:val="superscript"/>
        </w:rPr>
        <w:t xml:space="preserve"> </w:t>
      </w:r>
      <w:r w:rsidRPr="001E6C24">
        <w:rPr>
          <w:sz w:val="28"/>
          <w:szCs w:val="28"/>
        </w:rPr>
        <w:t>следующего содержания: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sz w:val="28"/>
          <w:szCs w:val="28"/>
        </w:rPr>
      </w:pPr>
      <w:r w:rsidRPr="001E6C24">
        <w:rPr>
          <w:sz w:val="28"/>
          <w:szCs w:val="28"/>
        </w:rPr>
        <w:t>«2.8</w:t>
      </w:r>
      <w:r>
        <w:rPr>
          <w:sz w:val="28"/>
          <w:szCs w:val="28"/>
          <w:vertAlign w:val="superscript"/>
        </w:rPr>
        <w:t>4</w:t>
      </w:r>
      <w:r w:rsidRPr="001E6C24">
        <w:rPr>
          <w:sz w:val="28"/>
          <w:szCs w:val="28"/>
        </w:rPr>
        <w:t xml:space="preserve"> Иные межбюджетные трансферты </w:t>
      </w:r>
      <w:r>
        <w:rPr>
          <w:sz w:val="28"/>
          <w:szCs w:val="28"/>
        </w:rPr>
        <w:t>на реализацию мероприятий, направленных на экономическое развитие Поддорского муниципального района</w:t>
      </w:r>
      <w:r w:rsidRPr="001E6C24">
        <w:rPr>
          <w:sz w:val="28"/>
          <w:szCs w:val="28"/>
        </w:rPr>
        <w:t xml:space="preserve"> , передаются поселениям в сроки, порядке и на условиях, определе</w:t>
      </w:r>
      <w:r w:rsidRPr="001E6C24">
        <w:rPr>
          <w:sz w:val="28"/>
          <w:szCs w:val="28"/>
        </w:rPr>
        <w:t>н</w:t>
      </w:r>
      <w:r w:rsidRPr="001E6C24">
        <w:rPr>
          <w:sz w:val="28"/>
          <w:szCs w:val="28"/>
        </w:rPr>
        <w:t>ных р</w:t>
      </w:r>
      <w:r w:rsidRPr="001E6C24">
        <w:rPr>
          <w:sz w:val="28"/>
          <w:szCs w:val="28"/>
        </w:rPr>
        <w:t>е</w:t>
      </w:r>
      <w:r w:rsidRPr="001E6C24">
        <w:rPr>
          <w:sz w:val="28"/>
          <w:szCs w:val="28"/>
        </w:rPr>
        <w:t>шением Думы Поддорского муниципального района.».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sz w:val="28"/>
          <w:szCs w:val="28"/>
        </w:rPr>
      </w:pPr>
      <w:r w:rsidRPr="001E6C24">
        <w:rPr>
          <w:spacing w:val="-2"/>
          <w:sz w:val="28"/>
          <w:szCs w:val="28"/>
        </w:rPr>
        <w:t>2.</w:t>
      </w:r>
      <w:r w:rsidRPr="001E6C24">
        <w:rPr>
          <w:sz w:val="28"/>
          <w:szCs w:val="28"/>
        </w:rPr>
        <w:t xml:space="preserve"> Опубликовать решение в муниципальной газете «Вестник Поддорского муниципального ра</w:t>
      </w:r>
      <w:r w:rsidRPr="001E6C24">
        <w:rPr>
          <w:sz w:val="28"/>
          <w:szCs w:val="28"/>
        </w:rPr>
        <w:t>й</w:t>
      </w:r>
      <w:r w:rsidRPr="001E6C24">
        <w:rPr>
          <w:sz w:val="28"/>
          <w:szCs w:val="28"/>
        </w:rPr>
        <w:t>она».</w:t>
      </w:r>
    </w:p>
    <w:p w:rsidR="00827BE2" w:rsidRPr="001E6C24" w:rsidRDefault="00827BE2" w:rsidP="00827BE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1E6C24">
        <w:rPr>
          <w:spacing w:val="-2"/>
          <w:sz w:val="28"/>
          <w:szCs w:val="28"/>
        </w:rPr>
        <w:t>3. Настоящее решение вступает в силу со дня официального опублик</w:t>
      </w:r>
      <w:r w:rsidRPr="001E6C24">
        <w:rPr>
          <w:spacing w:val="-2"/>
          <w:sz w:val="28"/>
          <w:szCs w:val="28"/>
        </w:rPr>
        <w:t>о</w:t>
      </w:r>
      <w:r w:rsidRPr="001E6C24">
        <w:rPr>
          <w:spacing w:val="-2"/>
          <w:sz w:val="28"/>
          <w:szCs w:val="28"/>
        </w:rPr>
        <w:t>вания.</w:t>
      </w:r>
    </w:p>
    <w:p w:rsidR="00181D01" w:rsidRDefault="00181D01" w:rsidP="00181D01">
      <w:pPr>
        <w:ind w:firstLine="851"/>
        <w:jc w:val="both"/>
        <w:rPr>
          <w:sz w:val="28"/>
          <w:szCs w:val="28"/>
        </w:rPr>
      </w:pPr>
    </w:p>
    <w:p w:rsidR="00D4077A" w:rsidRDefault="00D4077A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Default="00181D01"/>
    <w:sectPr w:rsidR="00181D01" w:rsidSect="00181D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FD" w:rsidRDefault="001C16FD" w:rsidP="00225827">
      <w:r>
        <w:separator/>
      </w:r>
    </w:p>
  </w:endnote>
  <w:endnote w:type="continuationSeparator" w:id="1">
    <w:p w:rsidR="001C16FD" w:rsidRDefault="001C16F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FD" w:rsidRDefault="001C16FD" w:rsidP="00225827">
      <w:r>
        <w:separator/>
      </w:r>
    </w:p>
  </w:footnote>
  <w:footnote w:type="continuationSeparator" w:id="1">
    <w:p w:rsidR="001C16FD" w:rsidRDefault="001C16F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FC5B1A">
    <w:pPr>
      <w:pStyle w:val="ac"/>
      <w:jc w:val="center"/>
    </w:pPr>
    <w:fldSimple w:instr=" PAGE   \* MERGEFORMAT ">
      <w:r w:rsidR="00827BE2">
        <w:rPr>
          <w:noProof/>
        </w:rPr>
        <w:t>2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FC5B1A">
        <w:pPr>
          <w:pStyle w:val="ac"/>
          <w:jc w:val="center"/>
        </w:pPr>
        <w:fldSimple w:instr=" PAGE   \* MERGEFORMAT ">
          <w:r w:rsidR="00827BE2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909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5485"/>
    <w:rsid w:val="00205FCF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%D0%A8%D0%B5%D0%B8%D0%BD%D0%B0%20%D0%90%D0%BD%D0%BD%D0%B0%20%D0%9D%D0%B8%D0%BA%D0%BE%D0%BB%D0%B0%D0%B5%D0%B2%D0%BD\Desktop\%D0%A8%D0%B5%D0%B8%D0%BD%D0%B0%20%D0%90%D0%BD%D1%8F\%D0%97%D0%B5%D0%BC%D1%81%D0%BA%D0%BE%D0%B5%20%D1%81%D0%BE%D0%B1%D1%80%D0%B0%D0%BD%D0%B8%D0%B5\%D0%A0%D0%95%D0%A8%D0%95%D0%9D%D0%98%D0%AF\2014%20%D0%B3%D0%BE%D0%B4\27.02.2014\%D1%80%D0%B5%D1%88%D0%B5%D0%BD%D0%B8%D0%B5%20%E2%84%96%20332%20-%20%D0%9F%D0%BE%D1%80%D1%8F%D0%B4%D0%BE%D0%BA%20%D0%BF%D1%80%D0%B5%D0%B4%D0%BE%D1%81%D1%82.%20%D0%BC%D0%B5%D0%B6%D0%B1%D1%8E%D0%B4%D0%B6.%20%D1%82%D1%80%D0%B0%D0%BD%D1%81%D1%84\%D1%80%D0%B5%D1%88%D0%B5%D0%BD%D0%B8%D0%B5%20%E2%84%96%20332%20-%20%D0%9F%D0%BE%D1%80%D1%8F%D0%B4%D0%BE%D0%BA%20%D0%BF%D1%80%D0%B5%D0%B4%D0%BE%D1%81%D1%82.%D0%BC%D0%B5%D0%B6%D0%B1%D1%8E%D0%B4%D0%B6.%D1%82%D1%80%D0%B0%D0%BD%D1%81%D1%84.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49</cp:revision>
  <cp:lastPrinted>2022-05-19T13:32:00Z</cp:lastPrinted>
  <dcterms:created xsi:type="dcterms:W3CDTF">2022-02-24T11:55:00Z</dcterms:created>
  <dcterms:modified xsi:type="dcterms:W3CDTF">2022-06-28T06:14:00Z</dcterms:modified>
</cp:coreProperties>
</file>