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72" w:rsidRDefault="00A92872" w:rsidP="00A92872">
      <w:pPr>
        <w:pStyle w:val="1"/>
        <w:spacing w:line="240" w:lineRule="exact"/>
        <w:rPr>
          <w:b/>
          <w:bCs/>
        </w:rPr>
      </w:pPr>
    </w:p>
    <w:p w:rsidR="00A92872" w:rsidRDefault="00A92872" w:rsidP="00A92872">
      <w:pPr>
        <w:pStyle w:val="1"/>
        <w:spacing w:line="240" w:lineRule="exact"/>
        <w:rPr>
          <w:b/>
          <w:bCs/>
        </w:rPr>
      </w:pPr>
      <w:r>
        <w:rPr>
          <w:b/>
          <w:bCs/>
        </w:rPr>
        <w:t>Проект</w:t>
      </w:r>
    </w:p>
    <w:p w:rsidR="00A92872" w:rsidRDefault="00A92872" w:rsidP="00A92872">
      <w:pPr>
        <w:pStyle w:val="1"/>
        <w:spacing w:line="240" w:lineRule="exact"/>
        <w:rPr>
          <w:b/>
          <w:bCs/>
        </w:rPr>
      </w:pPr>
    </w:p>
    <w:p w:rsidR="00A92872" w:rsidRDefault="00A92872" w:rsidP="00A92872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A92872" w:rsidRDefault="00A92872" w:rsidP="00A92872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A92872" w:rsidRDefault="00A92872" w:rsidP="00A92872">
      <w:pPr>
        <w:pStyle w:val="2"/>
        <w:spacing w:line="240" w:lineRule="auto"/>
        <w:jc w:val="center"/>
      </w:pPr>
    </w:p>
    <w:p w:rsidR="00A92872" w:rsidRDefault="00A92872" w:rsidP="00A92872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A92872" w:rsidRPr="004A339F" w:rsidRDefault="00A92872" w:rsidP="00A92872"/>
    <w:p w:rsidR="00A92872" w:rsidRPr="004A339F" w:rsidRDefault="00A92872" w:rsidP="00A92872">
      <w:pPr>
        <w:pStyle w:val="6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92872" w:rsidRPr="00BB7867" w:rsidRDefault="00A92872" w:rsidP="00A92872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A92872" w:rsidRDefault="00A92872" w:rsidP="00A92872">
      <w:pPr>
        <w:spacing w:line="240" w:lineRule="exact"/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оддорье</w:t>
      </w:r>
    </w:p>
    <w:p w:rsidR="00A92872" w:rsidRPr="00774C26" w:rsidRDefault="00A92872" w:rsidP="00A92872">
      <w:pPr>
        <w:spacing w:line="240" w:lineRule="exact"/>
        <w:jc w:val="both"/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A92872" w:rsidTr="007B076E">
        <w:trPr>
          <w:cantSplit/>
          <w:trHeight w:val="30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92872" w:rsidRPr="00A92872" w:rsidRDefault="00A92872" w:rsidP="007B076E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2872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Правила землепользования и застройки Поддорского сельского поселения</w:t>
            </w:r>
          </w:p>
        </w:tc>
      </w:tr>
    </w:tbl>
    <w:p w:rsidR="00A92872" w:rsidRDefault="00A92872" w:rsidP="00A92872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2" w:name="_GoBack"/>
      <w:bookmarkEnd w:id="2"/>
    </w:p>
    <w:p w:rsidR="00A92872" w:rsidRDefault="00A92872" w:rsidP="00A92872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A92872" w:rsidRPr="00A54714" w:rsidRDefault="00A92872" w:rsidP="00A92872">
      <w:pPr>
        <w:pStyle w:val="a6"/>
        <w:ind w:firstLine="709"/>
        <w:jc w:val="both"/>
        <w:rPr>
          <w:szCs w:val="28"/>
        </w:rPr>
      </w:pPr>
      <w:r w:rsidRPr="00A54714">
        <w:rPr>
          <w:rStyle w:val="a8"/>
          <w:szCs w:val="28"/>
        </w:rPr>
        <w:t>В соответствии со стать</w:t>
      </w:r>
      <w:r>
        <w:rPr>
          <w:rStyle w:val="a8"/>
          <w:szCs w:val="28"/>
        </w:rPr>
        <w:t>ей</w:t>
      </w:r>
      <w:r w:rsidRPr="00A54714">
        <w:rPr>
          <w:rStyle w:val="a8"/>
          <w:szCs w:val="28"/>
        </w:rPr>
        <w:t xml:space="preserve"> </w:t>
      </w:r>
      <w:r>
        <w:rPr>
          <w:rStyle w:val="a8"/>
          <w:szCs w:val="28"/>
        </w:rPr>
        <w:t>32</w:t>
      </w:r>
      <w:r w:rsidRPr="00A54714">
        <w:rPr>
          <w:rStyle w:val="a8"/>
          <w:szCs w:val="28"/>
        </w:rPr>
        <w:t xml:space="preserve"> Градостроительного кодекса Российской Федерации, статьей 14 Федерального закона от 06</w:t>
      </w:r>
      <w:r>
        <w:rPr>
          <w:rStyle w:val="a8"/>
          <w:szCs w:val="28"/>
        </w:rPr>
        <w:t xml:space="preserve"> октября </w:t>
      </w:r>
      <w:r w:rsidRPr="00A54714">
        <w:rPr>
          <w:rStyle w:val="a8"/>
          <w:szCs w:val="28"/>
        </w:rPr>
        <w:t>2003</w:t>
      </w:r>
      <w:r>
        <w:rPr>
          <w:rStyle w:val="a8"/>
          <w:szCs w:val="28"/>
        </w:rPr>
        <w:t xml:space="preserve"> года</w:t>
      </w:r>
      <w:r w:rsidRPr="00A54714">
        <w:rPr>
          <w:rStyle w:val="a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Style w:val="a8"/>
          <w:szCs w:val="28"/>
        </w:rPr>
        <w:t xml:space="preserve">руководствуясь протоколом общественных обсуждений от 09.11.2023, заключением о результатах общественных обсуждений от 09.11.2023, </w:t>
      </w:r>
      <w:r w:rsidRPr="00A54714">
        <w:rPr>
          <w:rStyle w:val="a8"/>
          <w:szCs w:val="28"/>
        </w:rPr>
        <w:t xml:space="preserve">Уставом Поддорского муниципального района </w:t>
      </w:r>
    </w:p>
    <w:p w:rsidR="00A92872" w:rsidRPr="00A54714" w:rsidRDefault="00A92872" w:rsidP="00A92872">
      <w:pPr>
        <w:ind w:firstLine="709"/>
        <w:jc w:val="both"/>
        <w:rPr>
          <w:sz w:val="28"/>
          <w:szCs w:val="28"/>
        </w:rPr>
      </w:pPr>
      <w:r w:rsidRPr="00A54714">
        <w:rPr>
          <w:sz w:val="28"/>
          <w:szCs w:val="28"/>
        </w:rPr>
        <w:t>Совет депутатов Поддорского сельского поселения</w:t>
      </w:r>
    </w:p>
    <w:p w:rsidR="00A92872" w:rsidRPr="00A54714" w:rsidRDefault="00A92872" w:rsidP="00A92872">
      <w:pPr>
        <w:jc w:val="both"/>
        <w:rPr>
          <w:b/>
          <w:sz w:val="28"/>
          <w:szCs w:val="28"/>
        </w:rPr>
      </w:pPr>
      <w:r w:rsidRPr="00A54714">
        <w:rPr>
          <w:b/>
          <w:sz w:val="28"/>
          <w:szCs w:val="28"/>
        </w:rPr>
        <w:t xml:space="preserve">РЕШИЛ: </w:t>
      </w:r>
    </w:p>
    <w:p w:rsidR="00A92872" w:rsidRPr="00A54714" w:rsidRDefault="00A92872" w:rsidP="00A92872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5471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54714">
        <w:rPr>
          <w:sz w:val="28"/>
          <w:szCs w:val="28"/>
        </w:rPr>
        <w:t xml:space="preserve"> </w:t>
      </w:r>
      <w:r w:rsidRPr="006969C3">
        <w:rPr>
          <w:rFonts w:ascii="Times New Roman CYR" w:hAnsi="Times New Roman CYR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 CYR" w:hAnsi="Times New Roman CYR"/>
          <w:sz w:val="28"/>
          <w:szCs w:val="28"/>
        </w:rPr>
        <w:t>Поддор</w:t>
      </w:r>
      <w:r w:rsidRPr="006969C3">
        <w:rPr>
          <w:rFonts w:ascii="Times New Roman CYR" w:hAnsi="Times New Roman CYR"/>
          <w:sz w:val="28"/>
          <w:szCs w:val="28"/>
        </w:rPr>
        <w:t xml:space="preserve">ского </w:t>
      </w:r>
      <w:r>
        <w:rPr>
          <w:rFonts w:ascii="Times New Roman CYR" w:hAnsi="Times New Roman CYR"/>
          <w:sz w:val="28"/>
          <w:szCs w:val="28"/>
        </w:rPr>
        <w:t>сель</w:t>
      </w:r>
      <w:r w:rsidRPr="006969C3">
        <w:rPr>
          <w:rFonts w:ascii="Times New Roman CYR" w:hAnsi="Times New Roman CYR"/>
          <w:sz w:val="28"/>
          <w:szCs w:val="28"/>
        </w:rPr>
        <w:t>ского поселения</w:t>
      </w:r>
      <w:r>
        <w:rPr>
          <w:rFonts w:ascii="Times New Roman CYR" w:hAnsi="Times New Roman CYR"/>
          <w:sz w:val="28"/>
          <w:szCs w:val="28"/>
        </w:rPr>
        <w:t>,</w:t>
      </w:r>
      <w:r w:rsidRPr="00491FC6">
        <w:rPr>
          <w:sz w:val="28"/>
          <w:szCs w:val="28"/>
        </w:rPr>
        <w:t xml:space="preserve"> </w:t>
      </w:r>
      <w:r w:rsidRPr="00764765">
        <w:rPr>
          <w:sz w:val="28"/>
          <w:szCs w:val="28"/>
        </w:rPr>
        <w:t>утвержден</w:t>
      </w:r>
      <w:r>
        <w:rPr>
          <w:sz w:val="28"/>
          <w:szCs w:val="28"/>
        </w:rPr>
        <w:t>н</w:t>
      </w:r>
      <w:r w:rsidRPr="0076476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764765">
        <w:rPr>
          <w:sz w:val="28"/>
          <w:szCs w:val="28"/>
        </w:rPr>
        <w:t xml:space="preserve"> решением Совета депутатов Поддорского сельского  поселения </w:t>
      </w:r>
      <w:r w:rsidRPr="00764765">
        <w:rPr>
          <w:color w:val="000000"/>
          <w:sz w:val="28"/>
          <w:szCs w:val="28"/>
        </w:rPr>
        <w:t>от 03.08. 2012 года № 284 (в редакции решений Совета депутатов Поддорского сельского поселения от 19.01.2017 № 51, от 27.08.201</w:t>
      </w:r>
      <w:r>
        <w:rPr>
          <w:color w:val="000000"/>
          <w:sz w:val="28"/>
          <w:szCs w:val="28"/>
        </w:rPr>
        <w:t>8</w:t>
      </w:r>
      <w:r w:rsidRPr="00764765">
        <w:rPr>
          <w:color w:val="000000"/>
          <w:sz w:val="28"/>
          <w:szCs w:val="28"/>
        </w:rPr>
        <w:t xml:space="preserve"> № 99</w:t>
      </w:r>
      <w:r>
        <w:rPr>
          <w:color w:val="000000"/>
          <w:sz w:val="28"/>
          <w:szCs w:val="28"/>
        </w:rPr>
        <w:t>, от 23.09.2020 № 8, от 21.01.2022 № 69</w:t>
      </w:r>
      <w:r w:rsidRPr="00764765">
        <w:rPr>
          <w:color w:val="000000"/>
          <w:sz w:val="28"/>
          <w:szCs w:val="28"/>
        </w:rPr>
        <w:t>)</w:t>
      </w:r>
      <w:r w:rsidRPr="00A54714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 xml:space="preserve">их </w:t>
      </w:r>
      <w:r w:rsidRPr="00A547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</w:t>
      </w:r>
      <w:r w:rsidRPr="00A54714">
        <w:rPr>
          <w:sz w:val="28"/>
          <w:szCs w:val="28"/>
        </w:rPr>
        <w:t>прилагаемой редакции.</w:t>
      </w:r>
    </w:p>
    <w:p w:rsidR="00A92872" w:rsidRPr="00A92872" w:rsidRDefault="00A92872" w:rsidP="00A92872">
      <w:pPr>
        <w:ind w:firstLine="709"/>
        <w:jc w:val="both"/>
        <w:rPr>
          <w:b/>
          <w:bCs/>
          <w:sz w:val="28"/>
          <w:szCs w:val="28"/>
        </w:rPr>
      </w:pPr>
      <w:r w:rsidRPr="00A54714">
        <w:rPr>
          <w:sz w:val="28"/>
          <w:szCs w:val="28"/>
        </w:rPr>
        <w:t>2. Опубликовать настоящее решение в муниципальной газете «Вестник Поддорского муниципального района» и на официальном сайте Администрации 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1A4C98">
        <w:rPr>
          <w:sz w:val="28"/>
          <w:szCs w:val="28"/>
        </w:rPr>
        <w:t>(</w:t>
      </w:r>
      <w:hyperlink r:id="rId4" w:history="1">
        <w:r w:rsidRPr="00E7000D">
          <w:rPr>
            <w:rStyle w:val="a5"/>
            <w:sz w:val="28"/>
            <w:szCs w:val="28"/>
            <w:lang w:val="en-US"/>
          </w:rPr>
          <w:t>http</w:t>
        </w:r>
        <w:r w:rsidRPr="00E7000D">
          <w:rPr>
            <w:rStyle w:val="a5"/>
            <w:sz w:val="28"/>
            <w:szCs w:val="28"/>
          </w:rPr>
          <w:t>://адмподдорье.рф</w:t>
        </w:r>
      </w:hyperlink>
      <w:r w:rsidRPr="00E7000D">
        <w:rPr>
          <w:sz w:val="28"/>
          <w:szCs w:val="28"/>
        </w:rPr>
        <w:t>).</w:t>
      </w:r>
    </w:p>
    <w:p w:rsidR="00A92872" w:rsidRDefault="00A92872" w:rsidP="00A92872">
      <w:pPr>
        <w:ind w:firstLine="705"/>
        <w:rPr>
          <w:sz w:val="28"/>
        </w:rPr>
      </w:pPr>
    </w:p>
    <w:p w:rsidR="00A92872" w:rsidRPr="00420EA3" w:rsidRDefault="00A92872" w:rsidP="00A92872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A92872" w:rsidRPr="00A92872" w:rsidRDefault="00A92872" w:rsidP="00A92872">
      <w:pPr>
        <w:widowControl w:val="0"/>
        <w:jc w:val="both"/>
      </w:pPr>
      <w:r w:rsidRPr="00A92872">
        <w:rPr>
          <w:bCs/>
          <w:sz w:val="28"/>
          <w:szCs w:val="28"/>
        </w:rPr>
        <w:t>Проект внесла и завизировала служащий 1 категории отдела строительства, благоустройства и дорожной деятельности</w:t>
      </w:r>
      <w:r>
        <w:rPr>
          <w:sz w:val="28"/>
          <w:szCs w:val="28"/>
        </w:rPr>
        <w:t xml:space="preserve"> Администрации муниципального района Е.В.Трофимова</w:t>
      </w:r>
      <w:r w:rsidRPr="00A92872">
        <w:rPr>
          <w:sz w:val="28"/>
          <w:szCs w:val="28"/>
        </w:rPr>
        <w:tab/>
      </w:r>
    </w:p>
    <w:p w:rsidR="00A92872" w:rsidRDefault="00A92872" w:rsidP="00A92872">
      <w:pPr>
        <w:tabs>
          <w:tab w:val="left" w:pos="3018"/>
        </w:tabs>
      </w:pPr>
      <w:r>
        <w:tab/>
      </w:r>
      <w:r>
        <w:tab/>
      </w:r>
    </w:p>
    <w:p w:rsidR="00A92872" w:rsidRDefault="00A92872" w:rsidP="00A92872">
      <w:pPr>
        <w:tabs>
          <w:tab w:val="left" w:pos="3525"/>
        </w:tabs>
      </w:pPr>
      <w:r>
        <w:tab/>
      </w:r>
      <w:bookmarkStart w:id="3" w:name="штамп"/>
      <w:bookmarkEnd w:id="3"/>
    </w:p>
    <w:p w:rsidR="00A92872" w:rsidRPr="00940D17" w:rsidRDefault="00A92872" w:rsidP="00A92872"/>
    <w:p w:rsidR="00A92872" w:rsidRDefault="00A92872" w:rsidP="00A92872"/>
    <w:p w:rsidR="00352089" w:rsidRDefault="00352089"/>
    <w:sectPr w:rsidR="00352089" w:rsidSect="00A92872">
      <w:pgSz w:w="11906" w:h="16838"/>
      <w:pgMar w:top="709" w:right="567" w:bottom="1134" w:left="1985" w:header="283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72"/>
    <w:rsid w:val="001D5DF0"/>
    <w:rsid w:val="00292E7E"/>
    <w:rsid w:val="00352089"/>
    <w:rsid w:val="00A9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2872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A92872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8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2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287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92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aliases w:val="Arial"/>
    <w:link w:val="a4"/>
    <w:uiPriority w:val="1"/>
    <w:qFormat/>
    <w:rsid w:val="00A9287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aliases w:val="Arial Знак"/>
    <w:link w:val="a3"/>
    <w:uiPriority w:val="1"/>
    <w:locked/>
    <w:rsid w:val="00A92872"/>
    <w:rPr>
      <w:rFonts w:ascii="Calibri" w:eastAsia="Arial" w:hAnsi="Calibri" w:cs="Times New Roman"/>
      <w:lang w:eastAsia="ar-SA"/>
    </w:rPr>
  </w:style>
  <w:style w:type="character" w:styleId="a5">
    <w:name w:val="Hyperlink"/>
    <w:uiPriority w:val="99"/>
    <w:rsid w:val="00A92872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A9287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92872"/>
    <w:pPr>
      <w:tabs>
        <w:tab w:val="left" w:pos="0"/>
      </w:tabs>
    </w:pPr>
    <w:rPr>
      <w:sz w:val="28"/>
    </w:rPr>
  </w:style>
  <w:style w:type="character" w:customStyle="1" w:styleId="a7">
    <w:name w:val="Основной текст Знак"/>
    <w:basedOn w:val="a0"/>
    <w:link w:val="a6"/>
    <w:rsid w:val="00A928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link w:val="11"/>
    <w:rsid w:val="00A928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92872"/>
    <w:pPr>
      <w:shd w:val="clear" w:color="auto" w:fill="FFFFFF"/>
      <w:spacing w:before="4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2023-11-01T06:37:00Z</dcterms:created>
  <dcterms:modified xsi:type="dcterms:W3CDTF">2023-11-01T06:37:00Z</dcterms:modified>
</cp:coreProperties>
</file>