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BE2114">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084292" w:rsidRPr="00456B86" w:rsidRDefault="00084292">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BE2114">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084292" w:rsidRDefault="00084292" w:rsidP="00BD6056">
                  <w:pPr>
                    <w:pStyle w:val="a5"/>
                    <w:widowControl w:val="0"/>
                    <w:shd w:val="clear" w:color="auto" w:fill="808080" w:themeFill="background1" w:themeFillShade="80"/>
                    <w:rPr>
                      <w:rFonts w:ascii="Beresta" w:hAnsi="Beresta"/>
                      <w:color w:val="FFFFFF" w:themeColor="background1"/>
                      <w:sz w:val="52"/>
                      <w:szCs w:val="52"/>
                    </w:rPr>
                  </w:pP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084292" w:rsidRDefault="00084292" w:rsidP="00BD6056">
                  <w:pPr>
                    <w:widowControl w:val="0"/>
                    <w:shd w:val="clear" w:color="auto" w:fill="808080" w:themeFill="background1" w:themeFillShade="80"/>
                    <w:rPr>
                      <w:rFonts w:ascii="Calibri" w:hAnsi="Calibri"/>
                      <w:sz w:val="20"/>
                      <w:szCs w:val="20"/>
                    </w:rPr>
                  </w:pPr>
                  <w:r>
                    <w:t> </w:t>
                  </w:r>
                </w:p>
                <w:p w:rsidR="00084292" w:rsidRDefault="00084292"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BE2114"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084292" w:rsidRPr="00457660" w:rsidRDefault="00084292"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sidR="0025234C">
                    <w:rPr>
                      <w:rFonts w:ascii="Times New Roman" w:hAnsi="Times New Roman" w:cs="Times New Roman"/>
                      <w:color w:val="FFFFFF" w:themeColor="background1"/>
                    </w:rPr>
                    <w:t>345</w:t>
                  </w:r>
                </w:p>
                <w:p w:rsidR="00084292" w:rsidRPr="000352B4" w:rsidRDefault="0025234C"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пятница</w:t>
                  </w:r>
                  <w:r w:rsidR="00084292" w:rsidRPr="00BD6056">
                    <w:rPr>
                      <w:rFonts w:ascii="Beresta" w:hAnsi="Beresta"/>
                      <w:color w:val="FFFFFF" w:themeColor="background1"/>
                    </w:rPr>
                    <w:t>,</w:t>
                  </w:r>
                </w:p>
                <w:p w:rsidR="00084292" w:rsidRPr="00E72B4B" w:rsidRDefault="0025234C"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19</w:t>
                  </w:r>
                  <w:r w:rsidR="00084292">
                    <w:rPr>
                      <w:rFonts w:ascii="Beresta" w:hAnsi="Beresta"/>
                      <w:color w:val="FFFFFF" w:themeColor="background1"/>
                      <w:lang w:val="en-US"/>
                    </w:rPr>
                    <w:t xml:space="preserve"> </w:t>
                  </w:r>
                  <w:r w:rsidR="00073E16">
                    <w:rPr>
                      <w:rFonts w:ascii="Beresta" w:hAnsi="Beresta"/>
                      <w:color w:val="FFFFFF" w:themeColor="background1"/>
                    </w:rPr>
                    <w:t>янва</w:t>
                  </w:r>
                  <w:r w:rsidR="00E72B4B">
                    <w:rPr>
                      <w:rFonts w:ascii="Beresta" w:hAnsi="Beresta"/>
                      <w:color w:val="FFFFFF" w:themeColor="background1"/>
                    </w:rPr>
                    <w:t>ря</w:t>
                  </w:r>
                </w:p>
                <w:p w:rsidR="00084292" w:rsidRPr="00BD6056" w:rsidRDefault="00084292"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20</w:t>
                  </w:r>
                  <w:r w:rsidR="00C2156C">
                    <w:rPr>
                      <w:rFonts w:ascii="Beresta" w:hAnsi="Beresta"/>
                      <w:color w:val="FFFFFF" w:themeColor="background1"/>
                    </w:rPr>
                    <w:t>2</w:t>
                  </w:r>
                  <w:r w:rsidR="0025234C">
                    <w:rPr>
                      <w:rFonts w:ascii="Beresta" w:hAnsi="Beresta"/>
                      <w:color w:val="FFFFFF" w:themeColor="background1"/>
                    </w:rPr>
                    <w:t>4</w:t>
                  </w:r>
                  <w:r w:rsidR="00457660">
                    <w:rPr>
                      <w:rFonts w:ascii="Beresta" w:hAnsi="Beresta"/>
                      <w:color w:val="FFFFFF" w:themeColor="background1"/>
                    </w:rPr>
                    <w:t xml:space="preserve">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E2114"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E00C2F" w:rsidRPr="00E00C2F" w:rsidRDefault="00E00C2F" w:rsidP="00E00C2F">
      <w:pPr>
        <w:spacing w:after="0" w:line="240" w:lineRule="auto"/>
        <w:jc w:val="both"/>
        <w:rPr>
          <w:rFonts w:ascii="Times New Roman" w:eastAsia="Times New Roman" w:hAnsi="Times New Roman" w:cs="Times New Roman"/>
          <w:sz w:val="16"/>
          <w:szCs w:val="16"/>
          <w:lang w:eastAsia="ru-RU"/>
        </w:rPr>
      </w:pPr>
    </w:p>
    <w:p w:rsidR="00E00C2F" w:rsidRPr="00E00C2F" w:rsidRDefault="00E00C2F" w:rsidP="00E00C2F">
      <w:pPr>
        <w:spacing w:after="0" w:line="240" w:lineRule="auto"/>
        <w:ind w:left="-1276" w:firstLine="283"/>
        <w:jc w:val="center"/>
        <w:rPr>
          <w:rFonts w:ascii="Times New Roman" w:eastAsia="Times New Roman" w:hAnsi="Times New Roman" w:cs="Times New Roman"/>
          <w:b/>
          <w:bCs/>
          <w:sz w:val="20"/>
          <w:szCs w:val="20"/>
          <w:lang w:eastAsia="ru-RU"/>
        </w:rPr>
      </w:pPr>
      <w:r w:rsidRPr="00E00C2F">
        <w:rPr>
          <w:rFonts w:ascii="Times New Roman" w:eastAsia="Times New Roman" w:hAnsi="Times New Roman" w:cs="Times New Roman"/>
          <w:b/>
          <w:bCs/>
          <w:sz w:val="20"/>
          <w:szCs w:val="20"/>
          <w:lang w:eastAsia="ru-RU"/>
        </w:rPr>
        <w:t>Российская Федерация</w:t>
      </w:r>
    </w:p>
    <w:p w:rsidR="00E00C2F" w:rsidRPr="00E00C2F" w:rsidRDefault="00E00C2F" w:rsidP="00E00C2F">
      <w:pPr>
        <w:spacing w:after="0" w:line="240" w:lineRule="auto"/>
        <w:ind w:left="-1276" w:firstLine="283"/>
        <w:jc w:val="center"/>
        <w:rPr>
          <w:rFonts w:ascii="Times New Roman" w:eastAsia="Times New Roman" w:hAnsi="Times New Roman" w:cs="Times New Roman"/>
          <w:b/>
          <w:bCs/>
          <w:sz w:val="20"/>
          <w:szCs w:val="20"/>
          <w:lang w:eastAsia="ru-RU"/>
        </w:rPr>
      </w:pPr>
      <w:r w:rsidRPr="00E00C2F">
        <w:rPr>
          <w:rFonts w:ascii="Times New Roman" w:eastAsia="Times New Roman" w:hAnsi="Times New Roman" w:cs="Times New Roman"/>
          <w:b/>
          <w:bCs/>
          <w:sz w:val="20"/>
          <w:szCs w:val="20"/>
          <w:lang w:eastAsia="ru-RU"/>
        </w:rPr>
        <w:t>Новгородская область</w:t>
      </w:r>
    </w:p>
    <w:p w:rsidR="00E00C2F" w:rsidRPr="00E00C2F" w:rsidRDefault="00E00C2F" w:rsidP="00E00C2F">
      <w:pPr>
        <w:spacing w:after="0" w:line="240" w:lineRule="auto"/>
        <w:ind w:left="-1276" w:firstLine="283"/>
        <w:jc w:val="center"/>
        <w:rPr>
          <w:rFonts w:ascii="Times New Roman" w:eastAsia="Times New Roman" w:hAnsi="Times New Roman" w:cs="Times New Roman"/>
          <w:b/>
          <w:bCs/>
          <w:sz w:val="20"/>
          <w:szCs w:val="20"/>
          <w:lang w:eastAsia="ru-RU"/>
        </w:rPr>
      </w:pPr>
      <w:r w:rsidRPr="00E00C2F">
        <w:rPr>
          <w:rFonts w:ascii="Times New Roman" w:eastAsia="Times New Roman" w:hAnsi="Times New Roman" w:cs="Times New Roman"/>
          <w:b/>
          <w:bCs/>
          <w:sz w:val="20"/>
          <w:szCs w:val="20"/>
          <w:lang w:eastAsia="ru-RU"/>
        </w:rPr>
        <w:t>АДМИНИСТРАЦИЯ ПОДДОРСКОГО МУНИЦИПАЛЬНОГО РАЙОНА</w:t>
      </w:r>
    </w:p>
    <w:p w:rsidR="00E00C2F" w:rsidRPr="00E00C2F" w:rsidRDefault="00E00C2F" w:rsidP="00E00C2F">
      <w:pPr>
        <w:spacing w:after="0" w:line="240" w:lineRule="auto"/>
        <w:ind w:left="-1276" w:firstLine="283"/>
        <w:jc w:val="center"/>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П О С Т А Н О В Л Е Н И Е</w:t>
      </w:r>
    </w:p>
    <w:p w:rsidR="00E00C2F" w:rsidRPr="00E00C2F" w:rsidRDefault="00E00C2F" w:rsidP="00E00C2F">
      <w:pPr>
        <w:spacing w:after="0" w:line="240" w:lineRule="auto"/>
        <w:ind w:left="-1276" w:firstLine="283"/>
        <w:jc w:val="center"/>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От 19.01.2024 № 12</w:t>
      </w:r>
    </w:p>
    <w:p w:rsidR="00E00C2F" w:rsidRPr="00E00C2F" w:rsidRDefault="00E00C2F" w:rsidP="00E00C2F">
      <w:pPr>
        <w:spacing w:after="0" w:line="240" w:lineRule="auto"/>
        <w:ind w:left="-1276" w:firstLine="283"/>
        <w:jc w:val="center"/>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с. Поддорье</w:t>
      </w:r>
    </w:p>
    <w:p w:rsidR="00E00C2F" w:rsidRPr="00E00C2F" w:rsidRDefault="00E00C2F" w:rsidP="00E00C2F">
      <w:pPr>
        <w:spacing w:after="0" w:line="240" w:lineRule="auto"/>
        <w:ind w:left="-1276" w:firstLine="283"/>
        <w:jc w:val="center"/>
        <w:rPr>
          <w:rFonts w:ascii="Times New Roman" w:eastAsia="Times New Roman" w:hAnsi="Times New Roman" w:cs="Times New Roman"/>
          <w:b/>
          <w:bCs/>
          <w:sz w:val="20"/>
          <w:szCs w:val="20"/>
          <w:lang w:eastAsia="ru-RU"/>
        </w:rPr>
      </w:pPr>
      <w:r w:rsidRPr="00E00C2F">
        <w:rPr>
          <w:rFonts w:ascii="Times New Roman" w:eastAsia="Times New Roman" w:hAnsi="Times New Roman" w:cs="Times New Roman"/>
          <w:b/>
          <w:bCs/>
          <w:sz w:val="20"/>
          <w:szCs w:val="20"/>
          <w:lang w:eastAsia="ru-RU"/>
        </w:rPr>
        <w:t>Об утверждении Порядка списания с балансов получателей средств бюджета Поддорского муниципального района дебиторской задолженности, безнадежной к взысканию</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ar-SA"/>
        </w:rPr>
      </w:pPr>
      <w:r w:rsidRPr="00E00C2F">
        <w:rPr>
          <w:rFonts w:ascii="Times New Roman" w:eastAsia="Times New Roman" w:hAnsi="Times New Roman" w:cs="Times New Roman"/>
          <w:sz w:val="20"/>
          <w:szCs w:val="20"/>
          <w:lang w:eastAsia="ru-RU"/>
        </w:rPr>
        <w:t>В соответствии со статьей 47.2 Бюджетного кодекса Российской Федерации и в целях упорядочения списания с балансов получателей средств бюджета Поддорского муниципального района дебиторской задолженности, безнадежной к взысканию,</w:t>
      </w:r>
      <w:r w:rsidRPr="00E00C2F">
        <w:rPr>
          <w:rFonts w:ascii="Times New Roman" w:eastAsia="Times New Roman" w:hAnsi="Times New Roman" w:cs="Times New Roman"/>
          <w:sz w:val="20"/>
          <w:szCs w:val="20"/>
          <w:lang w:eastAsia="ar-SA"/>
        </w:rPr>
        <w:t xml:space="preserve"> Администрация Поддорского муниципального района </w:t>
      </w:r>
      <w:r w:rsidRPr="00E00C2F">
        <w:rPr>
          <w:rFonts w:ascii="Times New Roman" w:eastAsia="Times New Roman" w:hAnsi="Times New Roman" w:cs="Times New Roman"/>
          <w:b/>
          <w:sz w:val="20"/>
          <w:szCs w:val="20"/>
          <w:lang w:eastAsia="ru-RU"/>
        </w:rPr>
        <w:t>ПОСТАНОВЛЯЕТ</w:t>
      </w:r>
      <w:r w:rsidRPr="00E00C2F">
        <w:rPr>
          <w:rFonts w:ascii="Times New Roman" w:eastAsia="Times New Roman" w:hAnsi="Times New Roman" w:cs="Times New Roman"/>
          <w:sz w:val="20"/>
          <w:szCs w:val="20"/>
          <w:lang w:eastAsia="ru-RU"/>
        </w:rPr>
        <w:t>:</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 xml:space="preserve">1. Утвердить </w:t>
      </w:r>
      <w:r w:rsidRPr="00E00C2F">
        <w:rPr>
          <w:rFonts w:ascii="Times New Roman" w:eastAsia="Times New Roman" w:hAnsi="Times New Roman" w:cs="Times New Roman"/>
          <w:sz w:val="20"/>
          <w:szCs w:val="20"/>
          <w:lang w:eastAsia="ru-RU"/>
        </w:rPr>
        <w:t>прилагаемый Порядок</w:t>
      </w:r>
      <w:r w:rsidRPr="00E00C2F">
        <w:rPr>
          <w:rFonts w:ascii="Times New Roman" w:eastAsia="Times New Roman" w:hAnsi="Times New Roman" w:cs="Times New Roman"/>
          <w:sz w:val="20"/>
          <w:szCs w:val="20"/>
          <w:lang w:eastAsia="ru-RU"/>
        </w:rPr>
        <w:t xml:space="preserve"> </w:t>
      </w:r>
      <w:r w:rsidRPr="00E00C2F">
        <w:rPr>
          <w:rFonts w:ascii="Times New Roman" w:eastAsia="Times New Roman" w:hAnsi="Times New Roman" w:cs="Times New Roman"/>
          <w:sz w:val="20"/>
          <w:szCs w:val="20"/>
          <w:lang w:eastAsia="ru-RU"/>
        </w:rPr>
        <w:t>списания с</w:t>
      </w:r>
      <w:r w:rsidRPr="00E00C2F">
        <w:rPr>
          <w:rFonts w:ascii="Times New Roman" w:eastAsia="Times New Roman" w:hAnsi="Times New Roman" w:cs="Times New Roman"/>
          <w:sz w:val="20"/>
          <w:szCs w:val="20"/>
          <w:lang w:eastAsia="ru-RU"/>
        </w:rPr>
        <w:t xml:space="preserve"> балансов получателей средств бюджета Поддорского муниципального района дебиторской задолженности, безнадежной к взысканию.</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ar-SA"/>
        </w:rPr>
      </w:pPr>
      <w:r w:rsidRPr="00E00C2F">
        <w:rPr>
          <w:rFonts w:ascii="Times New Roman" w:eastAsia="Times New Roman" w:hAnsi="Times New Roman" w:cs="Times New Roman"/>
          <w:sz w:val="20"/>
          <w:szCs w:val="20"/>
          <w:lang w:eastAsia="ru-RU"/>
        </w:rPr>
        <w:t>2.</w:t>
      </w:r>
      <w:r w:rsidRPr="00E00C2F">
        <w:rPr>
          <w:rFonts w:ascii="Times New Roman" w:eastAsia="Times New Roman" w:hAnsi="Times New Roman" w:cs="Times New Roman"/>
          <w:bCs/>
          <w:kern w:val="2"/>
          <w:sz w:val="20"/>
          <w:szCs w:val="20"/>
          <w:lang w:eastAsia="ru-RU"/>
        </w:rPr>
        <w:t xml:space="preserve"> Настоящее постановление </w:t>
      </w:r>
      <w:r w:rsidRPr="00E00C2F">
        <w:rPr>
          <w:rFonts w:ascii="Times New Roman" w:eastAsia="Times New Roman" w:hAnsi="Times New Roman" w:cs="Times New Roman"/>
          <w:kern w:val="2"/>
          <w:sz w:val="20"/>
          <w:szCs w:val="20"/>
          <w:lang w:eastAsia="ru-RU"/>
        </w:rPr>
        <w:t>вступает в силу со дня его опубликования.</w:t>
      </w:r>
    </w:p>
    <w:p w:rsidR="00E00C2F" w:rsidRPr="00E00C2F" w:rsidRDefault="00E00C2F" w:rsidP="00E00C2F">
      <w:pPr>
        <w:spacing w:after="0" w:line="240" w:lineRule="auto"/>
        <w:ind w:left="-1276" w:firstLine="283"/>
        <w:jc w:val="both"/>
        <w:rPr>
          <w:rFonts w:ascii="Times New Roman" w:eastAsia="Calibri" w:hAnsi="Times New Roman" w:cs="Times New Roman"/>
          <w:sz w:val="20"/>
          <w:szCs w:val="20"/>
          <w:highlight w:val="yellow"/>
          <w:lang w:eastAsia="ru-RU"/>
        </w:rPr>
      </w:pPr>
      <w:r w:rsidRPr="00E00C2F">
        <w:rPr>
          <w:rFonts w:ascii="Times New Roman" w:eastAsia="Calibri" w:hAnsi="Times New Roman" w:cs="Times New Roman"/>
          <w:sz w:val="20"/>
          <w:szCs w:val="20"/>
          <w:lang w:eastAsia="ru-RU"/>
        </w:rPr>
        <w:t>3. Опубликовать постановление в муниципальной газете «Вестник Поддорского муниципального района» и разместить на официальном сайте Администрации муниципального района в информационно-телекоммуникационной сети «Интернет» (https://admpoddore.gosuslugi.ru/).</w:t>
      </w:r>
    </w:p>
    <w:p w:rsidR="00E00C2F" w:rsidRPr="00E00C2F" w:rsidRDefault="00E00C2F" w:rsidP="00E00C2F">
      <w:pPr>
        <w:spacing w:after="0" w:line="240" w:lineRule="auto"/>
        <w:ind w:left="-1276" w:firstLine="283"/>
        <w:jc w:val="both"/>
        <w:rPr>
          <w:rFonts w:ascii="Times New Roman" w:eastAsia="Times New Roman" w:hAnsi="Times New Roman" w:cs="Times New Roman"/>
          <w:b/>
          <w:bCs/>
          <w:sz w:val="20"/>
          <w:szCs w:val="20"/>
          <w:lang w:eastAsia="ru-RU"/>
        </w:rPr>
      </w:pPr>
    </w:p>
    <w:p w:rsidR="00E00C2F" w:rsidRPr="00E00C2F" w:rsidRDefault="00E00C2F" w:rsidP="00E00C2F">
      <w:pPr>
        <w:spacing w:after="0" w:line="240" w:lineRule="auto"/>
        <w:ind w:left="-1276" w:firstLine="283"/>
        <w:jc w:val="both"/>
        <w:rPr>
          <w:rFonts w:ascii="Times New Roman" w:eastAsia="Times New Roman" w:hAnsi="Times New Roman" w:cs="Times New Roman"/>
          <w:b/>
          <w:bCs/>
          <w:sz w:val="20"/>
          <w:szCs w:val="20"/>
          <w:lang w:eastAsia="ru-RU"/>
        </w:rPr>
      </w:pPr>
      <w:r w:rsidRPr="00E00C2F">
        <w:rPr>
          <w:rFonts w:ascii="Times New Roman" w:eastAsia="Times New Roman" w:hAnsi="Times New Roman" w:cs="Times New Roman"/>
          <w:b/>
          <w:bCs/>
          <w:sz w:val="20"/>
          <w:szCs w:val="20"/>
          <w:lang w:eastAsia="ru-RU"/>
        </w:rPr>
        <w:t>Глава муниципального района</w:t>
      </w:r>
      <w:r>
        <w:rPr>
          <w:rFonts w:ascii="Times New Roman" w:eastAsia="Times New Roman" w:hAnsi="Times New Roman" w:cs="Times New Roman"/>
          <w:b/>
          <w:bCs/>
          <w:sz w:val="20"/>
          <w:szCs w:val="20"/>
          <w:lang w:eastAsia="ru-RU"/>
        </w:rPr>
        <w:t xml:space="preserve">                                           </w:t>
      </w:r>
      <w:r w:rsidRPr="00E00C2F">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E00C2F">
        <w:rPr>
          <w:rFonts w:ascii="Times New Roman" w:eastAsia="Times New Roman" w:hAnsi="Times New Roman" w:cs="Times New Roman"/>
          <w:b/>
          <w:bCs/>
          <w:sz w:val="20"/>
          <w:szCs w:val="20"/>
          <w:lang w:eastAsia="ru-RU"/>
        </w:rPr>
        <w:t>Е.В. Панина</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p>
    <w:p w:rsidR="00E00C2F" w:rsidRPr="00E00C2F" w:rsidRDefault="00E00C2F" w:rsidP="00E00C2F">
      <w:pPr>
        <w:spacing w:after="0" w:line="240" w:lineRule="auto"/>
        <w:ind w:left="-1276" w:firstLine="283"/>
        <w:jc w:val="right"/>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УТВЕРЖДЕН</w:t>
      </w:r>
    </w:p>
    <w:p w:rsidR="00E00C2F" w:rsidRPr="00E00C2F" w:rsidRDefault="00E00C2F" w:rsidP="00E00C2F">
      <w:pPr>
        <w:spacing w:after="0" w:line="240" w:lineRule="auto"/>
        <w:ind w:left="-1276" w:firstLine="283"/>
        <w:jc w:val="right"/>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постановлением Администрации</w:t>
      </w:r>
    </w:p>
    <w:p w:rsidR="00E00C2F" w:rsidRPr="00E00C2F" w:rsidRDefault="00E00C2F" w:rsidP="00E00C2F">
      <w:pPr>
        <w:spacing w:after="0" w:line="240" w:lineRule="auto"/>
        <w:ind w:left="-1276" w:firstLine="283"/>
        <w:jc w:val="right"/>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Поддорского муниципального района</w:t>
      </w:r>
    </w:p>
    <w:p w:rsidR="00E00C2F" w:rsidRPr="00E00C2F" w:rsidRDefault="00E00C2F" w:rsidP="00E00C2F">
      <w:pPr>
        <w:spacing w:after="0" w:line="240" w:lineRule="auto"/>
        <w:ind w:left="-1276" w:firstLine="283"/>
        <w:jc w:val="right"/>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от 19.01.2024 № 12</w:t>
      </w:r>
    </w:p>
    <w:p w:rsidR="00E00C2F" w:rsidRPr="00E00C2F" w:rsidRDefault="00E00C2F" w:rsidP="00E00C2F">
      <w:pPr>
        <w:spacing w:after="0" w:line="240" w:lineRule="auto"/>
        <w:ind w:left="-1276" w:firstLine="283"/>
        <w:jc w:val="right"/>
        <w:rPr>
          <w:rFonts w:ascii="Times New Roman" w:eastAsia="Times New Roman" w:hAnsi="Times New Roman" w:cs="Times New Roman"/>
          <w:b/>
          <w:sz w:val="20"/>
          <w:szCs w:val="20"/>
          <w:lang w:eastAsia="ru-RU"/>
        </w:rPr>
      </w:pPr>
    </w:p>
    <w:p w:rsidR="00E00C2F" w:rsidRPr="00E00C2F" w:rsidRDefault="00E00C2F" w:rsidP="00E00C2F">
      <w:pPr>
        <w:spacing w:after="0" w:line="240" w:lineRule="auto"/>
        <w:ind w:left="-1276" w:firstLine="283"/>
        <w:jc w:val="center"/>
        <w:rPr>
          <w:rFonts w:ascii="Times New Roman" w:eastAsia="Times New Roman" w:hAnsi="Times New Roman" w:cs="Times New Roman"/>
          <w:b/>
          <w:sz w:val="20"/>
          <w:szCs w:val="20"/>
          <w:lang w:eastAsia="ru-RU"/>
        </w:rPr>
      </w:pPr>
      <w:r w:rsidRPr="00E00C2F">
        <w:rPr>
          <w:rFonts w:ascii="Times New Roman" w:eastAsia="Times New Roman" w:hAnsi="Times New Roman" w:cs="Times New Roman"/>
          <w:b/>
          <w:sz w:val="20"/>
          <w:szCs w:val="20"/>
          <w:lang w:eastAsia="ru-RU"/>
        </w:rPr>
        <w:t>Порядок</w:t>
      </w:r>
      <w:r w:rsidRPr="00E00C2F">
        <w:rPr>
          <w:rFonts w:ascii="Times New Roman" w:eastAsia="Times New Roman" w:hAnsi="Times New Roman" w:cs="Times New Roman"/>
          <w:b/>
          <w:sz w:val="20"/>
          <w:szCs w:val="20"/>
          <w:lang w:eastAsia="ru-RU"/>
        </w:rPr>
        <w:t xml:space="preserve"> </w:t>
      </w:r>
      <w:r w:rsidRPr="00E00C2F">
        <w:rPr>
          <w:rFonts w:ascii="Times New Roman" w:eastAsia="Times New Roman" w:hAnsi="Times New Roman" w:cs="Times New Roman"/>
          <w:b/>
          <w:sz w:val="20"/>
          <w:szCs w:val="20"/>
          <w:lang w:eastAsia="ru-RU"/>
        </w:rPr>
        <w:t>списания с балансов получателей средств бюджета Поддорского муниципального района дебиторской задолженности, безнадежной к взысканию</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 xml:space="preserve">1. </w:t>
      </w:r>
      <w:r w:rsidRPr="00E00C2F">
        <w:rPr>
          <w:rFonts w:ascii="Times New Roman" w:eastAsia="Times New Roman" w:hAnsi="Times New Roman" w:cs="Times New Roman"/>
          <w:sz w:val="20"/>
          <w:szCs w:val="20"/>
          <w:lang w:eastAsia="ru-RU"/>
        </w:rPr>
        <w:t>Настоящий Порядок</w:t>
      </w:r>
      <w:r w:rsidRPr="00E00C2F">
        <w:rPr>
          <w:rFonts w:ascii="Times New Roman" w:eastAsia="Times New Roman" w:hAnsi="Times New Roman" w:cs="Times New Roman"/>
          <w:sz w:val="20"/>
          <w:szCs w:val="20"/>
          <w:lang w:eastAsia="ru-RU"/>
        </w:rPr>
        <w:t xml:space="preserve"> разработан в соответствии со статьей 47.2 Бюджетного кодекса Российской Федерации».</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 xml:space="preserve">2. В настоящем Порядке используются следующие понятия: </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 xml:space="preserve">получатель средств бюджета Поддорского муниципального района - орган местного самоуправления, казенное учреждение Поддорского муниципального района, находящееся в ведение главного распорядителя (распорядителя) средств бюджета Поддорского муниципального района имеющие право на принятие и (или) исполнение обязательств от имени Поддорского муниципального района за счет средств бюджета Поддорского муниципального района; </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дебиторская задолженность - имущественные требования получателя средств бюджета</w:t>
      </w:r>
      <w:r>
        <w:rPr>
          <w:rFonts w:ascii="Times New Roman" w:eastAsia="Times New Roman" w:hAnsi="Times New Roman" w:cs="Times New Roman"/>
          <w:sz w:val="20"/>
          <w:szCs w:val="20"/>
          <w:lang w:eastAsia="ru-RU"/>
        </w:rPr>
        <w:t xml:space="preserve"> </w:t>
      </w:r>
      <w:r w:rsidRPr="00E00C2F">
        <w:rPr>
          <w:rFonts w:ascii="Times New Roman" w:eastAsia="Times New Roman" w:hAnsi="Times New Roman" w:cs="Times New Roman"/>
          <w:sz w:val="20"/>
          <w:szCs w:val="20"/>
          <w:lang w:eastAsia="ru-RU"/>
        </w:rPr>
        <w:t>Поддорского муниципального района</w:t>
      </w:r>
      <w:r>
        <w:rPr>
          <w:rFonts w:ascii="Times New Roman" w:eastAsia="Times New Roman" w:hAnsi="Times New Roman" w:cs="Times New Roman"/>
          <w:sz w:val="20"/>
          <w:szCs w:val="20"/>
          <w:lang w:eastAsia="ru-RU"/>
        </w:rPr>
        <w:t xml:space="preserve"> </w:t>
      </w:r>
      <w:r w:rsidRPr="00E00C2F">
        <w:rPr>
          <w:rFonts w:ascii="Times New Roman" w:eastAsia="Times New Roman" w:hAnsi="Times New Roman" w:cs="Times New Roman"/>
          <w:sz w:val="20"/>
          <w:szCs w:val="20"/>
          <w:lang w:eastAsia="ru-RU"/>
        </w:rPr>
        <w:t xml:space="preserve">к другим лицам являющимися его должниками; </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безнадежная к взысканию дебиторская задолженность:</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дебиторская задолженность, по которой истек установленный срок исковой давности;</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дебиторская задолженность, образовавшаяся вследствие ликвидации юридического лица;</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дебиторская задолженность, возникшая по другим основаниям и невозможная к взысканию в случаях, предусмотренных действующим законодательством Российской Федерации.</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3. Задолженность по платежам в бюджет Поддорского муниципального района признается безнадежной к взысканию при наличии одного из следующих оснований:</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 xml:space="preserve">2) признания банкротом индивидуального предпринимателя - плательщика платежей в бюджет в соответствии с Федеральным </w:t>
      </w:r>
      <w:hyperlink r:id="rId10" w:history="1">
        <w:r w:rsidRPr="00E00C2F">
          <w:rPr>
            <w:rFonts w:ascii="Times New Roman" w:eastAsia="Times New Roman" w:hAnsi="Times New Roman" w:cs="Times New Roman"/>
            <w:sz w:val="20"/>
            <w:szCs w:val="20"/>
            <w:lang w:eastAsia="ru-RU"/>
          </w:rPr>
          <w:t>законом</w:t>
        </w:r>
      </w:hyperlink>
      <w:r w:rsidRPr="00E00C2F">
        <w:rPr>
          <w:rFonts w:ascii="Times New Roman" w:eastAsia="Times New Roman" w:hAnsi="Times New Roman" w:cs="Times New Roman"/>
          <w:sz w:val="20"/>
          <w:szCs w:val="20"/>
          <w:lang w:eastAsia="ru-RU"/>
        </w:rP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 xml:space="preserve">2.1) признания банкротом гражданина, не являющегося индивидуальным предпринимателем, в соответствии с Федеральным </w:t>
      </w:r>
      <w:hyperlink r:id="rId11" w:history="1">
        <w:r w:rsidRPr="00E00C2F">
          <w:rPr>
            <w:rFonts w:ascii="Times New Roman" w:eastAsia="Times New Roman" w:hAnsi="Times New Roman" w:cs="Times New Roman"/>
            <w:sz w:val="20"/>
            <w:szCs w:val="20"/>
            <w:lang w:eastAsia="ru-RU"/>
          </w:rPr>
          <w:t>законом</w:t>
        </w:r>
      </w:hyperlink>
      <w:r w:rsidRPr="00E00C2F">
        <w:rPr>
          <w:rFonts w:ascii="Times New Roman" w:eastAsia="Times New Roman" w:hAnsi="Times New Roman" w:cs="Times New Roman"/>
          <w:sz w:val="20"/>
          <w:szCs w:val="20"/>
          <w:lang w:eastAsia="ru-RU"/>
        </w:rPr>
        <w:t xml:space="preserve"> от 26 октября 2002 года N 127-ФЗ "О несостоятельности (банкротстве)" - в части задолженности </w:t>
      </w:r>
      <w:r w:rsidRPr="00E00C2F">
        <w:rPr>
          <w:rFonts w:ascii="Times New Roman" w:eastAsia="Times New Roman" w:hAnsi="Times New Roman" w:cs="Times New Roman"/>
          <w:sz w:val="20"/>
          <w:szCs w:val="20"/>
          <w:lang w:eastAsia="ru-RU"/>
        </w:rPr>
        <w:lastRenderedPageBreak/>
        <w:t>по платежам в бюджет, не погашенной после завершения расчетов с кредиторами в соответствии с указанным Федеральным законом;</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12" w:history="1">
        <w:r w:rsidRPr="00E00C2F">
          <w:rPr>
            <w:rFonts w:ascii="Times New Roman" w:eastAsia="Times New Roman" w:hAnsi="Times New Roman" w:cs="Times New Roman"/>
            <w:sz w:val="20"/>
            <w:szCs w:val="20"/>
            <w:lang w:eastAsia="ru-RU"/>
          </w:rPr>
          <w:t>пунктом 3</w:t>
        </w:r>
      </w:hyperlink>
      <w:r w:rsidRPr="00E00C2F">
        <w:rPr>
          <w:rFonts w:ascii="Times New Roman" w:eastAsia="Times New Roman" w:hAnsi="Times New Roman" w:cs="Times New Roman"/>
          <w:sz w:val="20"/>
          <w:szCs w:val="20"/>
          <w:lang w:eastAsia="ru-RU"/>
        </w:rPr>
        <w:t xml:space="preserve"> или </w:t>
      </w:r>
      <w:hyperlink r:id="rId13" w:history="1">
        <w:r w:rsidRPr="00E00C2F">
          <w:rPr>
            <w:rFonts w:ascii="Times New Roman" w:eastAsia="Times New Roman" w:hAnsi="Times New Roman" w:cs="Times New Roman"/>
            <w:sz w:val="20"/>
            <w:szCs w:val="20"/>
            <w:lang w:eastAsia="ru-RU"/>
          </w:rPr>
          <w:t>4 части 1 статьи 46</w:t>
        </w:r>
      </w:hyperlink>
      <w:r w:rsidRPr="00E00C2F">
        <w:rPr>
          <w:rFonts w:ascii="Times New Roman" w:eastAsia="Times New Roman" w:hAnsi="Times New Roman" w:cs="Times New Roman"/>
          <w:sz w:val="20"/>
          <w:szCs w:val="20"/>
          <w:lang w:eastAsia="ru-RU"/>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 xml:space="preserve">размер задолженности не превышает размера требований к должнику, установленного </w:t>
      </w:r>
      <w:hyperlink r:id="rId14" w:history="1">
        <w:r w:rsidRPr="00E00C2F">
          <w:rPr>
            <w:rFonts w:ascii="Times New Roman" w:eastAsia="Times New Roman" w:hAnsi="Times New Roman" w:cs="Times New Roman"/>
            <w:sz w:val="20"/>
            <w:szCs w:val="20"/>
            <w:lang w:eastAsia="ru-RU"/>
          </w:rPr>
          <w:t>законодательством</w:t>
        </w:r>
      </w:hyperlink>
      <w:r w:rsidRPr="00E00C2F">
        <w:rPr>
          <w:rFonts w:ascii="Times New Roman" w:eastAsia="Times New Roman" w:hAnsi="Times New Roman" w:cs="Times New Roman"/>
          <w:sz w:val="20"/>
          <w:szCs w:val="20"/>
          <w:lang w:eastAsia="ru-RU"/>
        </w:rPr>
        <w:t xml:space="preserve"> Российской Федерации о несостоятельности (банкротстве) для возбуждения производства по делу о банкротстве;</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5" w:history="1">
        <w:r w:rsidRPr="00E00C2F">
          <w:rPr>
            <w:rFonts w:ascii="Times New Roman" w:eastAsia="Times New Roman" w:hAnsi="Times New Roman" w:cs="Times New Roman"/>
            <w:sz w:val="20"/>
            <w:szCs w:val="20"/>
            <w:lang w:eastAsia="ru-RU"/>
          </w:rPr>
          <w:t>пунктом 3</w:t>
        </w:r>
      </w:hyperlink>
      <w:r w:rsidRPr="00E00C2F">
        <w:rPr>
          <w:rFonts w:ascii="Times New Roman" w:eastAsia="Times New Roman" w:hAnsi="Times New Roman" w:cs="Times New Roman"/>
          <w:sz w:val="20"/>
          <w:szCs w:val="20"/>
          <w:lang w:eastAsia="ru-RU"/>
        </w:rPr>
        <w:t xml:space="preserve"> или </w:t>
      </w:r>
      <w:hyperlink r:id="rId16" w:history="1">
        <w:r w:rsidRPr="00E00C2F">
          <w:rPr>
            <w:rFonts w:ascii="Times New Roman" w:eastAsia="Times New Roman" w:hAnsi="Times New Roman" w:cs="Times New Roman"/>
            <w:sz w:val="20"/>
            <w:szCs w:val="20"/>
            <w:lang w:eastAsia="ru-RU"/>
          </w:rPr>
          <w:t>4 части 1 статьи 46</w:t>
        </w:r>
      </w:hyperlink>
      <w:r w:rsidRPr="00E00C2F">
        <w:rPr>
          <w:rFonts w:ascii="Times New Roman" w:eastAsia="Times New Roman" w:hAnsi="Times New Roman" w:cs="Times New Roman"/>
          <w:sz w:val="20"/>
          <w:szCs w:val="20"/>
          <w:lang w:eastAsia="ru-RU"/>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7" w:history="1">
        <w:r w:rsidRPr="00E00C2F">
          <w:rPr>
            <w:rFonts w:ascii="Times New Roman" w:eastAsia="Times New Roman" w:hAnsi="Times New Roman" w:cs="Times New Roman"/>
            <w:sz w:val="20"/>
            <w:szCs w:val="20"/>
            <w:lang w:eastAsia="ru-RU"/>
          </w:rPr>
          <w:t>законом</w:t>
        </w:r>
      </w:hyperlink>
      <w:r w:rsidRPr="00E00C2F">
        <w:rPr>
          <w:rFonts w:ascii="Times New Roman" w:eastAsia="Times New Roman" w:hAnsi="Times New Roman" w:cs="Times New Roman"/>
          <w:sz w:val="20"/>
          <w:szCs w:val="20"/>
          <w:lang w:eastAsia="ru-RU"/>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 xml:space="preserve">7)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8" w:history="1">
        <w:r w:rsidRPr="00E00C2F">
          <w:rPr>
            <w:rFonts w:ascii="Times New Roman" w:eastAsia="Times New Roman" w:hAnsi="Times New Roman" w:cs="Times New Roman"/>
            <w:sz w:val="20"/>
            <w:szCs w:val="20"/>
            <w:lang w:eastAsia="ru-RU"/>
          </w:rPr>
          <w:t>Кодексом</w:t>
        </w:r>
      </w:hyperlink>
      <w:r w:rsidRPr="00E00C2F">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 xml:space="preserve">4.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ar3" w:history="1">
        <w:r w:rsidRPr="00E00C2F">
          <w:rPr>
            <w:rFonts w:ascii="Times New Roman" w:eastAsia="Times New Roman" w:hAnsi="Times New Roman" w:cs="Times New Roman"/>
            <w:sz w:val="20"/>
            <w:szCs w:val="20"/>
            <w:lang w:eastAsia="ru-RU"/>
          </w:rPr>
          <w:t xml:space="preserve">пунктами </w:t>
        </w:r>
      </w:hyperlink>
      <w:hyperlink w:anchor="Par19" w:history="1">
        <w:r w:rsidRPr="00E00C2F">
          <w:rPr>
            <w:rFonts w:ascii="Times New Roman" w:eastAsia="Times New Roman" w:hAnsi="Times New Roman" w:cs="Times New Roman"/>
            <w:sz w:val="20"/>
            <w:szCs w:val="20"/>
            <w:lang w:eastAsia="ru-RU"/>
          </w:rPr>
          <w:t>3</w:t>
        </w:r>
      </w:hyperlink>
      <w:r w:rsidRPr="00E00C2F">
        <w:rPr>
          <w:rFonts w:ascii="Times New Roman" w:eastAsia="Times New Roman" w:hAnsi="Times New Roman" w:cs="Times New Roman"/>
          <w:sz w:val="20"/>
          <w:szCs w:val="20"/>
          <w:lang w:eastAsia="ru-RU"/>
        </w:rPr>
        <w:t xml:space="preserve"> настоящего порядка:</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а) выписка из отчетности администратора доходов бюджета об учитываемых суммах задолженности по уплате платежей в бюджет Поддорского муниципального района;</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б) справка администратора доходов бюджета о принятых мерах по обеспечению взыскания задолженности по платежам в бюджет Поддорского муниципального района;</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в) документы, подтверждающие случаи признания безнадежной к взысканию задолженности по платежам в бюджет Поддорского муниципального района, в том числе:</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документ, свидетельствующий о смерти физического лица - плательщика платежей в бюджет или подтверждающий факт объявления его умершим;</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судебный акт о завершении конкурсного производства или завершении реализации имущества гражданина - плательщика платежей в бюджет;</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9">
        <w:r w:rsidRPr="00E00C2F">
          <w:rPr>
            <w:rFonts w:ascii="Times New Roman" w:eastAsia="Times New Roman" w:hAnsi="Times New Roman" w:cs="Times New Roman"/>
            <w:sz w:val="20"/>
            <w:szCs w:val="20"/>
            <w:lang w:eastAsia="ru-RU"/>
          </w:rPr>
          <w:t>пунктом 3</w:t>
        </w:r>
      </w:hyperlink>
      <w:r w:rsidRPr="00E00C2F">
        <w:rPr>
          <w:rFonts w:ascii="Times New Roman" w:eastAsia="Times New Roman" w:hAnsi="Times New Roman" w:cs="Times New Roman"/>
          <w:sz w:val="20"/>
          <w:szCs w:val="20"/>
          <w:lang w:eastAsia="ru-RU"/>
        </w:rPr>
        <w:t xml:space="preserve"> или </w:t>
      </w:r>
      <w:hyperlink r:id="rId20">
        <w:r w:rsidRPr="00E00C2F">
          <w:rPr>
            <w:rFonts w:ascii="Times New Roman" w:eastAsia="Times New Roman" w:hAnsi="Times New Roman" w:cs="Times New Roman"/>
            <w:sz w:val="20"/>
            <w:szCs w:val="20"/>
            <w:lang w:eastAsia="ru-RU"/>
          </w:rPr>
          <w:t>4 части 1 статьи 46</w:t>
        </w:r>
      </w:hyperlink>
      <w:r w:rsidRPr="00E00C2F">
        <w:rPr>
          <w:rFonts w:ascii="Times New Roman" w:eastAsia="Times New Roman" w:hAnsi="Times New Roman" w:cs="Times New Roman"/>
          <w:sz w:val="20"/>
          <w:szCs w:val="20"/>
          <w:lang w:eastAsia="ru-RU"/>
        </w:rPr>
        <w:t xml:space="preserve"> Федерального закона «Об исполнительном производстве»;</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lastRenderedPageBreak/>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постановление о прекращении исполнения постановления о назначении административного наказания.</w:t>
      </w:r>
    </w:p>
    <w:p w:rsidR="00E00C2F" w:rsidRPr="00E00C2F" w:rsidRDefault="00E00C2F" w:rsidP="00E00C2F">
      <w:pPr>
        <w:spacing w:after="0" w:line="240" w:lineRule="auto"/>
        <w:ind w:left="-1276" w:firstLine="283"/>
        <w:jc w:val="both"/>
        <w:rPr>
          <w:rFonts w:ascii="Times New Roman" w:eastAsia="Times New Roman" w:hAnsi="Times New Roman" w:cs="Times New Roman"/>
          <w:b/>
          <w:sz w:val="20"/>
          <w:szCs w:val="20"/>
          <w:lang w:eastAsia="ru-RU"/>
        </w:rPr>
      </w:pPr>
      <w:r w:rsidRPr="00E00C2F">
        <w:rPr>
          <w:rFonts w:ascii="Times New Roman" w:eastAsia="Times New Roman" w:hAnsi="Times New Roman" w:cs="Times New Roman"/>
          <w:b/>
          <w:sz w:val="20"/>
          <w:szCs w:val="20"/>
          <w:lang w:eastAsia="ru-RU"/>
        </w:rPr>
        <w:t>5.В целях подготовки решений о признании безнадежной к взысканию задолженности по платежам в бюджет Поддорского муниципального района администратором доходов бюджета на постоянной основе</w:t>
      </w:r>
      <w:r>
        <w:rPr>
          <w:rFonts w:ascii="Times New Roman" w:eastAsia="Times New Roman" w:hAnsi="Times New Roman" w:cs="Times New Roman"/>
          <w:b/>
          <w:sz w:val="20"/>
          <w:szCs w:val="20"/>
          <w:lang w:eastAsia="ru-RU"/>
        </w:rPr>
        <w:t xml:space="preserve"> </w:t>
      </w:r>
      <w:r w:rsidRPr="00E00C2F">
        <w:rPr>
          <w:rFonts w:ascii="Times New Roman" w:eastAsia="Times New Roman" w:hAnsi="Times New Roman" w:cs="Times New Roman"/>
          <w:b/>
          <w:sz w:val="20"/>
          <w:szCs w:val="20"/>
          <w:lang w:eastAsia="ru-RU"/>
        </w:rPr>
        <w:t>создается комиссия по поступлению и выбытию активов.</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1) Проект решения о признании безнадежной к взысканию задолженности по платежам в бюджет Поддорского муниципального района подготавливается комиссией в 10-дневный срок, с момента поступления документов.</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2) Решение о признании безнадежной к взысканию задолженности по платежам в бюджет Поддорского муниципального района оформляется актом, содержащим следующую информацию:</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а) полное наименование организации (фамилия, имя, отчество физического лица);</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в) сведения о платеже, по которому возникла задолженность;</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г) код классификации доходов бюджета Поддорского муниципального района, по которому учитывается задолженность по платежам в бюджет, его наименование;</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д) сумма задолженности по платежам в бюджет Поддорского муниципального района;</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е) сумма задолженности по пеням и штрафам по соответствующим платежам в бюджет Поддорского муниципального района;</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ж) дата принятия решения о признании безнадежной к взысканию задолженности по платежам в бюджет Поддорского муниципального района;</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з) подписи членов комиссии.</w:t>
      </w:r>
    </w:p>
    <w:p w:rsidR="00E00C2F" w:rsidRPr="00E00C2F" w:rsidRDefault="00E00C2F" w:rsidP="00E00C2F">
      <w:pPr>
        <w:spacing w:after="0" w:line="240" w:lineRule="auto"/>
        <w:ind w:left="-1276" w:firstLine="283"/>
        <w:jc w:val="both"/>
        <w:rPr>
          <w:rFonts w:ascii="Times New Roman" w:eastAsia="Times New Roman" w:hAnsi="Times New Roman" w:cs="Times New Roman"/>
          <w:sz w:val="20"/>
          <w:szCs w:val="20"/>
          <w:lang w:eastAsia="ru-RU"/>
        </w:rPr>
      </w:pPr>
      <w:r w:rsidRPr="00E00C2F">
        <w:rPr>
          <w:rFonts w:ascii="Times New Roman" w:eastAsia="Times New Roman" w:hAnsi="Times New Roman" w:cs="Times New Roman"/>
          <w:sz w:val="20"/>
          <w:szCs w:val="20"/>
          <w:lang w:eastAsia="ru-RU"/>
        </w:rPr>
        <w:t>3) Оформленный комиссией акт о признании безнадежной к взысканию задолженности по платежам в бюджет Поддорского муниципального района утверждается руководителем администратора доходов бюджета.</w:t>
      </w:r>
    </w:p>
    <w:p w:rsidR="00E00C2F" w:rsidRPr="00E00C2F" w:rsidRDefault="00E00C2F" w:rsidP="00E00C2F">
      <w:pPr>
        <w:spacing w:after="0" w:line="240" w:lineRule="auto"/>
        <w:ind w:left="-1276" w:firstLine="283"/>
        <w:jc w:val="both"/>
        <w:rPr>
          <w:rFonts w:ascii="Times New Roman" w:hAnsi="Times New Roman" w:cs="Times New Roman"/>
          <w:sz w:val="20"/>
          <w:szCs w:val="20"/>
        </w:rPr>
      </w:pPr>
    </w:p>
    <w:p w:rsidR="00E00C2F" w:rsidRPr="00E00C2F" w:rsidRDefault="00E00C2F" w:rsidP="00E00C2F">
      <w:pPr>
        <w:spacing w:after="0" w:line="240" w:lineRule="auto"/>
        <w:ind w:left="-1276" w:firstLine="283"/>
        <w:jc w:val="center"/>
        <w:rPr>
          <w:rFonts w:ascii="Times New Roman" w:hAnsi="Times New Roman" w:cs="Times New Roman"/>
          <w:b/>
          <w:sz w:val="20"/>
          <w:szCs w:val="20"/>
        </w:rPr>
      </w:pPr>
      <w:r w:rsidRPr="00E00C2F">
        <w:rPr>
          <w:rFonts w:ascii="Times New Roman" w:hAnsi="Times New Roman" w:cs="Times New Roman"/>
          <w:b/>
          <w:sz w:val="20"/>
          <w:szCs w:val="20"/>
        </w:rPr>
        <w:t>Информация о противопожарной обстановке</w:t>
      </w:r>
    </w:p>
    <w:p w:rsidR="00E00C2F" w:rsidRPr="00E00C2F" w:rsidRDefault="00E00C2F" w:rsidP="00E00C2F">
      <w:pPr>
        <w:spacing w:after="0" w:line="240" w:lineRule="auto"/>
        <w:ind w:left="-1276" w:firstLine="283"/>
        <w:jc w:val="center"/>
        <w:rPr>
          <w:rFonts w:ascii="Times New Roman" w:hAnsi="Times New Roman" w:cs="Times New Roman"/>
          <w:b/>
          <w:sz w:val="20"/>
          <w:szCs w:val="20"/>
        </w:rPr>
      </w:pPr>
      <w:r w:rsidRPr="00E00C2F">
        <w:rPr>
          <w:rFonts w:ascii="Times New Roman" w:hAnsi="Times New Roman" w:cs="Times New Roman"/>
          <w:b/>
          <w:sz w:val="20"/>
          <w:szCs w:val="20"/>
        </w:rPr>
        <w:t>в Поддорском муниципальном районе за 12 месяцев 2023 года</w:t>
      </w:r>
    </w:p>
    <w:p w:rsidR="00E00C2F" w:rsidRPr="00E00C2F" w:rsidRDefault="00E00C2F" w:rsidP="00E00C2F">
      <w:pPr>
        <w:spacing w:after="0" w:line="240" w:lineRule="auto"/>
        <w:ind w:left="-1276" w:firstLine="283"/>
        <w:jc w:val="both"/>
        <w:rPr>
          <w:rFonts w:ascii="Times New Roman" w:hAnsi="Times New Roman" w:cs="Times New Roman"/>
          <w:sz w:val="20"/>
          <w:szCs w:val="20"/>
        </w:rPr>
      </w:pPr>
      <w:r w:rsidRPr="00E00C2F">
        <w:rPr>
          <w:rFonts w:ascii="Times New Roman" w:hAnsi="Times New Roman" w:cs="Times New Roman"/>
          <w:color w:val="000000"/>
          <w:sz w:val="20"/>
          <w:szCs w:val="20"/>
        </w:rPr>
        <w:t>Противопожарная обстановка в Поддорском муниципальном районе улучшилась. Так, количество пожаров уменьшилось на 21,4 % (14 пожаров в 2022г., из них 8 подучетных объектов, 6 – возгораний травы, мусора, бесхозных объектов и пр. и 11 пожаров в 2023г., из них 6 подучетных объектов, 5 – возгораний травы, мусора, бесхозных объектов и пр.), гибель людей на пожарах на уменьшилась на 100 % (3 человека в 2022г. и 0 человек в 2023г.), травмирование людей на пожарах увеличилось на 100 % (0 человек в 2022г. и 1 человек в 2023г.).</w:t>
      </w:r>
    </w:p>
    <w:p w:rsidR="00E00C2F" w:rsidRPr="00E00C2F" w:rsidRDefault="00E00C2F" w:rsidP="00E00C2F">
      <w:pPr>
        <w:spacing w:after="0" w:line="240" w:lineRule="auto"/>
        <w:ind w:left="-1276" w:firstLine="283"/>
        <w:jc w:val="both"/>
        <w:rPr>
          <w:rFonts w:ascii="Times New Roman" w:hAnsi="Times New Roman" w:cs="Times New Roman"/>
          <w:sz w:val="20"/>
          <w:szCs w:val="20"/>
        </w:rPr>
      </w:pPr>
      <w:r w:rsidRPr="00E00C2F">
        <w:rPr>
          <w:rFonts w:ascii="Times New Roman" w:hAnsi="Times New Roman" w:cs="Times New Roman"/>
          <w:color w:val="000000"/>
          <w:sz w:val="20"/>
          <w:szCs w:val="20"/>
        </w:rPr>
        <w:t>На территории Поддорского муниципального района произошли 2 лесных пожара.</w:t>
      </w:r>
    </w:p>
    <w:p w:rsidR="00E00C2F" w:rsidRPr="00E00C2F" w:rsidRDefault="00E00C2F" w:rsidP="00E00C2F">
      <w:pPr>
        <w:spacing w:after="0" w:line="240" w:lineRule="auto"/>
        <w:ind w:left="-1276" w:firstLine="283"/>
        <w:jc w:val="both"/>
        <w:rPr>
          <w:rFonts w:ascii="Times New Roman" w:hAnsi="Times New Roman" w:cs="Times New Roman"/>
          <w:sz w:val="20"/>
          <w:szCs w:val="20"/>
        </w:rPr>
      </w:pPr>
      <w:r w:rsidRPr="00E00C2F">
        <w:rPr>
          <w:rFonts w:ascii="Times New Roman" w:hAnsi="Times New Roman" w:cs="Times New Roman"/>
          <w:color w:val="000000"/>
          <w:sz w:val="20"/>
          <w:szCs w:val="20"/>
        </w:rPr>
        <w:t>Основными причинами пожаров являются: неисправность и нарушение правил пожарной безопасности при эксплуатации печного отопления – 3 случая, нарушение правил устройства и эксплуатации электрооборудования - 1 случай, неосторожное обращение с огнем – 1 случай, прочие причины – 1 случай.</w:t>
      </w:r>
    </w:p>
    <w:p w:rsidR="00E00C2F" w:rsidRPr="00E00C2F" w:rsidRDefault="00E00C2F" w:rsidP="00E00C2F">
      <w:pPr>
        <w:spacing w:after="0" w:line="240" w:lineRule="auto"/>
        <w:ind w:left="-1276" w:firstLine="283"/>
        <w:jc w:val="both"/>
        <w:rPr>
          <w:rFonts w:ascii="Times New Roman" w:hAnsi="Times New Roman" w:cs="Times New Roman"/>
          <w:color w:val="000000"/>
          <w:sz w:val="20"/>
          <w:szCs w:val="20"/>
        </w:rPr>
      </w:pPr>
    </w:p>
    <w:tbl>
      <w:tblPr>
        <w:tblW w:w="10462"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3"/>
        <w:gridCol w:w="1230"/>
        <w:gridCol w:w="1065"/>
        <w:gridCol w:w="892"/>
        <w:gridCol w:w="1062"/>
        <w:gridCol w:w="1067"/>
        <w:gridCol w:w="893"/>
      </w:tblGrid>
      <w:tr w:rsidR="00E00C2F" w:rsidRPr="00E00C2F" w:rsidTr="00E00C2F">
        <w:trPr>
          <w:trHeight w:val="20"/>
        </w:trPr>
        <w:tc>
          <w:tcPr>
            <w:tcW w:w="4253" w:type="dxa"/>
            <w:vMerge w:val="restart"/>
            <w:shd w:val="clear" w:color="auto" w:fill="auto"/>
            <w:vAlign w:val="center"/>
          </w:tcPr>
          <w:p w:rsidR="00E00C2F" w:rsidRPr="00E00C2F" w:rsidRDefault="00E00C2F" w:rsidP="00E00C2F">
            <w:pPr>
              <w:spacing w:after="0" w:line="240" w:lineRule="auto"/>
              <w:jc w:val="center"/>
              <w:rPr>
                <w:rFonts w:ascii="Times New Roman" w:hAnsi="Times New Roman" w:cs="Times New Roman"/>
                <w:b/>
                <w:color w:val="000000"/>
                <w:sz w:val="16"/>
                <w:szCs w:val="16"/>
              </w:rPr>
            </w:pPr>
          </w:p>
        </w:tc>
        <w:tc>
          <w:tcPr>
            <w:tcW w:w="3187" w:type="dxa"/>
            <w:gridSpan w:val="3"/>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за 12 месяцев 2022г.</w:t>
            </w:r>
          </w:p>
        </w:tc>
        <w:tc>
          <w:tcPr>
            <w:tcW w:w="3022" w:type="dxa"/>
            <w:gridSpan w:val="3"/>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за 12 месяцев 2023г.</w:t>
            </w:r>
          </w:p>
        </w:tc>
      </w:tr>
      <w:tr w:rsidR="00E00C2F" w:rsidRPr="00E00C2F" w:rsidTr="00E00C2F">
        <w:trPr>
          <w:trHeight w:val="20"/>
        </w:trPr>
        <w:tc>
          <w:tcPr>
            <w:tcW w:w="4253" w:type="dxa"/>
            <w:vMerge/>
            <w:shd w:val="clear" w:color="auto" w:fill="auto"/>
            <w:vAlign w:val="center"/>
          </w:tcPr>
          <w:p w:rsidR="00E00C2F" w:rsidRPr="00E00C2F" w:rsidRDefault="00E00C2F" w:rsidP="00E00C2F">
            <w:pPr>
              <w:spacing w:after="0" w:line="240" w:lineRule="auto"/>
              <w:jc w:val="center"/>
              <w:rPr>
                <w:rFonts w:ascii="Times New Roman" w:hAnsi="Times New Roman" w:cs="Times New Roman"/>
                <w:b/>
                <w:color w:val="000000"/>
                <w:sz w:val="16"/>
                <w:szCs w:val="16"/>
              </w:rPr>
            </w:pPr>
          </w:p>
        </w:tc>
        <w:tc>
          <w:tcPr>
            <w:tcW w:w="123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район</w:t>
            </w:r>
          </w:p>
        </w:tc>
        <w:tc>
          <w:tcPr>
            <w:tcW w:w="1065"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село</w:t>
            </w:r>
          </w:p>
        </w:tc>
        <w:tc>
          <w:tcPr>
            <w:tcW w:w="892"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всего</w:t>
            </w:r>
          </w:p>
        </w:tc>
        <w:tc>
          <w:tcPr>
            <w:tcW w:w="1062"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район</w:t>
            </w:r>
          </w:p>
        </w:tc>
        <w:tc>
          <w:tcPr>
            <w:tcW w:w="1067"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село</w:t>
            </w:r>
          </w:p>
        </w:tc>
        <w:tc>
          <w:tcPr>
            <w:tcW w:w="893"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всего</w:t>
            </w:r>
          </w:p>
        </w:tc>
      </w:tr>
      <w:tr w:rsidR="00E00C2F" w:rsidRPr="00E00C2F" w:rsidTr="00E00C2F">
        <w:trPr>
          <w:trHeight w:val="20"/>
        </w:trPr>
        <w:tc>
          <w:tcPr>
            <w:tcW w:w="4253" w:type="dxa"/>
            <w:shd w:val="clear" w:color="auto" w:fill="auto"/>
            <w:vAlign w:val="center"/>
          </w:tcPr>
          <w:p w:rsidR="00E00C2F" w:rsidRPr="00E00C2F" w:rsidRDefault="00E00C2F" w:rsidP="00E00C2F">
            <w:pPr>
              <w:spacing w:after="0" w:line="240" w:lineRule="auto"/>
              <w:ind w:left="142"/>
              <w:rPr>
                <w:rFonts w:ascii="Times New Roman" w:hAnsi="Times New Roman" w:cs="Times New Roman"/>
                <w:sz w:val="16"/>
                <w:szCs w:val="16"/>
              </w:rPr>
            </w:pPr>
            <w:r w:rsidRPr="00E00C2F">
              <w:rPr>
                <w:rFonts w:ascii="Times New Roman" w:hAnsi="Times New Roman" w:cs="Times New Roman"/>
                <w:b/>
                <w:color w:val="000000"/>
                <w:sz w:val="16"/>
                <w:szCs w:val="16"/>
              </w:rPr>
              <w:t>Количество пожаров</w:t>
            </w:r>
          </w:p>
        </w:tc>
        <w:tc>
          <w:tcPr>
            <w:tcW w:w="123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4</w:t>
            </w:r>
          </w:p>
        </w:tc>
        <w:tc>
          <w:tcPr>
            <w:tcW w:w="1065"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4</w:t>
            </w:r>
          </w:p>
        </w:tc>
        <w:tc>
          <w:tcPr>
            <w:tcW w:w="892"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8</w:t>
            </w:r>
          </w:p>
        </w:tc>
        <w:tc>
          <w:tcPr>
            <w:tcW w:w="1062"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5</w:t>
            </w:r>
          </w:p>
        </w:tc>
        <w:tc>
          <w:tcPr>
            <w:tcW w:w="1067"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1</w:t>
            </w:r>
          </w:p>
        </w:tc>
        <w:tc>
          <w:tcPr>
            <w:tcW w:w="893"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6</w:t>
            </w:r>
          </w:p>
        </w:tc>
      </w:tr>
      <w:tr w:rsidR="00E00C2F" w:rsidRPr="00E00C2F" w:rsidTr="00E00C2F">
        <w:trPr>
          <w:trHeight w:val="20"/>
        </w:trPr>
        <w:tc>
          <w:tcPr>
            <w:tcW w:w="4253"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Погибло людей</w:t>
            </w:r>
          </w:p>
        </w:tc>
        <w:tc>
          <w:tcPr>
            <w:tcW w:w="123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1065"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3</w:t>
            </w:r>
          </w:p>
        </w:tc>
        <w:tc>
          <w:tcPr>
            <w:tcW w:w="892"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3</w:t>
            </w:r>
          </w:p>
        </w:tc>
        <w:tc>
          <w:tcPr>
            <w:tcW w:w="1062"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1067"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893"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r>
      <w:tr w:rsidR="00E00C2F" w:rsidRPr="00E00C2F" w:rsidTr="00E00C2F">
        <w:trPr>
          <w:trHeight w:val="20"/>
        </w:trPr>
        <w:tc>
          <w:tcPr>
            <w:tcW w:w="4253"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Материальный ущерб, руб</w:t>
            </w:r>
          </w:p>
        </w:tc>
        <w:tc>
          <w:tcPr>
            <w:tcW w:w="3187" w:type="dxa"/>
            <w:gridSpan w:val="3"/>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470 000</w:t>
            </w:r>
          </w:p>
        </w:tc>
        <w:tc>
          <w:tcPr>
            <w:tcW w:w="3022" w:type="dxa"/>
            <w:gridSpan w:val="3"/>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100 000</w:t>
            </w:r>
          </w:p>
        </w:tc>
      </w:tr>
      <w:tr w:rsidR="00E00C2F" w:rsidRPr="00E00C2F" w:rsidTr="00E00C2F">
        <w:trPr>
          <w:trHeight w:val="20"/>
        </w:trPr>
        <w:tc>
          <w:tcPr>
            <w:tcW w:w="4253"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Спасено материальных ценностей, руб</w:t>
            </w:r>
          </w:p>
        </w:tc>
        <w:tc>
          <w:tcPr>
            <w:tcW w:w="3187" w:type="dxa"/>
            <w:gridSpan w:val="3"/>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3022" w:type="dxa"/>
            <w:gridSpan w:val="3"/>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r>
      <w:tr w:rsidR="00E00C2F" w:rsidRPr="00E00C2F" w:rsidTr="00E00C2F">
        <w:trPr>
          <w:trHeight w:val="20"/>
        </w:trPr>
        <w:tc>
          <w:tcPr>
            <w:tcW w:w="4253"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Спасено людей</w:t>
            </w:r>
          </w:p>
        </w:tc>
        <w:tc>
          <w:tcPr>
            <w:tcW w:w="123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1065"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892"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1062"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1067"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893"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r>
    </w:tbl>
    <w:p w:rsidR="00E00C2F" w:rsidRPr="00E00C2F" w:rsidRDefault="00E00C2F" w:rsidP="00E00C2F">
      <w:pPr>
        <w:spacing w:after="0" w:line="240" w:lineRule="auto"/>
        <w:jc w:val="both"/>
        <w:rPr>
          <w:rFonts w:ascii="Times New Roman" w:hAnsi="Times New Roman" w:cs="Times New Roman"/>
          <w:sz w:val="16"/>
          <w:szCs w:val="16"/>
        </w:rPr>
      </w:pPr>
    </w:p>
    <w:tbl>
      <w:tblPr>
        <w:tblW w:w="10352" w:type="dxa"/>
        <w:tblInd w:w="-1276" w:type="dxa"/>
        <w:tblLayout w:type="fixed"/>
        <w:tblCellMar>
          <w:left w:w="0" w:type="dxa"/>
          <w:right w:w="0" w:type="dxa"/>
        </w:tblCellMar>
        <w:tblLook w:val="0000" w:firstRow="0" w:lastRow="0" w:firstColumn="0" w:lastColumn="0" w:noHBand="0" w:noVBand="0"/>
      </w:tblPr>
      <w:tblGrid>
        <w:gridCol w:w="8647"/>
        <w:gridCol w:w="851"/>
        <w:gridCol w:w="854"/>
      </w:tblGrid>
      <w:tr w:rsidR="00E00C2F" w:rsidRPr="00E00C2F" w:rsidTr="00E00C2F">
        <w:trPr>
          <w:trHeight w:val="20"/>
        </w:trPr>
        <w:tc>
          <w:tcPr>
            <w:tcW w:w="10352" w:type="dxa"/>
            <w:gridSpan w:val="3"/>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П Р И Ч И Н Ы</w:t>
            </w:r>
            <w:r>
              <w:rPr>
                <w:rFonts w:ascii="Times New Roman" w:hAnsi="Times New Roman" w:cs="Times New Roman"/>
                <w:b/>
                <w:color w:val="000000"/>
                <w:sz w:val="16"/>
                <w:szCs w:val="16"/>
              </w:rPr>
              <w:t xml:space="preserve">    </w:t>
            </w:r>
            <w:r w:rsidRPr="00E00C2F">
              <w:rPr>
                <w:rFonts w:ascii="Times New Roman" w:hAnsi="Times New Roman" w:cs="Times New Roman"/>
                <w:b/>
                <w:color w:val="000000"/>
                <w:sz w:val="16"/>
                <w:szCs w:val="16"/>
              </w:rPr>
              <w:t xml:space="preserve"> П О Ж А Р О В</w:t>
            </w:r>
          </w:p>
        </w:tc>
      </w:tr>
      <w:tr w:rsidR="00E00C2F" w:rsidRPr="00E00C2F" w:rsidTr="00E00C2F">
        <w:trPr>
          <w:trHeight w:val="20"/>
        </w:trPr>
        <w:tc>
          <w:tcPr>
            <w:tcW w:w="8647"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b/>
                <w:color w:val="000000"/>
                <w:sz w:val="16"/>
                <w:szCs w:val="16"/>
              </w:rPr>
            </w:pPr>
          </w:p>
        </w:tc>
        <w:tc>
          <w:tcPr>
            <w:tcW w:w="851"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b/>
                <w:color w:val="000000"/>
                <w:sz w:val="16"/>
                <w:szCs w:val="16"/>
              </w:rPr>
            </w:pPr>
            <w:r w:rsidRPr="00E00C2F">
              <w:rPr>
                <w:rFonts w:ascii="Times New Roman" w:hAnsi="Times New Roman" w:cs="Times New Roman"/>
                <w:b/>
                <w:color w:val="000000"/>
                <w:sz w:val="16"/>
                <w:szCs w:val="16"/>
              </w:rPr>
              <w:t>2022 год</w:t>
            </w:r>
          </w:p>
        </w:tc>
        <w:tc>
          <w:tcPr>
            <w:tcW w:w="85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b/>
                <w:color w:val="000000"/>
                <w:sz w:val="16"/>
                <w:szCs w:val="16"/>
              </w:rPr>
            </w:pPr>
            <w:r w:rsidRPr="00E00C2F">
              <w:rPr>
                <w:rFonts w:ascii="Times New Roman" w:hAnsi="Times New Roman" w:cs="Times New Roman"/>
                <w:b/>
                <w:color w:val="000000"/>
                <w:sz w:val="16"/>
                <w:szCs w:val="16"/>
              </w:rPr>
              <w:t>2023 год</w:t>
            </w:r>
          </w:p>
        </w:tc>
      </w:tr>
      <w:tr w:rsidR="00E00C2F" w:rsidRPr="00E00C2F" w:rsidTr="00E00C2F">
        <w:trPr>
          <w:trHeight w:val="20"/>
        </w:trPr>
        <w:tc>
          <w:tcPr>
            <w:tcW w:w="8647"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НЕОСТОРОЖНОЕ ОБРАЩЕНИЕ</w:t>
            </w:r>
            <w:r>
              <w:rPr>
                <w:rFonts w:ascii="Times New Roman" w:hAnsi="Times New Roman" w:cs="Times New Roman"/>
                <w:b/>
                <w:color w:val="000000"/>
                <w:sz w:val="16"/>
                <w:szCs w:val="16"/>
                <w:lang w:val="en-US"/>
              </w:rPr>
              <w:t xml:space="preserve"> </w:t>
            </w:r>
            <w:r w:rsidRPr="00E00C2F">
              <w:rPr>
                <w:rFonts w:ascii="Times New Roman" w:hAnsi="Times New Roman" w:cs="Times New Roman"/>
                <w:b/>
                <w:color w:val="000000"/>
                <w:sz w:val="16"/>
                <w:szCs w:val="16"/>
              </w:rPr>
              <w:t>С ОГНЕМ</w:t>
            </w:r>
          </w:p>
        </w:tc>
        <w:tc>
          <w:tcPr>
            <w:tcW w:w="851"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3</w:t>
            </w:r>
          </w:p>
        </w:tc>
        <w:tc>
          <w:tcPr>
            <w:tcW w:w="85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1</w:t>
            </w:r>
          </w:p>
        </w:tc>
      </w:tr>
      <w:tr w:rsidR="00E00C2F" w:rsidRPr="00E00C2F" w:rsidTr="00E00C2F">
        <w:trPr>
          <w:trHeight w:val="20"/>
        </w:trPr>
        <w:tc>
          <w:tcPr>
            <w:tcW w:w="8647"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НППБ ПРИ УСТРОЙСТВЕ И</w:t>
            </w:r>
            <w:r w:rsidRPr="00E00C2F">
              <w:rPr>
                <w:rFonts w:ascii="Times New Roman" w:hAnsi="Times New Roman" w:cs="Times New Roman"/>
                <w:b/>
                <w:color w:val="000000"/>
                <w:sz w:val="16"/>
                <w:szCs w:val="16"/>
              </w:rPr>
              <w:t xml:space="preserve"> </w:t>
            </w:r>
            <w:r w:rsidRPr="00E00C2F">
              <w:rPr>
                <w:rFonts w:ascii="Times New Roman" w:hAnsi="Times New Roman" w:cs="Times New Roman"/>
                <w:b/>
                <w:color w:val="000000"/>
                <w:sz w:val="16"/>
                <w:szCs w:val="16"/>
              </w:rPr>
              <w:t>ЭКСПЛУАТАЦИИ ПЕЧИ</w:t>
            </w:r>
          </w:p>
        </w:tc>
        <w:tc>
          <w:tcPr>
            <w:tcW w:w="851"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3</w:t>
            </w:r>
          </w:p>
        </w:tc>
        <w:tc>
          <w:tcPr>
            <w:tcW w:w="85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3</w:t>
            </w:r>
          </w:p>
        </w:tc>
      </w:tr>
      <w:tr w:rsidR="00E00C2F" w:rsidRPr="00E00C2F" w:rsidTr="00E00C2F">
        <w:trPr>
          <w:trHeight w:val="20"/>
        </w:trPr>
        <w:tc>
          <w:tcPr>
            <w:tcW w:w="8647"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НАРУШЕНИЕ ПРАВИЛ</w:t>
            </w:r>
            <w:r w:rsidRPr="00E00C2F">
              <w:rPr>
                <w:rFonts w:ascii="Times New Roman" w:hAnsi="Times New Roman" w:cs="Times New Roman"/>
                <w:b/>
                <w:color w:val="000000"/>
                <w:sz w:val="16"/>
                <w:szCs w:val="16"/>
              </w:rPr>
              <w:t xml:space="preserve"> </w:t>
            </w:r>
            <w:r w:rsidRPr="00E00C2F">
              <w:rPr>
                <w:rFonts w:ascii="Times New Roman" w:hAnsi="Times New Roman" w:cs="Times New Roman"/>
                <w:b/>
                <w:color w:val="000000"/>
                <w:sz w:val="16"/>
                <w:szCs w:val="16"/>
              </w:rPr>
              <w:t>УСТРОЙСТВА И ЭКСПЛУАТАЦИИ</w:t>
            </w:r>
            <w:r w:rsidRPr="00E00C2F">
              <w:rPr>
                <w:rFonts w:ascii="Times New Roman" w:hAnsi="Times New Roman" w:cs="Times New Roman"/>
                <w:b/>
                <w:color w:val="000000"/>
                <w:sz w:val="16"/>
                <w:szCs w:val="16"/>
              </w:rPr>
              <w:t xml:space="preserve"> </w:t>
            </w:r>
            <w:r w:rsidRPr="00E00C2F">
              <w:rPr>
                <w:rFonts w:ascii="Times New Roman" w:hAnsi="Times New Roman" w:cs="Times New Roman"/>
                <w:b/>
                <w:color w:val="000000"/>
                <w:sz w:val="16"/>
                <w:szCs w:val="16"/>
              </w:rPr>
              <w:t>ЭЛЕКТРООБОРУДОВАНИЯ</w:t>
            </w:r>
          </w:p>
        </w:tc>
        <w:tc>
          <w:tcPr>
            <w:tcW w:w="851"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1</w:t>
            </w:r>
          </w:p>
        </w:tc>
        <w:tc>
          <w:tcPr>
            <w:tcW w:w="85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1</w:t>
            </w:r>
          </w:p>
        </w:tc>
      </w:tr>
      <w:tr w:rsidR="00E00C2F" w:rsidRPr="00E00C2F" w:rsidTr="00E00C2F">
        <w:trPr>
          <w:trHeight w:val="20"/>
        </w:trPr>
        <w:tc>
          <w:tcPr>
            <w:tcW w:w="8647"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ДЕТСКАЯ ШАЛОСТЬ</w:t>
            </w:r>
          </w:p>
        </w:tc>
        <w:tc>
          <w:tcPr>
            <w:tcW w:w="851"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85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r>
      <w:tr w:rsidR="00E00C2F" w:rsidRPr="00E00C2F" w:rsidTr="00E00C2F">
        <w:trPr>
          <w:trHeight w:val="20"/>
        </w:trPr>
        <w:tc>
          <w:tcPr>
            <w:tcW w:w="8647"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ПОДЖОГ</w:t>
            </w:r>
          </w:p>
        </w:tc>
        <w:tc>
          <w:tcPr>
            <w:tcW w:w="851"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85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r>
      <w:tr w:rsidR="00E00C2F" w:rsidRPr="00E00C2F" w:rsidTr="00E00C2F">
        <w:trPr>
          <w:trHeight w:val="20"/>
        </w:trPr>
        <w:tc>
          <w:tcPr>
            <w:tcW w:w="8647"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НППБ ПРИ ЭКСПЛУАТАЦИИ</w:t>
            </w:r>
            <w:r w:rsidRPr="00E00C2F">
              <w:rPr>
                <w:rFonts w:ascii="Times New Roman" w:hAnsi="Times New Roman" w:cs="Times New Roman"/>
                <w:b/>
                <w:color w:val="000000"/>
                <w:sz w:val="16"/>
                <w:szCs w:val="16"/>
              </w:rPr>
              <w:t xml:space="preserve"> </w:t>
            </w:r>
            <w:r w:rsidRPr="00E00C2F">
              <w:rPr>
                <w:rFonts w:ascii="Times New Roman" w:hAnsi="Times New Roman" w:cs="Times New Roman"/>
                <w:b/>
                <w:color w:val="000000"/>
                <w:sz w:val="16"/>
                <w:szCs w:val="16"/>
              </w:rPr>
              <w:t>ГАЗОВЫХ ПРИБОРОВ</w:t>
            </w:r>
          </w:p>
        </w:tc>
        <w:tc>
          <w:tcPr>
            <w:tcW w:w="851"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85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r>
      <w:tr w:rsidR="00E00C2F" w:rsidRPr="00E00C2F" w:rsidTr="00E00C2F">
        <w:trPr>
          <w:trHeight w:val="20"/>
        </w:trPr>
        <w:tc>
          <w:tcPr>
            <w:tcW w:w="8647"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ПРОЧИЕ ПРИЧИНЫ</w:t>
            </w:r>
          </w:p>
        </w:tc>
        <w:tc>
          <w:tcPr>
            <w:tcW w:w="851"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85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1</w:t>
            </w:r>
          </w:p>
        </w:tc>
      </w:tr>
      <w:tr w:rsidR="00E00C2F" w:rsidRPr="00E00C2F" w:rsidTr="00E00C2F">
        <w:trPr>
          <w:trHeight w:val="20"/>
        </w:trPr>
        <w:tc>
          <w:tcPr>
            <w:tcW w:w="8647"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НППБ ПРИ ПРОВЕДЕНИИ</w:t>
            </w:r>
            <w:r w:rsidRPr="00E00C2F">
              <w:rPr>
                <w:rFonts w:ascii="Times New Roman" w:hAnsi="Times New Roman" w:cs="Times New Roman"/>
                <w:b/>
                <w:color w:val="000000"/>
                <w:sz w:val="16"/>
                <w:szCs w:val="16"/>
              </w:rPr>
              <w:t xml:space="preserve"> </w:t>
            </w:r>
            <w:r w:rsidRPr="00E00C2F">
              <w:rPr>
                <w:rFonts w:ascii="Times New Roman" w:hAnsi="Times New Roman" w:cs="Times New Roman"/>
                <w:b/>
                <w:color w:val="000000"/>
                <w:sz w:val="16"/>
                <w:szCs w:val="16"/>
              </w:rPr>
              <w:t>СВАРОЧНЫХ и ОГНЕВЫХ РАБОТ</w:t>
            </w:r>
          </w:p>
        </w:tc>
        <w:tc>
          <w:tcPr>
            <w:tcW w:w="851"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c>
          <w:tcPr>
            <w:tcW w:w="85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r>
      <w:tr w:rsidR="00E00C2F" w:rsidRPr="00E00C2F" w:rsidTr="00E00C2F">
        <w:trPr>
          <w:trHeight w:val="20"/>
        </w:trPr>
        <w:tc>
          <w:tcPr>
            <w:tcW w:w="8647"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Неисправность узлов, систем и</w:t>
            </w:r>
            <w:r>
              <w:rPr>
                <w:rFonts w:ascii="Times New Roman" w:hAnsi="Times New Roman" w:cs="Times New Roman"/>
                <w:b/>
                <w:color w:val="000000"/>
                <w:sz w:val="16"/>
                <w:szCs w:val="16"/>
              </w:rPr>
              <w:t xml:space="preserve"> </w:t>
            </w:r>
            <w:r w:rsidRPr="00E00C2F">
              <w:rPr>
                <w:rFonts w:ascii="Times New Roman" w:hAnsi="Times New Roman" w:cs="Times New Roman"/>
                <w:b/>
                <w:color w:val="000000"/>
                <w:sz w:val="16"/>
                <w:szCs w:val="16"/>
              </w:rPr>
              <w:t>механизмов транспортного средства</w:t>
            </w:r>
          </w:p>
        </w:tc>
        <w:tc>
          <w:tcPr>
            <w:tcW w:w="851"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1</w:t>
            </w:r>
          </w:p>
        </w:tc>
        <w:tc>
          <w:tcPr>
            <w:tcW w:w="85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0</w:t>
            </w:r>
          </w:p>
        </w:tc>
      </w:tr>
      <w:tr w:rsidR="00E00C2F" w:rsidRPr="00E00C2F" w:rsidTr="00E00C2F">
        <w:trPr>
          <w:trHeight w:val="20"/>
        </w:trPr>
        <w:tc>
          <w:tcPr>
            <w:tcW w:w="8647" w:type="dxa"/>
            <w:shd w:val="clear" w:color="auto" w:fill="auto"/>
            <w:vAlign w:val="center"/>
          </w:tcPr>
          <w:p w:rsidR="00E00C2F" w:rsidRPr="00E00C2F" w:rsidRDefault="00E00C2F" w:rsidP="00E00C2F">
            <w:pPr>
              <w:spacing w:after="0" w:line="240" w:lineRule="auto"/>
              <w:rPr>
                <w:rFonts w:ascii="Times New Roman" w:hAnsi="Times New Roman" w:cs="Times New Roman"/>
                <w:sz w:val="16"/>
                <w:szCs w:val="16"/>
              </w:rPr>
            </w:pPr>
            <w:r w:rsidRPr="00E00C2F">
              <w:rPr>
                <w:rFonts w:ascii="Times New Roman" w:hAnsi="Times New Roman" w:cs="Times New Roman"/>
                <w:b/>
                <w:color w:val="000000"/>
                <w:sz w:val="16"/>
                <w:szCs w:val="16"/>
              </w:rPr>
              <w:t>ИТОГО</w:t>
            </w:r>
          </w:p>
        </w:tc>
        <w:tc>
          <w:tcPr>
            <w:tcW w:w="851"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8</w:t>
            </w:r>
          </w:p>
        </w:tc>
        <w:tc>
          <w:tcPr>
            <w:tcW w:w="850" w:type="dxa"/>
            <w:shd w:val="clear" w:color="auto" w:fill="auto"/>
            <w:vAlign w:val="center"/>
          </w:tcPr>
          <w:p w:rsidR="00E00C2F" w:rsidRPr="00E00C2F" w:rsidRDefault="00E00C2F" w:rsidP="00E00C2F">
            <w:pPr>
              <w:spacing w:after="0" w:line="240" w:lineRule="auto"/>
              <w:jc w:val="center"/>
              <w:rPr>
                <w:rFonts w:ascii="Times New Roman" w:hAnsi="Times New Roman" w:cs="Times New Roman"/>
                <w:sz w:val="16"/>
                <w:szCs w:val="16"/>
              </w:rPr>
            </w:pPr>
            <w:r w:rsidRPr="00E00C2F">
              <w:rPr>
                <w:rFonts w:ascii="Times New Roman" w:hAnsi="Times New Roman" w:cs="Times New Roman"/>
                <w:b/>
                <w:color w:val="000000"/>
                <w:sz w:val="16"/>
                <w:szCs w:val="16"/>
              </w:rPr>
              <w:t>6</w:t>
            </w:r>
          </w:p>
        </w:tc>
      </w:tr>
    </w:tbl>
    <w:p w:rsidR="00E00C2F" w:rsidRPr="00E00C2F" w:rsidRDefault="00E00C2F" w:rsidP="00E00C2F">
      <w:pPr>
        <w:spacing w:after="0" w:line="240" w:lineRule="auto"/>
        <w:ind w:left="-1276" w:firstLine="283"/>
        <w:jc w:val="both"/>
        <w:rPr>
          <w:rFonts w:ascii="Times New Roman" w:hAnsi="Times New Roman" w:cs="Times New Roman"/>
          <w:color w:val="000000"/>
          <w:sz w:val="20"/>
          <w:szCs w:val="16"/>
        </w:rPr>
      </w:pP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color w:val="000000"/>
          <w:sz w:val="20"/>
          <w:szCs w:val="16"/>
        </w:rPr>
        <w:t>Рост количества подучетных пожаров зарегистрирован на территории Белебелковского сельского поселения.</w:t>
      </w:r>
      <w:r w:rsidRPr="00E00C2F">
        <w:rPr>
          <w:rFonts w:ascii="Times New Roman" w:hAnsi="Times New Roman" w:cs="Times New Roman"/>
          <w:sz w:val="20"/>
          <w:szCs w:val="16"/>
        </w:rPr>
        <w:t xml:space="preserve"> Рост количества возгораний травы, мусора, бесхозных объектов и пр. зарегистрирован на территории Белебелковского сельского поселения.</w:t>
      </w:r>
    </w:p>
    <w:tbl>
      <w:tblPr>
        <w:tblW w:w="0" w:type="auto"/>
        <w:tblInd w:w="-1168" w:type="dxa"/>
        <w:tblLayout w:type="fixed"/>
        <w:tblLook w:val="0000" w:firstRow="0" w:lastRow="0" w:firstColumn="0" w:lastColumn="0" w:noHBand="0" w:noVBand="0"/>
      </w:tblPr>
      <w:tblGrid>
        <w:gridCol w:w="709"/>
        <w:gridCol w:w="5245"/>
        <w:gridCol w:w="1274"/>
        <w:gridCol w:w="1274"/>
        <w:gridCol w:w="1968"/>
      </w:tblGrid>
      <w:tr w:rsidR="00E00C2F" w:rsidRPr="00E00C2F" w:rsidTr="00E00C2F">
        <w:trPr>
          <w:trHeight w:val="20"/>
        </w:trPr>
        <w:tc>
          <w:tcPr>
            <w:tcW w:w="709"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b/>
                <w:color w:val="000000"/>
                <w:sz w:val="16"/>
                <w:szCs w:val="16"/>
              </w:rPr>
            </w:pPr>
          </w:p>
        </w:tc>
        <w:tc>
          <w:tcPr>
            <w:tcW w:w="5245"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b/>
                <w:color w:val="000000"/>
                <w:sz w:val="16"/>
                <w:szCs w:val="16"/>
              </w:rPr>
            </w:pPr>
          </w:p>
        </w:tc>
        <w:tc>
          <w:tcPr>
            <w:tcW w:w="2548" w:type="dxa"/>
            <w:gridSpan w:val="2"/>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Количество пожаров</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 + %</w:t>
            </w:r>
          </w:p>
        </w:tc>
      </w:tr>
      <w:tr w:rsidR="00E00C2F" w:rsidRPr="00E00C2F" w:rsidTr="00E00C2F">
        <w:trPr>
          <w:trHeight w:val="20"/>
        </w:trPr>
        <w:tc>
          <w:tcPr>
            <w:tcW w:w="709"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b/>
                <w:color w:val="000000"/>
                <w:sz w:val="16"/>
                <w:szCs w:val="16"/>
              </w:rPr>
            </w:pPr>
          </w:p>
        </w:tc>
        <w:tc>
          <w:tcPr>
            <w:tcW w:w="5245"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 xml:space="preserve">Поселения Поддорского района </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2022год</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2023год</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b/>
                <w:color w:val="000000"/>
                <w:sz w:val="16"/>
                <w:szCs w:val="16"/>
              </w:rPr>
            </w:pPr>
          </w:p>
        </w:tc>
      </w:tr>
      <w:tr w:rsidR="00E00C2F" w:rsidRPr="00E00C2F" w:rsidTr="00E00C2F">
        <w:trPr>
          <w:trHeight w:val="20"/>
        </w:trPr>
        <w:tc>
          <w:tcPr>
            <w:tcW w:w="709"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1</w:t>
            </w:r>
          </w:p>
        </w:tc>
        <w:tc>
          <w:tcPr>
            <w:tcW w:w="5245"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Поддорское сельское поселение</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bCs/>
                <w:sz w:val="16"/>
                <w:szCs w:val="16"/>
              </w:rPr>
              <w:t>4 / 4</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bCs/>
                <w:sz w:val="16"/>
                <w:szCs w:val="16"/>
              </w:rPr>
              <w:t>2 / 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-50 / -50</w:t>
            </w:r>
          </w:p>
        </w:tc>
      </w:tr>
      <w:tr w:rsidR="00E00C2F" w:rsidRPr="00E00C2F" w:rsidTr="00E00C2F">
        <w:trPr>
          <w:trHeight w:val="20"/>
        </w:trPr>
        <w:tc>
          <w:tcPr>
            <w:tcW w:w="709"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2</w:t>
            </w:r>
          </w:p>
        </w:tc>
        <w:tc>
          <w:tcPr>
            <w:tcW w:w="5245"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Белебелковское сельское поселение</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bCs/>
                <w:sz w:val="16"/>
                <w:szCs w:val="16"/>
              </w:rPr>
              <w:t>2 / 1</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bCs/>
                <w:sz w:val="16"/>
                <w:szCs w:val="16"/>
              </w:rPr>
              <w:t>4 / 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+100 / +100</w:t>
            </w:r>
          </w:p>
        </w:tc>
      </w:tr>
      <w:tr w:rsidR="00E00C2F" w:rsidRPr="00E00C2F" w:rsidTr="00E00C2F">
        <w:trPr>
          <w:trHeight w:val="20"/>
        </w:trPr>
        <w:tc>
          <w:tcPr>
            <w:tcW w:w="709"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3</w:t>
            </w:r>
          </w:p>
        </w:tc>
        <w:tc>
          <w:tcPr>
            <w:tcW w:w="5245"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Селеевское сельское поселение</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bCs/>
                <w:sz w:val="16"/>
                <w:szCs w:val="16"/>
              </w:rPr>
              <w:t>2 / 1</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bCs/>
                <w:sz w:val="16"/>
                <w:szCs w:val="16"/>
              </w:rPr>
              <w:t>0 / 1</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 xml:space="preserve"> -100 / 0</w:t>
            </w:r>
          </w:p>
        </w:tc>
      </w:tr>
    </w:tbl>
    <w:p w:rsidR="00E00C2F" w:rsidRPr="00E00C2F" w:rsidRDefault="00E00C2F" w:rsidP="00E00C2F">
      <w:pPr>
        <w:spacing w:after="0" w:line="240" w:lineRule="auto"/>
        <w:ind w:left="-1276" w:firstLine="283"/>
        <w:jc w:val="both"/>
        <w:rPr>
          <w:rFonts w:ascii="Times New Roman" w:hAnsi="Times New Roman" w:cs="Times New Roman"/>
          <w:color w:val="000000"/>
          <w:sz w:val="20"/>
          <w:szCs w:val="16"/>
        </w:rPr>
      </w:pP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color w:val="000000"/>
          <w:sz w:val="20"/>
          <w:szCs w:val="16"/>
        </w:rPr>
        <w:t xml:space="preserve">Рост числа погибших (обнаруженных на местах пожаров) на территории Поддорского муниципального района не наблюдается. </w:t>
      </w:r>
    </w:p>
    <w:tbl>
      <w:tblPr>
        <w:tblW w:w="0" w:type="auto"/>
        <w:tblInd w:w="-1168" w:type="dxa"/>
        <w:tblLayout w:type="fixed"/>
        <w:tblLook w:val="0000" w:firstRow="0" w:lastRow="0" w:firstColumn="0" w:lastColumn="0" w:noHBand="0" w:noVBand="0"/>
      </w:tblPr>
      <w:tblGrid>
        <w:gridCol w:w="567"/>
        <w:gridCol w:w="5387"/>
        <w:gridCol w:w="1274"/>
        <w:gridCol w:w="1274"/>
        <w:gridCol w:w="1968"/>
      </w:tblGrid>
      <w:tr w:rsidR="00E00C2F" w:rsidRPr="00E00C2F" w:rsidTr="00E00C2F">
        <w:trPr>
          <w:trHeight w:val="20"/>
        </w:trPr>
        <w:tc>
          <w:tcPr>
            <w:tcW w:w="567"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b/>
                <w:color w:val="000000"/>
                <w:sz w:val="16"/>
                <w:szCs w:val="16"/>
              </w:rPr>
            </w:pPr>
          </w:p>
        </w:tc>
        <w:tc>
          <w:tcPr>
            <w:tcW w:w="5387"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b/>
                <w:color w:val="000000"/>
                <w:sz w:val="16"/>
                <w:szCs w:val="16"/>
              </w:rPr>
            </w:pPr>
          </w:p>
        </w:tc>
        <w:tc>
          <w:tcPr>
            <w:tcW w:w="2548" w:type="dxa"/>
            <w:gridSpan w:val="2"/>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Количество погибших</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 + %</w:t>
            </w:r>
          </w:p>
        </w:tc>
      </w:tr>
      <w:tr w:rsidR="00E00C2F" w:rsidRPr="00E00C2F" w:rsidTr="00E00C2F">
        <w:trPr>
          <w:trHeight w:val="20"/>
        </w:trPr>
        <w:tc>
          <w:tcPr>
            <w:tcW w:w="567"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b/>
                <w:color w:val="000000"/>
                <w:sz w:val="16"/>
                <w:szCs w:val="16"/>
              </w:rPr>
            </w:pPr>
          </w:p>
        </w:tc>
        <w:tc>
          <w:tcPr>
            <w:tcW w:w="5387"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 xml:space="preserve">Поселения Поддорского района </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2022год</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2023год</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b/>
                <w:color w:val="000000"/>
                <w:sz w:val="16"/>
                <w:szCs w:val="16"/>
              </w:rPr>
            </w:pPr>
          </w:p>
        </w:tc>
      </w:tr>
      <w:tr w:rsidR="00E00C2F" w:rsidRPr="00E00C2F" w:rsidTr="00E00C2F">
        <w:trPr>
          <w:trHeight w:val="20"/>
        </w:trPr>
        <w:tc>
          <w:tcPr>
            <w:tcW w:w="567"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1</w:t>
            </w:r>
          </w:p>
        </w:tc>
        <w:tc>
          <w:tcPr>
            <w:tcW w:w="5387"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Поддорское сельское поселение</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bCs/>
                <w:color w:val="000000"/>
                <w:sz w:val="16"/>
                <w:szCs w:val="16"/>
              </w:rPr>
              <w:t>3</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bCs/>
                <w:color w:val="000000"/>
                <w:sz w:val="16"/>
                <w:szCs w:val="16"/>
              </w:rPr>
              <w:t>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-100</w:t>
            </w:r>
          </w:p>
        </w:tc>
      </w:tr>
      <w:tr w:rsidR="00E00C2F" w:rsidRPr="00E00C2F" w:rsidTr="00E00C2F">
        <w:trPr>
          <w:trHeight w:val="20"/>
        </w:trPr>
        <w:tc>
          <w:tcPr>
            <w:tcW w:w="567"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2</w:t>
            </w:r>
          </w:p>
        </w:tc>
        <w:tc>
          <w:tcPr>
            <w:tcW w:w="5387"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Белебелковское сельское поселение</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bCs/>
                <w:color w:val="000000"/>
                <w:sz w:val="16"/>
                <w:szCs w:val="16"/>
              </w:rPr>
              <w:t>0</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bCs/>
                <w:color w:val="000000"/>
                <w:sz w:val="16"/>
                <w:szCs w:val="16"/>
              </w:rPr>
              <w:t>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0</w:t>
            </w:r>
          </w:p>
        </w:tc>
      </w:tr>
      <w:tr w:rsidR="00E00C2F" w:rsidRPr="00E00C2F" w:rsidTr="00E00C2F">
        <w:trPr>
          <w:trHeight w:val="20"/>
        </w:trPr>
        <w:tc>
          <w:tcPr>
            <w:tcW w:w="567"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3</w:t>
            </w:r>
          </w:p>
        </w:tc>
        <w:tc>
          <w:tcPr>
            <w:tcW w:w="5387"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Селеевское сельское поселение</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bCs/>
                <w:color w:val="000000"/>
                <w:sz w:val="16"/>
                <w:szCs w:val="16"/>
              </w:rPr>
              <w:t>0</w:t>
            </w:r>
          </w:p>
        </w:tc>
        <w:tc>
          <w:tcPr>
            <w:tcW w:w="1274" w:type="dxa"/>
            <w:tcBorders>
              <w:top w:val="single" w:sz="4" w:space="0" w:color="000000"/>
              <w:left w:val="single" w:sz="4" w:space="0" w:color="000000"/>
              <w:bottom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bCs/>
                <w:color w:val="000000"/>
                <w:sz w:val="16"/>
                <w:szCs w:val="16"/>
              </w:rPr>
              <w:t>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00C2F" w:rsidRPr="00E00C2F" w:rsidRDefault="00E00C2F" w:rsidP="00E00C2F">
            <w:pPr>
              <w:spacing w:after="0" w:line="240" w:lineRule="auto"/>
              <w:jc w:val="both"/>
              <w:rPr>
                <w:rFonts w:ascii="Times New Roman" w:hAnsi="Times New Roman" w:cs="Times New Roman"/>
                <w:sz w:val="16"/>
                <w:szCs w:val="16"/>
              </w:rPr>
            </w:pPr>
            <w:r w:rsidRPr="00E00C2F">
              <w:rPr>
                <w:rFonts w:ascii="Times New Roman" w:hAnsi="Times New Roman" w:cs="Times New Roman"/>
                <w:b/>
                <w:color w:val="000000"/>
                <w:sz w:val="16"/>
                <w:szCs w:val="16"/>
              </w:rPr>
              <w:t>0</w:t>
            </w:r>
          </w:p>
        </w:tc>
      </w:tr>
    </w:tbl>
    <w:p w:rsidR="00E00C2F" w:rsidRPr="00E00C2F" w:rsidRDefault="00E00C2F" w:rsidP="00E00C2F">
      <w:pPr>
        <w:spacing w:after="0" w:line="240" w:lineRule="auto"/>
        <w:jc w:val="both"/>
        <w:rPr>
          <w:rFonts w:ascii="Times New Roman" w:hAnsi="Times New Roman" w:cs="Times New Roman"/>
          <w:color w:val="000000"/>
          <w:sz w:val="16"/>
          <w:szCs w:val="16"/>
        </w:rPr>
      </w:pP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color w:val="000000"/>
          <w:sz w:val="20"/>
          <w:szCs w:val="16"/>
        </w:rPr>
        <w:t xml:space="preserve">Учитывая вышеизложенное, в целях стабилизации обстановки с пожарами, снижения гибели и травмирования людей на них, предлагаю: </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color w:val="000000"/>
          <w:sz w:val="20"/>
          <w:szCs w:val="16"/>
        </w:rPr>
        <w:t>- продолжить работу по выпуску и распространению наглядной агитации на противопожарную тематику и оформлению уголков пожарной безопасности в социально значимых местах (отделения почтовой связи, учреждения социальной защиты, жилищные организации, образовательные учреждения и др.);</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color w:val="000000"/>
          <w:sz w:val="20"/>
          <w:szCs w:val="16"/>
        </w:rPr>
        <w:t>- продолжить проведение рейдов по неблагополучным категориям граждан, с целью проведения разъяснительных бесед о прави</w:t>
      </w:r>
      <w:r w:rsidRPr="00E00C2F">
        <w:rPr>
          <w:rFonts w:ascii="Times New Roman" w:hAnsi="Times New Roman" w:cs="Times New Roman"/>
          <w:sz w:val="20"/>
          <w:szCs w:val="16"/>
        </w:rPr>
        <w:t>льной эксплуатации электрооборудования, печного отопления, правилах пользования газовым оборудованием и профилактике неосторожного обращения с огнем;</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sz w:val="20"/>
          <w:szCs w:val="16"/>
        </w:rPr>
        <w:t>- разработать целевые программы, предусматривающие оказание адресной помощи неблагополучным категориям граждан по ремонту печного отопления, электротехнических устройств, монтажу автономных дымовых извещателей со встроенным звуковым оповещением о пожаре, а также заготовки топлива для отопительных систем;</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sz w:val="20"/>
          <w:szCs w:val="16"/>
        </w:rPr>
        <w:t>- продолжить работу по дополнительному информированию населения через средства массовой информации (телевидение, радио, газеты) по обеспечению пожарной безопасности в период зимнего пожароопасного сезона;</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sz w:val="20"/>
          <w:szCs w:val="16"/>
        </w:rPr>
        <w:t>- скорректировать деятельность инструкторов противопожарной профилактики с увеличением интенсивности профилактической работы в жилом секторе, по местам жительства многодетных семей, неблагополучных категорий граждан и группы возможного риска;</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sz w:val="20"/>
          <w:szCs w:val="16"/>
        </w:rPr>
        <w:t>- продолжить проведение рейдов по проверке бесхозных строений, в которых возможно проживание лиц без определенного места жительства;</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sz w:val="20"/>
          <w:szCs w:val="16"/>
        </w:rPr>
        <w:t>- организовать проведение с населением профилактических мероприятий и инструктажей о мерах пожарной безопасности в жилом фонде по месту жительства, уделив особое внимание зданиям с низкой устойчивостью при пожаре. В ходе профилактической работы обращать внимание на состояние электропроводки, печного отопления, внутридомового газового хозяйства, эксплуатацию бытового электрооборудования, наличие первичных средств пожаротушения, знание порядка вызова пожарной охраны и действий до ее прибытия. Работу организовать с привлечением добровольных пожарных, старост деревень, органов местного самоуправления, использовать возможности СМИ;</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sz w:val="20"/>
          <w:szCs w:val="16"/>
        </w:rPr>
        <w:t>- задействовать средства массовой информации в разъяснении роли автономных пожарных извещателей, пиростикеров и иных современных технических средств оповещения о пожарах и их тушения на начальной стадии;</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sz w:val="20"/>
          <w:szCs w:val="16"/>
        </w:rPr>
        <w:t>- разместить и актуализировать на официальных сайтах муниципальных образований информацию о мерах пожарной безопасности, а также мерах по предупреждению гибели людей (детей) на пожарах;</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sz w:val="20"/>
          <w:szCs w:val="16"/>
        </w:rPr>
        <w:t>- организовать работу по очистке территорий частных домовладений, территорий объектов и учреждений всех форм собственности от сухой растительности, мусора и других горючих отходов, а также подвальных, чердачных помещений жилых, в том числе многоквартирных домов, от бытовых, горючих и других материалов;</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sz w:val="20"/>
          <w:szCs w:val="16"/>
        </w:rPr>
        <w:t>- организовать размещение в местах массового пребывания людей (администрации муниципальных образований, подведомственные: медицинские учреждения, учреждения социального обслуживания населения, учебные учреждения и учреждения дополнительного образования, торговые организации, дома культуры, ТСЖ, УК, ж/д и автовокзалы, общественный транспорт, дачные общества, базы отдыха, лесничества) памяток-листовок по тематике предупреждения гибели людей при пожарах и пожарной безопасности в жилье;</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sz w:val="20"/>
          <w:szCs w:val="16"/>
        </w:rPr>
        <w:t>- обеспечить исправность, своевременное обслуживание и ремонт источников наружного противопожарного водоснабжения с целью создания условий для забора воды в любое время года;</w:t>
      </w:r>
    </w:p>
    <w:p w:rsidR="00E00C2F" w:rsidRPr="00E00C2F" w:rsidRDefault="00E00C2F" w:rsidP="00E00C2F">
      <w:pPr>
        <w:spacing w:after="0" w:line="240" w:lineRule="auto"/>
        <w:ind w:left="-1276" w:firstLine="283"/>
        <w:jc w:val="both"/>
        <w:rPr>
          <w:rFonts w:ascii="Times New Roman" w:hAnsi="Times New Roman" w:cs="Times New Roman"/>
          <w:sz w:val="20"/>
          <w:szCs w:val="16"/>
        </w:rPr>
      </w:pPr>
      <w:r w:rsidRPr="00E00C2F">
        <w:rPr>
          <w:rFonts w:ascii="Times New Roman" w:hAnsi="Times New Roman" w:cs="Times New Roman"/>
          <w:sz w:val="20"/>
          <w:szCs w:val="16"/>
        </w:rPr>
        <w:t>- организовать бесперебойное функционирование системы оповещения населения о чрезвычайных ситуациях, в том числе системы экстренного оповещения населения об угрозе возникновения или возникновении чрезвычайных ситуаций.</w:t>
      </w:r>
    </w:p>
    <w:p w:rsidR="008C1CCB" w:rsidRDefault="008C1CCB" w:rsidP="00845F44">
      <w:pPr>
        <w:spacing w:after="0" w:line="240" w:lineRule="exact"/>
        <w:ind w:left="-1276" w:firstLine="283"/>
        <w:rPr>
          <w:rFonts w:ascii="Times New Roman" w:hAnsi="Times New Roman" w:cs="Times New Roman"/>
          <w:sz w:val="16"/>
          <w:szCs w:val="16"/>
        </w:rPr>
      </w:pPr>
    </w:p>
    <w:p w:rsidR="00E00C2F" w:rsidRDefault="00E00C2F" w:rsidP="00845F44">
      <w:pPr>
        <w:spacing w:after="0" w:line="240" w:lineRule="exact"/>
        <w:ind w:left="-1276" w:firstLine="283"/>
        <w:rPr>
          <w:rFonts w:ascii="Times New Roman" w:hAnsi="Times New Roman" w:cs="Times New Roman"/>
          <w:sz w:val="16"/>
          <w:szCs w:val="16"/>
        </w:rPr>
      </w:pPr>
    </w:p>
    <w:p w:rsidR="00E00C2F" w:rsidRDefault="00E00C2F" w:rsidP="00845F44">
      <w:pPr>
        <w:spacing w:after="0" w:line="240" w:lineRule="exact"/>
        <w:ind w:left="-1276" w:firstLine="283"/>
        <w:rPr>
          <w:rFonts w:ascii="Times New Roman" w:hAnsi="Times New Roman" w:cs="Times New Roman"/>
          <w:sz w:val="16"/>
          <w:szCs w:val="16"/>
        </w:rPr>
      </w:pPr>
    </w:p>
    <w:p w:rsidR="00E00C2F" w:rsidRDefault="00E00C2F" w:rsidP="00845F44">
      <w:pPr>
        <w:spacing w:after="0" w:line="240" w:lineRule="exact"/>
        <w:ind w:left="-1276" w:firstLine="283"/>
        <w:rPr>
          <w:rFonts w:ascii="Times New Roman" w:hAnsi="Times New Roman" w:cs="Times New Roman"/>
          <w:sz w:val="16"/>
          <w:szCs w:val="16"/>
        </w:rPr>
      </w:pPr>
      <w:bookmarkStart w:id="0" w:name="_GoBack"/>
      <w:bookmarkEnd w:id="0"/>
    </w:p>
    <w:p w:rsidR="00B426ED" w:rsidRPr="002A4A06" w:rsidRDefault="00BE2114"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84292" w:rsidRPr="001E302F"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sidR="001E302F">
                    <w:rPr>
                      <w:rFonts w:ascii="Times New Roman" w:hAnsi="Times New Roman" w:cs="Times New Roman"/>
                      <w:sz w:val="20"/>
                      <w:szCs w:val="20"/>
                    </w:rPr>
                    <w:t>Панина Е.В.</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000C445C">
                    <w:rPr>
                      <w:rFonts w:ascii="Times New Roman" w:hAnsi="Times New Roman" w:cs="Times New Roman"/>
                      <w:sz w:val="20"/>
                      <w:szCs w:val="20"/>
                      <w:lang w:val="en-US"/>
                    </w:rPr>
                    <w:t>adm</w:t>
                  </w:r>
                  <w:r w:rsidR="000C445C" w:rsidRPr="00EB01BC">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084292" w:rsidRPr="005C0F8C"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005C0F8C" w:rsidRPr="005C0F8C">
                    <w:rPr>
                      <w:rFonts w:ascii="Times New Roman" w:hAnsi="Times New Roman" w:cs="Times New Roman"/>
                      <w:sz w:val="20"/>
                      <w:szCs w:val="20"/>
                      <w:lang w:val="en-US"/>
                    </w:rPr>
                    <w:t>https</w:t>
                  </w:r>
                  <w:r w:rsidR="005C0F8C" w:rsidRPr="005C0F8C">
                    <w:rPr>
                      <w:rFonts w:ascii="Times New Roman" w:hAnsi="Times New Roman" w:cs="Times New Roman"/>
                      <w:sz w:val="20"/>
                      <w:szCs w:val="20"/>
                    </w:rPr>
                    <w:t>://</w:t>
                  </w:r>
                  <w:r w:rsidR="005C0F8C" w:rsidRPr="005C0F8C">
                    <w:rPr>
                      <w:rFonts w:ascii="Times New Roman" w:hAnsi="Times New Roman" w:cs="Times New Roman"/>
                      <w:sz w:val="20"/>
                      <w:szCs w:val="20"/>
                      <w:lang w:val="en-US"/>
                    </w:rPr>
                    <w:t>admpoddore</w:t>
                  </w:r>
                  <w:r w:rsidR="005C0F8C" w:rsidRPr="005C0F8C">
                    <w:rPr>
                      <w:rFonts w:ascii="Times New Roman" w:hAnsi="Times New Roman" w:cs="Times New Roman"/>
                      <w:sz w:val="20"/>
                      <w:szCs w:val="20"/>
                    </w:rPr>
                    <w:t>.</w:t>
                  </w:r>
                  <w:r w:rsidR="005C0F8C" w:rsidRPr="005C0F8C">
                    <w:rPr>
                      <w:rFonts w:ascii="Times New Roman" w:hAnsi="Times New Roman" w:cs="Times New Roman"/>
                      <w:sz w:val="20"/>
                      <w:szCs w:val="20"/>
                      <w:lang w:val="en-US"/>
                    </w:rPr>
                    <w:t>gosuslugi</w:t>
                  </w:r>
                  <w:r w:rsidR="005C0F8C" w:rsidRPr="005C0F8C">
                    <w:rPr>
                      <w:rFonts w:ascii="Times New Roman" w:hAnsi="Times New Roman" w:cs="Times New Roman"/>
                      <w:sz w:val="20"/>
                      <w:szCs w:val="20"/>
                    </w:rPr>
                    <w:t>.</w:t>
                  </w:r>
                  <w:r w:rsidR="005C0F8C" w:rsidRPr="005C0F8C">
                    <w:rPr>
                      <w:rFonts w:ascii="Times New Roman" w:hAnsi="Times New Roman" w:cs="Times New Roman"/>
                      <w:sz w:val="20"/>
                      <w:szCs w:val="20"/>
                      <w:lang w:val="en-US"/>
                    </w:rPr>
                    <w:t>ru</w:t>
                  </w:r>
                  <w:r w:rsidR="005C0F8C" w:rsidRPr="005C0F8C">
                    <w:rPr>
                      <w:rFonts w:ascii="Times New Roman" w:hAnsi="Times New Roman" w:cs="Times New Roman"/>
                      <w:sz w:val="20"/>
                      <w:szCs w:val="20"/>
                    </w:rPr>
                    <w:t>/</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84292" w:rsidRPr="003F5C23" w:rsidRDefault="00084292"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21"/>
      <w:headerReference w:type="first" r:id="rId22"/>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14" w:rsidRDefault="00BE2114" w:rsidP="00827CE6">
      <w:pPr>
        <w:spacing w:after="0" w:line="240" w:lineRule="auto"/>
      </w:pPr>
      <w:r>
        <w:separator/>
      </w:r>
    </w:p>
  </w:endnote>
  <w:endnote w:type="continuationSeparator" w:id="0">
    <w:p w:rsidR="00BE2114" w:rsidRDefault="00BE2114"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14" w:rsidRDefault="00BE2114" w:rsidP="00827CE6">
      <w:pPr>
        <w:spacing w:after="0" w:line="240" w:lineRule="auto"/>
      </w:pPr>
      <w:r>
        <w:separator/>
      </w:r>
    </w:p>
  </w:footnote>
  <w:footnote w:type="continuationSeparator" w:id="0">
    <w:p w:rsidR="00BE2114" w:rsidRDefault="00BE2114" w:rsidP="0082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2472"/>
      <w:docPartObj>
        <w:docPartGallery w:val="Page Numbers (Top of Page)"/>
        <w:docPartUnique/>
      </w:docPartObj>
    </w:sdtPr>
    <w:sdtEndPr/>
    <w:sdtContent>
      <w:p w:rsidR="00084292" w:rsidRDefault="00084292">
        <w:pPr>
          <w:pStyle w:val="a7"/>
          <w:jc w:val="right"/>
        </w:pPr>
      </w:p>
      <w:p w:rsidR="00084292" w:rsidRDefault="00DF23B5">
        <w:pPr>
          <w:pStyle w:val="a7"/>
          <w:jc w:val="right"/>
        </w:pPr>
        <w:r>
          <w:rPr>
            <w:noProof/>
          </w:rPr>
          <w:fldChar w:fldCharType="begin"/>
        </w:r>
        <w:r>
          <w:rPr>
            <w:noProof/>
          </w:rPr>
          <w:instrText xml:space="preserve"> PAGE   \* MERGEFORMAT </w:instrText>
        </w:r>
        <w:r>
          <w:rPr>
            <w:noProof/>
          </w:rPr>
          <w:fldChar w:fldCharType="separate"/>
        </w:r>
        <w:r w:rsidR="00E00C2F">
          <w:rPr>
            <w:noProof/>
          </w:rPr>
          <w:t>3</w:t>
        </w:r>
        <w:r>
          <w:rPr>
            <w:noProof/>
          </w:rPr>
          <w:fldChar w:fldCharType="end"/>
        </w:r>
      </w:p>
    </w:sdtContent>
  </w:sdt>
  <w:p w:rsidR="00084292" w:rsidRDefault="00084292"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92" w:rsidRDefault="00084292" w:rsidP="00CD7A57">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DC0476"/>
    <w:lvl w:ilvl="0">
      <w:numFmt w:val="bullet"/>
      <w:lvlText w:val="*"/>
      <w:lvlJc w:val="left"/>
    </w:lvl>
  </w:abstractNum>
  <w:abstractNum w:abstractNumId="1" w15:restartNumberingAfterBreak="0">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15:restartNumberingAfterBreak="0">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5" w15:restartNumberingAfterBreak="0">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4"/>
  </w:num>
  <w:num w:numId="3">
    <w:abstractNumId w:val="7"/>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16C5"/>
    <w:rsid w:val="000049ED"/>
    <w:rsid w:val="000202E6"/>
    <w:rsid w:val="00020574"/>
    <w:rsid w:val="00025D2C"/>
    <w:rsid w:val="00025D4C"/>
    <w:rsid w:val="000352B4"/>
    <w:rsid w:val="00036219"/>
    <w:rsid w:val="000401D5"/>
    <w:rsid w:val="0004710B"/>
    <w:rsid w:val="000535BB"/>
    <w:rsid w:val="000671A7"/>
    <w:rsid w:val="00073E16"/>
    <w:rsid w:val="00074371"/>
    <w:rsid w:val="0007509D"/>
    <w:rsid w:val="00076EE9"/>
    <w:rsid w:val="00084292"/>
    <w:rsid w:val="00084955"/>
    <w:rsid w:val="00086EC9"/>
    <w:rsid w:val="00096AB1"/>
    <w:rsid w:val="000A68E0"/>
    <w:rsid w:val="000B3A37"/>
    <w:rsid w:val="000C445C"/>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34CB3"/>
    <w:rsid w:val="002405F8"/>
    <w:rsid w:val="00242469"/>
    <w:rsid w:val="00243977"/>
    <w:rsid w:val="0025234C"/>
    <w:rsid w:val="002526C4"/>
    <w:rsid w:val="00254946"/>
    <w:rsid w:val="002639B0"/>
    <w:rsid w:val="00267A87"/>
    <w:rsid w:val="00270F65"/>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0A58"/>
    <w:rsid w:val="00396AA0"/>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14989"/>
    <w:rsid w:val="004227B1"/>
    <w:rsid w:val="004246C5"/>
    <w:rsid w:val="00435799"/>
    <w:rsid w:val="0045518D"/>
    <w:rsid w:val="00456B86"/>
    <w:rsid w:val="00457660"/>
    <w:rsid w:val="00476D80"/>
    <w:rsid w:val="00477201"/>
    <w:rsid w:val="00480A6A"/>
    <w:rsid w:val="00482EF2"/>
    <w:rsid w:val="004831B4"/>
    <w:rsid w:val="00497F9F"/>
    <w:rsid w:val="004A29C0"/>
    <w:rsid w:val="004B0364"/>
    <w:rsid w:val="004B3742"/>
    <w:rsid w:val="004C0258"/>
    <w:rsid w:val="004C487D"/>
    <w:rsid w:val="004C5BFD"/>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733FB"/>
    <w:rsid w:val="005757A4"/>
    <w:rsid w:val="0058154A"/>
    <w:rsid w:val="0058780D"/>
    <w:rsid w:val="0059477C"/>
    <w:rsid w:val="005A3F8E"/>
    <w:rsid w:val="005A4DEE"/>
    <w:rsid w:val="005B6E12"/>
    <w:rsid w:val="005C045E"/>
    <w:rsid w:val="005C0F8C"/>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67CA7"/>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2770D"/>
    <w:rsid w:val="00730C8A"/>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3F41"/>
    <w:rsid w:val="00786FED"/>
    <w:rsid w:val="00792A34"/>
    <w:rsid w:val="007A76BB"/>
    <w:rsid w:val="007B70BB"/>
    <w:rsid w:val="007C29FF"/>
    <w:rsid w:val="007D2DB2"/>
    <w:rsid w:val="007E7DD4"/>
    <w:rsid w:val="007F3943"/>
    <w:rsid w:val="007F3CFD"/>
    <w:rsid w:val="00806816"/>
    <w:rsid w:val="008101FB"/>
    <w:rsid w:val="008211C7"/>
    <w:rsid w:val="00822BE8"/>
    <w:rsid w:val="00827CE6"/>
    <w:rsid w:val="00831ABB"/>
    <w:rsid w:val="0083758D"/>
    <w:rsid w:val="0084135C"/>
    <w:rsid w:val="00845F44"/>
    <w:rsid w:val="00846D14"/>
    <w:rsid w:val="00857E2A"/>
    <w:rsid w:val="00861B75"/>
    <w:rsid w:val="008637DE"/>
    <w:rsid w:val="00864532"/>
    <w:rsid w:val="00876B76"/>
    <w:rsid w:val="008826D4"/>
    <w:rsid w:val="00893BA8"/>
    <w:rsid w:val="008953C3"/>
    <w:rsid w:val="008B277C"/>
    <w:rsid w:val="008B5CAC"/>
    <w:rsid w:val="008B7085"/>
    <w:rsid w:val="008C1CCB"/>
    <w:rsid w:val="008C6A68"/>
    <w:rsid w:val="008C7340"/>
    <w:rsid w:val="008D2019"/>
    <w:rsid w:val="008E10F9"/>
    <w:rsid w:val="008E36B6"/>
    <w:rsid w:val="008E3D1E"/>
    <w:rsid w:val="008E581F"/>
    <w:rsid w:val="008E718F"/>
    <w:rsid w:val="00902190"/>
    <w:rsid w:val="009022E4"/>
    <w:rsid w:val="0091563A"/>
    <w:rsid w:val="00935EF4"/>
    <w:rsid w:val="0093719D"/>
    <w:rsid w:val="009431FB"/>
    <w:rsid w:val="00952166"/>
    <w:rsid w:val="0095470C"/>
    <w:rsid w:val="0095585C"/>
    <w:rsid w:val="00956F55"/>
    <w:rsid w:val="00957F85"/>
    <w:rsid w:val="00961AD0"/>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1290"/>
    <w:rsid w:val="00A943F5"/>
    <w:rsid w:val="00AA28F6"/>
    <w:rsid w:val="00AA6BBC"/>
    <w:rsid w:val="00AB0BFE"/>
    <w:rsid w:val="00AB1603"/>
    <w:rsid w:val="00AB1D33"/>
    <w:rsid w:val="00AB250D"/>
    <w:rsid w:val="00AB5099"/>
    <w:rsid w:val="00AC130D"/>
    <w:rsid w:val="00AC51A2"/>
    <w:rsid w:val="00AD2533"/>
    <w:rsid w:val="00AD6DD7"/>
    <w:rsid w:val="00AD7320"/>
    <w:rsid w:val="00AF564D"/>
    <w:rsid w:val="00AF7620"/>
    <w:rsid w:val="00B06CA5"/>
    <w:rsid w:val="00B16AF6"/>
    <w:rsid w:val="00B2136C"/>
    <w:rsid w:val="00B35760"/>
    <w:rsid w:val="00B3604B"/>
    <w:rsid w:val="00B426ED"/>
    <w:rsid w:val="00B4646E"/>
    <w:rsid w:val="00B50A8D"/>
    <w:rsid w:val="00B51819"/>
    <w:rsid w:val="00B5503C"/>
    <w:rsid w:val="00B55424"/>
    <w:rsid w:val="00B60BD8"/>
    <w:rsid w:val="00B7538A"/>
    <w:rsid w:val="00B75BC8"/>
    <w:rsid w:val="00B80ECE"/>
    <w:rsid w:val="00B8542C"/>
    <w:rsid w:val="00B857B1"/>
    <w:rsid w:val="00B87850"/>
    <w:rsid w:val="00B93833"/>
    <w:rsid w:val="00BA06E3"/>
    <w:rsid w:val="00BA2221"/>
    <w:rsid w:val="00BB5C11"/>
    <w:rsid w:val="00BB6491"/>
    <w:rsid w:val="00BB771D"/>
    <w:rsid w:val="00BC1B17"/>
    <w:rsid w:val="00BD27E8"/>
    <w:rsid w:val="00BD4C81"/>
    <w:rsid w:val="00BD6056"/>
    <w:rsid w:val="00BE2114"/>
    <w:rsid w:val="00BE2256"/>
    <w:rsid w:val="00BE30CB"/>
    <w:rsid w:val="00BE3D4C"/>
    <w:rsid w:val="00BE7860"/>
    <w:rsid w:val="00BF0479"/>
    <w:rsid w:val="00BF238A"/>
    <w:rsid w:val="00BF69C7"/>
    <w:rsid w:val="00C05231"/>
    <w:rsid w:val="00C17FC0"/>
    <w:rsid w:val="00C2156C"/>
    <w:rsid w:val="00C30AF9"/>
    <w:rsid w:val="00C35ABB"/>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160"/>
    <w:rsid w:val="00DF23B5"/>
    <w:rsid w:val="00DF250E"/>
    <w:rsid w:val="00DF2D77"/>
    <w:rsid w:val="00DF30EF"/>
    <w:rsid w:val="00DF349A"/>
    <w:rsid w:val="00DF58A4"/>
    <w:rsid w:val="00E00C2F"/>
    <w:rsid w:val="00E015D2"/>
    <w:rsid w:val="00E02DD0"/>
    <w:rsid w:val="00E0350D"/>
    <w:rsid w:val="00E04924"/>
    <w:rsid w:val="00E07433"/>
    <w:rsid w:val="00E2663D"/>
    <w:rsid w:val="00E30D35"/>
    <w:rsid w:val="00E339FF"/>
    <w:rsid w:val="00E36123"/>
    <w:rsid w:val="00E508B5"/>
    <w:rsid w:val="00E53632"/>
    <w:rsid w:val="00E537EC"/>
    <w:rsid w:val="00E539B9"/>
    <w:rsid w:val="00E568D7"/>
    <w:rsid w:val="00E64FBE"/>
    <w:rsid w:val="00E65A8C"/>
    <w:rsid w:val="00E707DB"/>
    <w:rsid w:val="00E72B4B"/>
    <w:rsid w:val="00E77615"/>
    <w:rsid w:val="00E801CD"/>
    <w:rsid w:val="00EA32C3"/>
    <w:rsid w:val="00EA7FD8"/>
    <w:rsid w:val="00EB01BC"/>
    <w:rsid w:val="00EB2A82"/>
    <w:rsid w:val="00EB2ABD"/>
    <w:rsid w:val="00EB46BE"/>
    <w:rsid w:val="00EB5A4A"/>
    <w:rsid w:val="00EC5CA7"/>
    <w:rsid w:val="00EE0FF9"/>
    <w:rsid w:val="00EE6855"/>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706C"/>
    <w:rsid w:val="00FA2CE7"/>
    <w:rsid w:val="00FA308F"/>
    <w:rsid w:val="00FA359E"/>
    <w:rsid w:val="00FA5114"/>
    <w:rsid w:val="00FA70AE"/>
    <w:rsid w:val="00FA7F36"/>
    <w:rsid w:val="00FB0D40"/>
    <w:rsid w:val="00FB5774"/>
    <w:rsid w:val="00FC1E78"/>
    <w:rsid w:val="00FC73C9"/>
    <w:rsid w:val="00FD0B3D"/>
    <w:rsid w:val="00FD0B3F"/>
    <w:rsid w:val="00FD413F"/>
    <w:rsid w:val="00FD4D3A"/>
    <w:rsid w:val="00FD6610"/>
    <w:rsid w:val="00FD7699"/>
    <w:rsid w:val="00FD7817"/>
    <w:rsid w:val="00FF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06E8865"/>
  <w15:docId w15:val="{AC7E2E6F-3D11-4DC9-8247-EB7D6CF0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Заголовок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аголовок1"/>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b">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c">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f">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0">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1">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2">
    <w:name w:val="Основной шрифт абзаца1"/>
    <w:rsid w:val="00C84BB1"/>
  </w:style>
  <w:style w:type="character" w:customStyle="1" w:styleId="afff7">
    <w:name w:val="Символ нумерации"/>
    <w:rsid w:val="00C84BB1"/>
  </w:style>
  <w:style w:type="character" w:customStyle="1" w:styleId="1f3">
    <w:name w:val="Верхний колонтитул Знак1"/>
    <w:basedOn w:val="a0"/>
    <w:uiPriority w:val="99"/>
    <w:rsid w:val="00C84BB1"/>
    <w:rPr>
      <w:sz w:val="24"/>
      <w:szCs w:val="24"/>
    </w:rPr>
  </w:style>
  <w:style w:type="character" w:customStyle="1" w:styleId="1f4">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5">
    <w:name w:val="Заголовок №1_"/>
    <w:link w:val="1f6"/>
    <w:rsid w:val="008826D4"/>
    <w:rPr>
      <w:rFonts w:ascii="Times New Roman" w:eastAsia="Times New Roman" w:hAnsi="Times New Roman" w:cs="Times New Roman"/>
      <w:b/>
      <w:bCs/>
      <w:i/>
      <w:iCs/>
      <w:spacing w:val="4"/>
      <w:sz w:val="28"/>
      <w:szCs w:val="28"/>
      <w:shd w:val="clear" w:color="auto" w:fill="FFFFFF"/>
    </w:rPr>
  </w:style>
  <w:style w:type="paragraph" w:customStyle="1" w:styleId="1f6">
    <w:name w:val="Заголовок №1"/>
    <w:basedOn w:val="a"/>
    <w:link w:val="1f5"/>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b">
    <w:name w:val="Основной текст_"/>
    <w:link w:val="1f7"/>
    <w:rsid w:val="008826D4"/>
    <w:rPr>
      <w:rFonts w:ascii="Calibri" w:eastAsia="Calibri" w:hAnsi="Calibri" w:cs="Calibri"/>
      <w:b/>
      <w:bCs/>
      <w:spacing w:val="4"/>
      <w:sz w:val="17"/>
      <w:szCs w:val="17"/>
      <w:shd w:val="clear" w:color="auto" w:fill="FFFFFF"/>
    </w:rPr>
  </w:style>
  <w:style w:type="paragraph" w:customStyle="1" w:styleId="1f7">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8">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9">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d">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e">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1">
    <w:name w:val="Заголовок статьи"/>
    <w:basedOn w:val="affff0"/>
    <w:next w:val="affff0"/>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a">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2">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b">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c">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4">
    <w:name w:val="endnote text"/>
    <w:basedOn w:val="a"/>
    <w:link w:val="affff5"/>
    <w:rsid w:val="00CB7AAF"/>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basedOn w:val="a0"/>
    <w:link w:val="affff4"/>
    <w:rsid w:val="00CB7AAF"/>
    <w:rPr>
      <w:rFonts w:ascii="Times New Roman" w:eastAsia="Times New Roman" w:hAnsi="Times New Roman" w:cs="Times New Roman"/>
      <w:sz w:val="20"/>
      <w:szCs w:val="20"/>
      <w:lang w:eastAsia="ru-RU"/>
    </w:rPr>
  </w:style>
  <w:style w:type="character" w:styleId="affff6">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 Text 2"/>
    <w:basedOn w:val="a"/>
    <w:rsid w:val="00E00C2F"/>
    <w:pPr>
      <w:suppressAutoHyphens/>
      <w:spacing w:after="0" w:line="240" w:lineRule="auto"/>
      <w:ind w:left="284"/>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65568&amp;dst=100349" TargetMode="External"/><Relationship Id="rId18" Type="http://schemas.openxmlformats.org/officeDocument/2006/relationships/hyperlink" Target="https://login.consultant.ru/link/?req=doc&amp;base=LAW&amp;n=465969&amp;dst=10291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465568&amp;dst=100348" TargetMode="External"/><Relationship Id="rId17" Type="http://schemas.openxmlformats.org/officeDocument/2006/relationships/hyperlink" Target="https://login.consultant.ru/link/?req=doc&amp;base=LAW&amp;n=465824" TargetMode="External"/><Relationship Id="rId2" Type="http://schemas.openxmlformats.org/officeDocument/2006/relationships/numbering" Target="numbering.xml"/><Relationship Id="rId16" Type="http://schemas.openxmlformats.org/officeDocument/2006/relationships/hyperlink" Target="https://login.consultant.ru/link/?req=doc&amp;base=LAW&amp;n=465568&amp;dst=100349" TargetMode="External"/><Relationship Id="rId20" Type="http://schemas.openxmlformats.org/officeDocument/2006/relationships/hyperlink" Target="https://login.consultant.ru/link/?req=doc&amp;base=LAW&amp;n=465568&amp;dst=1003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59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65568&amp;dst=100348" TargetMode="External"/><Relationship Id="rId23" Type="http://schemas.openxmlformats.org/officeDocument/2006/relationships/fontTable" Target="fontTable.xml"/><Relationship Id="rId10" Type="http://schemas.openxmlformats.org/officeDocument/2006/relationships/hyperlink" Target="https://login.consultant.ru/link/?req=doc&amp;base=LAW&amp;n=465984&amp;dst=101949" TargetMode="External"/><Relationship Id="rId19" Type="http://schemas.openxmlformats.org/officeDocument/2006/relationships/hyperlink" Target="https://login.consultant.ru/link/?req=doc&amp;base=LAW&amp;n=465568&amp;dst=100348"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login.consultant.ru/link/?req=doc&amp;base=LAW&amp;n=465984&amp;dst=5322"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325D-A0E3-40C1-B238-9850F914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63</cp:revision>
  <cp:lastPrinted>2015-02-16T13:01:00Z</cp:lastPrinted>
  <dcterms:created xsi:type="dcterms:W3CDTF">2017-02-28T08:20:00Z</dcterms:created>
  <dcterms:modified xsi:type="dcterms:W3CDTF">2024-01-25T13:09:00Z</dcterms:modified>
</cp:coreProperties>
</file>