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D4BF4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32728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</w:t>
      </w:r>
      <w:r w:rsidR="005F59E7">
        <w:rPr>
          <w:sz w:val="28"/>
        </w:rPr>
        <w:t>5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5F59E7" w:rsidP="008137DE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</w:rPr>
              <w:t>Положение о муниципальном лесном контроле в границах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5F59E7" w:rsidRDefault="005F59E7" w:rsidP="005F59E7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84, 98 Лесного к</w:t>
      </w:r>
      <w:r w:rsidRPr="00D17A1E">
        <w:rPr>
          <w:sz w:val="28"/>
          <w:szCs w:val="28"/>
        </w:rPr>
        <w:t>одекса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254B6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ым законом </w:t>
      </w:r>
      <w:r w:rsidRPr="00D16ADB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июля </w:t>
      </w:r>
      <w:r w:rsidRPr="00D16ADB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 xml:space="preserve">года </w:t>
      </w:r>
      <w:r w:rsidRPr="00D16ADB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Федерации, методическими рекомендациями по разработке индикаторов риска государственного контроля (надзора) и муниципального контроля Министерства экономического развития Российской Федерации,</w:t>
      </w:r>
      <w:r w:rsidRPr="00D16ADB">
        <w:rPr>
          <w:color w:val="000000"/>
          <w:sz w:val="28"/>
          <w:szCs w:val="28"/>
        </w:rPr>
        <w:t xml:space="preserve">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607614">
        <w:rPr>
          <w:bCs/>
          <w:color w:val="000000"/>
          <w:sz w:val="28"/>
          <w:szCs w:val="28"/>
        </w:rPr>
        <w:t>Поддорского муниципального района</w:t>
      </w:r>
      <w:r>
        <w:rPr>
          <w:bCs/>
          <w:color w:val="000000"/>
          <w:sz w:val="28"/>
          <w:szCs w:val="28"/>
        </w:rPr>
        <w:t xml:space="preserve">, </w:t>
      </w:r>
    </w:p>
    <w:p w:rsidR="005F59E7" w:rsidRDefault="005F59E7" w:rsidP="005F59E7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</w:p>
    <w:p w:rsidR="005F59E7" w:rsidRPr="00F50AE3" w:rsidRDefault="005F59E7" w:rsidP="005F59E7">
      <w:pPr>
        <w:contextualSpacing/>
        <w:jc w:val="both"/>
        <w:rPr>
          <w:bCs/>
          <w:color w:val="000000"/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5F59E7" w:rsidRPr="007F027B" w:rsidRDefault="005F59E7" w:rsidP="005F59E7">
      <w:pPr>
        <w:ind w:firstLine="709"/>
        <w:jc w:val="both"/>
        <w:rPr>
          <w:rFonts w:eastAsia="SimSun"/>
          <w:kern w:val="1"/>
          <w:sz w:val="28"/>
          <w:lang w:eastAsia="zh-CN" w:bidi="hi-IN"/>
        </w:rPr>
      </w:pPr>
      <w:r w:rsidRPr="007F027B">
        <w:rPr>
          <w:sz w:val="28"/>
          <w:szCs w:val="28"/>
        </w:rPr>
        <w:t xml:space="preserve">1. Внести изменения в </w:t>
      </w:r>
      <w:r w:rsidRPr="007F027B">
        <w:rPr>
          <w:sz w:val="28"/>
        </w:rPr>
        <w:t>Положение о муници</w:t>
      </w:r>
      <w:r>
        <w:rPr>
          <w:sz w:val="28"/>
        </w:rPr>
        <w:t>пальном лесном</w:t>
      </w:r>
      <w:r w:rsidRPr="007F027B">
        <w:rPr>
          <w:sz w:val="28"/>
        </w:rPr>
        <w:t xml:space="preserve"> контроле в</w:t>
      </w:r>
      <w:r>
        <w:rPr>
          <w:sz w:val="28"/>
        </w:rPr>
        <w:t xml:space="preserve"> границах Поддорского муниципального</w:t>
      </w:r>
      <w:r w:rsidRPr="007F027B">
        <w:rPr>
          <w:sz w:val="28"/>
        </w:rPr>
        <w:t xml:space="preserve"> район</w:t>
      </w:r>
      <w:r>
        <w:rPr>
          <w:sz w:val="28"/>
        </w:rPr>
        <w:t>а</w:t>
      </w:r>
      <w:r w:rsidR="00B90D50">
        <w:rPr>
          <w:sz w:val="28"/>
        </w:rPr>
        <w:t>,</w:t>
      </w:r>
      <w:r w:rsidRPr="007F027B">
        <w:rPr>
          <w:b/>
          <w:sz w:val="28"/>
          <w:szCs w:val="28"/>
        </w:rPr>
        <w:t xml:space="preserve"> </w:t>
      </w:r>
      <w:r w:rsidRPr="007F027B">
        <w:rPr>
          <w:sz w:val="28"/>
          <w:szCs w:val="28"/>
        </w:rPr>
        <w:t xml:space="preserve">утверждённое решением Думы Поддорского муниципального района от </w:t>
      </w:r>
      <w:r w:rsidRPr="007F027B">
        <w:rPr>
          <w:sz w:val="28"/>
          <w:szCs w:val="20"/>
        </w:rPr>
        <w:t>22.09.2021</w:t>
      </w:r>
      <w:r>
        <w:rPr>
          <w:sz w:val="28"/>
          <w:szCs w:val="28"/>
        </w:rPr>
        <w:t xml:space="preserve"> № 65</w:t>
      </w:r>
      <w:r w:rsidRPr="007F027B">
        <w:rPr>
          <w:sz w:val="28"/>
          <w:szCs w:val="28"/>
        </w:rPr>
        <w:t xml:space="preserve">: </w:t>
      </w:r>
    </w:p>
    <w:p w:rsidR="005F59E7" w:rsidRDefault="005F59E7" w:rsidP="005F5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7B"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  <w:shd w:val="clear" w:color="auto" w:fill="FFFFFF"/>
        </w:rPr>
        <w:t>Приложение № 1</w:t>
      </w:r>
      <w:r w:rsidRPr="007F027B">
        <w:rPr>
          <w:color w:val="000000"/>
          <w:sz w:val="28"/>
          <w:szCs w:val="28"/>
          <w:shd w:val="clear" w:color="auto" w:fill="FFFFFF"/>
        </w:rPr>
        <w:t xml:space="preserve"> </w:t>
      </w:r>
      <w:r w:rsidR="00B90D50" w:rsidRPr="007F027B">
        <w:rPr>
          <w:color w:val="000000"/>
          <w:sz w:val="28"/>
          <w:szCs w:val="28"/>
          <w:shd w:val="clear" w:color="auto" w:fill="FFFFFF"/>
        </w:rPr>
        <w:t xml:space="preserve">к </w:t>
      </w:r>
      <w:r w:rsidR="00B90D50" w:rsidRPr="007F027B">
        <w:rPr>
          <w:sz w:val="28"/>
        </w:rPr>
        <w:t>Пол</w:t>
      </w:r>
      <w:r w:rsidR="00B90D50">
        <w:rPr>
          <w:sz w:val="28"/>
        </w:rPr>
        <w:t>ожению о муниципальном лесном</w:t>
      </w:r>
      <w:r w:rsidR="00B90D50" w:rsidRPr="007F027B">
        <w:rPr>
          <w:sz w:val="28"/>
        </w:rPr>
        <w:t xml:space="preserve"> контроле</w:t>
      </w:r>
      <w:r w:rsidR="00B90D50">
        <w:rPr>
          <w:sz w:val="28"/>
        </w:rPr>
        <w:t xml:space="preserve"> в границах Поддорского муниципального</w:t>
      </w:r>
      <w:r w:rsidR="00B90D50" w:rsidRPr="007F027B">
        <w:rPr>
          <w:sz w:val="28"/>
        </w:rPr>
        <w:t xml:space="preserve"> район</w:t>
      </w:r>
      <w:r w:rsidR="00B90D50">
        <w:rPr>
          <w:sz w:val="28"/>
        </w:rPr>
        <w:t>а</w:t>
      </w:r>
      <w:r w:rsidR="00B90D50" w:rsidRPr="006F39B9">
        <w:rPr>
          <w:color w:val="000000"/>
          <w:sz w:val="28"/>
          <w:szCs w:val="28"/>
          <w:shd w:val="clear" w:color="auto" w:fill="FFFFFF"/>
        </w:rPr>
        <w:t xml:space="preserve"> </w:t>
      </w:r>
      <w:r w:rsidRPr="006F39B9">
        <w:rPr>
          <w:color w:val="000000"/>
          <w:sz w:val="28"/>
          <w:szCs w:val="28"/>
          <w:shd w:val="clear" w:color="auto" w:fill="FFFFFF"/>
        </w:rPr>
        <w:t>«</w:t>
      </w:r>
      <w:r w:rsidRPr="006F39B9">
        <w:rPr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6F39B9">
        <w:rPr>
          <w:sz w:val="28"/>
          <w:szCs w:val="28"/>
        </w:rPr>
        <w:t xml:space="preserve"> </w:t>
      </w:r>
      <w:r w:rsidRPr="006F39B9">
        <w:rPr>
          <w:color w:val="000000"/>
          <w:sz w:val="28"/>
          <w:szCs w:val="28"/>
        </w:rPr>
        <w:t xml:space="preserve">проверок при осуществлении администрацией Поддорского муниципального </w:t>
      </w:r>
      <w:r>
        <w:rPr>
          <w:color w:val="000000"/>
          <w:sz w:val="28"/>
          <w:szCs w:val="28"/>
        </w:rPr>
        <w:t>района муниципального лесного</w:t>
      </w:r>
      <w:r w:rsidRPr="006F39B9">
        <w:rPr>
          <w:color w:val="000000"/>
          <w:sz w:val="28"/>
          <w:szCs w:val="28"/>
        </w:rPr>
        <w:t xml:space="preserve"> контроля»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7F027B">
        <w:rPr>
          <w:sz w:val="28"/>
          <w:szCs w:val="28"/>
        </w:rPr>
        <w:t xml:space="preserve"> </w:t>
      </w:r>
    </w:p>
    <w:p w:rsidR="005F59E7" w:rsidRDefault="008A66C8" w:rsidP="005F5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0D50">
        <w:rPr>
          <w:sz w:val="28"/>
          <w:szCs w:val="28"/>
        </w:rPr>
        <w:t xml:space="preserve">1. </w:t>
      </w:r>
      <w:r w:rsidR="005F59E7">
        <w:rPr>
          <w:sz w:val="28"/>
          <w:szCs w:val="28"/>
        </w:rPr>
        <w:t>Превышение суммарного объема реализованной древ</w:t>
      </w:r>
      <w:r w:rsidR="00B90D50">
        <w:rPr>
          <w:sz w:val="28"/>
          <w:szCs w:val="28"/>
        </w:rPr>
        <w:t>е</w:t>
      </w:r>
      <w:r w:rsidR="005F59E7">
        <w:rPr>
          <w:sz w:val="28"/>
          <w:szCs w:val="28"/>
        </w:rPr>
        <w:t>сины (куб.м</w:t>
      </w:r>
      <w:r w:rsidR="00B90D50">
        <w:rPr>
          <w:sz w:val="28"/>
          <w:szCs w:val="28"/>
        </w:rPr>
        <w:t>.</w:t>
      </w:r>
      <w:r w:rsidR="005F59E7">
        <w:rPr>
          <w:sz w:val="28"/>
          <w:szCs w:val="28"/>
        </w:rPr>
        <w:t>) за последние 3 календарных года по данным единой государственной автоматизированной информационной системы учета древ</w:t>
      </w:r>
      <w:r w:rsidR="00B90D50">
        <w:rPr>
          <w:sz w:val="28"/>
          <w:szCs w:val="28"/>
        </w:rPr>
        <w:t>е</w:t>
      </w:r>
      <w:r w:rsidR="005F59E7">
        <w:rPr>
          <w:sz w:val="28"/>
          <w:szCs w:val="28"/>
        </w:rPr>
        <w:t>сины и сделок с ней и (или) по данным федеральной государственной информационной системы лесного комплекса над заготовленной приобретенной древесины за последние 3 календарных года</w:t>
      </w:r>
      <w:r>
        <w:rPr>
          <w:sz w:val="28"/>
          <w:szCs w:val="28"/>
        </w:rPr>
        <w:t>»</w:t>
      </w:r>
      <w:r w:rsidR="005F59E7">
        <w:rPr>
          <w:sz w:val="28"/>
          <w:szCs w:val="28"/>
        </w:rPr>
        <w:t xml:space="preserve">. </w:t>
      </w:r>
    </w:p>
    <w:p w:rsidR="00B63DDE" w:rsidRPr="00531A26" w:rsidRDefault="005775ED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94DF7">
        <w:rPr>
          <w:sz w:val="28"/>
          <w:szCs w:val="28"/>
        </w:rPr>
        <w:t>.</w:t>
      </w:r>
      <w:r w:rsidR="00F9799D">
        <w:rPr>
          <w:sz w:val="28"/>
          <w:szCs w:val="28"/>
        </w:rPr>
        <w:t xml:space="preserve"> 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FB2208" w:rsidRDefault="00FB2208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lastRenderedPageBreak/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947FF1" w:rsidRDefault="00947FF1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86790A" w:rsidRDefault="0086790A" w:rsidP="00DB6CB5">
      <w:pPr>
        <w:spacing w:line="240" w:lineRule="exact"/>
        <w:jc w:val="center"/>
      </w:pPr>
    </w:p>
    <w:p w:rsidR="00947FF1" w:rsidRDefault="00947FF1" w:rsidP="00947FF1">
      <w:pPr>
        <w:autoSpaceDE w:val="0"/>
        <w:autoSpaceDN w:val="0"/>
        <w:adjustRightInd w:val="0"/>
        <w:ind w:left="1264"/>
        <w:jc w:val="right"/>
        <w:outlineLvl w:val="0"/>
      </w:pPr>
    </w:p>
    <w:sectPr w:rsidR="00947FF1" w:rsidSect="00947FF1">
      <w:headerReference w:type="even" r:id="rId9"/>
      <w:headerReference w:type="default" r:id="rId10"/>
      <w:headerReference w:type="first" r:id="rId11"/>
      <w:pgSz w:w="11906" w:h="16838"/>
      <w:pgMar w:top="340" w:right="567" w:bottom="397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9B" w:rsidRDefault="000F559B">
      <w:r>
        <w:separator/>
      </w:r>
    </w:p>
  </w:endnote>
  <w:endnote w:type="continuationSeparator" w:id="1">
    <w:p w:rsidR="000F559B" w:rsidRDefault="000F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9B" w:rsidRDefault="000F559B">
      <w:r>
        <w:separator/>
      </w:r>
    </w:p>
  </w:footnote>
  <w:footnote w:type="continuationSeparator" w:id="1">
    <w:p w:rsidR="000F559B" w:rsidRDefault="000F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5D4BF4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5D4BF4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7DE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5D4BF4">
        <w:pPr>
          <w:pStyle w:val="a6"/>
          <w:jc w:val="center"/>
        </w:pPr>
        <w:fldSimple w:instr=" PAGE   \* MERGEFORMAT ">
          <w:r w:rsidR="008137DE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3107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559B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3C3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BF4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37DE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66C8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6A7D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18</cp:revision>
  <cp:lastPrinted>2023-10-06T12:29:00Z</cp:lastPrinted>
  <dcterms:created xsi:type="dcterms:W3CDTF">2023-10-25T06:03:00Z</dcterms:created>
  <dcterms:modified xsi:type="dcterms:W3CDTF">2023-11-13T12:17:00Z</dcterms:modified>
</cp:coreProperties>
</file>