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741" w:rsidRDefault="007D0741" w:rsidP="007D074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bookmarkStart w:id="0" w:name="_GoBack"/>
      <w:r>
        <w:rPr>
          <w:rStyle w:val="a7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Право на единовременное пособие при рождении ребенка в органах социальной защиты имеют граждане:</w:t>
      </w:r>
      <w:r>
        <w:rPr>
          <w:rFonts w:ascii="Helvetica" w:hAnsi="Helvetica" w:cs="Helvetica"/>
          <w:color w:val="444444"/>
          <w:sz w:val="21"/>
          <w:szCs w:val="21"/>
        </w:rPr>
        <w:br/>
      </w:r>
      <w:r>
        <w:rPr>
          <w:rStyle w:val="a7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— </w:t>
      </w:r>
      <w:r>
        <w:rPr>
          <w:rFonts w:ascii="Helvetica" w:hAnsi="Helvetica" w:cs="Helvetica"/>
          <w:color w:val="444444"/>
          <w:sz w:val="21"/>
          <w:szCs w:val="21"/>
        </w:rPr>
        <w:t>неработающие (оба родителя не работают);</w:t>
      </w:r>
      <w:r>
        <w:rPr>
          <w:rFonts w:ascii="Helvetica" w:hAnsi="Helvetica" w:cs="Helvetica"/>
          <w:color w:val="444444"/>
          <w:sz w:val="21"/>
          <w:szCs w:val="21"/>
        </w:rPr>
        <w:br/>
        <w:t>— обучающиеся по очной форме на бесплатной или платной основе (оба родителя обучаются);</w:t>
      </w:r>
      <w:r>
        <w:rPr>
          <w:rFonts w:ascii="Helvetica" w:hAnsi="Helvetica" w:cs="Helvetica"/>
          <w:color w:val="444444"/>
          <w:sz w:val="21"/>
          <w:szCs w:val="21"/>
        </w:rPr>
        <w:br/>
        <w:t>— частные предпринимателям (другой родитель не работает или тоже является частным предпринимателем);</w:t>
      </w:r>
      <w:r>
        <w:rPr>
          <w:rFonts w:ascii="Helvetica" w:hAnsi="Helvetica" w:cs="Helvetica"/>
          <w:color w:val="444444"/>
          <w:sz w:val="21"/>
          <w:szCs w:val="21"/>
        </w:rPr>
        <w:br/>
        <w:t>— уволенные в связи:</w:t>
      </w:r>
      <w:r>
        <w:rPr>
          <w:rFonts w:ascii="Helvetica" w:hAnsi="Helvetica" w:cs="Helvetica"/>
          <w:color w:val="444444"/>
          <w:sz w:val="21"/>
          <w:szCs w:val="21"/>
        </w:rPr>
        <w:br/>
        <w:t>— с ликвидацией организаций,</w:t>
      </w:r>
      <w:r>
        <w:rPr>
          <w:rFonts w:ascii="Helvetica" w:hAnsi="Helvetica" w:cs="Helvetica"/>
          <w:color w:val="444444"/>
          <w:sz w:val="21"/>
          <w:szCs w:val="21"/>
        </w:rPr>
        <w:br/>
        <w:t>— с прекращением физическими лицами деятельности в качестве индивидуальных   предпринимателей,</w:t>
      </w:r>
      <w:r>
        <w:rPr>
          <w:rFonts w:ascii="Helvetica" w:hAnsi="Helvetica" w:cs="Helvetica"/>
          <w:color w:val="444444"/>
          <w:sz w:val="21"/>
          <w:szCs w:val="21"/>
        </w:rPr>
        <w:br/>
        <w:t>— прекращением полномочий частными нотариусами,</w:t>
      </w:r>
      <w:r>
        <w:rPr>
          <w:rFonts w:ascii="Helvetica" w:hAnsi="Helvetica" w:cs="Helvetica"/>
          <w:color w:val="444444"/>
          <w:sz w:val="21"/>
          <w:szCs w:val="21"/>
        </w:rPr>
        <w:br/>
        <w:t>— прекращением статуса адвоката,</w:t>
      </w:r>
      <w:r>
        <w:rPr>
          <w:rFonts w:ascii="Helvetica" w:hAnsi="Helvetica" w:cs="Helvetica"/>
          <w:color w:val="444444"/>
          <w:sz w:val="21"/>
          <w:szCs w:val="21"/>
        </w:rPr>
        <w:br/>
        <w:t>— в связи с прекращением деятельности иными физическими лицами, чья профессиональная деятельность в соответствии с федеральными законами подлежит государственной регистрации и (или) лицензированию.</w:t>
      </w:r>
    </w:p>
    <w:p w:rsidR="007D0741" w:rsidRDefault="007D0741" w:rsidP="007D0741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Единовременное пособие при рождении ребенка назначается, если обращение за ним последовало не позднее 6 месяцев со дня рождения ребенка.</w:t>
      </w:r>
    </w:p>
    <w:tbl>
      <w:tblPr>
        <w:tblW w:w="132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79"/>
        <w:gridCol w:w="3675"/>
        <w:gridCol w:w="3646"/>
      </w:tblGrid>
      <w:tr w:rsidR="007D0741" w:rsidTr="007D0741">
        <w:tc>
          <w:tcPr>
            <w:tcW w:w="31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D0741" w:rsidRDefault="007D0741" w:rsidP="007D0741">
            <w:pPr>
              <w:spacing w:line="240" w:lineRule="auto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Style w:val="a7"/>
                <w:rFonts w:ascii="Helvetica" w:hAnsi="Helvetica" w:cs="Helvetica"/>
                <w:sz w:val="21"/>
                <w:szCs w:val="21"/>
                <w:bdr w:val="none" w:sz="0" w:space="0" w:color="auto" w:frame="1"/>
              </w:rPr>
              <w:t>Дата, с которой</w:t>
            </w:r>
            <w:r>
              <w:rPr>
                <w:rFonts w:ascii="Helvetica" w:hAnsi="Helvetica" w:cs="Helvetica"/>
                <w:b/>
                <w:bCs/>
                <w:sz w:val="21"/>
                <w:szCs w:val="21"/>
                <w:bdr w:val="none" w:sz="0" w:space="0" w:color="auto" w:frame="1"/>
              </w:rPr>
              <w:br/>
            </w:r>
            <w:r>
              <w:rPr>
                <w:rStyle w:val="a7"/>
                <w:rFonts w:ascii="Helvetica" w:hAnsi="Helvetica" w:cs="Helvetica"/>
                <w:sz w:val="21"/>
                <w:szCs w:val="21"/>
                <w:bdr w:val="none" w:sz="0" w:space="0" w:color="auto" w:frame="1"/>
              </w:rPr>
              <w:t>производится индексация</w:t>
            </w:r>
            <w:r>
              <w:rPr>
                <w:rFonts w:ascii="Helvetica" w:hAnsi="Helvetica" w:cs="Helvetica"/>
                <w:b/>
                <w:bCs/>
                <w:sz w:val="21"/>
                <w:szCs w:val="21"/>
                <w:bdr w:val="none" w:sz="0" w:space="0" w:color="auto" w:frame="1"/>
              </w:rPr>
              <w:br/>
            </w:r>
            <w:r>
              <w:rPr>
                <w:rStyle w:val="a7"/>
                <w:rFonts w:ascii="Helvetica" w:hAnsi="Helvetica" w:cs="Helvetica"/>
                <w:sz w:val="21"/>
                <w:szCs w:val="21"/>
                <w:bdr w:val="none" w:sz="0" w:space="0" w:color="auto" w:frame="1"/>
              </w:rPr>
              <w:t>размеров пособия</w:t>
            </w:r>
          </w:p>
        </w:tc>
        <w:tc>
          <w:tcPr>
            <w:tcW w:w="19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D0741" w:rsidRDefault="007D0741" w:rsidP="007D0741">
            <w:pPr>
              <w:spacing w:line="240" w:lineRule="auto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Style w:val="a7"/>
                <w:rFonts w:ascii="Helvetica" w:hAnsi="Helvetica" w:cs="Helvetica"/>
                <w:sz w:val="21"/>
                <w:szCs w:val="21"/>
                <w:bdr w:val="none" w:sz="0" w:space="0" w:color="auto" w:frame="1"/>
              </w:rPr>
              <w:t>Коэффициент</w:t>
            </w:r>
            <w:r>
              <w:rPr>
                <w:rFonts w:ascii="Helvetica" w:hAnsi="Helvetica" w:cs="Helvetica"/>
                <w:b/>
                <w:bCs/>
                <w:sz w:val="21"/>
                <w:szCs w:val="21"/>
                <w:bdr w:val="none" w:sz="0" w:space="0" w:color="auto" w:frame="1"/>
              </w:rPr>
              <w:br/>
            </w:r>
            <w:r>
              <w:rPr>
                <w:rStyle w:val="a7"/>
                <w:rFonts w:ascii="Helvetica" w:hAnsi="Helvetica" w:cs="Helvetica"/>
                <w:sz w:val="21"/>
                <w:szCs w:val="21"/>
                <w:bdr w:val="none" w:sz="0" w:space="0" w:color="auto" w:frame="1"/>
              </w:rPr>
              <w:t>индексации</w:t>
            </w:r>
          </w:p>
        </w:tc>
        <w:tc>
          <w:tcPr>
            <w:tcW w:w="19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D0741" w:rsidRDefault="007D0741" w:rsidP="007D0741">
            <w:pPr>
              <w:spacing w:line="240" w:lineRule="auto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Style w:val="a7"/>
                <w:rFonts w:ascii="Helvetica" w:hAnsi="Helvetica" w:cs="Helvetica"/>
                <w:sz w:val="21"/>
                <w:szCs w:val="21"/>
                <w:bdr w:val="none" w:sz="0" w:space="0" w:color="auto" w:frame="1"/>
              </w:rPr>
              <w:t>Размер</w:t>
            </w:r>
            <w:r>
              <w:rPr>
                <w:rFonts w:ascii="Helvetica" w:hAnsi="Helvetica" w:cs="Helvetica"/>
                <w:b/>
                <w:bCs/>
                <w:sz w:val="21"/>
                <w:szCs w:val="21"/>
                <w:bdr w:val="none" w:sz="0" w:space="0" w:color="auto" w:frame="1"/>
              </w:rPr>
              <w:br/>
            </w:r>
            <w:proofErr w:type="gramStart"/>
            <w:r>
              <w:rPr>
                <w:rStyle w:val="a7"/>
                <w:rFonts w:ascii="Helvetica" w:hAnsi="Helvetica" w:cs="Helvetica"/>
                <w:sz w:val="21"/>
                <w:szCs w:val="21"/>
                <w:bdr w:val="none" w:sz="0" w:space="0" w:color="auto" w:frame="1"/>
              </w:rPr>
              <w:t>пособия</w:t>
            </w:r>
            <w:r>
              <w:rPr>
                <w:rFonts w:ascii="Helvetica" w:hAnsi="Helvetica" w:cs="Helvetica"/>
                <w:b/>
                <w:bCs/>
                <w:sz w:val="21"/>
                <w:szCs w:val="21"/>
                <w:bdr w:val="none" w:sz="0" w:space="0" w:color="auto" w:frame="1"/>
              </w:rPr>
              <w:br/>
            </w:r>
            <w:r>
              <w:rPr>
                <w:rStyle w:val="a7"/>
                <w:rFonts w:ascii="Helvetica" w:hAnsi="Helvetica" w:cs="Helvetica"/>
                <w:sz w:val="21"/>
                <w:szCs w:val="21"/>
                <w:bdr w:val="none" w:sz="0" w:space="0" w:color="auto" w:frame="1"/>
              </w:rPr>
              <w:t>(</w:t>
            </w:r>
            <w:proofErr w:type="gramEnd"/>
            <w:r>
              <w:rPr>
                <w:rStyle w:val="a7"/>
                <w:rFonts w:ascii="Helvetica" w:hAnsi="Helvetica" w:cs="Helvetica"/>
                <w:sz w:val="21"/>
                <w:szCs w:val="21"/>
                <w:bdr w:val="none" w:sz="0" w:space="0" w:color="auto" w:frame="1"/>
              </w:rPr>
              <w:t>в рублях)</w:t>
            </w:r>
          </w:p>
        </w:tc>
      </w:tr>
      <w:tr w:rsidR="007D0741" w:rsidTr="007D0741">
        <w:tc>
          <w:tcPr>
            <w:tcW w:w="31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D0741" w:rsidRDefault="007D0741" w:rsidP="007D0741">
            <w:pPr>
              <w:spacing w:line="240" w:lineRule="auto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01.02.2019</w:t>
            </w:r>
          </w:p>
        </w:tc>
        <w:tc>
          <w:tcPr>
            <w:tcW w:w="19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D0741" w:rsidRDefault="007D0741" w:rsidP="007D0741">
            <w:pPr>
              <w:spacing w:line="240" w:lineRule="auto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1,043</w:t>
            </w:r>
          </w:p>
        </w:tc>
        <w:tc>
          <w:tcPr>
            <w:tcW w:w="19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D0741" w:rsidRDefault="007D0741" w:rsidP="007D0741">
            <w:pPr>
              <w:spacing w:line="240" w:lineRule="auto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17 479,73</w:t>
            </w:r>
          </w:p>
        </w:tc>
      </w:tr>
      <w:tr w:rsidR="007D0741" w:rsidTr="007D0741">
        <w:tc>
          <w:tcPr>
            <w:tcW w:w="31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D0741" w:rsidRDefault="007D0741" w:rsidP="007D0741">
            <w:pPr>
              <w:spacing w:line="240" w:lineRule="auto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01.02.2018</w:t>
            </w:r>
          </w:p>
        </w:tc>
        <w:tc>
          <w:tcPr>
            <w:tcW w:w="19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D0741" w:rsidRDefault="007D0741" w:rsidP="007D0741">
            <w:pPr>
              <w:spacing w:line="240" w:lineRule="auto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1,025</w:t>
            </w:r>
          </w:p>
        </w:tc>
        <w:tc>
          <w:tcPr>
            <w:tcW w:w="19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D0741" w:rsidRDefault="007D0741" w:rsidP="007D0741">
            <w:pPr>
              <w:spacing w:line="240" w:lineRule="auto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16 759,09</w:t>
            </w:r>
          </w:p>
        </w:tc>
      </w:tr>
    </w:tbl>
    <w:p w:rsidR="007D0741" w:rsidRDefault="007D0741" w:rsidP="007D074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a7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 </w:t>
      </w:r>
    </w:p>
    <w:p w:rsidR="007D0741" w:rsidRDefault="007D0741" w:rsidP="007D074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proofErr w:type="gramStart"/>
      <w:r>
        <w:rPr>
          <w:rStyle w:val="a7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Документы:</w:t>
      </w:r>
      <w:r>
        <w:rPr>
          <w:rFonts w:ascii="Helvetica" w:hAnsi="Helvetica" w:cs="Helvetica"/>
          <w:color w:val="444444"/>
          <w:sz w:val="21"/>
          <w:szCs w:val="21"/>
        </w:rPr>
        <w:br/>
        <w:t>—</w:t>
      </w:r>
      <w:proofErr w:type="gramEnd"/>
      <w:r>
        <w:rPr>
          <w:rFonts w:ascii="Helvetica" w:hAnsi="Helvetica" w:cs="Helvetica"/>
          <w:color w:val="444444"/>
          <w:sz w:val="21"/>
          <w:szCs w:val="21"/>
        </w:rPr>
        <w:t xml:space="preserve"> паспорт или другой документ, удостоверяющий личность;</w:t>
      </w:r>
      <w:r>
        <w:rPr>
          <w:rFonts w:ascii="Helvetica" w:hAnsi="Helvetica" w:cs="Helvetica"/>
          <w:color w:val="444444"/>
          <w:sz w:val="21"/>
          <w:szCs w:val="21"/>
        </w:rPr>
        <w:br/>
        <w:t>— справка о рождении ребенка (детей), выданная органами записи актов гражданского состояния;</w:t>
      </w:r>
      <w:r>
        <w:rPr>
          <w:rFonts w:ascii="Helvetica" w:hAnsi="Helvetica" w:cs="Helvetica"/>
          <w:color w:val="444444"/>
          <w:sz w:val="21"/>
          <w:szCs w:val="21"/>
        </w:rPr>
        <w:br/>
        <w:t>— копия свидетельства о рождении ребенка;</w:t>
      </w:r>
      <w:r>
        <w:rPr>
          <w:rFonts w:ascii="Helvetica" w:hAnsi="Helvetica" w:cs="Helvetica"/>
          <w:color w:val="444444"/>
          <w:sz w:val="21"/>
          <w:szCs w:val="21"/>
        </w:rPr>
        <w:br/>
        <w:t>— выписки из трудовой книжки, военного билета или другого документа о последнем месте работы (службы, учебы), заверенные в установленном порядке;</w:t>
      </w:r>
      <w:r>
        <w:rPr>
          <w:rFonts w:ascii="Helvetica" w:hAnsi="Helvetica" w:cs="Helvetica"/>
          <w:color w:val="444444"/>
          <w:sz w:val="21"/>
          <w:szCs w:val="21"/>
        </w:rPr>
        <w:br/>
        <w:t>— справка с места учебы, подтверждающая, что лицо обучается по очной форме обучения;</w:t>
      </w:r>
    </w:p>
    <w:p w:rsidR="007D0741" w:rsidRDefault="007D0741" w:rsidP="007D0741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— копии документов, подтверждающих статус, а также справка из исполнительного органа Фонда социального страхования Российской Федерации об отсутствии регистрации в органах Фонда в качестве страхователя и о неполучении единовременного пособия при рождении ребенка за счет средств обязательного социального страхования — для адвокатов, нотариусов, физических лиц, профессиональная деятельность которых в соответствии с федеральными законами подлежит государственной регистрации и (или) лицензированию;</w:t>
      </w:r>
      <w:r>
        <w:rPr>
          <w:rFonts w:ascii="Helvetica" w:hAnsi="Helvetica" w:cs="Helvetica"/>
          <w:color w:val="444444"/>
          <w:sz w:val="21"/>
          <w:szCs w:val="21"/>
        </w:rPr>
        <w:br/>
        <w:t>— выписка из решения об установлении над ребенком опеки (копия вступившего в законную силу решения суда об усыновлении, копия договора о передаче ребенка (детей) на воспитание в приемную семью) — для лица, заменяющего родителей (опекуна, усыновителя, приемного родителя);</w:t>
      </w:r>
      <w:r>
        <w:rPr>
          <w:rFonts w:ascii="Helvetica" w:hAnsi="Helvetica" w:cs="Helvetica"/>
          <w:color w:val="444444"/>
          <w:sz w:val="21"/>
          <w:szCs w:val="21"/>
        </w:rPr>
        <w:br/>
        <w:t>— копия свидетельства о расторжении брака;</w:t>
      </w:r>
      <w:r>
        <w:rPr>
          <w:rFonts w:ascii="Helvetica" w:hAnsi="Helvetica" w:cs="Helvetica"/>
          <w:color w:val="444444"/>
          <w:sz w:val="21"/>
          <w:szCs w:val="21"/>
        </w:rPr>
        <w:br/>
        <w:t>— копия документа, удостоверяющего личность, с отметкой о выдаче вида на жительство или копия удостоверения беженца (для иностранных граждан и лиц без гражданства, постоянно проживающих на территории Российской Федерации, а также для беженцев);</w:t>
      </w:r>
      <w:r>
        <w:rPr>
          <w:rFonts w:ascii="Helvetica" w:hAnsi="Helvetica" w:cs="Helvetica"/>
          <w:color w:val="444444"/>
          <w:sz w:val="21"/>
          <w:szCs w:val="21"/>
        </w:rPr>
        <w:br/>
        <w:t>— СНИЛС заявителя и ребенка.</w:t>
      </w:r>
    </w:p>
    <w:p w:rsidR="007D0741" w:rsidRDefault="007D0741" w:rsidP="007D074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a7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Нормативные правовые акты:</w:t>
      </w:r>
    </w:p>
    <w:p w:rsidR="007D0741" w:rsidRDefault="007D0741" w:rsidP="007D074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hyperlink r:id="rId5" w:history="1">
        <w:r>
          <w:rPr>
            <w:rStyle w:val="a4"/>
            <w:rFonts w:ascii="Helvetica" w:hAnsi="Helvetica" w:cs="Helvetica"/>
            <w:color w:val="0066CC"/>
            <w:sz w:val="21"/>
            <w:szCs w:val="21"/>
            <w:bdr w:val="none" w:sz="0" w:space="0" w:color="auto" w:frame="1"/>
          </w:rPr>
          <w:t>Федеральный закон от 19 мая 1995 г. № 81-ФЗ «О государственных пособиях гражданам, имеющим детей</w:t>
        </w:r>
        <w:proofErr w:type="gramStart"/>
        <w:r>
          <w:rPr>
            <w:rStyle w:val="a4"/>
            <w:rFonts w:ascii="Helvetica" w:hAnsi="Helvetica" w:cs="Helvetica"/>
            <w:color w:val="0066CC"/>
            <w:sz w:val="21"/>
            <w:szCs w:val="21"/>
            <w:bdr w:val="none" w:sz="0" w:space="0" w:color="auto" w:frame="1"/>
          </w:rPr>
          <w:t>»</w:t>
        </w:r>
      </w:hyperlink>
      <w:r>
        <w:rPr>
          <w:rFonts w:ascii="Helvetica" w:hAnsi="Helvetica" w:cs="Helvetica"/>
          <w:color w:val="444444"/>
          <w:sz w:val="21"/>
          <w:szCs w:val="21"/>
        </w:rPr>
        <w:t>;</w:t>
      </w:r>
      <w:r>
        <w:rPr>
          <w:rFonts w:ascii="Helvetica" w:hAnsi="Helvetica" w:cs="Helvetica"/>
          <w:color w:val="444444"/>
          <w:sz w:val="21"/>
          <w:szCs w:val="21"/>
        </w:rPr>
        <w:br/>
      </w:r>
      <w:hyperlink r:id="rId6" w:history="1">
        <w:r>
          <w:rPr>
            <w:rStyle w:val="a4"/>
            <w:rFonts w:ascii="Helvetica" w:hAnsi="Helvetica" w:cs="Helvetica"/>
            <w:color w:val="0066CC"/>
            <w:sz w:val="21"/>
            <w:szCs w:val="21"/>
            <w:bdr w:val="none" w:sz="0" w:space="0" w:color="auto" w:frame="1"/>
          </w:rPr>
          <w:t>Приказ</w:t>
        </w:r>
        <w:proofErr w:type="gramEnd"/>
        <w:r>
          <w:rPr>
            <w:rStyle w:val="a4"/>
            <w:rFonts w:ascii="Helvetica" w:hAnsi="Helvetica" w:cs="Helvetica"/>
            <w:color w:val="0066CC"/>
            <w:sz w:val="21"/>
            <w:szCs w:val="21"/>
            <w:bdr w:val="none" w:sz="0" w:space="0" w:color="auto" w:frame="1"/>
          </w:rPr>
          <w:t xml:space="preserve"> министерства здравоохранения и социального развития РФ от 23 декабря 2009 г.     № 1012н «Об утверждении порядка и условий назначения и выплаты государственных пособий гражданам, имеющим детей»</w:t>
        </w:r>
      </w:hyperlink>
      <w:r>
        <w:rPr>
          <w:rFonts w:ascii="Helvetica" w:hAnsi="Helvetica" w:cs="Helvetica"/>
          <w:color w:val="444444"/>
          <w:sz w:val="21"/>
          <w:szCs w:val="21"/>
        </w:rPr>
        <w:t>.</w:t>
      </w:r>
    </w:p>
    <w:p w:rsidR="007D0741" w:rsidRDefault="007D0741" w:rsidP="007D074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a7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lastRenderedPageBreak/>
        <w:t>Куда обращаться:</w:t>
      </w:r>
      <w:r>
        <w:rPr>
          <w:rFonts w:ascii="Helvetica" w:hAnsi="Helvetica" w:cs="Helvetica"/>
          <w:color w:val="444444"/>
          <w:sz w:val="21"/>
          <w:szCs w:val="21"/>
        </w:rPr>
        <w:t xml:space="preserve"> Прием заявлений осуществляется отделом социальной защиты Поддорского района управления по предоставлению социальных выплат ГОКУ «Центр по организации социального обслуживания и предоставления социальных выплат» по адресу: 175260, Новгородская область, Поддорский район,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с.Поддорье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ул.Полевая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>, д.15, приемные дни понедельник – пятница с 9.00 до 17.00, перерыв на обед с 13.00 до 14.00, телефон для справок: 8 (81658) 71 </w:t>
      </w:r>
      <w:proofErr w:type="gramStart"/>
      <w:r>
        <w:rPr>
          <w:rFonts w:ascii="Helvetica" w:hAnsi="Helvetica" w:cs="Helvetica"/>
          <w:color w:val="444444"/>
          <w:sz w:val="21"/>
          <w:szCs w:val="21"/>
        </w:rPr>
        <w:t>090,  факс</w:t>
      </w:r>
      <w:proofErr w:type="gramEnd"/>
      <w:r>
        <w:rPr>
          <w:rFonts w:ascii="Helvetica" w:hAnsi="Helvetica" w:cs="Helvetica"/>
          <w:color w:val="444444"/>
          <w:sz w:val="21"/>
          <w:szCs w:val="21"/>
        </w:rPr>
        <w:t>: 8 (81658) 71</w:t>
      </w:r>
      <w:r>
        <w:rPr>
          <w:rFonts w:ascii="Helvetica" w:hAnsi="Helvetica" w:cs="Helvetica"/>
          <w:color w:val="444444"/>
          <w:sz w:val="21"/>
          <w:szCs w:val="21"/>
        </w:rPr>
        <w:t> </w:t>
      </w:r>
      <w:r>
        <w:rPr>
          <w:rFonts w:ascii="Helvetica" w:hAnsi="Helvetica" w:cs="Helvetica"/>
          <w:color w:val="444444"/>
          <w:sz w:val="21"/>
          <w:szCs w:val="21"/>
        </w:rPr>
        <w:t>467</w:t>
      </w:r>
    </w:p>
    <w:bookmarkEnd w:id="0"/>
    <w:p w:rsidR="0016620A" w:rsidRPr="007D0741" w:rsidRDefault="0016620A" w:rsidP="007D0741">
      <w:pPr>
        <w:spacing w:line="240" w:lineRule="auto"/>
      </w:pPr>
    </w:p>
    <w:sectPr w:rsidR="0016620A" w:rsidRPr="007D0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3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C48EF"/>
    <w:multiLevelType w:val="multilevel"/>
    <w:tmpl w:val="768EB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F34F25"/>
    <w:multiLevelType w:val="multilevel"/>
    <w:tmpl w:val="2D1E6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2F03FC"/>
    <w:multiLevelType w:val="multilevel"/>
    <w:tmpl w:val="2C423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723F8F"/>
    <w:multiLevelType w:val="multilevel"/>
    <w:tmpl w:val="0F70B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A31D43"/>
    <w:multiLevelType w:val="multilevel"/>
    <w:tmpl w:val="A9247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A35164"/>
    <w:multiLevelType w:val="multilevel"/>
    <w:tmpl w:val="422CF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D51518B"/>
    <w:multiLevelType w:val="multilevel"/>
    <w:tmpl w:val="2A66D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A33032"/>
    <w:multiLevelType w:val="multilevel"/>
    <w:tmpl w:val="75E8A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B75FAA"/>
    <w:multiLevelType w:val="multilevel"/>
    <w:tmpl w:val="A4084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8ED193E"/>
    <w:multiLevelType w:val="multilevel"/>
    <w:tmpl w:val="44D64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3537EF0"/>
    <w:multiLevelType w:val="multilevel"/>
    <w:tmpl w:val="32B6D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4583026"/>
    <w:multiLevelType w:val="multilevel"/>
    <w:tmpl w:val="CDC80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D8E0360"/>
    <w:multiLevelType w:val="multilevel"/>
    <w:tmpl w:val="705E3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F9E2C7B"/>
    <w:multiLevelType w:val="multilevel"/>
    <w:tmpl w:val="6C186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8"/>
  </w:num>
  <w:num w:numId="7">
    <w:abstractNumId w:val="13"/>
  </w:num>
  <w:num w:numId="8">
    <w:abstractNumId w:val="9"/>
  </w:num>
  <w:num w:numId="9">
    <w:abstractNumId w:val="0"/>
  </w:num>
  <w:num w:numId="10">
    <w:abstractNumId w:val="10"/>
  </w:num>
  <w:num w:numId="11">
    <w:abstractNumId w:val="6"/>
  </w:num>
  <w:num w:numId="12">
    <w:abstractNumId w:val="5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A1A"/>
    <w:rsid w:val="000056B6"/>
    <w:rsid w:val="00010409"/>
    <w:rsid w:val="00021109"/>
    <w:rsid w:val="00085B3A"/>
    <w:rsid w:val="00101FAA"/>
    <w:rsid w:val="0016620A"/>
    <w:rsid w:val="00171411"/>
    <w:rsid w:val="00171A1A"/>
    <w:rsid w:val="00286AEA"/>
    <w:rsid w:val="002E2A66"/>
    <w:rsid w:val="002E6584"/>
    <w:rsid w:val="00313FE9"/>
    <w:rsid w:val="00375454"/>
    <w:rsid w:val="003F6692"/>
    <w:rsid w:val="004C6760"/>
    <w:rsid w:val="00510A7B"/>
    <w:rsid w:val="00547F60"/>
    <w:rsid w:val="005604D2"/>
    <w:rsid w:val="00580F88"/>
    <w:rsid w:val="0059336E"/>
    <w:rsid w:val="005A58DD"/>
    <w:rsid w:val="005D0502"/>
    <w:rsid w:val="00615D15"/>
    <w:rsid w:val="00642033"/>
    <w:rsid w:val="0064620A"/>
    <w:rsid w:val="00674939"/>
    <w:rsid w:val="00727CC0"/>
    <w:rsid w:val="0076221B"/>
    <w:rsid w:val="007B0909"/>
    <w:rsid w:val="007D0741"/>
    <w:rsid w:val="007D0D93"/>
    <w:rsid w:val="007E0A6C"/>
    <w:rsid w:val="007F606E"/>
    <w:rsid w:val="00801C8F"/>
    <w:rsid w:val="0081015D"/>
    <w:rsid w:val="00821937"/>
    <w:rsid w:val="00823097"/>
    <w:rsid w:val="00884B1A"/>
    <w:rsid w:val="008D4452"/>
    <w:rsid w:val="008D605C"/>
    <w:rsid w:val="008E2BE3"/>
    <w:rsid w:val="008E69EF"/>
    <w:rsid w:val="00962C3F"/>
    <w:rsid w:val="00996448"/>
    <w:rsid w:val="00A644E4"/>
    <w:rsid w:val="00AD5C32"/>
    <w:rsid w:val="00B3201C"/>
    <w:rsid w:val="00B904DD"/>
    <w:rsid w:val="00B93176"/>
    <w:rsid w:val="00B970ED"/>
    <w:rsid w:val="00BC20A2"/>
    <w:rsid w:val="00D07666"/>
    <w:rsid w:val="00D2185B"/>
    <w:rsid w:val="00D44613"/>
    <w:rsid w:val="00D94CC8"/>
    <w:rsid w:val="00E039A3"/>
    <w:rsid w:val="00E52C86"/>
    <w:rsid w:val="00E57F49"/>
    <w:rsid w:val="00ED6386"/>
    <w:rsid w:val="00FD1327"/>
    <w:rsid w:val="00FD5E1B"/>
    <w:rsid w:val="00FF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7B28E-64CC-4CC0-A657-02B838AFE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0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80F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80F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80F8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8E2BE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8D445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1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01FA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10409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580F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80F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80F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80F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80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80F8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Emphasis"/>
    <w:basedOn w:val="a0"/>
    <w:uiPriority w:val="20"/>
    <w:qFormat/>
    <w:rsid w:val="00021109"/>
    <w:rPr>
      <w:i/>
      <w:iCs/>
    </w:rPr>
  </w:style>
  <w:style w:type="character" w:customStyle="1" w:styleId="60">
    <w:name w:val="Заголовок 6 Знак"/>
    <w:basedOn w:val="a0"/>
    <w:link w:val="6"/>
    <w:uiPriority w:val="9"/>
    <w:rsid w:val="008D445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50">
    <w:name w:val="Заголовок 5 Знак"/>
    <w:basedOn w:val="a0"/>
    <w:link w:val="5"/>
    <w:uiPriority w:val="9"/>
    <w:rsid w:val="008E2BE3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7">
    <w:name w:val="Strong"/>
    <w:basedOn w:val="a0"/>
    <w:uiPriority w:val="22"/>
    <w:qFormat/>
    <w:rsid w:val="007B09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3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ocial.novreg.ru/wp-content/uploads/2019/04/%D0%9F%D1%80%D0%B8%D0%BA%D0%B0%D0%B7-%D0%9C%D0%B8%D0%BD%D0%B7%D0%B4%D1%80%D0%B0%D0%B2%D1%81%D0%BE%D1%86%D1%80%D0%B0%D0%B7%D0%B2%D0%B8%D1%82%D0%B8%D1%8F-%D0%A0%D0%BE%D1%81%D1%81%D0%B8%D0%B8-%D0%BE%D1%82-23.12.2009-N-1012%D0%BD.docx" TargetMode="External"/><Relationship Id="rId5" Type="http://schemas.openxmlformats.org/officeDocument/2006/relationships/hyperlink" Target="http://social.novreg.ru/wp-content/uploads/2019/04/%D0%A4%D0%B5%D0%B4%D0%B5%D1%80%D0%B0%D0%BB%D1%8C%D0%BD%D1%8B%D0%B9-%D0%B7%D0%B0%D0%BA%D0%BE%D0%BD-%E2%84%9681-%D0%A4%D0%97-%D0%BE%D1%82-19.05.1995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580</Words>
  <Characters>3309</Characters>
  <Application>Microsoft Office Word</Application>
  <DocSecurity>0</DocSecurity>
  <Lines>27</Lines>
  <Paragraphs>7</Paragraphs>
  <ScaleCrop>false</ScaleCrop>
  <Company/>
  <LinksUpToDate>false</LinksUpToDate>
  <CharactersWithSpaces>3882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dc:description/>
  <cp:lastModifiedBy>Alexey</cp:lastModifiedBy>
  <cp:revision>121</cp:revision>
  <dcterms:created xsi:type="dcterms:W3CDTF">2023-04-20T06:11:00Z</dcterms:created>
  <dcterms:modified xsi:type="dcterms:W3CDTF">2023-05-11T11:00:00Z</dcterms:modified>
</cp:coreProperties>
</file>