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 xml:space="preserve">Администрация района сообщает, что начат приём заявок на участие в отборе среди юридических лиц и индивидуальных предпринимателей по предоставлению субсидии на организацию обеспечения твердым топливом (дровами) семей мобилизованных граждан, проживающих в жилых помещениях с печным отоплением (далее – </w:t>
      </w:r>
      <w:proofErr w:type="gramStart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субсидия)  в</w:t>
      </w:r>
      <w:proofErr w:type="gramEnd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количестве 31 семьи в расчете 12 </w:t>
      </w:r>
      <w:proofErr w:type="spellStart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куб.м</w:t>
      </w:r>
      <w:proofErr w:type="spellEnd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дров, распиленных и расколотых, с доставкой до места жительства.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Сроки поставки: декабрь-март 2022 года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 xml:space="preserve">Сроки доставки дров: с момента заключения соглашения о предоставлении </w:t>
      </w:r>
      <w:proofErr w:type="gramStart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субсидии  и</w:t>
      </w:r>
      <w:proofErr w:type="gramEnd"/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до 01.03.2023.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Участник отбора предоставляет в комитет по экономике и управлению муниципальным имуществом Администрации Поддорского муниципального района (с. Поддорье, ул. Полевая д.15) следующие документы: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заявку по форме согласно приложению № 1 к Порядку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утвержденному постановлением Администрации Поддорского муниципального района от 26.12.2022 №  603 (далее – Порядок);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справку-расчет на объем доставки дров по форме согласно приложению № 2 Порядку, подписанную заявителем;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отдел;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отдел;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Документы предоставляются в следующие сроки с 9-00 26 декабря 2022 года до 17-00 27 декабря 2022 года.</w:t>
      </w:r>
    </w:p>
    <w:p w:rsidR="00BB245C" w:rsidRPr="00BB245C" w:rsidRDefault="00BB245C" w:rsidP="00BB24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B245C">
        <w:rPr>
          <w:rFonts w:ascii="Helvetica" w:eastAsia="Times New Roman" w:hAnsi="Helvetica" w:cs="Helvetica"/>
          <w:sz w:val="21"/>
          <w:szCs w:val="21"/>
          <w:lang w:eastAsia="ru-RU"/>
        </w:rPr>
        <w:t>Телефон для справок: 71-475</w:t>
      </w:r>
    </w:p>
    <w:bookmarkEnd w:id="0"/>
    <w:p w:rsidR="003F7701" w:rsidRPr="00BB245C" w:rsidRDefault="003F7701" w:rsidP="00BB245C">
      <w:pPr>
        <w:spacing w:after="0"/>
      </w:pPr>
    </w:p>
    <w:sectPr w:rsidR="003F7701" w:rsidRPr="00BB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8"/>
    <w:rsid w:val="00283F27"/>
    <w:rsid w:val="003F7701"/>
    <w:rsid w:val="0047353F"/>
    <w:rsid w:val="00606206"/>
    <w:rsid w:val="00BB245C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6771-626E-4D51-A18D-A06D11C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53F"/>
    <w:rPr>
      <w:color w:val="0000FF"/>
      <w:u w:val="single"/>
    </w:rPr>
  </w:style>
  <w:style w:type="character" w:styleId="a5">
    <w:name w:val="Strong"/>
    <w:basedOn w:val="a0"/>
    <w:uiPriority w:val="22"/>
    <w:qFormat/>
    <w:rsid w:val="00BB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</cp:revision>
  <dcterms:created xsi:type="dcterms:W3CDTF">2023-05-12T06:15:00Z</dcterms:created>
  <dcterms:modified xsi:type="dcterms:W3CDTF">2023-05-12T06:46:00Z</dcterms:modified>
</cp:coreProperties>
</file>