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33E" w:rsidRDefault="0065333E" w:rsidP="0065333E">
      <w:pPr>
        <w:tabs>
          <w:tab w:val="left" w:pos="3060"/>
        </w:tabs>
        <w:spacing w:before="120" w:line="240" w:lineRule="atLeast"/>
        <w:jc w:val="center"/>
        <w:rPr>
          <w:b/>
          <w:sz w:val="32"/>
        </w:rPr>
      </w:pPr>
      <w:r w:rsidRPr="0065333E">
        <w:rPr>
          <w:b/>
          <w:noProof/>
          <w:sz w:val="32"/>
        </w:rPr>
        <w:drawing>
          <wp:inline distT="0" distB="0" distL="0" distR="0">
            <wp:extent cx="857250" cy="933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857250" cy="933450"/>
                    </a:xfrm>
                    <a:prstGeom prst="rect">
                      <a:avLst/>
                    </a:prstGeom>
                    <a:noFill/>
                    <a:ln w="9525">
                      <a:noFill/>
                      <a:miter lim="800000"/>
                      <a:headEnd/>
                      <a:tailEnd/>
                    </a:ln>
                  </pic:spPr>
                </pic:pic>
              </a:graphicData>
            </a:graphic>
          </wp:inline>
        </w:drawing>
      </w:r>
    </w:p>
    <w:p w:rsidR="0065333E" w:rsidRDefault="0065333E" w:rsidP="0065333E">
      <w:pPr>
        <w:tabs>
          <w:tab w:val="left" w:pos="3060"/>
        </w:tabs>
        <w:spacing w:before="120" w:line="240" w:lineRule="atLeast"/>
        <w:jc w:val="center"/>
        <w:rPr>
          <w:b/>
          <w:sz w:val="32"/>
        </w:rPr>
      </w:pPr>
      <w:r>
        <w:rPr>
          <w:b/>
          <w:sz w:val="32"/>
        </w:rPr>
        <w:t>Территориальная избирательная комиссия</w:t>
      </w:r>
      <w:r>
        <w:rPr>
          <w:b/>
          <w:sz w:val="32"/>
        </w:rPr>
        <w:br/>
        <w:t>Поддорского района</w:t>
      </w:r>
    </w:p>
    <w:p w:rsidR="0065333E" w:rsidRPr="005A25AC" w:rsidRDefault="0065333E" w:rsidP="0065333E">
      <w:pPr>
        <w:pStyle w:val="1"/>
        <w:keepNext w:val="0"/>
        <w:widowControl w:val="0"/>
        <w:spacing w:before="360" w:after="240"/>
        <w:rPr>
          <w:bCs/>
          <w:spacing w:val="80"/>
          <w:sz w:val="36"/>
        </w:rPr>
      </w:pPr>
      <w:r w:rsidRPr="005A25AC">
        <w:rPr>
          <w:bCs/>
          <w:spacing w:val="80"/>
          <w:sz w:val="36"/>
        </w:rPr>
        <w:t>Постановление</w:t>
      </w:r>
    </w:p>
    <w:tbl>
      <w:tblPr>
        <w:tblW w:w="9360" w:type="dxa"/>
        <w:tblInd w:w="108" w:type="dxa"/>
        <w:tblLook w:val="0000"/>
      </w:tblPr>
      <w:tblGrid>
        <w:gridCol w:w="3328"/>
        <w:gridCol w:w="3107"/>
        <w:gridCol w:w="2925"/>
      </w:tblGrid>
      <w:tr w:rsidR="0065333E" w:rsidRPr="007641B1" w:rsidTr="00BC4760">
        <w:tc>
          <w:tcPr>
            <w:tcW w:w="3328" w:type="dxa"/>
          </w:tcPr>
          <w:p w:rsidR="0065333E" w:rsidRDefault="00605032" w:rsidP="00FC2B33">
            <w:pPr>
              <w:rPr>
                <w:sz w:val="28"/>
              </w:rPr>
            </w:pPr>
            <w:r>
              <w:rPr>
                <w:sz w:val="28"/>
              </w:rPr>
              <w:t>6</w:t>
            </w:r>
            <w:r w:rsidR="004662FA">
              <w:rPr>
                <w:sz w:val="28"/>
              </w:rPr>
              <w:t xml:space="preserve"> </w:t>
            </w:r>
            <w:r w:rsidR="00FC2B33">
              <w:rPr>
                <w:sz w:val="28"/>
              </w:rPr>
              <w:t>августа</w:t>
            </w:r>
            <w:r w:rsidR="004662FA">
              <w:rPr>
                <w:sz w:val="28"/>
              </w:rPr>
              <w:t xml:space="preserve"> 2024</w:t>
            </w:r>
            <w:r w:rsidR="0065333E">
              <w:rPr>
                <w:sz w:val="28"/>
              </w:rPr>
              <w:t xml:space="preserve"> года</w:t>
            </w:r>
          </w:p>
        </w:tc>
        <w:tc>
          <w:tcPr>
            <w:tcW w:w="3107" w:type="dxa"/>
          </w:tcPr>
          <w:p w:rsidR="0065333E" w:rsidRDefault="0065333E" w:rsidP="00BC4760">
            <w:pPr>
              <w:jc w:val="right"/>
              <w:rPr>
                <w:sz w:val="28"/>
              </w:rPr>
            </w:pPr>
          </w:p>
        </w:tc>
        <w:tc>
          <w:tcPr>
            <w:tcW w:w="2925" w:type="dxa"/>
          </w:tcPr>
          <w:p w:rsidR="0065333E" w:rsidRDefault="00605032" w:rsidP="00FC2B33">
            <w:pPr>
              <w:jc w:val="right"/>
              <w:rPr>
                <w:sz w:val="28"/>
              </w:rPr>
            </w:pPr>
            <w:r>
              <w:rPr>
                <w:sz w:val="28"/>
              </w:rPr>
              <w:t xml:space="preserve">  № 61/2</w:t>
            </w:r>
            <w:r w:rsidR="0065333E">
              <w:rPr>
                <w:sz w:val="28"/>
              </w:rPr>
              <w:t xml:space="preserve"> - </w:t>
            </w:r>
            <w:r w:rsidR="004662FA">
              <w:rPr>
                <w:sz w:val="28"/>
              </w:rPr>
              <w:t>4</w:t>
            </w:r>
          </w:p>
        </w:tc>
      </w:tr>
    </w:tbl>
    <w:p w:rsidR="0065333E" w:rsidRDefault="0065333E" w:rsidP="0065333E">
      <w:pPr>
        <w:jc w:val="center"/>
        <w:rPr>
          <w:sz w:val="28"/>
        </w:rPr>
      </w:pPr>
      <w:r>
        <w:rPr>
          <w:sz w:val="28"/>
        </w:rPr>
        <w:t>с. Поддорье</w:t>
      </w:r>
    </w:p>
    <w:p w:rsidR="0065333E" w:rsidRDefault="0065333E" w:rsidP="0065333E">
      <w:pPr>
        <w:jc w:val="center"/>
        <w:rPr>
          <w:sz w:val="28"/>
        </w:rPr>
      </w:pPr>
    </w:p>
    <w:p w:rsidR="00605032" w:rsidRDefault="00605032" w:rsidP="00C7180D">
      <w:pPr>
        <w:widowControl w:val="0"/>
        <w:shd w:val="clear" w:color="auto" w:fill="FFFFFF"/>
        <w:ind w:left="57" w:right="57" w:hanging="11"/>
        <w:jc w:val="center"/>
        <w:rPr>
          <w:b/>
          <w:bCs/>
          <w:sz w:val="28"/>
          <w:szCs w:val="28"/>
        </w:rPr>
      </w:pPr>
      <w:r w:rsidRPr="00673B95">
        <w:rPr>
          <w:b/>
          <w:sz w:val="28"/>
          <w:szCs w:val="28"/>
        </w:rPr>
        <w:t>О формах</w:t>
      </w:r>
      <w:r>
        <w:rPr>
          <w:b/>
          <w:sz w:val="28"/>
          <w:szCs w:val="28"/>
        </w:rPr>
        <w:t xml:space="preserve"> и порядке представления списка назначенных</w:t>
      </w:r>
      <w:r>
        <w:rPr>
          <w:b/>
          <w:sz w:val="28"/>
          <w:szCs w:val="28"/>
        </w:rPr>
        <w:br/>
      </w:r>
      <w:r w:rsidRPr="00673B95">
        <w:rPr>
          <w:b/>
          <w:sz w:val="28"/>
          <w:szCs w:val="28"/>
        </w:rPr>
        <w:t xml:space="preserve">наблюдателей при проведении </w:t>
      </w:r>
      <w:r w:rsidRPr="008C48FC">
        <w:rPr>
          <w:b/>
          <w:sz w:val="28"/>
          <w:szCs w:val="28"/>
        </w:rPr>
        <w:t xml:space="preserve">выборов </w:t>
      </w:r>
      <w:r>
        <w:rPr>
          <w:b/>
          <w:sz w:val="28"/>
          <w:szCs w:val="28"/>
        </w:rPr>
        <w:t>Глав</w:t>
      </w:r>
      <w:r w:rsidR="00C7180D">
        <w:rPr>
          <w:b/>
          <w:sz w:val="28"/>
          <w:szCs w:val="28"/>
        </w:rPr>
        <w:t>ы</w:t>
      </w:r>
      <w:r>
        <w:rPr>
          <w:b/>
          <w:sz w:val="28"/>
          <w:szCs w:val="28"/>
        </w:rPr>
        <w:t xml:space="preserve"> </w:t>
      </w:r>
      <w:r w:rsidRPr="008C48FC">
        <w:rPr>
          <w:b/>
          <w:sz w:val="28"/>
          <w:szCs w:val="28"/>
        </w:rPr>
        <w:t>муниципальн</w:t>
      </w:r>
      <w:r w:rsidR="00C7180D">
        <w:rPr>
          <w:b/>
          <w:sz w:val="28"/>
          <w:szCs w:val="28"/>
        </w:rPr>
        <w:t>ого</w:t>
      </w:r>
      <w:r w:rsidRPr="008C48FC">
        <w:rPr>
          <w:b/>
          <w:sz w:val="28"/>
          <w:szCs w:val="28"/>
        </w:rPr>
        <w:t xml:space="preserve"> образовани</w:t>
      </w:r>
      <w:r w:rsidR="00C7180D">
        <w:rPr>
          <w:b/>
          <w:sz w:val="28"/>
          <w:szCs w:val="28"/>
        </w:rPr>
        <w:t>я</w:t>
      </w:r>
      <w:r w:rsidRPr="008C48FC">
        <w:rPr>
          <w:b/>
          <w:sz w:val="28"/>
          <w:szCs w:val="28"/>
        </w:rPr>
        <w:t xml:space="preserve"> </w:t>
      </w:r>
      <w:r>
        <w:rPr>
          <w:b/>
          <w:sz w:val="28"/>
          <w:szCs w:val="28"/>
        </w:rPr>
        <w:t xml:space="preserve">на территории </w:t>
      </w:r>
      <w:r w:rsidR="00C7180D" w:rsidRPr="00C7180D">
        <w:rPr>
          <w:b/>
          <w:bCs/>
          <w:sz w:val="28"/>
          <w:szCs w:val="28"/>
        </w:rPr>
        <w:t>Поддорского муниципального района</w:t>
      </w:r>
    </w:p>
    <w:p w:rsidR="00C7180D" w:rsidRPr="00C7180D" w:rsidRDefault="00C7180D" w:rsidP="00C7180D">
      <w:pPr>
        <w:widowControl w:val="0"/>
        <w:shd w:val="clear" w:color="auto" w:fill="FFFFFF"/>
        <w:ind w:left="57" w:right="57" w:hanging="11"/>
        <w:jc w:val="center"/>
        <w:rPr>
          <w:b/>
          <w:szCs w:val="28"/>
        </w:rPr>
      </w:pPr>
    </w:p>
    <w:p w:rsidR="00605032" w:rsidRPr="00D043D5" w:rsidRDefault="00605032" w:rsidP="00C7180D">
      <w:pPr>
        <w:pStyle w:val="ConsNormal"/>
        <w:suppressAutoHyphens/>
        <w:spacing w:line="276" w:lineRule="auto"/>
        <w:ind w:firstLine="709"/>
        <w:jc w:val="both"/>
        <w:rPr>
          <w:color w:val="000000"/>
          <w:sz w:val="28"/>
          <w:szCs w:val="28"/>
        </w:rPr>
      </w:pPr>
      <w:r w:rsidRPr="00C7180D">
        <w:rPr>
          <w:sz w:val="28"/>
          <w:szCs w:val="28"/>
        </w:rPr>
        <w:t xml:space="preserve">В </w:t>
      </w:r>
      <w:r w:rsidRPr="00C7180D">
        <w:rPr>
          <w:color w:val="000000"/>
          <w:sz w:val="28"/>
          <w:szCs w:val="28"/>
        </w:rPr>
        <w:t>соответствии с частью 7</w:t>
      </w:r>
      <w:r w:rsidRPr="00C7180D">
        <w:rPr>
          <w:color w:val="000000"/>
          <w:sz w:val="28"/>
          <w:szCs w:val="28"/>
          <w:vertAlign w:val="superscript"/>
        </w:rPr>
        <w:t>1</w:t>
      </w:r>
      <w:r w:rsidRPr="00C7180D">
        <w:rPr>
          <w:color w:val="000000"/>
          <w:sz w:val="28"/>
          <w:szCs w:val="28"/>
        </w:rPr>
        <w:t xml:space="preserve"> статьи 17 областного закона от 21.06.2007</w:t>
      </w:r>
      <w:r w:rsidRPr="00C7180D">
        <w:rPr>
          <w:color w:val="000000"/>
          <w:sz w:val="28"/>
          <w:szCs w:val="28"/>
        </w:rPr>
        <w:br/>
      </w:r>
      <w:r w:rsidRPr="00D043D5">
        <w:rPr>
          <w:color w:val="000000"/>
          <w:sz w:val="28"/>
          <w:szCs w:val="28"/>
        </w:rPr>
        <w:t>№ 1</w:t>
      </w:r>
      <w:r>
        <w:rPr>
          <w:color w:val="000000"/>
          <w:sz w:val="28"/>
          <w:szCs w:val="28"/>
        </w:rPr>
        <w:t>21</w:t>
      </w:r>
      <w:r w:rsidRPr="00D043D5">
        <w:rPr>
          <w:color w:val="000000"/>
          <w:sz w:val="28"/>
          <w:szCs w:val="28"/>
        </w:rPr>
        <w:t xml:space="preserve">-ОЗ «О выборах </w:t>
      </w:r>
      <w:r>
        <w:rPr>
          <w:color w:val="000000"/>
          <w:sz w:val="28"/>
          <w:szCs w:val="28"/>
        </w:rPr>
        <w:t>Главы</w:t>
      </w:r>
      <w:r w:rsidRPr="00D043D5">
        <w:rPr>
          <w:color w:val="000000"/>
          <w:sz w:val="28"/>
          <w:szCs w:val="28"/>
        </w:rPr>
        <w:t xml:space="preserve"> муниципального образования в Новгородской области»</w:t>
      </w:r>
      <w:r w:rsidRPr="00F156FD">
        <w:rPr>
          <w:color w:val="000000"/>
          <w:sz w:val="28"/>
          <w:szCs w:val="28"/>
        </w:rPr>
        <w:t xml:space="preserve">, </w:t>
      </w:r>
      <w:r>
        <w:rPr>
          <w:color w:val="000000"/>
          <w:sz w:val="28"/>
          <w:szCs w:val="28"/>
        </w:rPr>
        <w:t>в целях обеспечения гласности в деятельности избирательных комиссий</w:t>
      </w:r>
    </w:p>
    <w:p w:rsidR="0065333E" w:rsidRPr="004B6FA8" w:rsidRDefault="0065333E" w:rsidP="0065333E">
      <w:pPr>
        <w:pStyle w:val="ConsNormal"/>
        <w:widowControl/>
        <w:spacing w:line="360" w:lineRule="auto"/>
        <w:ind w:firstLine="539"/>
        <w:jc w:val="both"/>
        <w:rPr>
          <w:sz w:val="28"/>
          <w:szCs w:val="28"/>
        </w:rPr>
      </w:pPr>
      <w:r w:rsidRPr="004B6FA8">
        <w:rPr>
          <w:sz w:val="28"/>
          <w:szCs w:val="28"/>
        </w:rPr>
        <w:t xml:space="preserve">Территориальная избирательная комиссия  </w:t>
      </w:r>
      <w:r>
        <w:rPr>
          <w:sz w:val="28"/>
          <w:szCs w:val="28"/>
        </w:rPr>
        <w:t>Поддорского</w:t>
      </w:r>
      <w:r w:rsidRPr="004B6FA8">
        <w:rPr>
          <w:sz w:val="28"/>
          <w:szCs w:val="28"/>
        </w:rPr>
        <w:t xml:space="preserve"> района</w:t>
      </w:r>
    </w:p>
    <w:p w:rsidR="0065333E" w:rsidRDefault="0065333E" w:rsidP="0065333E">
      <w:pPr>
        <w:spacing w:line="360" w:lineRule="auto"/>
        <w:ind w:firstLine="539"/>
        <w:jc w:val="both"/>
        <w:rPr>
          <w:sz w:val="28"/>
          <w:szCs w:val="28"/>
        </w:rPr>
      </w:pPr>
      <w:r w:rsidRPr="004B6FA8">
        <w:rPr>
          <w:sz w:val="28"/>
          <w:szCs w:val="28"/>
        </w:rPr>
        <w:t>ПОСТАНОВЛЯЕТ:</w:t>
      </w:r>
    </w:p>
    <w:tbl>
      <w:tblPr>
        <w:tblW w:w="14250" w:type="dxa"/>
        <w:tblLook w:val="04A0"/>
      </w:tblPr>
      <w:tblGrid>
        <w:gridCol w:w="9464"/>
        <w:gridCol w:w="4786"/>
      </w:tblGrid>
      <w:tr w:rsidR="0065333E" w:rsidTr="00FC2B33">
        <w:trPr>
          <w:trHeight w:val="1292"/>
        </w:trPr>
        <w:tc>
          <w:tcPr>
            <w:tcW w:w="9464" w:type="dxa"/>
          </w:tcPr>
          <w:p w:rsidR="00605032" w:rsidRPr="00704706" w:rsidRDefault="00605032" w:rsidP="00704706">
            <w:pPr>
              <w:pStyle w:val="ConsPlusNormal"/>
              <w:spacing w:line="276" w:lineRule="auto"/>
              <w:ind w:firstLine="709"/>
              <w:jc w:val="both"/>
              <w:rPr>
                <w:rFonts w:ascii="Times New Roman" w:hAnsi="Times New Roman" w:cs="Times New Roman"/>
                <w:sz w:val="28"/>
                <w:szCs w:val="28"/>
              </w:rPr>
            </w:pPr>
            <w:r w:rsidRPr="00704706">
              <w:rPr>
                <w:rFonts w:ascii="Times New Roman" w:hAnsi="Times New Roman" w:cs="Times New Roman"/>
                <w:sz w:val="28"/>
                <w:szCs w:val="28"/>
              </w:rPr>
              <w:t xml:space="preserve">1. Утвердить Порядок представления списка назначенных наблюдателей </w:t>
            </w:r>
            <w:r w:rsidRPr="00704706">
              <w:rPr>
                <w:rFonts w:ascii="Times New Roman" w:hAnsi="Times New Roman" w:cs="Times New Roman"/>
                <w:bCs/>
                <w:sz w:val="28"/>
                <w:szCs w:val="28"/>
              </w:rPr>
              <w:t xml:space="preserve">при </w:t>
            </w:r>
            <w:r w:rsidRPr="00704706">
              <w:rPr>
                <w:rFonts w:ascii="Times New Roman" w:hAnsi="Times New Roman" w:cs="Times New Roman"/>
                <w:sz w:val="28"/>
                <w:szCs w:val="28"/>
              </w:rPr>
              <w:t>проведении выборов Глав</w:t>
            </w:r>
            <w:r w:rsidR="00C7180D" w:rsidRPr="00704706">
              <w:rPr>
                <w:rFonts w:ascii="Times New Roman" w:hAnsi="Times New Roman" w:cs="Times New Roman"/>
                <w:sz w:val="28"/>
                <w:szCs w:val="28"/>
              </w:rPr>
              <w:t>ы</w:t>
            </w:r>
            <w:r w:rsidRPr="00704706">
              <w:rPr>
                <w:rFonts w:ascii="Times New Roman" w:hAnsi="Times New Roman" w:cs="Times New Roman"/>
                <w:sz w:val="28"/>
                <w:szCs w:val="28"/>
              </w:rPr>
              <w:t xml:space="preserve"> </w:t>
            </w:r>
            <w:r w:rsidR="00C7180D" w:rsidRPr="00704706">
              <w:rPr>
                <w:rFonts w:ascii="Times New Roman" w:hAnsi="Times New Roman" w:cs="Times New Roman"/>
                <w:sz w:val="28"/>
                <w:szCs w:val="28"/>
              </w:rPr>
              <w:t>муниципального образования</w:t>
            </w:r>
            <w:r w:rsidRPr="00704706">
              <w:rPr>
                <w:rFonts w:ascii="Times New Roman" w:hAnsi="Times New Roman" w:cs="Times New Roman"/>
                <w:sz w:val="28"/>
                <w:szCs w:val="28"/>
              </w:rPr>
              <w:t xml:space="preserve"> на</w:t>
            </w:r>
            <w:r w:rsidR="00C7180D" w:rsidRPr="00704706">
              <w:rPr>
                <w:rFonts w:ascii="Times New Roman" w:hAnsi="Times New Roman" w:cs="Times New Roman"/>
                <w:sz w:val="28"/>
                <w:szCs w:val="28"/>
              </w:rPr>
              <w:t xml:space="preserve"> </w:t>
            </w:r>
            <w:r w:rsidRPr="00704706">
              <w:rPr>
                <w:rFonts w:ascii="Times New Roman" w:hAnsi="Times New Roman" w:cs="Times New Roman"/>
                <w:sz w:val="28"/>
                <w:szCs w:val="28"/>
              </w:rPr>
              <w:t xml:space="preserve">территории </w:t>
            </w:r>
            <w:r w:rsidR="00C7180D" w:rsidRPr="00704706">
              <w:rPr>
                <w:rFonts w:ascii="Times New Roman" w:hAnsi="Times New Roman" w:cs="Times New Roman"/>
                <w:bCs/>
                <w:sz w:val="28"/>
                <w:szCs w:val="28"/>
              </w:rPr>
              <w:t>Поддорского муниципального района</w:t>
            </w:r>
            <w:r w:rsidRPr="00704706">
              <w:rPr>
                <w:rFonts w:ascii="Times New Roman" w:hAnsi="Times New Roman" w:cs="Times New Roman"/>
                <w:bCs/>
                <w:sz w:val="28"/>
                <w:szCs w:val="28"/>
              </w:rPr>
              <w:t xml:space="preserve"> </w:t>
            </w:r>
            <w:r w:rsidRPr="00704706">
              <w:rPr>
                <w:rFonts w:ascii="Times New Roman" w:hAnsi="Times New Roman" w:cs="Times New Roman"/>
                <w:sz w:val="28"/>
                <w:szCs w:val="28"/>
              </w:rPr>
              <w:t>(приложение № 1).</w:t>
            </w:r>
          </w:p>
          <w:p w:rsidR="00605032" w:rsidRPr="00704706" w:rsidRDefault="00605032" w:rsidP="00704706">
            <w:pPr>
              <w:pStyle w:val="ConsPlusNormal"/>
              <w:spacing w:line="276" w:lineRule="auto"/>
              <w:ind w:firstLine="709"/>
              <w:jc w:val="both"/>
              <w:rPr>
                <w:rFonts w:ascii="Times New Roman" w:hAnsi="Times New Roman" w:cs="Times New Roman"/>
                <w:sz w:val="28"/>
                <w:szCs w:val="28"/>
              </w:rPr>
            </w:pPr>
            <w:r w:rsidRPr="00704706">
              <w:rPr>
                <w:rFonts w:ascii="Times New Roman" w:hAnsi="Times New Roman" w:cs="Times New Roman"/>
                <w:sz w:val="28"/>
                <w:szCs w:val="28"/>
              </w:rPr>
              <w:t>2. Утвердить формы списка назначенных наблюдателей при проведении выборов Глав</w:t>
            </w:r>
            <w:r w:rsidR="00C7180D" w:rsidRPr="00704706">
              <w:rPr>
                <w:rFonts w:ascii="Times New Roman" w:hAnsi="Times New Roman" w:cs="Times New Roman"/>
                <w:sz w:val="28"/>
                <w:szCs w:val="28"/>
              </w:rPr>
              <w:t>ы</w:t>
            </w:r>
            <w:r w:rsidRPr="00704706">
              <w:rPr>
                <w:rFonts w:ascii="Times New Roman" w:hAnsi="Times New Roman" w:cs="Times New Roman"/>
                <w:sz w:val="28"/>
                <w:szCs w:val="28"/>
              </w:rPr>
              <w:t xml:space="preserve"> </w:t>
            </w:r>
            <w:r w:rsidR="00C7180D" w:rsidRPr="00704706">
              <w:rPr>
                <w:rFonts w:ascii="Times New Roman" w:hAnsi="Times New Roman" w:cs="Times New Roman"/>
                <w:sz w:val="28"/>
                <w:szCs w:val="28"/>
              </w:rPr>
              <w:t>муниципального образования</w:t>
            </w:r>
            <w:r w:rsidRPr="00704706">
              <w:rPr>
                <w:rFonts w:ascii="Times New Roman" w:hAnsi="Times New Roman" w:cs="Times New Roman"/>
                <w:sz w:val="28"/>
                <w:szCs w:val="28"/>
              </w:rPr>
              <w:t xml:space="preserve"> на территории</w:t>
            </w:r>
            <w:r w:rsidR="00C7180D" w:rsidRPr="00704706">
              <w:rPr>
                <w:rFonts w:ascii="Times New Roman" w:hAnsi="Times New Roman" w:cs="Times New Roman"/>
                <w:bCs/>
                <w:sz w:val="28"/>
                <w:szCs w:val="28"/>
              </w:rPr>
              <w:t xml:space="preserve"> Поддорского муниципального района </w:t>
            </w:r>
            <w:r w:rsidRPr="00704706">
              <w:rPr>
                <w:rFonts w:ascii="Times New Roman" w:hAnsi="Times New Roman" w:cs="Times New Roman"/>
                <w:sz w:val="28"/>
                <w:szCs w:val="28"/>
              </w:rPr>
              <w:t xml:space="preserve">(на бумажном носителе и в машиночитаемом виде) (приложения № 2 и № 3). </w:t>
            </w:r>
          </w:p>
          <w:p w:rsidR="00605032" w:rsidRDefault="00605032" w:rsidP="00704706">
            <w:pPr>
              <w:pStyle w:val="3"/>
              <w:spacing w:after="0" w:line="276" w:lineRule="auto"/>
              <w:ind w:firstLine="709"/>
              <w:jc w:val="both"/>
              <w:rPr>
                <w:rFonts w:eastAsia="Calibri"/>
                <w:sz w:val="28"/>
                <w:szCs w:val="28"/>
                <w:lang w:eastAsia="en-US"/>
              </w:rPr>
            </w:pPr>
            <w:r w:rsidRPr="00704706">
              <w:rPr>
                <w:sz w:val="28"/>
                <w:szCs w:val="28"/>
              </w:rPr>
              <w:t>3. Направить настоящее постановление в Избирательную комиссию</w:t>
            </w:r>
            <w:r w:rsidRPr="00704706">
              <w:rPr>
                <w:rFonts w:eastAsia="Calibri"/>
                <w:sz w:val="28"/>
                <w:szCs w:val="28"/>
                <w:lang w:eastAsia="en-US"/>
              </w:rPr>
              <w:t xml:space="preserve"> Новгородской области.</w:t>
            </w:r>
          </w:p>
          <w:p w:rsidR="00704706" w:rsidRPr="00704706" w:rsidRDefault="00704706" w:rsidP="00704706">
            <w:pPr>
              <w:pStyle w:val="3"/>
              <w:spacing w:after="0" w:line="276" w:lineRule="auto"/>
              <w:ind w:firstLine="709"/>
              <w:jc w:val="both"/>
              <w:rPr>
                <w:rFonts w:eastAsia="Calibri"/>
                <w:sz w:val="28"/>
                <w:szCs w:val="28"/>
                <w:lang w:eastAsia="en-US"/>
              </w:rPr>
            </w:pPr>
          </w:p>
          <w:tbl>
            <w:tblPr>
              <w:tblW w:w="0" w:type="auto"/>
              <w:tblLook w:val="04A0"/>
            </w:tblPr>
            <w:tblGrid>
              <w:gridCol w:w="4629"/>
              <w:gridCol w:w="906"/>
              <w:gridCol w:w="3713"/>
            </w:tblGrid>
            <w:tr w:rsidR="00034E66" w:rsidRPr="00704706" w:rsidTr="00034E66">
              <w:trPr>
                <w:trHeight w:val="1292"/>
              </w:trPr>
              <w:tc>
                <w:tcPr>
                  <w:tcW w:w="4629" w:type="dxa"/>
                </w:tcPr>
                <w:p w:rsidR="00034E66" w:rsidRPr="00704706" w:rsidRDefault="00034E66" w:rsidP="00704706">
                  <w:pPr>
                    <w:pStyle w:val="ConsPlusNormal"/>
                    <w:widowControl/>
                    <w:ind w:firstLine="0"/>
                    <w:rPr>
                      <w:rFonts w:ascii="Times New Roman" w:hAnsi="Times New Roman" w:cs="Times New Roman"/>
                      <w:sz w:val="28"/>
                      <w:szCs w:val="28"/>
                    </w:rPr>
                  </w:pPr>
                  <w:r w:rsidRPr="00704706">
                    <w:rPr>
                      <w:rFonts w:ascii="Times New Roman" w:hAnsi="Times New Roman" w:cs="Times New Roman"/>
                      <w:bCs/>
                      <w:sz w:val="28"/>
                      <w:szCs w:val="28"/>
                    </w:rPr>
                    <w:t>Председатель Территориальной избирательной комиссии Поддорского района</w:t>
                  </w:r>
                </w:p>
              </w:tc>
              <w:tc>
                <w:tcPr>
                  <w:tcW w:w="4619" w:type="dxa"/>
                  <w:gridSpan w:val="2"/>
                </w:tcPr>
                <w:p w:rsidR="00034E66" w:rsidRPr="00704706" w:rsidRDefault="00034E66" w:rsidP="00704706">
                  <w:pPr>
                    <w:pStyle w:val="ConsPlusNormal"/>
                    <w:widowControl/>
                    <w:spacing w:line="360" w:lineRule="auto"/>
                    <w:ind w:firstLine="0"/>
                    <w:jc w:val="right"/>
                    <w:rPr>
                      <w:rFonts w:ascii="Times New Roman" w:hAnsi="Times New Roman" w:cs="Times New Roman"/>
                      <w:bCs/>
                      <w:sz w:val="28"/>
                      <w:szCs w:val="28"/>
                    </w:rPr>
                  </w:pPr>
                </w:p>
                <w:p w:rsidR="00034E66" w:rsidRPr="00704706" w:rsidRDefault="00034E66" w:rsidP="00704706">
                  <w:pPr>
                    <w:pStyle w:val="ConsPlusNormal"/>
                    <w:widowControl/>
                    <w:spacing w:line="360" w:lineRule="auto"/>
                    <w:ind w:firstLine="0"/>
                    <w:jc w:val="right"/>
                    <w:rPr>
                      <w:rFonts w:ascii="Times New Roman" w:hAnsi="Times New Roman" w:cs="Times New Roman"/>
                      <w:sz w:val="28"/>
                      <w:szCs w:val="28"/>
                    </w:rPr>
                  </w:pPr>
                  <w:r w:rsidRPr="00704706">
                    <w:rPr>
                      <w:rFonts w:ascii="Times New Roman" w:hAnsi="Times New Roman" w:cs="Times New Roman"/>
                      <w:bCs/>
                      <w:sz w:val="28"/>
                      <w:szCs w:val="28"/>
                    </w:rPr>
                    <w:t>Г.В. Семёнова</w:t>
                  </w:r>
                </w:p>
              </w:tc>
            </w:tr>
            <w:tr w:rsidR="00034E66" w:rsidRPr="00704706" w:rsidTr="00034E66">
              <w:tc>
                <w:tcPr>
                  <w:tcW w:w="4629" w:type="dxa"/>
                </w:tcPr>
                <w:p w:rsidR="00034E66" w:rsidRPr="00704706" w:rsidRDefault="00034E66" w:rsidP="00704706">
                  <w:pPr>
                    <w:pStyle w:val="ConsPlusNormal"/>
                    <w:widowControl/>
                    <w:ind w:firstLine="0"/>
                    <w:rPr>
                      <w:rFonts w:ascii="Times New Roman" w:hAnsi="Times New Roman" w:cs="Times New Roman"/>
                      <w:sz w:val="28"/>
                      <w:szCs w:val="28"/>
                    </w:rPr>
                  </w:pPr>
                  <w:r w:rsidRPr="00704706">
                    <w:rPr>
                      <w:rFonts w:ascii="Times New Roman" w:hAnsi="Times New Roman" w:cs="Times New Roman"/>
                      <w:bCs/>
                      <w:sz w:val="28"/>
                      <w:szCs w:val="28"/>
                    </w:rPr>
                    <w:t>Секретарь Территориальной избирательной комиссии Поддорского района</w:t>
                  </w:r>
                </w:p>
                <w:p w:rsidR="00034E66" w:rsidRPr="00704706" w:rsidRDefault="00034E66" w:rsidP="00704706">
                  <w:pPr>
                    <w:pStyle w:val="ConsPlusNormal"/>
                    <w:widowControl/>
                    <w:spacing w:line="360" w:lineRule="auto"/>
                    <w:ind w:firstLine="0"/>
                    <w:jc w:val="both"/>
                    <w:rPr>
                      <w:rFonts w:ascii="Times New Roman" w:hAnsi="Times New Roman" w:cs="Times New Roman"/>
                      <w:sz w:val="28"/>
                      <w:szCs w:val="28"/>
                    </w:rPr>
                  </w:pPr>
                </w:p>
                <w:p w:rsidR="00034E66" w:rsidRPr="00704706" w:rsidRDefault="00034E66" w:rsidP="00704706">
                  <w:pPr>
                    <w:pStyle w:val="ConsPlusNormal"/>
                    <w:widowControl/>
                    <w:spacing w:line="360" w:lineRule="auto"/>
                    <w:ind w:firstLine="0"/>
                    <w:jc w:val="both"/>
                    <w:rPr>
                      <w:rFonts w:ascii="Times New Roman" w:hAnsi="Times New Roman" w:cs="Times New Roman"/>
                      <w:sz w:val="28"/>
                      <w:szCs w:val="28"/>
                    </w:rPr>
                  </w:pPr>
                </w:p>
              </w:tc>
              <w:tc>
                <w:tcPr>
                  <w:tcW w:w="4619" w:type="dxa"/>
                  <w:gridSpan w:val="2"/>
                </w:tcPr>
                <w:p w:rsidR="00034E66" w:rsidRPr="00704706" w:rsidRDefault="00034E66" w:rsidP="00704706">
                  <w:pPr>
                    <w:pStyle w:val="ConsPlusNormal"/>
                    <w:widowControl/>
                    <w:spacing w:line="360" w:lineRule="auto"/>
                    <w:ind w:firstLine="0"/>
                    <w:jc w:val="right"/>
                    <w:rPr>
                      <w:rFonts w:ascii="Times New Roman" w:hAnsi="Times New Roman" w:cs="Times New Roman"/>
                      <w:sz w:val="28"/>
                      <w:szCs w:val="28"/>
                    </w:rPr>
                  </w:pPr>
                </w:p>
                <w:p w:rsidR="00034E66" w:rsidRPr="00704706" w:rsidRDefault="00034E66" w:rsidP="00704706">
                  <w:pPr>
                    <w:pStyle w:val="ConsPlusNormal"/>
                    <w:widowControl/>
                    <w:spacing w:line="360" w:lineRule="auto"/>
                    <w:ind w:firstLine="0"/>
                    <w:jc w:val="right"/>
                    <w:rPr>
                      <w:rFonts w:ascii="Times New Roman" w:hAnsi="Times New Roman" w:cs="Times New Roman"/>
                      <w:sz w:val="28"/>
                      <w:szCs w:val="28"/>
                    </w:rPr>
                  </w:pPr>
                  <w:r w:rsidRPr="00704706">
                    <w:rPr>
                      <w:rFonts w:ascii="Times New Roman" w:hAnsi="Times New Roman" w:cs="Times New Roman"/>
                      <w:sz w:val="28"/>
                      <w:szCs w:val="28"/>
                    </w:rPr>
                    <w:t>Л.А. Кириллова</w:t>
                  </w:r>
                </w:p>
              </w:tc>
            </w:tr>
            <w:tr w:rsidR="00605032" w:rsidRPr="00704706" w:rsidTr="00704706">
              <w:tc>
                <w:tcPr>
                  <w:tcW w:w="5535" w:type="dxa"/>
                  <w:gridSpan w:val="2"/>
                </w:tcPr>
                <w:p w:rsidR="00605032" w:rsidRPr="00704706" w:rsidRDefault="00605032" w:rsidP="00704706">
                  <w:pPr>
                    <w:spacing w:line="360" w:lineRule="auto"/>
                    <w:jc w:val="center"/>
                    <w:rPr>
                      <w:sz w:val="28"/>
                      <w:szCs w:val="28"/>
                    </w:rPr>
                  </w:pPr>
                </w:p>
              </w:tc>
              <w:tc>
                <w:tcPr>
                  <w:tcW w:w="3713" w:type="dxa"/>
                </w:tcPr>
                <w:p w:rsidR="00605032" w:rsidRPr="00704706" w:rsidRDefault="00605032" w:rsidP="00704706">
                  <w:pPr>
                    <w:jc w:val="center"/>
                    <w:rPr>
                      <w:sz w:val="28"/>
                      <w:szCs w:val="28"/>
                    </w:rPr>
                  </w:pPr>
                  <w:r w:rsidRPr="00704706">
                    <w:rPr>
                      <w:sz w:val="28"/>
                      <w:szCs w:val="28"/>
                    </w:rPr>
                    <w:t>Приложение № 1</w:t>
                  </w:r>
                </w:p>
                <w:p w:rsidR="00605032" w:rsidRPr="00704706" w:rsidRDefault="00605032" w:rsidP="00704706">
                  <w:pPr>
                    <w:pStyle w:val="ConsNormal"/>
                    <w:widowControl/>
                    <w:ind w:firstLine="0"/>
                    <w:jc w:val="center"/>
                    <w:rPr>
                      <w:sz w:val="28"/>
                      <w:szCs w:val="28"/>
                    </w:rPr>
                  </w:pPr>
                  <w:r w:rsidRPr="00704706">
                    <w:rPr>
                      <w:sz w:val="28"/>
                      <w:szCs w:val="28"/>
                    </w:rPr>
                    <w:t>УТВЕРЖДЕН</w:t>
                  </w:r>
                </w:p>
                <w:p w:rsidR="00C7180D" w:rsidRPr="00704706" w:rsidRDefault="00605032" w:rsidP="00704706">
                  <w:pPr>
                    <w:pStyle w:val="ConsPlusNonformat"/>
                    <w:widowControl/>
                    <w:jc w:val="center"/>
                    <w:rPr>
                      <w:rFonts w:ascii="Times New Roman" w:hAnsi="Times New Roman" w:cs="Times New Roman"/>
                      <w:sz w:val="28"/>
                      <w:szCs w:val="28"/>
                    </w:rPr>
                  </w:pPr>
                  <w:r w:rsidRPr="00704706">
                    <w:rPr>
                      <w:rFonts w:ascii="Times New Roman" w:hAnsi="Times New Roman" w:cs="Times New Roman"/>
                      <w:sz w:val="28"/>
                      <w:szCs w:val="28"/>
                    </w:rPr>
                    <w:t xml:space="preserve">постановлением Территориальной избирательной комиссии </w:t>
                  </w:r>
                  <w:r w:rsidR="00C7180D" w:rsidRPr="00704706">
                    <w:rPr>
                      <w:rFonts w:ascii="Times New Roman" w:hAnsi="Times New Roman" w:cs="Times New Roman"/>
                      <w:sz w:val="28"/>
                      <w:szCs w:val="28"/>
                    </w:rPr>
                    <w:t xml:space="preserve">Поддорского района </w:t>
                  </w:r>
                </w:p>
                <w:p w:rsidR="00605032" w:rsidRPr="00704706" w:rsidRDefault="00605032" w:rsidP="00704706">
                  <w:pPr>
                    <w:pStyle w:val="ConsPlusNonformat"/>
                    <w:widowControl/>
                    <w:jc w:val="center"/>
                    <w:rPr>
                      <w:rFonts w:ascii="Times New Roman" w:hAnsi="Times New Roman" w:cs="Times New Roman"/>
                      <w:sz w:val="28"/>
                      <w:szCs w:val="28"/>
                    </w:rPr>
                  </w:pPr>
                  <w:r w:rsidRPr="00704706">
                    <w:rPr>
                      <w:rFonts w:ascii="Times New Roman" w:hAnsi="Times New Roman" w:cs="Times New Roman"/>
                      <w:sz w:val="28"/>
                      <w:szCs w:val="28"/>
                    </w:rPr>
                    <w:t xml:space="preserve">от </w:t>
                  </w:r>
                  <w:r w:rsidR="00C7180D" w:rsidRPr="00704706">
                    <w:rPr>
                      <w:rFonts w:ascii="Times New Roman" w:hAnsi="Times New Roman" w:cs="Times New Roman"/>
                      <w:sz w:val="28"/>
                      <w:szCs w:val="28"/>
                    </w:rPr>
                    <w:t>06.08.2024</w:t>
                  </w:r>
                  <w:r w:rsidRPr="00704706">
                    <w:rPr>
                      <w:rFonts w:ascii="Times New Roman" w:hAnsi="Times New Roman" w:cs="Times New Roman"/>
                      <w:sz w:val="28"/>
                      <w:szCs w:val="28"/>
                    </w:rPr>
                    <w:t xml:space="preserve"> № </w:t>
                  </w:r>
                  <w:r w:rsidR="00C7180D" w:rsidRPr="00704706">
                    <w:rPr>
                      <w:rFonts w:ascii="Times New Roman" w:hAnsi="Times New Roman" w:cs="Times New Roman"/>
                      <w:sz w:val="28"/>
                      <w:szCs w:val="28"/>
                    </w:rPr>
                    <w:t>61/2-4</w:t>
                  </w:r>
                </w:p>
              </w:tc>
            </w:tr>
          </w:tbl>
          <w:p w:rsidR="00605032" w:rsidRPr="00704706" w:rsidRDefault="00605032" w:rsidP="00704706">
            <w:pPr>
              <w:spacing w:line="360" w:lineRule="auto"/>
              <w:jc w:val="center"/>
              <w:rPr>
                <w:b/>
                <w:sz w:val="28"/>
                <w:szCs w:val="28"/>
              </w:rPr>
            </w:pPr>
          </w:p>
          <w:p w:rsidR="00605032" w:rsidRPr="00704706" w:rsidRDefault="00605032" w:rsidP="00704706">
            <w:pPr>
              <w:widowControl w:val="0"/>
              <w:shd w:val="clear" w:color="auto" w:fill="FFFFFF"/>
              <w:spacing w:line="360" w:lineRule="auto"/>
              <w:ind w:left="57" w:right="57" w:hanging="11"/>
              <w:jc w:val="center"/>
              <w:rPr>
                <w:b/>
                <w:sz w:val="28"/>
                <w:szCs w:val="28"/>
              </w:rPr>
            </w:pPr>
          </w:p>
          <w:p w:rsidR="00605032" w:rsidRPr="00704706" w:rsidRDefault="00605032" w:rsidP="00704706">
            <w:pPr>
              <w:widowControl w:val="0"/>
              <w:shd w:val="clear" w:color="auto" w:fill="FFFFFF"/>
              <w:ind w:left="57" w:right="57" w:hanging="11"/>
              <w:jc w:val="center"/>
              <w:rPr>
                <w:b/>
                <w:i/>
                <w:sz w:val="28"/>
                <w:szCs w:val="28"/>
              </w:rPr>
            </w:pPr>
            <w:r w:rsidRPr="00704706">
              <w:rPr>
                <w:b/>
                <w:sz w:val="28"/>
                <w:szCs w:val="28"/>
              </w:rPr>
              <w:t>Порядок</w:t>
            </w:r>
            <w:r w:rsidRPr="00704706">
              <w:rPr>
                <w:b/>
                <w:sz w:val="28"/>
                <w:szCs w:val="28"/>
              </w:rPr>
              <w:br/>
              <w:t>представления списка назначенных наблюдателей при проведении выборов Глав</w:t>
            </w:r>
            <w:r w:rsidR="00C7180D" w:rsidRPr="00704706">
              <w:rPr>
                <w:b/>
                <w:sz w:val="28"/>
                <w:szCs w:val="28"/>
              </w:rPr>
              <w:t>ы</w:t>
            </w:r>
            <w:r w:rsidRPr="00704706">
              <w:rPr>
                <w:b/>
                <w:sz w:val="28"/>
                <w:szCs w:val="28"/>
              </w:rPr>
              <w:t xml:space="preserve"> муниципальн</w:t>
            </w:r>
            <w:r w:rsidR="00C7180D" w:rsidRPr="00704706">
              <w:rPr>
                <w:b/>
                <w:sz w:val="28"/>
                <w:szCs w:val="28"/>
              </w:rPr>
              <w:t>ого</w:t>
            </w:r>
            <w:r w:rsidRPr="00704706">
              <w:rPr>
                <w:b/>
                <w:sz w:val="28"/>
                <w:szCs w:val="28"/>
              </w:rPr>
              <w:t xml:space="preserve"> образовани</w:t>
            </w:r>
            <w:r w:rsidR="00C7180D" w:rsidRPr="00704706">
              <w:rPr>
                <w:b/>
                <w:sz w:val="28"/>
                <w:szCs w:val="28"/>
              </w:rPr>
              <w:t>я</w:t>
            </w:r>
            <w:r w:rsidRPr="00704706">
              <w:rPr>
                <w:b/>
                <w:sz w:val="28"/>
                <w:szCs w:val="28"/>
              </w:rPr>
              <w:t xml:space="preserve"> на территории </w:t>
            </w:r>
            <w:r w:rsidR="00C7180D" w:rsidRPr="00704706">
              <w:rPr>
                <w:b/>
                <w:bCs/>
                <w:sz w:val="28"/>
                <w:szCs w:val="28"/>
              </w:rPr>
              <w:t>Поддорского муниципального района</w:t>
            </w:r>
          </w:p>
          <w:p w:rsidR="00605032" w:rsidRPr="00704706" w:rsidRDefault="00605032" w:rsidP="00704706">
            <w:pPr>
              <w:widowControl w:val="0"/>
              <w:autoSpaceDE w:val="0"/>
              <w:autoSpaceDN w:val="0"/>
              <w:adjustRightInd w:val="0"/>
              <w:jc w:val="center"/>
              <w:rPr>
                <w:b/>
                <w:sz w:val="28"/>
                <w:szCs w:val="28"/>
              </w:rPr>
            </w:pPr>
          </w:p>
          <w:p w:rsidR="00605032" w:rsidRPr="00704706" w:rsidRDefault="00605032" w:rsidP="00704706">
            <w:pPr>
              <w:widowControl w:val="0"/>
              <w:spacing w:after="120" w:line="360" w:lineRule="auto"/>
              <w:jc w:val="center"/>
              <w:rPr>
                <w:b/>
                <w:sz w:val="28"/>
                <w:szCs w:val="28"/>
              </w:rPr>
            </w:pPr>
            <w:r w:rsidRPr="00704706">
              <w:rPr>
                <w:b/>
                <w:sz w:val="28"/>
                <w:szCs w:val="28"/>
              </w:rPr>
              <w:t>1. Общие положения</w:t>
            </w:r>
          </w:p>
          <w:p w:rsidR="00605032" w:rsidRPr="00704706" w:rsidRDefault="00605032" w:rsidP="00704706">
            <w:pPr>
              <w:widowControl w:val="0"/>
              <w:spacing w:line="360" w:lineRule="auto"/>
              <w:ind w:firstLine="708"/>
              <w:jc w:val="both"/>
              <w:rPr>
                <w:b/>
                <w:sz w:val="28"/>
                <w:szCs w:val="28"/>
              </w:rPr>
            </w:pPr>
            <w:bookmarkStart w:id="0" w:name="dst100316"/>
            <w:bookmarkEnd w:id="0"/>
            <w:r w:rsidRPr="00704706">
              <w:rPr>
                <w:sz w:val="28"/>
                <w:szCs w:val="28"/>
              </w:rPr>
              <w:t>1.1. Настоящий Порядок представления списка назначенных наблюдателей при проведении выборов Глав</w:t>
            </w:r>
            <w:r w:rsidR="00C7180D" w:rsidRPr="00704706">
              <w:rPr>
                <w:sz w:val="28"/>
                <w:szCs w:val="28"/>
              </w:rPr>
              <w:t>ы</w:t>
            </w:r>
            <w:r w:rsidRPr="00704706">
              <w:rPr>
                <w:sz w:val="28"/>
                <w:szCs w:val="28"/>
              </w:rPr>
              <w:t xml:space="preserve"> </w:t>
            </w:r>
            <w:r w:rsidR="00C7180D" w:rsidRPr="00704706">
              <w:rPr>
                <w:sz w:val="28"/>
                <w:szCs w:val="28"/>
              </w:rPr>
              <w:t>муниципального образования</w:t>
            </w:r>
          </w:p>
          <w:p w:rsidR="00605032" w:rsidRPr="00704706" w:rsidRDefault="00605032" w:rsidP="00704706">
            <w:pPr>
              <w:widowControl w:val="0"/>
              <w:spacing w:line="360" w:lineRule="auto"/>
              <w:jc w:val="both"/>
              <w:rPr>
                <w:sz w:val="28"/>
                <w:szCs w:val="28"/>
              </w:rPr>
            </w:pPr>
            <w:r w:rsidRPr="00704706">
              <w:rPr>
                <w:sz w:val="28"/>
                <w:szCs w:val="28"/>
              </w:rPr>
              <w:t xml:space="preserve">на территории </w:t>
            </w:r>
            <w:r w:rsidR="00C7180D" w:rsidRPr="00704706">
              <w:rPr>
                <w:bCs/>
                <w:sz w:val="28"/>
                <w:szCs w:val="28"/>
              </w:rPr>
              <w:t>Поддорского муниципального района</w:t>
            </w:r>
            <w:r w:rsidRPr="00704706">
              <w:rPr>
                <w:sz w:val="28"/>
                <w:szCs w:val="28"/>
              </w:rPr>
              <w:t xml:space="preserve"> (далее – Порядок)</w:t>
            </w:r>
            <w:r w:rsidR="00C7180D" w:rsidRPr="00704706">
              <w:rPr>
                <w:sz w:val="28"/>
                <w:szCs w:val="28"/>
              </w:rPr>
              <w:t xml:space="preserve"> </w:t>
            </w:r>
            <w:r w:rsidRPr="00704706">
              <w:rPr>
                <w:sz w:val="28"/>
                <w:szCs w:val="28"/>
              </w:rPr>
              <w:t>разработан на</w:t>
            </w:r>
            <w:r w:rsidRPr="00704706">
              <w:rPr>
                <w:kern w:val="28"/>
                <w:sz w:val="28"/>
                <w:szCs w:val="28"/>
              </w:rPr>
              <w:t xml:space="preserve"> основании части </w:t>
            </w:r>
            <w:r w:rsidRPr="00704706">
              <w:rPr>
                <w:color w:val="000000"/>
                <w:sz w:val="28"/>
                <w:szCs w:val="28"/>
              </w:rPr>
              <w:t>7</w:t>
            </w:r>
            <w:r w:rsidRPr="00704706">
              <w:rPr>
                <w:color w:val="000000"/>
                <w:sz w:val="28"/>
                <w:szCs w:val="28"/>
                <w:vertAlign w:val="superscript"/>
              </w:rPr>
              <w:t>1</w:t>
            </w:r>
            <w:r w:rsidRPr="00704706">
              <w:rPr>
                <w:color w:val="000000"/>
                <w:sz w:val="28"/>
                <w:szCs w:val="28"/>
              </w:rPr>
              <w:t xml:space="preserve"> статьи 17 областного закона от 21.06.2007№ 121-ОЗ «О выборах Главы муниципального образования в Новгородской области»</w:t>
            </w:r>
            <w:r w:rsidRPr="00704706">
              <w:rPr>
                <w:sz w:val="28"/>
                <w:szCs w:val="28"/>
              </w:rPr>
              <w:t xml:space="preserve"> (далее – областной закон № 121-ОЗ).</w:t>
            </w:r>
          </w:p>
          <w:p w:rsidR="00605032" w:rsidRPr="00704706" w:rsidRDefault="00605032" w:rsidP="00704706">
            <w:pPr>
              <w:widowControl w:val="0"/>
              <w:spacing w:line="360" w:lineRule="auto"/>
              <w:ind w:firstLine="709"/>
              <w:jc w:val="both"/>
              <w:rPr>
                <w:bCs/>
                <w:sz w:val="28"/>
                <w:szCs w:val="28"/>
              </w:rPr>
            </w:pPr>
            <w:r w:rsidRPr="00704706">
              <w:rPr>
                <w:sz w:val="28"/>
                <w:szCs w:val="28"/>
              </w:rPr>
              <w:t>1.2. </w:t>
            </w:r>
            <w:r w:rsidRPr="00704706">
              <w:rPr>
                <w:bCs/>
                <w:sz w:val="28"/>
                <w:szCs w:val="28"/>
              </w:rPr>
              <w:t>На основании части 9 статьи 17 и части 4 статьи 25</w:t>
            </w:r>
            <w:r w:rsidRPr="00704706">
              <w:rPr>
                <w:bCs/>
                <w:sz w:val="28"/>
                <w:szCs w:val="28"/>
                <w:vertAlign w:val="superscript"/>
              </w:rPr>
              <w:t>1</w:t>
            </w:r>
            <w:r w:rsidRPr="00704706">
              <w:rPr>
                <w:bCs/>
                <w:sz w:val="28"/>
                <w:szCs w:val="28"/>
              </w:rPr>
              <w:t xml:space="preserve"> областного закона № 121-ОЗ</w:t>
            </w:r>
            <w:r w:rsidRPr="00704706">
              <w:rPr>
                <w:sz w:val="28"/>
                <w:szCs w:val="28"/>
              </w:rPr>
              <w:t xml:space="preserve"> </w:t>
            </w:r>
            <w:r w:rsidRPr="00704706">
              <w:rPr>
                <w:bCs/>
                <w:sz w:val="28"/>
                <w:szCs w:val="28"/>
              </w:rPr>
              <w:t>наблюдатели вправе осуществлять наблюдение при проведении голосования в помещении для голосования, вне помещения для голосования, в дни досрочного голосования, а также при проведении голосования с использованием дополнительных возможностей реализации избирательных прав.</w:t>
            </w:r>
          </w:p>
          <w:p w:rsidR="00605032" w:rsidRPr="00704706" w:rsidRDefault="00605032" w:rsidP="00704706">
            <w:pPr>
              <w:widowControl w:val="0"/>
              <w:spacing w:line="360" w:lineRule="auto"/>
              <w:ind w:firstLine="709"/>
              <w:jc w:val="both"/>
              <w:rPr>
                <w:bCs/>
                <w:sz w:val="28"/>
                <w:szCs w:val="28"/>
              </w:rPr>
            </w:pPr>
            <w:r w:rsidRPr="00704706">
              <w:rPr>
                <w:bCs/>
                <w:sz w:val="28"/>
                <w:szCs w:val="28"/>
              </w:rPr>
              <w:t xml:space="preserve">1.3. В участковую избирательную комиссию (далее – УИК), Территориальную избирательную комиссию </w:t>
            </w:r>
            <w:r w:rsidR="00C7180D" w:rsidRPr="00704706">
              <w:rPr>
                <w:bCs/>
                <w:sz w:val="28"/>
                <w:szCs w:val="28"/>
              </w:rPr>
              <w:t xml:space="preserve">Поддорского района </w:t>
            </w:r>
            <w:r w:rsidRPr="00704706">
              <w:rPr>
                <w:bCs/>
                <w:sz w:val="28"/>
                <w:szCs w:val="28"/>
              </w:rPr>
              <w:t xml:space="preserve">(далее – ТИК) от зарегистрированного кандидата (далее – кандидат), избирательного объединения, выдвинувшего зарегистрированного кандидата (далее – избирательное объединение), </w:t>
            </w:r>
            <w:r w:rsidRPr="00704706">
              <w:rPr>
                <w:sz w:val="28"/>
                <w:szCs w:val="28"/>
              </w:rPr>
              <w:t xml:space="preserve">Общественной палаты Российской Федерации, Общественной палаты Новгородской области </w:t>
            </w:r>
            <w:r w:rsidRPr="00704706">
              <w:rPr>
                <w:bCs/>
                <w:sz w:val="28"/>
                <w:szCs w:val="28"/>
              </w:rPr>
              <w:t xml:space="preserve">(далее – субъект </w:t>
            </w:r>
            <w:r w:rsidRPr="00704706">
              <w:rPr>
                <w:bCs/>
                <w:sz w:val="28"/>
                <w:szCs w:val="28"/>
              </w:rPr>
              <w:lastRenderedPageBreak/>
              <w:t>общественного контроля), может быть назначено не более трех наблюдателей (в случае принятия решения о голосовании в течение нескольких дней подряд – из расчета не более трех наблюдателей на каждый день голосования), которые имеют право поочередно осуществлять наблюдение в помещении для голосования, помещении, в котором осуществляется прием протоколов об итогах голосования, суммирование данных этих протоколов, присутствовать при установлении итогов голосования, определении результатов выборов, составлении протокола об итогах голосования, о результатах выборов, а также при повторном подсчете голосов избирателей.</w:t>
            </w:r>
          </w:p>
          <w:p w:rsidR="00605032" w:rsidRPr="00704706" w:rsidRDefault="00605032" w:rsidP="00704706">
            <w:pPr>
              <w:widowControl w:val="0"/>
              <w:spacing w:line="360" w:lineRule="auto"/>
              <w:ind w:firstLine="709"/>
              <w:jc w:val="both"/>
              <w:rPr>
                <w:sz w:val="28"/>
                <w:szCs w:val="28"/>
              </w:rPr>
            </w:pPr>
            <w:r w:rsidRPr="00704706">
              <w:rPr>
                <w:bCs/>
                <w:sz w:val="28"/>
                <w:szCs w:val="28"/>
              </w:rPr>
              <w:t>При этом Общественная палата Новгородской области назначает наблюдателей в избирательные комиссии, расположенные на территории</w:t>
            </w:r>
            <w:r w:rsidRPr="00704706">
              <w:rPr>
                <w:sz w:val="28"/>
                <w:szCs w:val="28"/>
              </w:rPr>
              <w:t xml:space="preserve"> Новгородской области. </w:t>
            </w:r>
          </w:p>
          <w:p w:rsidR="00605032" w:rsidRPr="00704706" w:rsidRDefault="00605032" w:rsidP="00704706">
            <w:pPr>
              <w:spacing w:line="360" w:lineRule="auto"/>
              <w:ind w:firstLine="709"/>
              <w:jc w:val="both"/>
              <w:rPr>
                <w:sz w:val="28"/>
                <w:szCs w:val="28"/>
              </w:rPr>
            </w:pPr>
            <w:r w:rsidRPr="00704706">
              <w:rPr>
                <w:bCs/>
                <w:sz w:val="28"/>
                <w:szCs w:val="28"/>
              </w:rPr>
              <w:t>Наблюдателем может быть гражданин Российской Федерации, обладающий активным избирательным правом н</w:t>
            </w:r>
            <w:r w:rsidRPr="00704706">
              <w:rPr>
                <w:rFonts w:eastAsia="Calibri"/>
                <w:sz w:val="28"/>
                <w:szCs w:val="28"/>
              </w:rPr>
              <w:t>а выборах в органы государственной власти Новгородской области, место жительства которого находится на территории Новгородской области</w:t>
            </w:r>
            <w:r w:rsidRPr="00704706">
              <w:rPr>
                <w:sz w:val="28"/>
                <w:szCs w:val="28"/>
              </w:rPr>
              <w:t>.</w:t>
            </w:r>
          </w:p>
          <w:p w:rsidR="00605032" w:rsidRPr="00704706" w:rsidRDefault="00605032" w:rsidP="00704706">
            <w:pPr>
              <w:widowControl w:val="0"/>
              <w:spacing w:line="360" w:lineRule="auto"/>
              <w:ind w:firstLine="708"/>
              <w:jc w:val="both"/>
              <w:rPr>
                <w:sz w:val="28"/>
                <w:szCs w:val="28"/>
              </w:rPr>
            </w:pPr>
            <w:r w:rsidRPr="00704706">
              <w:rPr>
                <w:sz w:val="28"/>
                <w:szCs w:val="28"/>
              </w:rPr>
              <w:t xml:space="preserve">Одно и то же лицо может быть назначено наблюдателем только в одну избирательную комиссию. </w:t>
            </w:r>
          </w:p>
          <w:p w:rsidR="00605032" w:rsidRPr="00704706" w:rsidRDefault="00605032" w:rsidP="00704706">
            <w:pPr>
              <w:widowControl w:val="0"/>
              <w:shd w:val="clear" w:color="auto" w:fill="FFFFFF"/>
              <w:spacing w:line="360" w:lineRule="auto"/>
              <w:ind w:firstLine="708"/>
              <w:jc w:val="both"/>
              <w:rPr>
                <w:sz w:val="28"/>
                <w:szCs w:val="28"/>
              </w:rPr>
            </w:pPr>
            <w:r w:rsidRPr="00704706">
              <w:rPr>
                <w:sz w:val="28"/>
                <w:szCs w:val="28"/>
              </w:rPr>
              <w:t xml:space="preserve">1.4. Кандидаты, избирательные объединения, субъекты общественного контроля при назначении наблюдателей проверяют наличие у лица активного избирательного права </w:t>
            </w:r>
            <w:r w:rsidRPr="00704706">
              <w:rPr>
                <w:bCs/>
                <w:sz w:val="28"/>
                <w:szCs w:val="28"/>
              </w:rPr>
              <w:t>н</w:t>
            </w:r>
            <w:r w:rsidRPr="00704706">
              <w:rPr>
                <w:rFonts w:eastAsia="Calibri"/>
                <w:sz w:val="28"/>
                <w:szCs w:val="28"/>
              </w:rPr>
              <w:t>а выборах в органы государственной власти Новгородской области</w:t>
            </w:r>
            <w:r w:rsidRPr="00704706">
              <w:rPr>
                <w:sz w:val="28"/>
                <w:szCs w:val="28"/>
              </w:rPr>
              <w:t xml:space="preserve"> и отсутствие ограничений, предусмотренных частью 4 статьи 17 </w:t>
            </w:r>
            <w:r w:rsidRPr="00704706">
              <w:rPr>
                <w:bCs/>
                <w:sz w:val="28"/>
                <w:szCs w:val="28"/>
              </w:rPr>
              <w:t>областного закона № 121-ОЗ</w:t>
            </w:r>
            <w:r w:rsidRPr="00704706">
              <w:rPr>
                <w:rStyle w:val="a7"/>
                <w:sz w:val="28"/>
                <w:szCs w:val="28"/>
              </w:rPr>
              <w:footnoteReference w:id="2"/>
            </w:r>
            <w:r w:rsidRPr="00704706">
              <w:rPr>
                <w:sz w:val="28"/>
                <w:szCs w:val="28"/>
              </w:rPr>
              <w:t>.</w:t>
            </w:r>
          </w:p>
          <w:p w:rsidR="00605032" w:rsidRPr="00704706" w:rsidRDefault="00605032" w:rsidP="00704706">
            <w:pPr>
              <w:widowControl w:val="0"/>
              <w:shd w:val="clear" w:color="auto" w:fill="FFFFFF"/>
              <w:spacing w:line="360" w:lineRule="auto"/>
              <w:ind w:firstLine="708"/>
              <w:jc w:val="both"/>
              <w:rPr>
                <w:sz w:val="28"/>
                <w:szCs w:val="28"/>
              </w:rPr>
            </w:pPr>
            <w:r w:rsidRPr="00704706">
              <w:rPr>
                <w:sz w:val="28"/>
                <w:szCs w:val="28"/>
              </w:rPr>
              <w:t xml:space="preserve">1.5. В случае несоблюдения требований и ограничений, </w:t>
            </w:r>
            <w:r w:rsidRPr="00704706">
              <w:rPr>
                <w:sz w:val="28"/>
                <w:szCs w:val="28"/>
              </w:rPr>
              <w:lastRenderedPageBreak/>
              <w:t xml:space="preserve">предусмотренных частью 4 статьи 17 </w:t>
            </w:r>
            <w:r w:rsidRPr="00704706">
              <w:rPr>
                <w:bCs/>
                <w:sz w:val="28"/>
                <w:szCs w:val="28"/>
              </w:rPr>
              <w:t>областного закона № 121-ОЗ</w:t>
            </w:r>
            <w:r w:rsidRPr="00704706">
              <w:rPr>
                <w:sz w:val="28"/>
                <w:szCs w:val="28"/>
              </w:rPr>
              <w:t>, такое лицо не может быть назначено наблюдателем.</w:t>
            </w:r>
          </w:p>
          <w:p w:rsidR="00605032" w:rsidRPr="00704706" w:rsidRDefault="00605032" w:rsidP="00704706">
            <w:pPr>
              <w:widowControl w:val="0"/>
              <w:shd w:val="clear" w:color="auto" w:fill="FFFFFF"/>
              <w:spacing w:after="120" w:line="360" w:lineRule="auto"/>
              <w:jc w:val="center"/>
              <w:rPr>
                <w:b/>
                <w:sz w:val="28"/>
                <w:szCs w:val="28"/>
              </w:rPr>
            </w:pPr>
            <w:r w:rsidRPr="00704706">
              <w:rPr>
                <w:b/>
                <w:sz w:val="28"/>
                <w:szCs w:val="28"/>
              </w:rPr>
              <w:t>2. Представление списка назначенных наблюдателей в ТИК</w:t>
            </w:r>
          </w:p>
          <w:p w:rsidR="00605032" w:rsidRPr="00704706" w:rsidRDefault="00605032" w:rsidP="00704706">
            <w:pPr>
              <w:spacing w:line="360" w:lineRule="auto"/>
              <w:ind w:firstLine="709"/>
              <w:jc w:val="both"/>
              <w:rPr>
                <w:sz w:val="28"/>
                <w:szCs w:val="28"/>
              </w:rPr>
            </w:pPr>
            <w:r w:rsidRPr="00704706">
              <w:rPr>
                <w:sz w:val="28"/>
                <w:szCs w:val="28"/>
              </w:rPr>
              <w:t>2.1. Кандидат, избирательное объединение, субъект общественного контроля, назначившие наблюдателей в УИК, ТИК, представляют список</w:t>
            </w:r>
          </w:p>
          <w:p w:rsidR="00605032" w:rsidRPr="00704706" w:rsidRDefault="00605032" w:rsidP="00704706">
            <w:pPr>
              <w:spacing w:line="360" w:lineRule="auto"/>
              <w:jc w:val="both"/>
              <w:rPr>
                <w:sz w:val="28"/>
                <w:szCs w:val="28"/>
              </w:rPr>
            </w:pPr>
            <w:r w:rsidRPr="00704706">
              <w:rPr>
                <w:sz w:val="28"/>
                <w:szCs w:val="28"/>
              </w:rPr>
              <w:t>назначенных наблюдателей</w:t>
            </w:r>
            <w:r w:rsidRPr="00704706">
              <w:rPr>
                <w:b/>
                <w:kern w:val="28"/>
                <w:sz w:val="28"/>
                <w:szCs w:val="28"/>
              </w:rPr>
              <w:t xml:space="preserve"> </w:t>
            </w:r>
            <w:r w:rsidRPr="00704706">
              <w:rPr>
                <w:kern w:val="28"/>
                <w:sz w:val="28"/>
                <w:szCs w:val="28"/>
              </w:rPr>
              <w:t xml:space="preserve">при проведении выборов </w:t>
            </w:r>
            <w:r w:rsidRPr="00704706">
              <w:rPr>
                <w:sz w:val="28"/>
                <w:szCs w:val="28"/>
              </w:rPr>
              <w:t>Глав</w:t>
            </w:r>
            <w:r w:rsidR="00704706">
              <w:rPr>
                <w:sz w:val="28"/>
                <w:szCs w:val="28"/>
              </w:rPr>
              <w:t>ы</w:t>
            </w:r>
            <w:r w:rsidRPr="00704706">
              <w:rPr>
                <w:sz w:val="28"/>
                <w:szCs w:val="28"/>
              </w:rPr>
              <w:t xml:space="preserve"> </w:t>
            </w:r>
            <w:r w:rsidR="00704706">
              <w:rPr>
                <w:sz w:val="28"/>
                <w:szCs w:val="28"/>
              </w:rPr>
              <w:t>муниципального образования</w:t>
            </w:r>
            <w:r w:rsidRPr="00704706">
              <w:rPr>
                <w:sz w:val="28"/>
                <w:szCs w:val="28"/>
              </w:rPr>
              <w:t xml:space="preserve"> на территории </w:t>
            </w:r>
            <w:r w:rsidR="00704706">
              <w:rPr>
                <w:bCs/>
                <w:sz w:val="28"/>
                <w:szCs w:val="28"/>
              </w:rPr>
              <w:t>Поддорского муниципального района</w:t>
            </w:r>
            <w:r w:rsidRPr="00704706">
              <w:rPr>
                <w:sz w:val="28"/>
                <w:szCs w:val="28"/>
              </w:rPr>
              <w:t xml:space="preserve"> (далее – Список) в ТИК </w:t>
            </w:r>
            <w:r w:rsidR="00704706">
              <w:rPr>
                <w:sz w:val="28"/>
                <w:szCs w:val="28"/>
              </w:rPr>
              <w:t xml:space="preserve">Поддорского района </w:t>
            </w:r>
            <w:r w:rsidRPr="00704706">
              <w:rPr>
                <w:sz w:val="28"/>
                <w:szCs w:val="28"/>
              </w:rPr>
              <w:t>не позднее чем за три дня до дня (первого дня) голосования (до дня досрочного голосования).</w:t>
            </w:r>
          </w:p>
          <w:p w:rsidR="00605032" w:rsidRPr="00704706" w:rsidRDefault="00605032" w:rsidP="00704706">
            <w:pPr>
              <w:widowControl w:val="0"/>
              <w:spacing w:line="360" w:lineRule="auto"/>
              <w:ind w:firstLine="709"/>
              <w:jc w:val="both"/>
              <w:rPr>
                <w:sz w:val="28"/>
                <w:szCs w:val="28"/>
              </w:rPr>
            </w:pPr>
            <w:r w:rsidRPr="00704706">
              <w:rPr>
                <w:sz w:val="28"/>
                <w:szCs w:val="28"/>
              </w:rPr>
              <w:t xml:space="preserve">Список представляется </w:t>
            </w:r>
            <w:r w:rsidRPr="00704706">
              <w:rPr>
                <w:bCs/>
                <w:sz w:val="28"/>
                <w:szCs w:val="28"/>
              </w:rPr>
              <w:t>одновременно</w:t>
            </w:r>
            <w:r w:rsidRPr="00704706">
              <w:rPr>
                <w:sz w:val="28"/>
                <w:szCs w:val="28"/>
              </w:rPr>
              <w:t xml:space="preserve"> на бумажном носителе</w:t>
            </w:r>
            <w:r w:rsidRPr="00704706">
              <w:rPr>
                <w:bCs/>
                <w:sz w:val="28"/>
                <w:szCs w:val="28"/>
              </w:rPr>
              <w:t xml:space="preserve"> и в машиночитаемом виде</w:t>
            </w:r>
            <w:r w:rsidRPr="00704706">
              <w:rPr>
                <w:sz w:val="28"/>
                <w:szCs w:val="28"/>
              </w:rPr>
              <w:t xml:space="preserve"> </w:t>
            </w:r>
            <w:r w:rsidRPr="00704706">
              <w:rPr>
                <w:bCs/>
                <w:sz w:val="28"/>
                <w:szCs w:val="28"/>
              </w:rPr>
              <w:t xml:space="preserve">по формам, утвержденным </w:t>
            </w:r>
            <w:r w:rsidRPr="00704706">
              <w:rPr>
                <w:sz w:val="28"/>
                <w:szCs w:val="28"/>
              </w:rPr>
              <w:t>ТИК</w:t>
            </w:r>
            <w:r w:rsidRPr="00704706">
              <w:rPr>
                <w:bCs/>
                <w:sz w:val="28"/>
                <w:szCs w:val="28"/>
              </w:rPr>
              <w:t>. При этом сведения о наблюдателях, указанные в Списке, представленном на бумажном носителе и в машиночитаемом виде, должны совпадать.</w:t>
            </w:r>
          </w:p>
          <w:p w:rsidR="00605032" w:rsidRPr="00704706" w:rsidRDefault="00605032" w:rsidP="00704706">
            <w:pPr>
              <w:shd w:val="clear" w:color="auto" w:fill="FFFFFF"/>
              <w:spacing w:line="360" w:lineRule="auto"/>
              <w:ind w:firstLine="709"/>
              <w:jc w:val="both"/>
              <w:rPr>
                <w:sz w:val="28"/>
                <w:szCs w:val="28"/>
              </w:rPr>
            </w:pPr>
            <w:r w:rsidRPr="00704706">
              <w:rPr>
                <w:sz w:val="28"/>
                <w:szCs w:val="28"/>
              </w:rPr>
              <w:t>2.2. В последний день приема Списка он может быть представлен в ТИК не позднее 18.00.</w:t>
            </w:r>
          </w:p>
          <w:p w:rsidR="00605032" w:rsidRPr="00704706" w:rsidRDefault="00605032" w:rsidP="00704706">
            <w:pPr>
              <w:widowControl w:val="0"/>
              <w:shd w:val="clear" w:color="auto" w:fill="FFFFFF"/>
              <w:spacing w:line="360" w:lineRule="auto"/>
              <w:ind w:firstLine="709"/>
              <w:jc w:val="both"/>
              <w:rPr>
                <w:sz w:val="28"/>
                <w:szCs w:val="28"/>
              </w:rPr>
            </w:pPr>
            <w:r w:rsidRPr="00704706">
              <w:rPr>
                <w:sz w:val="28"/>
                <w:szCs w:val="28"/>
              </w:rPr>
              <w:t>2.3. В случае назначения наблюдателей в УИК кандидат, избирательное объединение, субъект общественного контроля могут представить как общий Список по всем УИК, так и несколько списков по ряду УИК в разное время с учетом предельных сроков осуществления данных действий.</w:t>
            </w:r>
          </w:p>
          <w:p w:rsidR="00605032" w:rsidRPr="00704706" w:rsidRDefault="00605032" w:rsidP="00704706">
            <w:pPr>
              <w:widowControl w:val="0"/>
              <w:spacing w:line="360" w:lineRule="auto"/>
              <w:ind w:firstLine="709"/>
              <w:jc w:val="both"/>
              <w:rPr>
                <w:sz w:val="28"/>
                <w:szCs w:val="28"/>
              </w:rPr>
            </w:pPr>
            <w:r w:rsidRPr="00704706">
              <w:rPr>
                <w:sz w:val="28"/>
                <w:szCs w:val="28"/>
              </w:rPr>
              <w:t xml:space="preserve">2.4. В Списке указываются фамилия, имя и отчество каждого наблюдателя, </w:t>
            </w:r>
            <w:r w:rsidRPr="00704706">
              <w:rPr>
                <w:bCs/>
                <w:sz w:val="28"/>
                <w:szCs w:val="28"/>
              </w:rPr>
              <w:t xml:space="preserve">дата рождения, серия, номер и дата выдачи паспорта или документа, заменяющего паспорт гражданина, </w:t>
            </w:r>
            <w:r w:rsidRPr="00704706">
              <w:rPr>
                <w:sz w:val="28"/>
                <w:szCs w:val="28"/>
              </w:rPr>
              <w:t>адрес его места жительства, номер УИК (в случае назначения наблюдателя в УИК),</w:t>
            </w:r>
            <w:r w:rsidRPr="00704706">
              <w:rPr>
                <w:b/>
                <w:sz w:val="28"/>
                <w:szCs w:val="28"/>
              </w:rPr>
              <w:t xml:space="preserve"> </w:t>
            </w:r>
            <w:r w:rsidRPr="00704706">
              <w:rPr>
                <w:sz w:val="28"/>
                <w:szCs w:val="28"/>
              </w:rPr>
              <w:t>наименование ТИК (в случае назначения наблюдателя в ТИК), в которую он направляется, а также дата осуществления наблюдения. Также рекомендуется указывать контактный телефон наблюдателя.</w:t>
            </w:r>
          </w:p>
          <w:p w:rsidR="00605032" w:rsidRPr="00704706" w:rsidRDefault="00605032" w:rsidP="00704706">
            <w:pPr>
              <w:widowControl w:val="0"/>
              <w:shd w:val="clear" w:color="auto" w:fill="FFFFFF"/>
              <w:spacing w:line="360" w:lineRule="auto"/>
              <w:ind w:firstLine="709"/>
              <w:jc w:val="both"/>
              <w:rPr>
                <w:sz w:val="28"/>
                <w:szCs w:val="28"/>
              </w:rPr>
            </w:pPr>
            <w:r w:rsidRPr="00704706">
              <w:rPr>
                <w:sz w:val="28"/>
                <w:szCs w:val="28"/>
              </w:rPr>
              <w:t xml:space="preserve">В Списке также делается запись, подтверждающая, что наблюдатели, указанные в нем, не подпадают под ограничения, установленные частью 4 статьи 17 </w:t>
            </w:r>
            <w:r w:rsidRPr="00704706">
              <w:rPr>
                <w:bCs/>
                <w:sz w:val="28"/>
                <w:szCs w:val="28"/>
              </w:rPr>
              <w:t>областного закона № 121-ОЗ</w:t>
            </w:r>
            <w:r w:rsidRPr="00704706">
              <w:rPr>
                <w:sz w:val="28"/>
                <w:szCs w:val="28"/>
              </w:rPr>
              <w:t>.</w:t>
            </w:r>
          </w:p>
          <w:p w:rsidR="00605032" w:rsidRPr="00704706" w:rsidRDefault="00605032" w:rsidP="00704706">
            <w:pPr>
              <w:widowControl w:val="0"/>
              <w:shd w:val="clear" w:color="auto" w:fill="FFFFFF"/>
              <w:spacing w:line="360" w:lineRule="auto"/>
              <w:ind w:firstLine="709"/>
              <w:jc w:val="both"/>
              <w:rPr>
                <w:sz w:val="28"/>
                <w:szCs w:val="28"/>
              </w:rPr>
            </w:pPr>
            <w:r w:rsidRPr="00704706">
              <w:rPr>
                <w:sz w:val="28"/>
                <w:szCs w:val="28"/>
              </w:rPr>
              <w:lastRenderedPageBreak/>
              <w:t xml:space="preserve">2.5. Список наблюдателей, назначенных избирательным объединением, на бумажном носителе должен быть подписан уполномоченным лицом избирательного объединения и заверен печатью. Список наблюдателей, назначенных кандидатом, на бумажном носителе подписывается указанным кандидатом, заверение печатью не требуется. Список наблюдателей, назначенных субъектом общественного контроля, на бумажном носителе должен быть подписан уполномоченным лицом субъекта общественного контроля и заверен печатью. </w:t>
            </w:r>
          </w:p>
          <w:p w:rsidR="00605032" w:rsidRPr="00704706" w:rsidRDefault="00605032" w:rsidP="00704706">
            <w:pPr>
              <w:widowControl w:val="0"/>
              <w:shd w:val="clear" w:color="auto" w:fill="FFFFFF"/>
              <w:spacing w:line="360" w:lineRule="auto"/>
              <w:ind w:firstLine="709"/>
              <w:jc w:val="both"/>
              <w:rPr>
                <w:sz w:val="28"/>
                <w:szCs w:val="28"/>
              </w:rPr>
            </w:pPr>
            <w:r w:rsidRPr="00704706">
              <w:rPr>
                <w:sz w:val="28"/>
                <w:szCs w:val="28"/>
              </w:rPr>
              <w:t>2.6. </w:t>
            </w:r>
            <w:r w:rsidRPr="00704706">
              <w:rPr>
                <w:bCs/>
                <w:sz w:val="28"/>
                <w:szCs w:val="28"/>
              </w:rPr>
              <w:t xml:space="preserve">Список </w:t>
            </w:r>
            <w:r w:rsidRPr="00704706">
              <w:rPr>
                <w:sz w:val="28"/>
                <w:szCs w:val="28"/>
              </w:rPr>
              <w:t xml:space="preserve">в </w:t>
            </w:r>
            <w:r w:rsidRPr="00704706">
              <w:rPr>
                <w:bCs/>
                <w:sz w:val="28"/>
                <w:szCs w:val="28"/>
              </w:rPr>
              <w:t>машиночитаемом виде</w:t>
            </w:r>
            <w:r w:rsidRPr="00704706">
              <w:rPr>
                <w:sz w:val="28"/>
                <w:szCs w:val="28"/>
              </w:rPr>
              <w:t xml:space="preserve"> представляется в формате .</w:t>
            </w:r>
            <w:r w:rsidRPr="00704706">
              <w:rPr>
                <w:sz w:val="28"/>
                <w:szCs w:val="28"/>
                <w:lang w:val="en-US"/>
              </w:rPr>
              <w:t>xls</w:t>
            </w:r>
            <w:r w:rsidRPr="00704706">
              <w:rPr>
                <w:sz w:val="28"/>
                <w:szCs w:val="28"/>
              </w:rPr>
              <w:t>,</w:t>
            </w:r>
            <w:r w:rsidRPr="00704706">
              <w:rPr>
                <w:sz w:val="28"/>
                <w:szCs w:val="28"/>
              </w:rPr>
              <w:br/>
              <w:t>.doc или .</w:t>
            </w:r>
            <w:r w:rsidRPr="00704706">
              <w:rPr>
                <w:sz w:val="28"/>
                <w:szCs w:val="28"/>
                <w:lang w:val="en-US"/>
              </w:rPr>
              <w:t>rtf</w:t>
            </w:r>
            <w:r w:rsidRPr="00704706">
              <w:rPr>
                <w:sz w:val="28"/>
                <w:szCs w:val="28"/>
              </w:rPr>
              <w:t xml:space="preserve"> с именем «Наблюдатели_</w:t>
            </w:r>
            <w:r w:rsidRPr="00704706">
              <w:rPr>
                <w:sz w:val="28"/>
                <w:szCs w:val="28"/>
                <w:lang w:val="en-US"/>
              </w:rPr>
              <w:t>XXX</w:t>
            </w:r>
            <w:r w:rsidRPr="00704706">
              <w:rPr>
                <w:sz w:val="28"/>
                <w:szCs w:val="28"/>
              </w:rPr>
              <w:t xml:space="preserve">Х», где </w:t>
            </w:r>
            <w:r w:rsidRPr="00704706">
              <w:rPr>
                <w:sz w:val="28"/>
                <w:szCs w:val="28"/>
                <w:lang w:val="en-US"/>
              </w:rPr>
              <w:t>XXX</w:t>
            </w:r>
            <w:r w:rsidRPr="00704706">
              <w:rPr>
                <w:sz w:val="28"/>
                <w:szCs w:val="28"/>
              </w:rPr>
              <w:t>Х – краткое наименование избирательного объединения, субъекта общественного контроля либо фамилия кандидата. При заполнении таблицы не следует объединять или разделять ее графы.</w:t>
            </w:r>
          </w:p>
          <w:p w:rsidR="00605032" w:rsidRPr="00704706" w:rsidRDefault="00605032" w:rsidP="00704706">
            <w:pPr>
              <w:widowControl w:val="0"/>
              <w:shd w:val="clear" w:color="auto" w:fill="FFFFFF"/>
              <w:spacing w:before="240" w:line="360" w:lineRule="auto"/>
              <w:jc w:val="center"/>
              <w:rPr>
                <w:b/>
                <w:sz w:val="28"/>
                <w:szCs w:val="28"/>
              </w:rPr>
            </w:pPr>
            <w:r w:rsidRPr="00704706">
              <w:rPr>
                <w:b/>
                <w:sz w:val="28"/>
                <w:szCs w:val="28"/>
              </w:rPr>
              <w:t>3. Работа со Списком в ТИК</w:t>
            </w:r>
          </w:p>
          <w:p w:rsidR="00605032" w:rsidRPr="00704706" w:rsidRDefault="00605032" w:rsidP="00704706">
            <w:pPr>
              <w:widowControl w:val="0"/>
              <w:shd w:val="clear" w:color="auto" w:fill="FFFFFF"/>
              <w:spacing w:line="360" w:lineRule="auto"/>
              <w:ind w:firstLine="709"/>
              <w:jc w:val="both"/>
              <w:rPr>
                <w:sz w:val="28"/>
                <w:szCs w:val="28"/>
              </w:rPr>
            </w:pPr>
            <w:r w:rsidRPr="00704706">
              <w:rPr>
                <w:sz w:val="28"/>
                <w:szCs w:val="28"/>
              </w:rPr>
              <w:t>3.1. В ТИК Список регистрируется как входящий документ с проставлением даты и времени его приема.</w:t>
            </w:r>
          </w:p>
          <w:p w:rsidR="00605032" w:rsidRPr="00704706" w:rsidRDefault="00605032" w:rsidP="00704706">
            <w:pPr>
              <w:widowControl w:val="0"/>
              <w:autoSpaceDE w:val="0"/>
              <w:autoSpaceDN w:val="0"/>
              <w:adjustRightInd w:val="0"/>
              <w:spacing w:line="360" w:lineRule="auto"/>
              <w:ind w:firstLine="709"/>
              <w:jc w:val="both"/>
              <w:rPr>
                <w:sz w:val="28"/>
                <w:szCs w:val="28"/>
              </w:rPr>
            </w:pPr>
            <w:r w:rsidRPr="00704706">
              <w:rPr>
                <w:sz w:val="28"/>
                <w:szCs w:val="28"/>
              </w:rPr>
              <w:t>3.2. При приеме Списка член ТИК проверяет наличие в нем всех необходимых сведений о наблюдателях, предусмотренных областным законом № 121-ОЗ, а также проверяет соответствие представленного Списка формам, утвержденным ТИК, и проводит сверку сведений о наблюдателях в Списке, представленном на бумажном носителе и в машиночитаемом виде. В случае отсутствия сведений о наблюдателях, предусмотренных областным законом № 121-ОЗ, а также в случае обнаружения иных недостатков в Списке, кандидат, уполномоченное лицо избирательного объединения, субъекта общественного контроля, представившие Список, уточняют необходимые сведения о наблюдателях и вносят их в Список с учетом предельных сроков представления Списка.</w:t>
            </w:r>
          </w:p>
          <w:p w:rsidR="00605032" w:rsidRPr="00704706" w:rsidRDefault="00605032" w:rsidP="00704706">
            <w:pPr>
              <w:widowControl w:val="0"/>
              <w:shd w:val="clear" w:color="auto" w:fill="FFFFFF"/>
              <w:spacing w:line="360" w:lineRule="auto"/>
              <w:ind w:firstLine="709"/>
              <w:jc w:val="both"/>
              <w:rPr>
                <w:sz w:val="28"/>
                <w:szCs w:val="28"/>
              </w:rPr>
            </w:pPr>
            <w:r w:rsidRPr="00704706">
              <w:rPr>
                <w:sz w:val="28"/>
                <w:szCs w:val="28"/>
              </w:rPr>
              <w:t xml:space="preserve">3.3. В случае если после представления Списка в ТИК поступила информация о наличии у наблюдателя ограничений для осуществления наблюдения, предусмотренных частью 4 статьи 17 </w:t>
            </w:r>
            <w:r w:rsidRPr="00704706">
              <w:rPr>
                <w:bCs/>
                <w:sz w:val="28"/>
                <w:szCs w:val="28"/>
              </w:rPr>
              <w:t xml:space="preserve">областного закона </w:t>
            </w:r>
            <w:r w:rsidRPr="00704706">
              <w:rPr>
                <w:bCs/>
                <w:sz w:val="28"/>
                <w:szCs w:val="28"/>
              </w:rPr>
              <w:lastRenderedPageBreak/>
              <w:t>№ 121-ОЗ</w:t>
            </w:r>
            <w:r w:rsidRPr="00704706">
              <w:rPr>
                <w:sz w:val="28"/>
                <w:szCs w:val="28"/>
              </w:rPr>
              <w:t xml:space="preserve">, либо наступили обстоятельства, в результате которых наблюдатель по уважительной причине не сможет осуществлять наблюдение в день (дни) голосования, кандидат, избирательное объединение, субъект общественного контроля вправе назначить вместо этого наблюдателя другого, письменно уведомив об этом ТИК и представив сведения о назначенном наблюдателе на бумажном носителе </w:t>
            </w:r>
            <w:r w:rsidRPr="00704706">
              <w:rPr>
                <w:bCs/>
                <w:sz w:val="28"/>
                <w:szCs w:val="28"/>
              </w:rPr>
              <w:t>и в машиночитаемом виде</w:t>
            </w:r>
            <w:r w:rsidRPr="00704706">
              <w:rPr>
                <w:sz w:val="28"/>
                <w:szCs w:val="28"/>
              </w:rPr>
              <w:t xml:space="preserve"> по формам, утвержденным ТИК,</w:t>
            </w:r>
            <w:r w:rsidRPr="00704706">
              <w:rPr>
                <w:bCs/>
                <w:sz w:val="28"/>
                <w:szCs w:val="28"/>
              </w:rPr>
              <w:t xml:space="preserve"> </w:t>
            </w:r>
            <w:r w:rsidRPr="00704706">
              <w:rPr>
                <w:sz w:val="28"/>
                <w:szCs w:val="28"/>
              </w:rPr>
              <w:t>не позднее чем за три дня до дня (первого дня) голосования (досрочного голосования).</w:t>
            </w:r>
          </w:p>
          <w:p w:rsidR="00605032" w:rsidRPr="00704706" w:rsidRDefault="00605032" w:rsidP="00704706">
            <w:pPr>
              <w:widowControl w:val="0"/>
              <w:autoSpaceDE w:val="0"/>
              <w:autoSpaceDN w:val="0"/>
              <w:adjustRightInd w:val="0"/>
              <w:spacing w:line="360" w:lineRule="auto"/>
              <w:ind w:firstLine="709"/>
              <w:jc w:val="both"/>
              <w:rPr>
                <w:strike/>
                <w:sz w:val="28"/>
                <w:szCs w:val="28"/>
              </w:rPr>
            </w:pPr>
            <w:r w:rsidRPr="00704706">
              <w:rPr>
                <w:sz w:val="28"/>
                <w:szCs w:val="28"/>
              </w:rPr>
              <w:t xml:space="preserve">3.4. При поступлении в ТИК Списков наблюдателей, назначенных </w:t>
            </w:r>
            <w:r w:rsidRPr="00704706">
              <w:rPr>
                <w:sz w:val="28"/>
                <w:szCs w:val="28"/>
              </w:rPr>
              <w:br/>
              <w:t>в УИК, секретарь ТИК или член ТИК, в обязанности которого входит работа с наблюдателями, обеспечивает доведение информации из представленных в комиссию Списков до соответствующих УИК не позднее чем за один день до дня (первого дня) голосования (досрочного голосования) по форме согласно приложению к Порядку.</w:t>
            </w:r>
          </w:p>
          <w:p w:rsidR="00605032" w:rsidRPr="00704706" w:rsidRDefault="00605032" w:rsidP="00704706">
            <w:pPr>
              <w:widowControl w:val="0"/>
              <w:shd w:val="clear" w:color="auto" w:fill="FFFFFF"/>
              <w:spacing w:line="360" w:lineRule="auto"/>
              <w:ind w:firstLine="709"/>
              <w:jc w:val="both"/>
              <w:rPr>
                <w:sz w:val="28"/>
                <w:szCs w:val="28"/>
              </w:rPr>
            </w:pPr>
            <w:r w:rsidRPr="00704706">
              <w:rPr>
                <w:sz w:val="28"/>
                <w:szCs w:val="28"/>
              </w:rPr>
              <w:t>3.5. В случае поступления в ТИК уведомления, предусмотренного пунктом 3.3 Порядка, ТИК незамедлительно информирует об этом УИК, направив соответствующие сведения.</w:t>
            </w:r>
          </w:p>
          <w:p w:rsidR="00FC2B33" w:rsidRDefault="00605032" w:rsidP="00704706">
            <w:pPr>
              <w:pStyle w:val="ConsPlusNormal"/>
              <w:widowControl/>
              <w:spacing w:line="360" w:lineRule="auto"/>
              <w:ind w:firstLine="0"/>
              <w:jc w:val="both"/>
              <w:rPr>
                <w:rFonts w:ascii="Times New Roman" w:hAnsi="Times New Roman" w:cs="Times New Roman"/>
                <w:sz w:val="28"/>
                <w:szCs w:val="28"/>
              </w:rPr>
            </w:pPr>
            <w:r w:rsidRPr="00704706">
              <w:rPr>
                <w:rFonts w:ascii="Times New Roman" w:hAnsi="Times New Roman" w:cs="Times New Roman"/>
                <w:sz w:val="28"/>
                <w:szCs w:val="28"/>
              </w:rPr>
              <w:t>3.6. При представлении наблюдателем направления в УИК, ТИК секретарем или иным членом соответствующей избирательной комиссии, в обязанности которого входит работа с наблюдателями, в списке лиц, присутствовавших в помещении для голосования, помещении, в котором осуществляется прием протоколов об итогах голосования, суммирование данных этих протоколов, установление итогов голосования, определение результатов выборов, составление протоколов об итогах голосования, о результатах выборов, делается запись о присутствии наблюдателя с указанием даты осуществления наблюдения, времени прибытия и убытия наблюдателя.</w:t>
            </w:r>
          </w:p>
          <w:p w:rsidR="00704706" w:rsidRDefault="00704706" w:rsidP="00704706">
            <w:pPr>
              <w:pStyle w:val="ConsPlusNormal"/>
              <w:widowControl/>
              <w:spacing w:line="360" w:lineRule="auto"/>
              <w:ind w:firstLine="0"/>
              <w:jc w:val="center"/>
              <w:rPr>
                <w:rFonts w:ascii="Times New Roman" w:hAnsi="Times New Roman" w:cs="Times New Roman"/>
                <w:sz w:val="28"/>
                <w:szCs w:val="28"/>
              </w:rPr>
            </w:pPr>
            <w:r>
              <w:rPr>
                <w:rFonts w:ascii="Times New Roman" w:hAnsi="Times New Roman" w:cs="Times New Roman"/>
                <w:sz w:val="28"/>
                <w:szCs w:val="28"/>
              </w:rPr>
              <w:t>__________________________</w:t>
            </w:r>
          </w:p>
          <w:p w:rsidR="00704706" w:rsidRPr="00704706" w:rsidRDefault="00704706" w:rsidP="00704706">
            <w:pPr>
              <w:pStyle w:val="ConsPlusNormal"/>
              <w:widowControl/>
              <w:spacing w:line="360" w:lineRule="auto"/>
              <w:ind w:firstLine="0"/>
              <w:jc w:val="center"/>
              <w:rPr>
                <w:rFonts w:ascii="Times New Roman" w:hAnsi="Times New Roman" w:cs="Times New Roman"/>
                <w:bCs/>
                <w:sz w:val="28"/>
                <w:szCs w:val="28"/>
              </w:rPr>
            </w:pPr>
          </w:p>
          <w:p w:rsidR="0065333E" w:rsidRPr="00704706" w:rsidRDefault="0065333E" w:rsidP="00704706">
            <w:pPr>
              <w:pStyle w:val="ConsPlusNormal"/>
              <w:widowControl/>
              <w:spacing w:line="360" w:lineRule="auto"/>
              <w:ind w:firstLine="0"/>
              <w:rPr>
                <w:rFonts w:ascii="Times New Roman" w:hAnsi="Times New Roman" w:cs="Times New Roman"/>
                <w:sz w:val="28"/>
                <w:szCs w:val="28"/>
              </w:rPr>
            </w:pPr>
          </w:p>
        </w:tc>
        <w:tc>
          <w:tcPr>
            <w:tcW w:w="4786" w:type="dxa"/>
          </w:tcPr>
          <w:p w:rsidR="0065333E" w:rsidRDefault="0065333E" w:rsidP="00BC4760">
            <w:pPr>
              <w:pStyle w:val="ConsPlusNormal"/>
              <w:widowControl/>
              <w:ind w:firstLine="0"/>
              <w:jc w:val="right"/>
              <w:rPr>
                <w:rFonts w:ascii="Times New Roman" w:hAnsi="Times New Roman" w:cs="Times New Roman"/>
                <w:bCs/>
                <w:sz w:val="28"/>
                <w:szCs w:val="28"/>
              </w:rPr>
            </w:pPr>
          </w:p>
          <w:p w:rsidR="0065333E" w:rsidRDefault="0065333E" w:rsidP="00BC4760">
            <w:pPr>
              <w:pStyle w:val="ConsPlusNormal"/>
              <w:widowControl/>
              <w:ind w:firstLine="0"/>
              <w:jc w:val="right"/>
              <w:rPr>
                <w:rFonts w:ascii="Times New Roman" w:hAnsi="Times New Roman" w:cs="Times New Roman"/>
                <w:bCs/>
                <w:sz w:val="28"/>
                <w:szCs w:val="28"/>
              </w:rPr>
            </w:pPr>
          </w:p>
          <w:p w:rsidR="0065333E" w:rsidRDefault="0065333E" w:rsidP="00BC4760">
            <w:pPr>
              <w:pStyle w:val="ConsPlusNormal"/>
              <w:widowControl/>
              <w:ind w:firstLine="0"/>
              <w:jc w:val="right"/>
              <w:rPr>
                <w:rFonts w:ascii="Times New Roman" w:hAnsi="Times New Roman" w:cs="Times New Roman"/>
                <w:sz w:val="28"/>
                <w:szCs w:val="24"/>
              </w:rPr>
            </w:pPr>
            <w:r>
              <w:rPr>
                <w:rFonts w:ascii="Times New Roman" w:hAnsi="Times New Roman" w:cs="Times New Roman"/>
                <w:bCs/>
                <w:sz w:val="28"/>
                <w:szCs w:val="28"/>
              </w:rPr>
              <w:t>Г.В. Семёнова</w:t>
            </w:r>
          </w:p>
        </w:tc>
      </w:tr>
    </w:tbl>
    <w:p w:rsidR="0092352E" w:rsidRDefault="0092352E" w:rsidP="00704706">
      <w:pPr>
        <w:pStyle w:val="ConsPlusNormal"/>
        <w:widowControl/>
        <w:spacing w:line="360" w:lineRule="auto"/>
        <w:ind w:firstLine="0"/>
        <w:jc w:val="both"/>
        <w:rPr>
          <w:rFonts w:ascii="Times New Roman" w:hAnsi="Times New Roman" w:cs="Times New Roman"/>
          <w:sz w:val="28"/>
          <w:szCs w:val="28"/>
        </w:rPr>
        <w:sectPr w:rsidR="0092352E" w:rsidSect="00704706">
          <w:pgSz w:w="11906" w:h="16838"/>
          <w:pgMar w:top="1134" w:right="851" w:bottom="1134" w:left="1701" w:header="709" w:footer="709" w:gutter="0"/>
          <w:cols w:space="708"/>
          <w:docGrid w:linePitch="360"/>
        </w:sectPr>
      </w:pPr>
    </w:p>
    <w:tbl>
      <w:tblPr>
        <w:tblW w:w="14850" w:type="dxa"/>
        <w:tblLook w:val="04A0"/>
      </w:tblPr>
      <w:tblGrid>
        <w:gridCol w:w="9039"/>
        <w:gridCol w:w="5811"/>
      </w:tblGrid>
      <w:tr w:rsidR="0092352E" w:rsidRPr="00CC1743" w:rsidTr="00645A09">
        <w:trPr>
          <w:trHeight w:val="1417"/>
        </w:trPr>
        <w:tc>
          <w:tcPr>
            <w:tcW w:w="9039" w:type="dxa"/>
            <w:vAlign w:val="center"/>
          </w:tcPr>
          <w:p w:rsidR="0092352E" w:rsidRPr="00CC1743" w:rsidRDefault="0092352E" w:rsidP="00645A09">
            <w:pPr>
              <w:overflowPunct w:val="0"/>
              <w:autoSpaceDE w:val="0"/>
              <w:autoSpaceDN w:val="0"/>
              <w:adjustRightInd w:val="0"/>
              <w:spacing w:after="120" w:line="240" w:lineRule="exact"/>
              <w:jc w:val="center"/>
              <w:textAlignment w:val="baseline"/>
              <w:rPr>
                <w:sz w:val="28"/>
              </w:rPr>
            </w:pPr>
          </w:p>
        </w:tc>
        <w:tc>
          <w:tcPr>
            <w:tcW w:w="5811" w:type="dxa"/>
            <w:vAlign w:val="center"/>
          </w:tcPr>
          <w:p w:rsidR="0092352E" w:rsidRDefault="0092352E" w:rsidP="00645A09">
            <w:pPr>
              <w:autoSpaceDE w:val="0"/>
              <w:autoSpaceDN w:val="0"/>
              <w:adjustRightInd w:val="0"/>
              <w:spacing w:line="240" w:lineRule="exact"/>
              <w:ind w:left="-108"/>
              <w:jc w:val="center"/>
              <w:rPr>
                <w:kern w:val="28"/>
              </w:rPr>
            </w:pPr>
            <w:r>
              <w:rPr>
                <w:kern w:val="28"/>
              </w:rPr>
              <w:t>Приложение</w:t>
            </w:r>
            <w:r>
              <w:rPr>
                <w:kern w:val="28"/>
              </w:rPr>
              <w:br/>
            </w:r>
            <w:r w:rsidRPr="00CC1743">
              <w:rPr>
                <w:kern w:val="28"/>
              </w:rPr>
              <w:t xml:space="preserve">к Порядку представления списка </w:t>
            </w:r>
            <w:r w:rsidRPr="003C5493">
              <w:rPr>
                <w:kern w:val="28"/>
              </w:rPr>
              <w:t xml:space="preserve">назначенных наблюдателей при проведении </w:t>
            </w:r>
            <w:r>
              <w:rPr>
                <w:kern w:val="28"/>
              </w:rPr>
              <w:t>выборов Глав</w:t>
            </w:r>
            <w:r w:rsidR="003645EE">
              <w:rPr>
                <w:kern w:val="28"/>
              </w:rPr>
              <w:t>ы</w:t>
            </w:r>
            <w:r w:rsidRPr="00383237">
              <w:rPr>
                <w:kern w:val="28"/>
              </w:rPr>
              <w:t xml:space="preserve"> муниципальн</w:t>
            </w:r>
            <w:r w:rsidR="003645EE">
              <w:rPr>
                <w:kern w:val="28"/>
              </w:rPr>
              <w:t>ого</w:t>
            </w:r>
            <w:r w:rsidRPr="00383237">
              <w:rPr>
                <w:kern w:val="28"/>
              </w:rPr>
              <w:t xml:space="preserve"> образовани</w:t>
            </w:r>
            <w:r w:rsidR="003645EE">
              <w:rPr>
                <w:kern w:val="28"/>
              </w:rPr>
              <w:t>я</w:t>
            </w:r>
            <w:r w:rsidRPr="00383237">
              <w:rPr>
                <w:kern w:val="28"/>
              </w:rPr>
              <w:t xml:space="preserve"> </w:t>
            </w:r>
            <w:r>
              <w:rPr>
                <w:kern w:val="28"/>
              </w:rPr>
              <w:t xml:space="preserve">на территории </w:t>
            </w:r>
            <w:r w:rsidR="003645EE">
              <w:rPr>
                <w:kern w:val="28"/>
              </w:rPr>
              <w:t>Поддорского муниципального района</w:t>
            </w:r>
          </w:p>
          <w:p w:rsidR="0092352E" w:rsidRPr="007E3E60" w:rsidRDefault="0092352E" w:rsidP="003645EE">
            <w:pPr>
              <w:autoSpaceDE w:val="0"/>
              <w:autoSpaceDN w:val="0"/>
              <w:adjustRightInd w:val="0"/>
              <w:spacing w:line="240" w:lineRule="exact"/>
              <w:ind w:left="-108"/>
              <w:jc w:val="center"/>
              <w:rPr>
                <w:i/>
                <w:kern w:val="28"/>
              </w:rPr>
            </w:pPr>
          </w:p>
        </w:tc>
      </w:tr>
    </w:tbl>
    <w:p w:rsidR="0092352E" w:rsidRDefault="0092352E" w:rsidP="0092352E">
      <w:pPr>
        <w:autoSpaceDE w:val="0"/>
        <w:autoSpaceDN w:val="0"/>
        <w:jc w:val="center"/>
        <w:rPr>
          <w:b/>
          <w:bCs/>
          <w:sz w:val="28"/>
          <w:szCs w:val="28"/>
        </w:rPr>
      </w:pPr>
    </w:p>
    <w:p w:rsidR="0092352E" w:rsidRPr="003645EE" w:rsidRDefault="003645EE" w:rsidP="0092352E">
      <w:pPr>
        <w:widowControl w:val="0"/>
        <w:overflowPunct w:val="0"/>
        <w:autoSpaceDE w:val="0"/>
        <w:autoSpaceDN w:val="0"/>
        <w:adjustRightInd w:val="0"/>
        <w:jc w:val="center"/>
        <w:textAlignment w:val="baseline"/>
        <w:rPr>
          <w:b/>
          <w:bCs/>
          <w:i/>
        </w:rPr>
      </w:pPr>
      <w:r w:rsidRPr="003645EE">
        <w:rPr>
          <w:b/>
          <w:bCs/>
          <w:sz w:val="28"/>
          <w:szCs w:val="28"/>
        </w:rPr>
        <w:t>Выборы Главы Белебёлковского сельского поселения Поддорского муниципального района Новгородской области</w:t>
      </w:r>
    </w:p>
    <w:p w:rsidR="0092352E" w:rsidRPr="003645EE" w:rsidRDefault="0092352E" w:rsidP="0092352E">
      <w:pPr>
        <w:widowControl w:val="0"/>
        <w:overflowPunct w:val="0"/>
        <w:autoSpaceDE w:val="0"/>
        <w:autoSpaceDN w:val="0"/>
        <w:adjustRightInd w:val="0"/>
        <w:jc w:val="center"/>
        <w:rPr>
          <w:b/>
          <w:bCs/>
        </w:rPr>
      </w:pPr>
    </w:p>
    <w:p w:rsidR="0092352E" w:rsidRPr="00CC1743" w:rsidRDefault="0092352E" w:rsidP="0092352E">
      <w:pPr>
        <w:overflowPunct w:val="0"/>
        <w:autoSpaceDE w:val="0"/>
        <w:autoSpaceDN w:val="0"/>
        <w:adjustRightInd w:val="0"/>
        <w:jc w:val="center"/>
        <w:rPr>
          <w:b/>
          <w:sz w:val="28"/>
          <w:szCs w:val="28"/>
        </w:rPr>
      </w:pPr>
      <w:r w:rsidRPr="00CC1743">
        <w:rPr>
          <w:b/>
          <w:sz w:val="28"/>
        </w:rPr>
        <w:t>Список наблюдателей,</w:t>
      </w:r>
      <w:r w:rsidRPr="00CC1743">
        <w:rPr>
          <w:b/>
          <w:sz w:val="28"/>
        </w:rPr>
        <w:br/>
        <w:t xml:space="preserve">назначенных кандидатами, </w:t>
      </w:r>
      <w:r>
        <w:rPr>
          <w:b/>
          <w:sz w:val="28"/>
        </w:rPr>
        <w:t xml:space="preserve">избирательными объединениями, </w:t>
      </w:r>
      <w:r w:rsidRPr="00CC1743">
        <w:rPr>
          <w:b/>
          <w:sz w:val="28"/>
        </w:rPr>
        <w:t xml:space="preserve">субъектами общественного </w:t>
      </w:r>
      <w:r w:rsidRPr="00CC1743">
        <w:rPr>
          <w:b/>
          <w:sz w:val="28"/>
          <w:szCs w:val="28"/>
        </w:rPr>
        <w:t>контроля</w:t>
      </w:r>
      <w:r w:rsidR="003645EE">
        <w:rPr>
          <w:b/>
          <w:sz w:val="28"/>
          <w:szCs w:val="28"/>
        </w:rPr>
        <w:t xml:space="preserve"> в</w:t>
      </w:r>
      <w:r w:rsidRPr="00CC1743">
        <w:rPr>
          <w:b/>
          <w:sz w:val="28"/>
          <w:szCs w:val="28"/>
        </w:rPr>
        <w:t xml:space="preserve"> участковую избирательную комиссию № _____</w:t>
      </w:r>
    </w:p>
    <w:p w:rsidR="0092352E" w:rsidRPr="00CC1743" w:rsidRDefault="0092352E" w:rsidP="0092352E">
      <w:pPr>
        <w:overflowPunct w:val="0"/>
        <w:autoSpaceDE w:val="0"/>
        <w:autoSpaceDN w:val="0"/>
        <w:adjustRightInd w:val="0"/>
        <w:jc w:val="center"/>
        <w:rPr>
          <w:i/>
          <w:vertAlign w:val="sub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2"/>
        <w:gridCol w:w="2166"/>
        <w:gridCol w:w="1562"/>
        <w:gridCol w:w="2649"/>
        <w:gridCol w:w="2522"/>
        <w:gridCol w:w="3294"/>
        <w:gridCol w:w="2213"/>
      </w:tblGrid>
      <w:tr w:rsidR="0092352E" w:rsidRPr="00CC1743" w:rsidTr="00645A09">
        <w:tc>
          <w:tcPr>
            <w:tcW w:w="229" w:type="pct"/>
            <w:hideMark/>
          </w:tcPr>
          <w:p w:rsidR="0092352E" w:rsidRPr="00CC1743" w:rsidRDefault="0092352E" w:rsidP="00645A09">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17" w:type="pct"/>
            <w:hideMark/>
          </w:tcPr>
          <w:p w:rsidR="0092352E" w:rsidRPr="00CC1743" w:rsidRDefault="0092352E" w:rsidP="00645A09">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517" w:type="pct"/>
          </w:tcPr>
          <w:p w:rsidR="0092352E" w:rsidRPr="00CC1743" w:rsidRDefault="0092352E" w:rsidP="00645A09">
            <w:pPr>
              <w:widowControl w:val="0"/>
              <w:overflowPunct w:val="0"/>
              <w:autoSpaceDE w:val="0"/>
              <w:autoSpaceDN w:val="0"/>
              <w:adjustRightInd w:val="0"/>
              <w:spacing w:before="120" w:after="120"/>
              <w:ind w:firstLine="34"/>
              <w:jc w:val="center"/>
              <w:rPr>
                <w:b/>
              </w:rPr>
            </w:pPr>
            <w:r w:rsidRPr="00CC1743">
              <w:rPr>
                <w:b/>
              </w:rPr>
              <w:t>Дата рождения</w:t>
            </w:r>
          </w:p>
        </w:tc>
        <w:tc>
          <w:tcPr>
            <w:tcW w:w="877" w:type="pct"/>
          </w:tcPr>
          <w:p w:rsidR="0092352E" w:rsidRPr="00CC1743" w:rsidRDefault="0092352E" w:rsidP="00645A09">
            <w:pPr>
              <w:widowControl w:val="0"/>
              <w:overflowPunct w:val="0"/>
              <w:autoSpaceDE w:val="0"/>
              <w:autoSpaceDN w:val="0"/>
              <w:adjustRightInd w:val="0"/>
              <w:spacing w:before="120" w:after="120"/>
              <w:ind w:firstLine="34"/>
              <w:jc w:val="center"/>
              <w:rPr>
                <w:b/>
              </w:rPr>
            </w:pPr>
            <w:r w:rsidRPr="00CC1743">
              <w:rPr>
                <w:b/>
              </w:rPr>
              <w:t>Серия, номер и дата выдачи паспорта или документа, заменяющего паспорт гражданина</w:t>
            </w:r>
          </w:p>
        </w:tc>
        <w:tc>
          <w:tcPr>
            <w:tcW w:w="835" w:type="pct"/>
            <w:hideMark/>
          </w:tcPr>
          <w:p w:rsidR="0092352E" w:rsidRPr="00CC1743" w:rsidRDefault="0092352E" w:rsidP="00645A09">
            <w:pPr>
              <w:widowControl w:val="0"/>
              <w:overflowPunct w:val="0"/>
              <w:autoSpaceDE w:val="0"/>
              <w:autoSpaceDN w:val="0"/>
              <w:adjustRightInd w:val="0"/>
              <w:spacing w:before="120" w:after="120"/>
              <w:ind w:firstLine="34"/>
              <w:jc w:val="center"/>
              <w:rPr>
                <w:b/>
              </w:rPr>
            </w:pPr>
            <w:r w:rsidRPr="00CC1743">
              <w:rPr>
                <w:b/>
              </w:rPr>
              <w:t>Адрес места жительства, контактный телефон*</w:t>
            </w:r>
          </w:p>
        </w:tc>
        <w:tc>
          <w:tcPr>
            <w:tcW w:w="1091" w:type="pct"/>
          </w:tcPr>
          <w:p w:rsidR="0092352E" w:rsidRPr="00CC1743" w:rsidRDefault="0092352E" w:rsidP="00645A09">
            <w:pPr>
              <w:widowControl w:val="0"/>
              <w:overflowPunct w:val="0"/>
              <w:autoSpaceDE w:val="0"/>
              <w:autoSpaceDN w:val="0"/>
              <w:adjustRightInd w:val="0"/>
              <w:spacing w:before="120" w:after="120"/>
              <w:ind w:firstLine="34"/>
              <w:jc w:val="center"/>
              <w:rPr>
                <w:b/>
              </w:rPr>
            </w:pPr>
            <w:r w:rsidRPr="00CC1743">
              <w:rPr>
                <w:b/>
              </w:rPr>
              <w:t>Субъект назначения наблюдения (кого представляет)</w:t>
            </w:r>
          </w:p>
        </w:tc>
        <w:tc>
          <w:tcPr>
            <w:tcW w:w="733" w:type="pct"/>
          </w:tcPr>
          <w:p w:rsidR="0092352E" w:rsidRPr="00CC1743" w:rsidRDefault="0092352E" w:rsidP="00645A09">
            <w:pPr>
              <w:widowControl w:val="0"/>
              <w:overflowPunct w:val="0"/>
              <w:autoSpaceDE w:val="0"/>
              <w:autoSpaceDN w:val="0"/>
              <w:adjustRightInd w:val="0"/>
              <w:spacing w:before="120" w:after="120"/>
              <w:ind w:firstLine="34"/>
              <w:jc w:val="center"/>
              <w:rPr>
                <w:b/>
              </w:rPr>
            </w:pPr>
            <w:r w:rsidRPr="00CC1743">
              <w:rPr>
                <w:b/>
              </w:rPr>
              <w:t>Дата осуществления наблюдения</w:t>
            </w:r>
          </w:p>
        </w:tc>
      </w:tr>
      <w:tr w:rsidR="0092352E" w:rsidRPr="00CC1743" w:rsidTr="00645A09">
        <w:tc>
          <w:tcPr>
            <w:tcW w:w="229" w:type="pct"/>
            <w:vAlign w:val="center"/>
            <w:hideMark/>
          </w:tcPr>
          <w:p w:rsidR="0092352E" w:rsidRPr="00CC1743" w:rsidRDefault="0092352E" w:rsidP="00645A09">
            <w:pPr>
              <w:widowControl w:val="0"/>
              <w:overflowPunct w:val="0"/>
              <w:autoSpaceDE w:val="0"/>
              <w:autoSpaceDN w:val="0"/>
              <w:adjustRightInd w:val="0"/>
              <w:spacing w:line="216" w:lineRule="auto"/>
              <w:ind w:firstLine="34"/>
              <w:jc w:val="center"/>
              <w:rPr>
                <w:b/>
              </w:rPr>
            </w:pPr>
            <w:r w:rsidRPr="00CC1743">
              <w:rPr>
                <w:b/>
              </w:rPr>
              <w:t>1</w:t>
            </w:r>
          </w:p>
        </w:tc>
        <w:tc>
          <w:tcPr>
            <w:tcW w:w="717" w:type="pct"/>
            <w:vAlign w:val="center"/>
            <w:hideMark/>
          </w:tcPr>
          <w:p w:rsidR="0092352E" w:rsidRPr="00CC1743" w:rsidRDefault="0092352E" w:rsidP="00645A09">
            <w:pPr>
              <w:widowControl w:val="0"/>
              <w:overflowPunct w:val="0"/>
              <w:autoSpaceDE w:val="0"/>
              <w:autoSpaceDN w:val="0"/>
              <w:adjustRightInd w:val="0"/>
              <w:spacing w:line="216" w:lineRule="auto"/>
              <w:jc w:val="center"/>
              <w:rPr>
                <w:b/>
              </w:rPr>
            </w:pPr>
            <w:r w:rsidRPr="00CC1743">
              <w:rPr>
                <w:b/>
              </w:rPr>
              <w:t>2</w:t>
            </w:r>
          </w:p>
        </w:tc>
        <w:tc>
          <w:tcPr>
            <w:tcW w:w="517" w:type="pct"/>
            <w:vAlign w:val="center"/>
          </w:tcPr>
          <w:p w:rsidR="0092352E" w:rsidRPr="00CC1743" w:rsidRDefault="0092352E" w:rsidP="00645A09">
            <w:pPr>
              <w:widowControl w:val="0"/>
              <w:overflowPunct w:val="0"/>
              <w:autoSpaceDE w:val="0"/>
              <w:autoSpaceDN w:val="0"/>
              <w:adjustRightInd w:val="0"/>
              <w:spacing w:line="216" w:lineRule="auto"/>
              <w:jc w:val="center"/>
              <w:rPr>
                <w:b/>
              </w:rPr>
            </w:pPr>
            <w:r w:rsidRPr="00CC1743">
              <w:rPr>
                <w:b/>
              </w:rPr>
              <w:t>3</w:t>
            </w:r>
          </w:p>
        </w:tc>
        <w:tc>
          <w:tcPr>
            <w:tcW w:w="877" w:type="pct"/>
            <w:vAlign w:val="center"/>
          </w:tcPr>
          <w:p w:rsidR="0092352E" w:rsidRPr="00CC1743" w:rsidRDefault="0092352E" w:rsidP="00645A09">
            <w:pPr>
              <w:widowControl w:val="0"/>
              <w:overflowPunct w:val="0"/>
              <w:autoSpaceDE w:val="0"/>
              <w:autoSpaceDN w:val="0"/>
              <w:adjustRightInd w:val="0"/>
              <w:spacing w:line="216" w:lineRule="auto"/>
              <w:jc w:val="center"/>
              <w:rPr>
                <w:b/>
              </w:rPr>
            </w:pPr>
            <w:r w:rsidRPr="00CC1743">
              <w:rPr>
                <w:b/>
              </w:rPr>
              <w:t>4</w:t>
            </w:r>
          </w:p>
        </w:tc>
        <w:tc>
          <w:tcPr>
            <w:tcW w:w="835" w:type="pct"/>
            <w:vAlign w:val="center"/>
            <w:hideMark/>
          </w:tcPr>
          <w:p w:rsidR="0092352E" w:rsidRPr="00CC1743" w:rsidRDefault="0092352E" w:rsidP="00645A09">
            <w:pPr>
              <w:widowControl w:val="0"/>
              <w:overflowPunct w:val="0"/>
              <w:autoSpaceDE w:val="0"/>
              <w:autoSpaceDN w:val="0"/>
              <w:adjustRightInd w:val="0"/>
              <w:spacing w:line="216" w:lineRule="auto"/>
              <w:jc w:val="center"/>
              <w:rPr>
                <w:b/>
              </w:rPr>
            </w:pPr>
            <w:r w:rsidRPr="00CC1743">
              <w:rPr>
                <w:b/>
              </w:rPr>
              <w:t>5</w:t>
            </w:r>
          </w:p>
        </w:tc>
        <w:tc>
          <w:tcPr>
            <w:tcW w:w="1091" w:type="pct"/>
          </w:tcPr>
          <w:p w:rsidR="0092352E" w:rsidRPr="00CC1743" w:rsidRDefault="0092352E" w:rsidP="00645A09">
            <w:pPr>
              <w:widowControl w:val="0"/>
              <w:overflowPunct w:val="0"/>
              <w:autoSpaceDE w:val="0"/>
              <w:autoSpaceDN w:val="0"/>
              <w:adjustRightInd w:val="0"/>
              <w:spacing w:line="216" w:lineRule="auto"/>
              <w:jc w:val="center"/>
              <w:rPr>
                <w:b/>
              </w:rPr>
            </w:pPr>
            <w:r w:rsidRPr="00CC1743">
              <w:rPr>
                <w:b/>
              </w:rPr>
              <w:t>6</w:t>
            </w:r>
          </w:p>
        </w:tc>
        <w:tc>
          <w:tcPr>
            <w:tcW w:w="733" w:type="pct"/>
          </w:tcPr>
          <w:p w:rsidR="0092352E" w:rsidRPr="00CC1743" w:rsidRDefault="0092352E" w:rsidP="00645A09">
            <w:pPr>
              <w:widowControl w:val="0"/>
              <w:overflowPunct w:val="0"/>
              <w:autoSpaceDE w:val="0"/>
              <w:autoSpaceDN w:val="0"/>
              <w:adjustRightInd w:val="0"/>
              <w:spacing w:line="216" w:lineRule="auto"/>
              <w:jc w:val="center"/>
              <w:rPr>
                <w:b/>
              </w:rPr>
            </w:pPr>
            <w:r w:rsidRPr="00CC1743">
              <w:rPr>
                <w:b/>
              </w:rPr>
              <w:t>7</w:t>
            </w:r>
          </w:p>
        </w:tc>
      </w:tr>
      <w:tr w:rsidR="0092352E" w:rsidRPr="00CC1743" w:rsidTr="00645A09">
        <w:trPr>
          <w:trHeight w:hRule="exact" w:val="286"/>
        </w:trPr>
        <w:tc>
          <w:tcPr>
            <w:tcW w:w="229" w:type="pct"/>
            <w:vAlign w:val="center"/>
          </w:tcPr>
          <w:p w:rsidR="0092352E" w:rsidRPr="00CC1743" w:rsidRDefault="0092352E" w:rsidP="00645A09">
            <w:pPr>
              <w:widowControl w:val="0"/>
              <w:overflowPunct w:val="0"/>
              <w:autoSpaceDE w:val="0"/>
              <w:autoSpaceDN w:val="0"/>
              <w:adjustRightInd w:val="0"/>
              <w:jc w:val="center"/>
            </w:pPr>
          </w:p>
        </w:tc>
        <w:tc>
          <w:tcPr>
            <w:tcW w:w="717" w:type="pct"/>
            <w:vAlign w:val="center"/>
          </w:tcPr>
          <w:p w:rsidR="0092352E" w:rsidRPr="00CC1743" w:rsidRDefault="0092352E" w:rsidP="00645A09">
            <w:pPr>
              <w:widowControl w:val="0"/>
              <w:overflowPunct w:val="0"/>
              <w:autoSpaceDE w:val="0"/>
              <w:autoSpaceDN w:val="0"/>
              <w:adjustRightInd w:val="0"/>
              <w:jc w:val="center"/>
            </w:pPr>
          </w:p>
        </w:tc>
        <w:tc>
          <w:tcPr>
            <w:tcW w:w="517" w:type="pct"/>
            <w:vAlign w:val="center"/>
          </w:tcPr>
          <w:p w:rsidR="0092352E" w:rsidRPr="00CC1743" w:rsidRDefault="0092352E" w:rsidP="00645A09">
            <w:pPr>
              <w:widowControl w:val="0"/>
              <w:overflowPunct w:val="0"/>
              <w:autoSpaceDE w:val="0"/>
              <w:autoSpaceDN w:val="0"/>
              <w:adjustRightInd w:val="0"/>
              <w:jc w:val="center"/>
            </w:pPr>
          </w:p>
        </w:tc>
        <w:tc>
          <w:tcPr>
            <w:tcW w:w="877" w:type="pct"/>
            <w:vAlign w:val="center"/>
          </w:tcPr>
          <w:p w:rsidR="0092352E" w:rsidRPr="00CC1743" w:rsidRDefault="0092352E" w:rsidP="00645A09">
            <w:pPr>
              <w:widowControl w:val="0"/>
              <w:overflowPunct w:val="0"/>
              <w:autoSpaceDE w:val="0"/>
              <w:autoSpaceDN w:val="0"/>
              <w:adjustRightInd w:val="0"/>
              <w:jc w:val="center"/>
            </w:pPr>
          </w:p>
        </w:tc>
        <w:tc>
          <w:tcPr>
            <w:tcW w:w="835" w:type="pct"/>
            <w:vAlign w:val="center"/>
          </w:tcPr>
          <w:p w:rsidR="0092352E" w:rsidRPr="00CC1743" w:rsidRDefault="0092352E" w:rsidP="00645A09">
            <w:pPr>
              <w:widowControl w:val="0"/>
              <w:overflowPunct w:val="0"/>
              <w:autoSpaceDE w:val="0"/>
              <w:autoSpaceDN w:val="0"/>
              <w:adjustRightInd w:val="0"/>
              <w:jc w:val="center"/>
            </w:pPr>
          </w:p>
        </w:tc>
        <w:tc>
          <w:tcPr>
            <w:tcW w:w="1091" w:type="pct"/>
          </w:tcPr>
          <w:p w:rsidR="0092352E" w:rsidRPr="00CC1743" w:rsidRDefault="0092352E" w:rsidP="00645A09">
            <w:pPr>
              <w:widowControl w:val="0"/>
              <w:overflowPunct w:val="0"/>
              <w:autoSpaceDE w:val="0"/>
              <w:autoSpaceDN w:val="0"/>
              <w:adjustRightInd w:val="0"/>
              <w:jc w:val="center"/>
            </w:pPr>
          </w:p>
        </w:tc>
        <w:tc>
          <w:tcPr>
            <w:tcW w:w="733" w:type="pct"/>
          </w:tcPr>
          <w:p w:rsidR="0092352E" w:rsidRPr="00CC1743" w:rsidRDefault="0092352E" w:rsidP="00645A09">
            <w:pPr>
              <w:widowControl w:val="0"/>
              <w:overflowPunct w:val="0"/>
              <w:autoSpaceDE w:val="0"/>
              <w:autoSpaceDN w:val="0"/>
              <w:adjustRightInd w:val="0"/>
              <w:jc w:val="center"/>
            </w:pPr>
          </w:p>
        </w:tc>
      </w:tr>
    </w:tbl>
    <w:p w:rsidR="0092352E" w:rsidRPr="00CC1743" w:rsidRDefault="0092352E" w:rsidP="0092352E"/>
    <w:tbl>
      <w:tblPr>
        <w:tblW w:w="5000" w:type="pct"/>
        <w:tblLayout w:type="fixed"/>
        <w:tblLook w:val="04A0"/>
      </w:tblPr>
      <w:tblGrid>
        <w:gridCol w:w="1946"/>
        <w:gridCol w:w="246"/>
        <w:gridCol w:w="5701"/>
        <w:gridCol w:w="236"/>
        <w:gridCol w:w="2479"/>
        <w:gridCol w:w="531"/>
        <w:gridCol w:w="3959"/>
      </w:tblGrid>
      <w:tr w:rsidR="0092352E" w:rsidRPr="009769F7" w:rsidTr="00645A09">
        <w:tc>
          <w:tcPr>
            <w:tcW w:w="644" w:type="pct"/>
            <w:hideMark/>
          </w:tcPr>
          <w:p w:rsidR="0092352E" w:rsidRPr="009769F7" w:rsidRDefault="0092352E" w:rsidP="00645A09">
            <w:pPr>
              <w:widowControl w:val="0"/>
              <w:overflowPunct w:val="0"/>
              <w:autoSpaceDE w:val="0"/>
              <w:autoSpaceDN w:val="0"/>
              <w:adjustRightInd w:val="0"/>
              <w:ind w:left="-57" w:right="-57"/>
              <w:rPr>
                <w:b/>
              </w:rPr>
            </w:pPr>
            <w:r w:rsidRPr="00E93D65">
              <w:rPr>
                <w:sz w:val="28"/>
                <w:szCs w:val="28"/>
              </w:rPr>
              <w:t>Председатель</w:t>
            </w:r>
          </w:p>
        </w:tc>
        <w:tc>
          <w:tcPr>
            <w:tcW w:w="81" w:type="pct"/>
          </w:tcPr>
          <w:p w:rsidR="0092352E" w:rsidRPr="009769F7" w:rsidRDefault="0092352E" w:rsidP="00645A09">
            <w:pPr>
              <w:widowControl w:val="0"/>
              <w:overflowPunct w:val="0"/>
              <w:autoSpaceDE w:val="0"/>
              <w:autoSpaceDN w:val="0"/>
              <w:adjustRightInd w:val="0"/>
              <w:ind w:left="-57" w:right="-57"/>
              <w:jc w:val="center"/>
              <w:rPr>
                <w:b/>
              </w:rPr>
            </w:pPr>
          </w:p>
        </w:tc>
        <w:tc>
          <w:tcPr>
            <w:tcW w:w="1888" w:type="pct"/>
            <w:tcBorders>
              <w:bottom w:val="single" w:sz="4" w:space="0" w:color="auto"/>
            </w:tcBorders>
          </w:tcPr>
          <w:p w:rsidR="0092352E" w:rsidRPr="009769F7" w:rsidRDefault="0092352E" w:rsidP="00645A09">
            <w:pPr>
              <w:widowControl w:val="0"/>
              <w:overflowPunct w:val="0"/>
              <w:autoSpaceDE w:val="0"/>
              <w:autoSpaceDN w:val="0"/>
              <w:adjustRightInd w:val="0"/>
              <w:ind w:left="-57" w:right="-57"/>
              <w:jc w:val="center"/>
              <w:rPr>
                <w:b/>
              </w:rPr>
            </w:pPr>
          </w:p>
        </w:tc>
        <w:tc>
          <w:tcPr>
            <w:tcW w:w="78" w:type="pct"/>
            <w:hideMark/>
          </w:tcPr>
          <w:p w:rsidR="0092352E" w:rsidRPr="009769F7" w:rsidRDefault="0092352E" w:rsidP="00645A09">
            <w:pPr>
              <w:widowControl w:val="0"/>
              <w:overflowPunct w:val="0"/>
              <w:autoSpaceDE w:val="0"/>
              <w:autoSpaceDN w:val="0"/>
              <w:adjustRightInd w:val="0"/>
              <w:ind w:left="-57" w:right="-57"/>
              <w:jc w:val="center"/>
              <w:rPr>
                <w:b/>
              </w:rPr>
            </w:pPr>
          </w:p>
        </w:tc>
        <w:tc>
          <w:tcPr>
            <w:tcW w:w="821" w:type="pct"/>
            <w:tcBorders>
              <w:bottom w:val="single" w:sz="4" w:space="0" w:color="auto"/>
            </w:tcBorders>
          </w:tcPr>
          <w:p w:rsidR="0092352E" w:rsidRPr="009769F7" w:rsidRDefault="0092352E" w:rsidP="00645A09">
            <w:pPr>
              <w:widowControl w:val="0"/>
              <w:overflowPunct w:val="0"/>
              <w:autoSpaceDE w:val="0"/>
              <w:autoSpaceDN w:val="0"/>
              <w:adjustRightInd w:val="0"/>
              <w:ind w:left="-57" w:right="-57"/>
              <w:jc w:val="center"/>
              <w:rPr>
                <w:b/>
              </w:rPr>
            </w:pPr>
          </w:p>
        </w:tc>
        <w:tc>
          <w:tcPr>
            <w:tcW w:w="176" w:type="pct"/>
          </w:tcPr>
          <w:p w:rsidR="0092352E" w:rsidRPr="009769F7" w:rsidRDefault="0092352E" w:rsidP="00645A09">
            <w:pPr>
              <w:widowControl w:val="0"/>
              <w:overflowPunct w:val="0"/>
              <w:autoSpaceDE w:val="0"/>
              <w:autoSpaceDN w:val="0"/>
              <w:adjustRightInd w:val="0"/>
              <w:ind w:left="-57" w:right="-57"/>
              <w:jc w:val="center"/>
              <w:rPr>
                <w:b/>
              </w:rPr>
            </w:pPr>
          </w:p>
        </w:tc>
        <w:tc>
          <w:tcPr>
            <w:tcW w:w="1311" w:type="pct"/>
            <w:tcBorders>
              <w:bottom w:val="single" w:sz="4" w:space="0" w:color="auto"/>
            </w:tcBorders>
          </w:tcPr>
          <w:p w:rsidR="0092352E" w:rsidRPr="009769F7" w:rsidRDefault="0092352E" w:rsidP="00645A09">
            <w:pPr>
              <w:widowControl w:val="0"/>
              <w:overflowPunct w:val="0"/>
              <w:autoSpaceDE w:val="0"/>
              <w:autoSpaceDN w:val="0"/>
              <w:adjustRightInd w:val="0"/>
              <w:ind w:left="-57" w:right="-57"/>
              <w:jc w:val="center"/>
              <w:rPr>
                <w:b/>
              </w:rPr>
            </w:pPr>
          </w:p>
        </w:tc>
      </w:tr>
      <w:tr w:rsidR="0092352E" w:rsidRPr="009769F7" w:rsidTr="00645A09">
        <w:tc>
          <w:tcPr>
            <w:tcW w:w="644" w:type="pct"/>
            <w:hideMark/>
          </w:tcPr>
          <w:p w:rsidR="0092352E" w:rsidRPr="009769F7" w:rsidRDefault="0092352E" w:rsidP="00645A09">
            <w:pPr>
              <w:jc w:val="center"/>
              <w:rPr>
                <w:b/>
              </w:rPr>
            </w:pPr>
          </w:p>
        </w:tc>
        <w:tc>
          <w:tcPr>
            <w:tcW w:w="81" w:type="pct"/>
          </w:tcPr>
          <w:p w:rsidR="0092352E" w:rsidRPr="009769F7" w:rsidRDefault="0092352E" w:rsidP="00645A09">
            <w:pPr>
              <w:widowControl w:val="0"/>
              <w:overflowPunct w:val="0"/>
              <w:autoSpaceDE w:val="0"/>
              <w:autoSpaceDN w:val="0"/>
              <w:adjustRightInd w:val="0"/>
              <w:rPr>
                <w:b/>
              </w:rPr>
            </w:pPr>
          </w:p>
        </w:tc>
        <w:tc>
          <w:tcPr>
            <w:tcW w:w="1888" w:type="pct"/>
            <w:tcBorders>
              <w:top w:val="single" w:sz="4" w:space="0" w:color="auto"/>
            </w:tcBorders>
          </w:tcPr>
          <w:p w:rsidR="0092352E" w:rsidRPr="009769F7" w:rsidRDefault="0092352E" w:rsidP="00645A09">
            <w:pPr>
              <w:jc w:val="center"/>
              <w:rPr>
                <w:b/>
              </w:rPr>
            </w:pPr>
            <w:r>
              <w:rPr>
                <w:i/>
              </w:rPr>
              <w:t>(</w:t>
            </w:r>
            <w:r w:rsidRPr="009769F7">
              <w:rPr>
                <w:i/>
              </w:rPr>
              <w:t>наименование территориальной избирательной комиссии</w:t>
            </w:r>
            <w:r>
              <w:rPr>
                <w:i/>
              </w:rPr>
              <w:t>)</w:t>
            </w:r>
          </w:p>
        </w:tc>
        <w:tc>
          <w:tcPr>
            <w:tcW w:w="78" w:type="pct"/>
            <w:hideMark/>
          </w:tcPr>
          <w:p w:rsidR="0092352E" w:rsidRPr="009769F7" w:rsidRDefault="0092352E" w:rsidP="00645A09">
            <w:pPr>
              <w:widowControl w:val="0"/>
              <w:overflowPunct w:val="0"/>
              <w:autoSpaceDE w:val="0"/>
              <w:autoSpaceDN w:val="0"/>
              <w:adjustRightInd w:val="0"/>
              <w:jc w:val="center"/>
              <w:rPr>
                <w:b/>
              </w:rPr>
            </w:pPr>
          </w:p>
        </w:tc>
        <w:tc>
          <w:tcPr>
            <w:tcW w:w="821" w:type="pct"/>
            <w:tcBorders>
              <w:top w:val="single" w:sz="4" w:space="0" w:color="auto"/>
            </w:tcBorders>
          </w:tcPr>
          <w:p w:rsidR="0092352E" w:rsidRPr="00184AC6" w:rsidRDefault="0092352E" w:rsidP="00645A09">
            <w:pPr>
              <w:widowControl w:val="0"/>
              <w:overflowPunct w:val="0"/>
              <w:autoSpaceDE w:val="0"/>
              <w:autoSpaceDN w:val="0"/>
              <w:adjustRightInd w:val="0"/>
              <w:jc w:val="center"/>
              <w:rPr>
                <w:b/>
                <w:i/>
              </w:rPr>
            </w:pPr>
            <w:r w:rsidRPr="00184AC6">
              <w:rPr>
                <w:i/>
              </w:rPr>
              <w:t>(дата, подпись)</w:t>
            </w:r>
          </w:p>
        </w:tc>
        <w:tc>
          <w:tcPr>
            <w:tcW w:w="176" w:type="pct"/>
          </w:tcPr>
          <w:p w:rsidR="0092352E" w:rsidRDefault="0092352E" w:rsidP="00645A09">
            <w:pPr>
              <w:widowControl w:val="0"/>
              <w:overflowPunct w:val="0"/>
              <w:autoSpaceDE w:val="0"/>
              <w:autoSpaceDN w:val="0"/>
              <w:adjustRightInd w:val="0"/>
              <w:ind w:left="-57" w:right="-57"/>
              <w:jc w:val="center"/>
            </w:pPr>
          </w:p>
          <w:p w:rsidR="0092352E" w:rsidRPr="009769F7" w:rsidRDefault="0092352E" w:rsidP="00645A09">
            <w:pPr>
              <w:widowControl w:val="0"/>
              <w:overflowPunct w:val="0"/>
              <w:autoSpaceDE w:val="0"/>
              <w:autoSpaceDN w:val="0"/>
              <w:adjustRightInd w:val="0"/>
              <w:ind w:left="-57" w:right="-57"/>
              <w:jc w:val="center"/>
              <w:rPr>
                <w:b/>
              </w:rPr>
            </w:pPr>
            <w:r w:rsidRPr="009769F7">
              <w:t>МП</w:t>
            </w:r>
          </w:p>
        </w:tc>
        <w:tc>
          <w:tcPr>
            <w:tcW w:w="1311" w:type="pct"/>
            <w:tcBorders>
              <w:top w:val="single" w:sz="4" w:space="0" w:color="auto"/>
            </w:tcBorders>
          </w:tcPr>
          <w:p w:rsidR="0092352E" w:rsidRPr="009769F7" w:rsidRDefault="0092352E" w:rsidP="00645A09">
            <w:pPr>
              <w:widowControl w:val="0"/>
              <w:overflowPunct w:val="0"/>
              <w:autoSpaceDE w:val="0"/>
              <w:autoSpaceDN w:val="0"/>
              <w:adjustRightInd w:val="0"/>
              <w:jc w:val="center"/>
              <w:rPr>
                <w:b/>
              </w:rPr>
            </w:pPr>
            <w:r>
              <w:rPr>
                <w:i/>
              </w:rPr>
              <w:t>(</w:t>
            </w:r>
            <w:r w:rsidRPr="00E93D65">
              <w:rPr>
                <w:i/>
              </w:rPr>
              <w:t>инициалы, фамилия</w:t>
            </w:r>
            <w:r w:rsidRPr="009769F7">
              <w:rPr>
                <w:i/>
              </w:rPr>
              <w:t>)</w:t>
            </w:r>
          </w:p>
        </w:tc>
      </w:tr>
    </w:tbl>
    <w:p w:rsidR="0092352E" w:rsidRDefault="0092352E" w:rsidP="0092352E">
      <w:pPr>
        <w:rPr>
          <w:sz w:val="28"/>
          <w:szCs w:val="28"/>
        </w:rPr>
      </w:pPr>
    </w:p>
    <w:p w:rsidR="0092352E" w:rsidRPr="00645377" w:rsidRDefault="0092352E" w:rsidP="0092352E">
      <w:pPr>
        <w:sectPr w:rsidR="0092352E" w:rsidRPr="00645377" w:rsidSect="00DC5975">
          <w:pgSz w:w="16838" w:h="11906" w:orient="landscape"/>
          <w:pgMar w:top="1134" w:right="822" w:bottom="851" w:left="1134" w:header="709" w:footer="624" w:gutter="0"/>
          <w:pgNumType w:start="1"/>
          <w:cols w:space="708"/>
          <w:titlePg/>
          <w:docGrid w:linePitch="360"/>
        </w:sectPr>
      </w:pPr>
      <w:r w:rsidRPr="00645377">
        <w:t>*Контактный телефон указывается при наличии</w:t>
      </w:r>
    </w:p>
    <w:tbl>
      <w:tblPr>
        <w:tblW w:w="0" w:type="auto"/>
        <w:tblLook w:val="04A0"/>
      </w:tblPr>
      <w:tblGrid>
        <w:gridCol w:w="9747"/>
        <w:gridCol w:w="5387"/>
      </w:tblGrid>
      <w:tr w:rsidR="003645EE" w:rsidRPr="00CC1743" w:rsidTr="00645A09">
        <w:trPr>
          <w:trHeight w:val="732"/>
        </w:trPr>
        <w:tc>
          <w:tcPr>
            <w:tcW w:w="9747" w:type="dxa"/>
          </w:tcPr>
          <w:p w:rsidR="003645EE" w:rsidRPr="00CC1743" w:rsidRDefault="003645EE" w:rsidP="00645A09">
            <w:pPr>
              <w:overflowPunct w:val="0"/>
              <w:autoSpaceDE w:val="0"/>
              <w:autoSpaceDN w:val="0"/>
              <w:adjustRightInd w:val="0"/>
              <w:spacing w:before="120"/>
              <w:ind w:firstLine="720"/>
              <w:jc w:val="center"/>
              <w:textAlignment w:val="baseline"/>
            </w:pPr>
          </w:p>
        </w:tc>
        <w:tc>
          <w:tcPr>
            <w:tcW w:w="5387" w:type="dxa"/>
            <w:vAlign w:val="center"/>
          </w:tcPr>
          <w:p w:rsidR="003645EE" w:rsidRPr="00645048" w:rsidRDefault="003645EE" w:rsidP="00645A09">
            <w:pPr>
              <w:tabs>
                <w:tab w:val="left" w:pos="5200"/>
              </w:tabs>
              <w:overflowPunct w:val="0"/>
              <w:autoSpaceDE w:val="0"/>
              <w:autoSpaceDN w:val="0"/>
              <w:adjustRightInd w:val="0"/>
              <w:spacing w:line="240" w:lineRule="exact"/>
              <w:ind w:left="-22" w:right="-108" w:firstLine="22"/>
              <w:jc w:val="center"/>
              <w:textAlignment w:val="baseline"/>
            </w:pPr>
            <w:r w:rsidRPr="00645048">
              <w:t>Приложение № </w:t>
            </w:r>
            <w:r>
              <w:t>2</w:t>
            </w:r>
          </w:p>
          <w:p w:rsidR="003645EE" w:rsidRPr="00B93472" w:rsidRDefault="003645EE" w:rsidP="00645A09">
            <w:pPr>
              <w:pStyle w:val="ConsPlusNonformat"/>
              <w:widowControl/>
              <w:spacing w:after="120" w:line="240" w:lineRule="exact"/>
              <w:jc w:val="center"/>
              <w:rPr>
                <w:rFonts w:ascii="Times New Roman" w:hAnsi="Times New Roman" w:cs="Times New Roman"/>
                <w:sz w:val="24"/>
                <w:szCs w:val="24"/>
              </w:rPr>
            </w:pPr>
            <w:r w:rsidRPr="00787440">
              <w:rPr>
                <w:rFonts w:ascii="Times New Roman" w:hAnsi="Times New Roman" w:cs="Times New Roman"/>
                <w:sz w:val="24"/>
                <w:szCs w:val="24"/>
              </w:rPr>
              <w:t xml:space="preserve">УТВЕРЖДЕНА </w:t>
            </w:r>
            <w:r w:rsidRPr="00787440">
              <w:rPr>
                <w:rFonts w:ascii="Times New Roman" w:hAnsi="Times New Roman" w:cs="Times New Roman"/>
                <w:sz w:val="24"/>
                <w:szCs w:val="24"/>
              </w:rPr>
              <w:br/>
            </w:r>
            <w:r w:rsidRPr="00B93472">
              <w:rPr>
                <w:rFonts w:ascii="Times New Roman" w:hAnsi="Times New Roman" w:cs="Times New Roman"/>
                <w:sz w:val="24"/>
                <w:szCs w:val="24"/>
              </w:rPr>
              <w:t>постановлением Территориальной избирательной комиссии _</w:t>
            </w:r>
            <w:r>
              <w:rPr>
                <w:rFonts w:ascii="Times New Roman" w:hAnsi="Times New Roman" w:cs="Times New Roman"/>
                <w:sz w:val="24"/>
                <w:szCs w:val="24"/>
              </w:rPr>
              <w:t>Поддорского района</w:t>
            </w:r>
            <w:r w:rsidRPr="00B93472">
              <w:rPr>
                <w:rFonts w:ascii="Times New Roman" w:hAnsi="Times New Roman" w:cs="Times New Roman"/>
                <w:sz w:val="24"/>
                <w:szCs w:val="24"/>
              </w:rPr>
              <w:t>_________________</w:t>
            </w:r>
            <w:r w:rsidRPr="00B93472">
              <w:rPr>
                <w:rFonts w:ascii="Times New Roman" w:hAnsi="Times New Roman" w:cs="Times New Roman"/>
                <w:sz w:val="24"/>
                <w:szCs w:val="24"/>
              </w:rPr>
              <w:br/>
              <w:t xml:space="preserve">от </w:t>
            </w:r>
            <w:r w:rsidR="002932A1">
              <w:rPr>
                <w:rFonts w:ascii="Times New Roman" w:hAnsi="Times New Roman" w:cs="Times New Roman"/>
                <w:sz w:val="24"/>
                <w:szCs w:val="24"/>
              </w:rPr>
              <w:t>06.08.2024</w:t>
            </w:r>
            <w:r w:rsidRPr="00B93472">
              <w:rPr>
                <w:rFonts w:ascii="Times New Roman" w:hAnsi="Times New Roman" w:cs="Times New Roman"/>
                <w:sz w:val="24"/>
                <w:szCs w:val="24"/>
              </w:rPr>
              <w:t xml:space="preserve"> № </w:t>
            </w:r>
            <w:r w:rsidR="002932A1">
              <w:rPr>
                <w:rFonts w:ascii="Times New Roman" w:hAnsi="Times New Roman" w:cs="Times New Roman"/>
                <w:sz w:val="24"/>
                <w:szCs w:val="24"/>
              </w:rPr>
              <w:t>61/2-4</w:t>
            </w:r>
          </w:p>
          <w:p w:rsidR="003645EE" w:rsidRPr="00CC1743" w:rsidRDefault="003645EE" w:rsidP="00645A09">
            <w:pPr>
              <w:overflowPunct w:val="0"/>
              <w:autoSpaceDE w:val="0"/>
              <w:autoSpaceDN w:val="0"/>
              <w:adjustRightInd w:val="0"/>
              <w:spacing w:line="240" w:lineRule="exact"/>
              <w:ind w:left="-22" w:firstLine="22"/>
              <w:jc w:val="center"/>
              <w:textAlignment w:val="baseline"/>
            </w:pPr>
            <w:r w:rsidRPr="00CC1743">
              <w:t>(обязательная форма на бумажном носителе)</w:t>
            </w:r>
          </w:p>
        </w:tc>
      </w:tr>
    </w:tbl>
    <w:p w:rsidR="003645EE" w:rsidRPr="00F23FCC" w:rsidRDefault="003645EE" w:rsidP="003645EE">
      <w:pPr>
        <w:overflowPunct w:val="0"/>
        <w:autoSpaceDE w:val="0"/>
        <w:autoSpaceDN w:val="0"/>
        <w:adjustRightInd w:val="0"/>
        <w:jc w:val="center"/>
      </w:pPr>
    </w:p>
    <w:p w:rsidR="003645EE" w:rsidRPr="00225001" w:rsidRDefault="003645EE" w:rsidP="00161FCB">
      <w:pPr>
        <w:overflowPunct w:val="0"/>
        <w:autoSpaceDE w:val="0"/>
        <w:autoSpaceDN w:val="0"/>
        <w:adjustRightInd w:val="0"/>
        <w:rPr>
          <w:sz w:val="28"/>
          <w:szCs w:val="28"/>
          <w:u w:val="single"/>
        </w:rPr>
      </w:pPr>
      <w:r w:rsidRPr="00225001">
        <w:rPr>
          <w:sz w:val="28"/>
          <w:szCs w:val="28"/>
          <w:u w:val="single"/>
        </w:rPr>
        <w:t xml:space="preserve"> </w:t>
      </w:r>
    </w:p>
    <w:p w:rsidR="00161FCB" w:rsidRPr="00161FCB" w:rsidRDefault="00161FCB" w:rsidP="003645EE">
      <w:pPr>
        <w:widowControl w:val="0"/>
        <w:overflowPunct w:val="0"/>
        <w:autoSpaceDE w:val="0"/>
        <w:autoSpaceDN w:val="0"/>
        <w:adjustRightInd w:val="0"/>
        <w:jc w:val="center"/>
        <w:rPr>
          <w:b/>
          <w:bCs/>
          <w:sz w:val="28"/>
          <w:szCs w:val="28"/>
        </w:rPr>
      </w:pPr>
      <w:r w:rsidRPr="00161FCB">
        <w:rPr>
          <w:b/>
          <w:bCs/>
          <w:sz w:val="28"/>
          <w:szCs w:val="28"/>
        </w:rPr>
        <w:t>В Территориальную избирательную комиссию Поддорского района</w:t>
      </w:r>
    </w:p>
    <w:p w:rsidR="003645EE" w:rsidRDefault="003645EE" w:rsidP="00161FCB">
      <w:pPr>
        <w:widowControl w:val="0"/>
        <w:overflowPunct w:val="0"/>
        <w:autoSpaceDE w:val="0"/>
        <w:autoSpaceDN w:val="0"/>
        <w:adjustRightInd w:val="0"/>
        <w:jc w:val="center"/>
        <w:rPr>
          <w:bCs/>
          <w:i/>
        </w:rPr>
      </w:pPr>
      <w:r w:rsidRPr="00CC1743">
        <w:rPr>
          <w:bCs/>
          <w:i/>
        </w:rPr>
        <w:t xml:space="preserve"> </w:t>
      </w:r>
    </w:p>
    <w:p w:rsidR="00161FCB" w:rsidRPr="008E6676" w:rsidRDefault="00161FCB" w:rsidP="00161FCB">
      <w:pPr>
        <w:widowControl w:val="0"/>
        <w:overflowPunct w:val="0"/>
        <w:autoSpaceDE w:val="0"/>
        <w:autoSpaceDN w:val="0"/>
        <w:adjustRightInd w:val="0"/>
        <w:jc w:val="center"/>
        <w:rPr>
          <w:b/>
          <w:bCs/>
          <w:sz w:val="28"/>
          <w:szCs w:val="28"/>
        </w:rPr>
      </w:pPr>
      <w:r w:rsidRPr="008E6676">
        <w:rPr>
          <w:b/>
          <w:bCs/>
          <w:sz w:val="28"/>
          <w:szCs w:val="28"/>
        </w:rPr>
        <w:t>Выборы Главы Белебёлковского сельского поселения Поддорского муниципального района Новгородской</w:t>
      </w:r>
      <w:r w:rsidR="008E6676">
        <w:rPr>
          <w:b/>
          <w:bCs/>
          <w:sz w:val="28"/>
          <w:szCs w:val="28"/>
        </w:rPr>
        <w:t xml:space="preserve"> области</w:t>
      </w:r>
    </w:p>
    <w:p w:rsidR="003645EE" w:rsidRPr="00CC1743" w:rsidRDefault="003645EE" w:rsidP="003645EE">
      <w:pPr>
        <w:widowControl w:val="0"/>
        <w:overflowPunct w:val="0"/>
        <w:autoSpaceDE w:val="0"/>
        <w:autoSpaceDN w:val="0"/>
        <w:adjustRightInd w:val="0"/>
        <w:jc w:val="center"/>
        <w:rPr>
          <w:b/>
          <w:bCs/>
        </w:rPr>
      </w:pPr>
    </w:p>
    <w:p w:rsidR="003645EE" w:rsidRPr="00CC1743" w:rsidRDefault="003645EE" w:rsidP="003645EE">
      <w:pPr>
        <w:overflowPunct w:val="0"/>
        <w:autoSpaceDE w:val="0"/>
        <w:autoSpaceDN w:val="0"/>
        <w:adjustRightInd w:val="0"/>
        <w:jc w:val="center"/>
        <w:rPr>
          <w:u w:val="single"/>
        </w:rPr>
      </w:pPr>
      <w:r w:rsidRPr="00CC1743">
        <w:rPr>
          <w:b/>
          <w:sz w:val="28"/>
        </w:rPr>
        <w:t>Список наблюдателей,</w:t>
      </w:r>
      <w:r w:rsidRPr="00CC1743">
        <w:rPr>
          <w:b/>
          <w:sz w:val="28"/>
        </w:rPr>
        <w:br/>
        <w:t>назначенных зарегистрированным кандидатом/</w:t>
      </w:r>
      <w:r>
        <w:rPr>
          <w:b/>
          <w:sz w:val="28"/>
        </w:rPr>
        <w:t>избирательным объединением/</w:t>
      </w:r>
      <w:r w:rsidRPr="00CC1743">
        <w:rPr>
          <w:b/>
          <w:sz w:val="28"/>
        </w:rPr>
        <w:t>субъектом общественного контроля*</w:t>
      </w:r>
      <w:r w:rsidRPr="00CC1743">
        <w:rPr>
          <w:b/>
          <w:sz w:val="28"/>
        </w:rPr>
        <w:br/>
      </w:r>
      <w:r w:rsidRPr="00CC1743">
        <w:rPr>
          <w:sz w:val="28"/>
        </w:rPr>
        <w:t>_____________________</w:t>
      </w:r>
      <w:r>
        <w:rPr>
          <w:sz w:val="28"/>
        </w:rPr>
        <w:t>________</w:t>
      </w:r>
      <w:r w:rsidRPr="00CC1743">
        <w:rPr>
          <w:sz w:val="28"/>
        </w:rPr>
        <w:t>_________________________________________________________________</w:t>
      </w:r>
    </w:p>
    <w:p w:rsidR="003645EE" w:rsidRPr="00CC1743" w:rsidRDefault="003645EE" w:rsidP="003645EE">
      <w:pPr>
        <w:overflowPunct w:val="0"/>
        <w:autoSpaceDE w:val="0"/>
        <w:autoSpaceDN w:val="0"/>
        <w:adjustRightInd w:val="0"/>
        <w:spacing w:after="120" w:line="192" w:lineRule="auto"/>
        <w:jc w:val="center"/>
        <w:rPr>
          <w:i/>
        </w:rPr>
      </w:pPr>
      <w:r w:rsidRPr="00CC1743">
        <w:rPr>
          <w:i/>
        </w:rPr>
        <w:t>(фамилия, имя, отчество кандидата/</w:t>
      </w:r>
      <w:r>
        <w:rPr>
          <w:i/>
        </w:rPr>
        <w:t>наименование избирательного объединения/</w:t>
      </w:r>
      <w:r w:rsidRPr="00CC1743">
        <w:rPr>
          <w:i/>
        </w:rPr>
        <w:t>наименование субъекта общественного контроля)</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2315"/>
        <w:gridCol w:w="1450"/>
        <w:gridCol w:w="1892"/>
        <w:gridCol w:w="2010"/>
        <w:gridCol w:w="4383"/>
        <w:gridCol w:w="2409"/>
      </w:tblGrid>
      <w:tr w:rsidR="003645EE" w:rsidRPr="00CC1743" w:rsidTr="00645A09">
        <w:tc>
          <w:tcPr>
            <w:tcW w:w="223" w:type="pct"/>
            <w:hideMark/>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65" w:type="pct"/>
            <w:hideMark/>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479" w:type="pct"/>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Дата рождения</w:t>
            </w:r>
          </w:p>
        </w:tc>
        <w:tc>
          <w:tcPr>
            <w:tcW w:w="625" w:type="pct"/>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 xml:space="preserve">Серия, номер </w:t>
            </w:r>
            <w:r w:rsidRPr="00CC1743">
              <w:rPr>
                <w:b/>
              </w:rPr>
              <w:br/>
              <w:t>и дата выдачи паспорта или документа, заменяющего паспорт гражданина</w:t>
            </w:r>
          </w:p>
        </w:tc>
        <w:tc>
          <w:tcPr>
            <w:tcW w:w="664" w:type="pct"/>
            <w:hideMark/>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Адрес места жительства, контактный телефон**</w:t>
            </w:r>
          </w:p>
        </w:tc>
        <w:tc>
          <w:tcPr>
            <w:tcW w:w="1448" w:type="pct"/>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Наименование территориальной</w:t>
            </w:r>
            <w:r>
              <w:rPr>
                <w:b/>
              </w:rPr>
              <w:t xml:space="preserve"> </w:t>
            </w:r>
            <w:r w:rsidRPr="00CC1743">
              <w:rPr>
                <w:b/>
              </w:rPr>
              <w:t xml:space="preserve">избирательной </w:t>
            </w:r>
            <w:r w:rsidRPr="005A0A1C">
              <w:rPr>
                <w:b/>
              </w:rPr>
              <w:t>комиссии, в которую направляется наблюдатель/номер участковой избирательной комиссии</w:t>
            </w:r>
            <w:r w:rsidRPr="00CC1743">
              <w:rPr>
                <w:b/>
              </w:rPr>
              <w:br/>
            </w:r>
            <w:r w:rsidRPr="00CC1743">
              <w:rPr>
                <w:b/>
                <w:i/>
              </w:rPr>
              <w:t>(для назначенных в участковую избирательную комиссию)</w:t>
            </w:r>
          </w:p>
        </w:tc>
        <w:tc>
          <w:tcPr>
            <w:tcW w:w="796" w:type="pct"/>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Дата осуществления наблюдения</w:t>
            </w:r>
          </w:p>
        </w:tc>
      </w:tr>
      <w:tr w:rsidR="003645EE" w:rsidRPr="00CC1743" w:rsidTr="00645A09">
        <w:tc>
          <w:tcPr>
            <w:tcW w:w="223" w:type="pct"/>
            <w:vAlign w:val="center"/>
            <w:hideMark/>
          </w:tcPr>
          <w:p w:rsidR="003645EE" w:rsidRPr="00CC1743" w:rsidRDefault="003645EE" w:rsidP="00645A09">
            <w:pPr>
              <w:widowControl w:val="0"/>
              <w:overflowPunct w:val="0"/>
              <w:autoSpaceDE w:val="0"/>
              <w:autoSpaceDN w:val="0"/>
              <w:adjustRightInd w:val="0"/>
              <w:spacing w:line="216" w:lineRule="auto"/>
              <w:ind w:firstLine="34"/>
              <w:jc w:val="center"/>
              <w:rPr>
                <w:b/>
              </w:rPr>
            </w:pPr>
            <w:r w:rsidRPr="00CC1743">
              <w:rPr>
                <w:b/>
              </w:rPr>
              <w:t>1</w:t>
            </w:r>
          </w:p>
        </w:tc>
        <w:tc>
          <w:tcPr>
            <w:tcW w:w="765" w:type="pct"/>
            <w:vAlign w:val="center"/>
            <w:hideMark/>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2</w:t>
            </w:r>
          </w:p>
        </w:tc>
        <w:tc>
          <w:tcPr>
            <w:tcW w:w="479" w:type="pct"/>
            <w:vAlign w:val="center"/>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3</w:t>
            </w:r>
          </w:p>
        </w:tc>
        <w:tc>
          <w:tcPr>
            <w:tcW w:w="625" w:type="pct"/>
            <w:vAlign w:val="center"/>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4</w:t>
            </w:r>
          </w:p>
        </w:tc>
        <w:tc>
          <w:tcPr>
            <w:tcW w:w="664" w:type="pct"/>
            <w:vAlign w:val="center"/>
            <w:hideMark/>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5</w:t>
            </w:r>
          </w:p>
        </w:tc>
        <w:tc>
          <w:tcPr>
            <w:tcW w:w="1448" w:type="pct"/>
            <w:vAlign w:val="center"/>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6</w:t>
            </w:r>
          </w:p>
        </w:tc>
        <w:tc>
          <w:tcPr>
            <w:tcW w:w="796" w:type="pct"/>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7</w:t>
            </w:r>
          </w:p>
        </w:tc>
      </w:tr>
      <w:tr w:rsidR="003645EE" w:rsidRPr="00CC1743" w:rsidTr="00645A09">
        <w:trPr>
          <w:trHeight w:hRule="exact" w:val="253"/>
        </w:trPr>
        <w:tc>
          <w:tcPr>
            <w:tcW w:w="223" w:type="pct"/>
            <w:vAlign w:val="center"/>
          </w:tcPr>
          <w:p w:rsidR="003645EE" w:rsidRPr="00CC1743" w:rsidRDefault="003645EE" w:rsidP="00645A09">
            <w:pPr>
              <w:widowControl w:val="0"/>
              <w:overflowPunct w:val="0"/>
              <w:autoSpaceDE w:val="0"/>
              <w:autoSpaceDN w:val="0"/>
              <w:adjustRightInd w:val="0"/>
              <w:jc w:val="center"/>
              <w:rPr>
                <w:i/>
              </w:rPr>
            </w:pPr>
          </w:p>
        </w:tc>
        <w:tc>
          <w:tcPr>
            <w:tcW w:w="765" w:type="pct"/>
            <w:vAlign w:val="center"/>
          </w:tcPr>
          <w:p w:rsidR="003645EE" w:rsidRPr="00CC1743" w:rsidRDefault="003645EE" w:rsidP="00645A09">
            <w:pPr>
              <w:widowControl w:val="0"/>
              <w:overflowPunct w:val="0"/>
              <w:autoSpaceDE w:val="0"/>
              <w:autoSpaceDN w:val="0"/>
              <w:adjustRightInd w:val="0"/>
              <w:jc w:val="center"/>
              <w:rPr>
                <w:i/>
              </w:rPr>
            </w:pPr>
          </w:p>
        </w:tc>
        <w:tc>
          <w:tcPr>
            <w:tcW w:w="479" w:type="pct"/>
            <w:vAlign w:val="center"/>
          </w:tcPr>
          <w:p w:rsidR="003645EE" w:rsidRPr="00CC1743" w:rsidRDefault="003645EE" w:rsidP="00645A09">
            <w:pPr>
              <w:widowControl w:val="0"/>
              <w:overflowPunct w:val="0"/>
              <w:autoSpaceDE w:val="0"/>
              <w:autoSpaceDN w:val="0"/>
              <w:adjustRightInd w:val="0"/>
              <w:jc w:val="center"/>
              <w:rPr>
                <w:i/>
              </w:rPr>
            </w:pPr>
          </w:p>
        </w:tc>
        <w:tc>
          <w:tcPr>
            <w:tcW w:w="625" w:type="pct"/>
            <w:vAlign w:val="center"/>
          </w:tcPr>
          <w:p w:rsidR="003645EE" w:rsidRPr="00CC1743" w:rsidRDefault="003645EE" w:rsidP="00645A09">
            <w:pPr>
              <w:widowControl w:val="0"/>
              <w:overflowPunct w:val="0"/>
              <w:autoSpaceDE w:val="0"/>
              <w:autoSpaceDN w:val="0"/>
              <w:adjustRightInd w:val="0"/>
              <w:jc w:val="center"/>
              <w:rPr>
                <w:i/>
              </w:rPr>
            </w:pPr>
          </w:p>
        </w:tc>
        <w:tc>
          <w:tcPr>
            <w:tcW w:w="664" w:type="pct"/>
            <w:vAlign w:val="center"/>
          </w:tcPr>
          <w:p w:rsidR="003645EE" w:rsidRPr="00CC1743" w:rsidRDefault="003645EE" w:rsidP="00645A09">
            <w:pPr>
              <w:widowControl w:val="0"/>
              <w:overflowPunct w:val="0"/>
              <w:autoSpaceDE w:val="0"/>
              <w:autoSpaceDN w:val="0"/>
              <w:adjustRightInd w:val="0"/>
              <w:jc w:val="center"/>
              <w:rPr>
                <w:i/>
              </w:rPr>
            </w:pPr>
          </w:p>
        </w:tc>
        <w:tc>
          <w:tcPr>
            <w:tcW w:w="1448" w:type="pct"/>
            <w:vAlign w:val="center"/>
          </w:tcPr>
          <w:p w:rsidR="003645EE" w:rsidRPr="00CC1743" w:rsidRDefault="003645EE" w:rsidP="00645A09">
            <w:pPr>
              <w:widowControl w:val="0"/>
              <w:overflowPunct w:val="0"/>
              <w:autoSpaceDE w:val="0"/>
              <w:autoSpaceDN w:val="0"/>
              <w:adjustRightInd w:val="0"/>
              <w:jc w:val="center"/>
              <w:rPr>
                <w:i/>
              </w:rPr>
            </w:pPr>
          </w:p>
        </w:tc>
        <w:tc>
          <w:tcPr>
            <w:tcW w:w="796" w:type="pct"/>
          </w:tcPr>
          <w:p w:rsidR="003645EE" w:rsidRPr="00CC1743" w:rsidRDefault="003645EE" w:rsidP="00645A09">
            <w:pPr>
              <w:widowControl w:val="0"/>
              <w:overflowPunct w:val="0"/>
              <w:autoSpaceDE w:val="0"/>
              <w:autoSpaceDN w:val="0"/>
              <w:adjustRightInd w:val="0"/>
              <w:jc w:val="center"/>
              <w:rPr>
                <w:i/>
              </w:rPr>
            </w:pPr>
          </w:p>
        </w:tc>
      </w:tr>
    </w:tbl>
    <w:p w:rsidR="003645EE" w:rsidRPr="00CC1743" w:rsidRDefault="003645EE" w:rsidP="003645EE">
      <w:pPr>
        <w:overflowPunct w:val="0"/>
        <w:autoSpaceDE w:val="0"/>
        <w:autoSpaceDN w:val="0"/>
        <w:adjustRightInd w:val="0"/>
        <w:spacing w:before="120" w:after="120"/>
        <w:ind w:firstLine="709"/>
        <w:jc w:val="both"/>
      </w:pPr>
      <w:r w:rsidRPr="00CC1743">
        <w:t xml:space="preserve">Подтверждаю, что наблюдатели, указанные в списке, не подпадают под ограничения, установленные частью </w:t>
      </w:r>
      <w:r>
        <w:t>4</w:t>
      </w:r>
      <w:r w:rsidRPr="00CC1743">
        <w:t xml:space="preserve"> </w:t>
      </w:r>
      <w:r w:rsidRPr="00652312">
        <w:t xml:space="preserve">статьи </w:t>
      </w:r>
      <w:r>
        <w:t>17</w:t>
      </w:r>
      <w:r w:rsidRPr="00652312">
        <w:t xml:space="preserve"> областного</w:t>
      </w:r>
      <w:r>
        <w:rPr>
          <w:color w:val="000000"/>
          <w:sz w:val="28"/>
          <w:szCs w:val="28"/>
        </w:rPr>
        <w:t xml:space="preserve"> </w:t>
      </w:r>
      <w:r w:rsidRPr="00652312">
        <w:t xml:space="preserve">закона от </w:t>
      </w:r>
      <w:r>
        <w:t>26.07</w:t>
      </w:r>
      <w:r w:rsidRPr="00652312">
        <w:t>.2007</w:t>
      </w:r>
      <w:r>
        <w:t xml:space="preserve"> </w:t>
      </w:r>
      <w:r w:rsidRPr="00652312">
        <w:t>№ </w:t>
      </w:r>
      <w:r>
        <w:t>121</w:t>
      </w:r>
      <w:r w:rsidRPr="00652312">
        <w:t xml:space="preserve">-ОЗ «О выборах </w:t>
      </w:r>
      <w:r>
        <w:t>Главы</w:t>
      </w:r>
      <w:r w:rsidRPr="00652312">
        <w:t xml:space="preserve"> муниципального образования в Новгородской области»</w:t>
      </w:r>
      <w:r w:rsidRPr="00CC1743">
        <w:t>.</w:t>
      </w:r>
    </w:p>
    <w:tbl>
      <w:tblPr>
        <w:tblW w:w="4965" w:type="pct"/>
        <w:tblLayout w:type="fixed"/>
        <w:tblLook w:val="04A0"/>
      </w:tblPr>
      <w:tblGrid>
        <w:gridCol w:w="2827"/>
        <w:gridCol w:w="2709"/>
        <w:gridCol w:w="239"/>
        <w:gridCol w:w="9358"/>
      </w:tblGrid>
      <w:tr w:rsidR="003645EE" w:rsidRPr="009769F7" w:rsidTr="00645A09">
        <w:tc>
          <w:tcPr>
            <w:tcW w:w="934" w:type="pct"/>
            <w:hideMark/>
          </w:tcPr>
          <w:p w:rsidR="003645EE" w:rsidRPr="009769F7" w:rsidRDefault="003645EE" w:rsidP="00645A09">
            <w:pPr>
              <w:widowControl w:val="0"/>
              <w:overflowPunct w:val="0"/>
              <w:autoSpaceDE w:val="0"/>
              <w:autoSpaceDN w:val="0"/>
              <w:adjustRightInd w:val="0"/>
              <w:ind w:left="-57" w:right="-57"/>
              <w:jc w:val="center"/>
              <w:rPr>
                <w:b/>
              </w:rPr>
            </w:pPr>
          </w:p>
        </w:tc>
        <w:tc>
          <w:tcPr>
            <w:tcW w:w="895" w:type="pct"/>
            <w:tcBorders>
              <w:bottom w:val="single" w:sz="4" w:space="0" w:color="auto"/>
            </w:tcBorders>
            <w:hideMark/>
          </w:tcPr>
          <w:p w:rsidR="003645EE" w:rsidRPr="009769F7" w:rsidRDefault="003645EE" w:rsidP="00645A09">
            <w:pPr>
              <w:widowControl w:val="0"/>
              <w:overflowPunct w:val="0"/>
              <w:autoSpaceDE w:val="0"/>
              <w:autoSpaceDN w:val="0"/>
              <w:adjustRightInd w:val="0"/>
              <w:ind w:left="-57" w:right="-57"/>
              <w:jc w:val="center"/>
              <w:rPr>
                <w:b/>
              </w:rPr>
            </w:pPr>
          </w:p>
        </w:tc>
        <w:tc>
          <w:tcPr>
            <w:tcW w:w="79" w:type="pct"/>
          </w:tcPr>
          <w:p w:rsidR="003645EE" w:rsidRPr="009769F7" w:rsidRDefault="003645EE" w:rsidP="00645A09">
            <w:pPr>
              <w:widowControl w:val="0"/>
              <w:overflowPunct w:val="0"/>
              <w:autoSpaceDE w:val="0"/>
              <w:autoSpaceDN w:val="0"/>
              <w:adjustRightInd w:val="0"/>
              <w:ind w:left="-57" w:right="-57"/>
              <w:jc w:val="center"/>
              <w:rPr>
                <w:b/>
              </w:rPr>
            </w:pPr>
          </w:p>
        </w:tc>
        <w:tc>
          <w:tcPr>
            <w:tcW w:w="3092" w:type="pct"/>
            <w:tcBorders>
              <w:bottom w:val="single" w:sz="4" w:space="0" w:color="auto"/>
            </w:tcBorders>
          </w:tcPr>
          <w:p w:rsidR="003645EE" w:rsidRPr="009769F7" w:rsidRDefault="003645EE" w:rsidP="00645A09">
            <w:pPr>
              <w:widowControl w:val="0"/>
              <w:overflowPunct w:val="0"/>
              <w:autoSpaceDE w:val="0"/>
              <w:autoSpaceDN w:val="0"/>
              <w:adjustRightInd w:val="0"/>
              <w:ind w:left="-57" w:right="-57"/>
              <w:jc w:val="center"/>
              <w:rPr>
                <w:b/>
              </w:rPr>
            </w:pPr>
          </w:p>
        </w:tc>
      </w:tr>
      <w:tr w:rsidR="003645EE" w:rsidRPr="009769F7" w:rsidTr="00645A09">
        <w:tc>
          <w:tcPr>
            <w:tcW w:w="934" w:type="pct"/>
            <w:hideMark/>
          </w:tcPr>
          <w:p w:rsidR="003645EE" w:rsidRPr="00454568" w:rsidRDefault="003645EE" w:rsidP="00645A09">
            <w:pPr>
              <w:jc w:val="center"/>
              <w:rPr>
                <w:bCs/>
              </w:rPr>
            </w:pPr>
            <w:r w:rsidRPr="00454568">
              <w:rPr>
                <w:bCs/>
              </w:rPr>
              <w:t>МП**</w:t>
            </w:r>
            <w:r>
              <w:rPr>
                <w:bCs/>
              </w:rPr>
              <w:t>*</w:t>
            </w:r>
          </w:p>
          <w:p w:rsidR="003645EE" w:rsidRPr="009769F7" w:rsidRDefault="003645EE" w:rsidP="00645A09">
            <w:pPr>
              <w:widowControl w:val="0"/>
              <w:overflowPunct w:val="0"/>
              <w:autoSpaceDE w:val="0"/>
              <w:autoSpaceDN w:val="0"/>
              <w:adjustRightInd w:val="0"/>
              <w:rPr>
                <w:b/>
              </w:rPr>
            </w:pPr>
          </w:p>
        </w:tc>
        <w:tc>
          <w:tcPr>
            <w:tcW w:w="895" w:type="pct"/>
            <w:tcBorders>
              <w:top w:val="single" w:sz="4" w:space="0" w:color="auto"/>
            </w:tcBorders>
            <w:hideMark/>
          </w:tcPr>
          <w:p w:rsidR="003645EE" w:rsidRPr="009769F7" w:rsidRDefault="003645EE" w:rsidP="00645A09">
            <w:pPr>
              <w:widowControl w:val="0"/>
              <w:overflowPunct w:val="0"/>
              <w:autoSpaceDE w:val="0"/>
              <w:autoSpaceDN w:val="0"/>
              <w:adjustRightInd w:val="0"/>
              <w:jc w:val="center"/>
              <w:rPr>
                <w:b/>
              </w:rPr>
            </w:pPr>
            <w:r w:rsidRPr="009769F7">
              <w:t>(</w:t>
            </w:r>
            <w:r w:rsidRPr="009769F7">
              <w:rPr>
                <w:i/>
              </w:rPr>
              <w:t>подпись</w:t>
            </w:r>
            <w:r>
              <w:rPr>
                <w:i/>
              </w:rPr>
              <w:t>)</w:t>
            </w:r>
          </w:p>
        </w:tc>
        <w:tc>
          <w:tcPr>
            <w:tcW w:w="79" w:type="pct"/>
          </w:tcPr>
          <w:p w:rsidR="003645EE" w:rsidRPr="009769F7" w:rsidRDefault="003645EE" w:rsidP="00645A09">
            <w:pPr>
              <w:widowControl w:val="0"/>
              <w:overflowPunct w:val="0"/>
              <w:autoSpaceDE w:val="0"/>
              <w:autoSpaceDN w:val="0"/>
              <w:adjustRightInd w:val="0"/>
              <w:jc w:val="center"/>
              <w:rPr>
                <w:b/>
              </w:rPr>
            </w:pPr>
          </w:p>
        </w:tc>
        <w:tc>
          <w:tcPr>
            <w:tcW w:w="3092" w:type="pct"/>
            <w:tcBorders>
              <w:top w:val="single" w:sz="4" w:space="0" w:color="auto"/>
            </w:tcBorders>
          </w:tcPr>
          <w:p w:rsidR="003645EE" w:rsidRPr="009769F7" w:rsidRDefault="003645EE" w:rsidP="00645A09">
            <w:pPr>
              <w:widowControl w:val="0"/>
              <w:overflowPunct w:val="0"/>
              <w:autoSpaceDE w:val="0"/>
              <w:autoSpaceDN w:val="0"/>
              <w:adjustRightInd w:val="0"/>
              <w:jc w:val="center"/>
              <w:rPr>
                <w:b/>
              </w:rPr>
            </w:pPr>
            <w:r>
              <w:rPr>
                <w:i/>
              </w:rPr>
              <w:t>(</w:t>
            </w:r>
            <w:r w:rsidRPr="00E93D65">
              <w:rPr>
                <w:i/>
              </w:rPr>
              <w:t>инициалы, фамилия</w:t>
            </w:r>
            <w:r w:rsidRPr="009769F7">
              <w:rPr>
                <w:i/>
              </w:rPr>
              <w:t xml:space="preserve"> кандидата/уполномоченного лица </w:t>
            </w:r>
            <w:r>
              <w:rPr>
                <w:i/>
              </w:rPr>
              <w:t>избирательного объединения</w:t>
            </w:r>
            <w:r>
              <w:rPr>
                <w:i/>
              </w:rPr>
              <w:br/>
              <w:t>/</w:t>
            </w:r>
            <w:r w:rsidRPr="009769F7">
              <w:rPr>
                <w:i/>
              </w:rPr>
              <w:t>субъекта</w:t>
            </w:r>
            <w:r>
              <w:rPr>
                <w:i/>
              </w:rPr>
              <w:t xml:space="preserve"> </w:t>
            </w:r>
            <w:r w:rsidRPr="009769F7">
              <w:rPr>
                <w:i/>
              </w:rPr>
              <w:t>общественного</w:t>
            </w:r>
            <w:r>
              <w:rPr>
                <w:i/>
              </w:rPr>
              <w:t xml:space="preserve"> </w:t>
            </w:r>
            <w:r w:rsidRPr="009769F7">
              <w:rPr>
                <w:i/>
              </w:rPr>
              <w:t>контроля, дата)</w:t>
            </w:r>
          </w:p>
        </w:tc>
      </w:tr>
    </w:tbl>
    <w:p w:rsidR="003645EE" w:rsidRPr="004B4117" w:rsidRDefault="003645EE" w:rsidP="003645EE">
      <w:pPr>
        <w:overflowPunct w:val="0"/>
        <w:autoSpaceDE w:val="0"/>
        <w:autoSpaceDN w:val="0"/>
        <w:adjustRightInd w:val="0"/>
        <w:rPr>
          <w:sz w:val="16"/>
        </w:rPr>
      </w:pPr>
    </w:p>
    <w:p w:rsidR="003645EE" w:rsidRPr="00FB22B5" w:rsidRDefault="003645EE" w:rsidP="003645EE">
      <w:pPr>
        <w:overflowPunct w:val="0"/>
        <w:autoSpaceDE w:val="0"/>
        <w:autoSpaceDN w:val="0"/>
        <w:adjustRightInd w:val="0"/>
      </w:pPr>
      <w:r w:rsidRPr="00FB22B5">
        <w:t xml:space="preserve">* </w:t>
      </w:r>
      <w:r w:rsidRPr="00FB22B5">
        <w:rPr>
          <w:bCs/>
        </w:rPr>
        <w:t>Список наблюдателей</w:t>
      </w:r>
      <w:r w:rsidRPr="00FB22B5">
        <w:t xml:space="preserve"> набирается шрифтом «Times New Roman», размер шрифта – не менее 12. </w:t>
      </w:r>
    </w:p>
    <w:p w:rsidR="003645EE" w:rsidRPr="00FB22B5" w:rsidRDefault="003645EE" w:rsidP="003645EE">
      <w:pPr>
        <w:pStyle w:val="a8"/>
        <w:rPr>
          <w:sz w:val="24"/>
          <w:szCs w:val="24"/>
        </w:rPr>
      </w:pPr>
      <w:r w:rsidRPr="00FB22B5">
        <w:rPr>
          <w:sz w:val="24"/>
          <w:szCs w:val="24"/>
        </w:rPr>
        <w:t xml:space="preserve">** Контактный телефон указывается по желанию. </w:t>
      </w:r>
    </w:p>
    <w:p w:rsidR="003645EE" w:rsidRPr="00FB10FC" w:rsidRDefault="003645EE" w:rsidP="003645EE">
      <w:pPr>
        <w:suppressAutoHyphens/>
        <w:jc w:val="both"/>
      </w:pPr>
      <w:r w:rsidRPr="00FB22B5">
        <w:t>*** Печать не проставляется</w:t>
      </w:r>
      <w:r>
        <w:t xml:space="preserve"> в случае представления списка </w:t>
      </w:r>
      <w:r w:rsidRPr="00FB22B5">
        <w:t>зарегистрированным кандидатом.</w:t>
      </w:r>
    </w:p>
    <w:p w:rsidR="003645EE" w:rsidRPr="00CC1743" w:rsidRDefault="003645EE" w:rsidP="003645EE">
      <w:pPr>
        <w:pStyle w:val="a8"/>
        <w:ind w:firstLine="487"/>
        <w:rPr>
          <w:sz w:val="28"/>
          <w:szCs w:val="28"/>
          <w:highlight w:val="yellow"/>
        </w:rPr>
        <w:sectPr w:rsidR="003645EE" w:rsidRPr="00CC1743" w:rsidSect="00623C8A">
          <w:pgSz w:w="16838" w:h="11906" w:orient="landscape"/>
          <w:pgMar w:top="1134" w:right="822" w:bottom="567" w:left="992" w:header="709" w:footer="295" w:gutter="0"/>
          <w:pgNumType w:start="1"/>
          <w:cols w:space="708"/>
          <w:titlePg/>
          <w:docGrid w:linePitch="360"/>
        </w:sectPr>
      </w:pPr>
    </w:p>
    <w:tbl>
      <w:tblPr>
        <w:tblW w:w="14992" w:type="dxa"/>
        <w:tblLook w:val="04A0"/>
      </w:tblPr>
      <w:tblGrid>
        <w:gridCol w:w="9606"/>
        <w:gridCol w:w="5386"/>
      </w:tblGrid>
      <w:tr w:rsidR="003645EE" w:rsidRPr="00CC1743" w:rsidTr="00645A09">
        <w:trPr>
          <w:trHeight w:val="1122"/>
        </w:trPr>
        <w:tc>
          <w:tcPr>
            <w:tcW w:w="9606" w:type="dxa"/>
            <w:vAlign w:val="center"/>
          </w:tcPr>
          <w:p w:rsidR="003645EE" w:rsidRPr="00CC1743" w:rsidRDefault="003645EE" w:rsidP="00645A09">
            <w:pPr>
              <w:overflowPunct w:val="0"/>
              <w:autoSpaceDE w:val="0"/>
              <w:autoSpaceDN w:val="0"/>
              <w:adjustRightInd w:val="0"/>
              <w:spacing w:after="120"/>
              <w:jc w:val="center"/>
              <w:textAlignment w:val="baseline"/>
            </w:pPr>
          </w:p>
        </w:tc>
        <w:tc>
          <w:tcPr>
            <w:tcW w:w="5386" w:type="dxa"/>
            <w:vAlign w:val="center"/>
          </w:tcPr>
          <w:p w:rsidR="003645EE" w:rsidRPr="001B77F2" w:rsidRDefault="003645EE" w:rsidP="00645A09">
            <w:pPr>
              <w:tabs>
                <w:tab w:val="left" w:pos="5200"/>
              </w:tabs>
              <w:spacing w:line="240" w:lineRule="exact"/>
              <w:ind w:left="-108" w:right="-108"/>
              <w:jc w:val="center"/>
            </w:pPr>
            <w:r w:rsidRPr="001B77F2">
              <w:t>Приложение № 3</w:t>
            </w:r>
          </w:p>
          <w:p w:rsidR="003645EE" w:rsidRPr="00B93472" w:rsidRDefault="003645EE" w:rsidP="00645A09">
            <w:pPr>
              <w:pStyle w:val="ConsPlusNonformat"/>
              <w:widowControl/>
              <w:spacing w:after="120" w:line="240" w:lineRule="exact"/>
              <w:jc w:val="center"/>
              <w:rPr>
                <w:rFonts w:ascii="Times New Roman" w:hAnsi="Times New Roman" w:cs="Times New Roman"/>
                <w:sz w:val="24"/>
                <w:szCs w:val="24"/>
              </w:rPr>
            </w:pPr>
            <w:r w:rsidRPr="00787440">
              <w:rPr>
                <w:rFonts w:ascii="Times New Roman" w:hAnsi="Times New Roman" w:cs="Times New Roman"/>
                <w:sz w:val="24"/>
                <w:szCs w:val="24"/>
              </w:rPr>
              <w:t xml:space="preserve">УТВЕРЖДЕНА </w:t>
            </w:r>
            <w:r w:rsidRPr="00787440">
              <w:rPr>
                <w:rFonts w:ascii="Times New Roman" w:hAnsi="Times New Roman" w:cs="Times New Roman"/>
                <w:sz w:val="24"/>
                <w:szCs w:val="24"/>
              </w:rPr>
              <w:br/>
            </w:r>
            <w:r w:rsidRPr="00B93472">
              <w:rPr>
                <w:rFonts w:ascii="Times New Roman" w:hAnsi="Times New Roman" w:cs="Times New Roman"/>
                <w:sz w:val="24"/>
                <w:szCs w:val="24"/>
              </w:rPr>
              <w:t>постановлением Территориальной избирательной комиссии _</w:t>
            </w:r>
            <w:r w:rsidR="008E6676">
              <w:rPr>
                <w:rFonts w:ascii="Times New Roman" w:hAnsi="Times New Roman" w:cs="Times New Roman"/>
                <w:sz w:val="24"/>
                <w:szCs w:val="24"/>
              </w:rPr>
              <w:t>Поддорского района</w:t>
            </w:r>
            <w:r w:rsidRPr="00B93472">
              <w:rPr>
                <w:rFonts w:ascii="Times New Roman" w:hAnsi="Times New Roman" w:cs="Times New Roman"/>
                <w:sz w:val="24"/>
                <w:szCs w:val="24"/>
              </w:rPr>
              <w:t>_______________________</w:t>
            </w:r>
            <w:r w:rsidRPr="00B93472">
              <w:rPr>
                <w:rFonts w:ascii="Times New Roman" w:hAnsi="Times New Roman" w:cs="Times New Roman"/>
                <w:sz w:val="24"/>
                <w:szCs w:val="24"/>
              </w:rPr>
              <w:br/>
              <w:t xml:space="preserve">от </w:t>
            </w:r>
            <w:r w:rsidR="002932A1">
              <w:rPr>
                <w:rFonts w:ascii="Times New Roman" w:hAnsi="Times New Roman" w:cs="Times New Roman"/>
                <w:sz w:val="24"/>
                <w:szCs w:val="24"/>
              </w:rPr>
              <w:t>06.08.2024</w:t>
            </w:r>
            <w:r w:rsidRPr="00B93472">
              <w:rPr>
                <w:rFonts w:ascii="Times New Roman" w:hAnsi="Times New Roman" w:cs="Times New Roman"/>
                <w:sz w:val="24"/>
                <w:szCs w:val="24"/>
              </w:rPr>
              <w:t xml:space="preserve"> № </w:t>
            </w:r>
            <w:r w:rsidR="002932A1">
              <w:rPr>
                <w:rFonts w:ascii="Times New Roman" w:hAnsi="Times New Roman" w:cs="Times New Roman"/>
                <w:sz w:val="24"/>
                <w:szCs w:val="24"/>
              </w:rPr>
              <w:t>61/2-4</w:t>
            </w:r>
          </w:p>
          <w:p w:rsidR="003645EE" w:rsidRPr="00CC1743" w:rsidRDefault="003645EE" w:rsidP="00645A09">
            <w:pPr>
              <w:tabs>
                <w:tab w:val="left" w:pos="5200"/>
              </w:tabs>
              <w:spacing w:line="240" w:lineRule="exact"/>
              <w:ind w:left="-108" w:right="-108"/>
              <w:jc w:val="center"/>
            </w:pPr>
            <w:r w:rsidRPr="001B77F2">
              <w:t>(машиночитаемый вид, обязательная форма)</w:t>
            </w:r>
          </w:p>
        </w:tc>
      </w:tr>
    </w:tbl>
    <w:p w:rsidR="003645EE" w:rsidRDefault="003645EE" w:rsidP="003645EE">
      <w:pPr>
        <w:autoSpaceDE w:val="0"/>
        <w:autoSpaceDN w:val="0"/>
        <w:jc w:val="center"/>
        <w:rPr>
          <w:b/>
          <w:bCs/>
          <w:sz w:val="28"/>
          <w:szCs w:val="28"/>
        </w:rPr>
      </w:pPr>
    </w:p>
    <w:p w:rsidR="003645EE" w:rsidRPr="00225001" w:rsidRDefault="003645EE" w:rsidP="003645EE">
      <w:pPr>
        <w:overflowPunct w:val="0"/>
        <w:autoSpaceDE w:val="0"/>
        <w:autoSpaceDN w:val="0"/>
        <w:adjustRightInd w:val="0"/>
        <w:jc w:val="center"/>
        <w:rPr>
          <w:sz w:val="28"/>
          <w:szCs w:val="28"/>
          <w:u w:val="single"/>
        </w:rPr>
      </w:pPr>
      <w:r w:rsidRPr="00225001">
        <w:rPr>
          <w:sz w:val="28"/>
          <w:szCs w:val="28"/>
        </w:rPr>
        <w:t>______________________________________________________________________________________________</w:t>
      </w:r>
      <w:r w:rsidRPr="00225001">
        <w:rPr>
          <w:sz w:val="28"/>
          <w:szCs w:val="28"/>
          <w:u w:val="single"/>
        </w:rPr>
        <w:t xml:space="preserve"> </w:t>
      </w:r>
    </w:p>
    <w:p w:rsidR="003645EE" w:rsidRPr="00CC1743" w:rsidRDefault="003645EE" w:rsidP="003645EE">
      <w:pPr>
        <w:overflowPunct w:val="0"/>
        <w:autoSpaceDE w:val="0"/>
        <w:autoSpaceDN w:val="0"/>
        <w:adjustRightInd w:val="0"/>
        <w:spacing w:line="192" w:lineRule="auto"/>
        <w:jc w:val="center"/>
        <w:rPr>
          <w:i/>
        </w:rPr>
      </w:pPr>
      <w:r w:rsidRPr="005A0A1C">
        <w:rPr>
          <w:i/>
        </w:rPr>
        <w:t>(наименование территориальной избирательной комиссии, в которую представляется список наблюдателей)</w:t>
      </w:r>
    </w:p>
    <w:p w:rsidR="003645EE" w:rsidRPr="00CC1743" w:rsidRDefault="003645EE" w:rsidP="003645EE">
      <w:pPr>
        <w:overflowPunct w:val="0"/>
        <w:autoSpaceDE w:val="0"/>
        <w:autoSpaceDN w:val="0"/>
        <w:adjustRightInd w:val="0"/>
        <w:jc w:val="center"/>
        <w:rPr>
          <w:b/>
          <w:u w:val="single"/>
        </w:rPr>
      </w:pPr>
    </w:p>
    <w:p w:rsidR="003645EE" w:rsidRPr="00833634" w:rsidRDefault="003645EE" w:rsidP="003645EE">
      <w:pPr>
        <w:widowControl w:val="0"/>
        <w:overflowPunct w:val="0"/>
        <w:autoSpaceDE w:val="0"/>
        <w:autoSpaceDN w:val="0"/>
        <w:adjustRightInd w:val="0"/>
        <w:jc w:val="center"/>
        <w:rPr>
          <w:bCs/>
          <w:sz w:val="28"/>
          <w:szCs w:val="28"/>
        </w:rPr>
      </w:pPr>
      <w:r w:rsidRPr="00833634">
        <w:rPr>
          <w:bCs/>
          <w:sz w:val="28"/>
          <w:szCs w:val="28"/>
        </w:rPr>
        <w:t>______________________________________________________________________________________________</w:t>
      </w:r>
    </w:p>
    <w:p w:rsidR="003645EE" w:rsidRPr="00CC1743" w:rsidRDefault="003645EE" w:rsidP="003645EE">
      <w:pPr>
        <w:widowControl w:val="0"/>
        <w:overflowPunct w:val="0"/>
        <w:autoSpaceDE w:val="0"/>
        <w:autoSpaceDN w:val="0"/>
        <w:adjustRightInd w:val="0"/>
        <w:jc w:val="center"/>
        <w:textAlignment w:val="baseline"/>
        <w:rPr>
          <w:bCs/>
          <w:i/>
        </w:rPr>
      </w:pPr>
      <w:r w:rsidRPr="00CC1743">
        <w:rPr>
          <w:bCs/>
          <w:i/>
        </w:rPr>
        <w:t xml:space="preserve">(наименование </w:t>
      </w:r>
      <w:r>
        <w:rPr>
          <w:bCs/>
          <w:i/>
        </w:rPr>
        <w:t>выборов</w:t>
      </w:r>
      <w:r w:rsidRPr="00CC1743">
        <w:rPr>
          <w:bCs/>
          <w:i/>
        </w:rPr>
        <w:t>)</w:t>
      </w:r>
    </w:p>
    <w:p w:rsidR="003645EE" w:rsidRPr="00CC1743" w:rsidRDefault="003645EE" w:rsidP="003645EE">
      <w:pPr>
        <w:widowControl w:val="0"/>
        <w:overflowPunct w:val="0"/>
        <w:autoSpaceDE w:val="0"/>
        <w:autoSpaceDN w:val="0"/>
        <w:adjustRightInd w:val="0"/>
        <w:jc w:val="center"/>
        <w:rPr>
          <w:b/>
          <w:bCs/>
        </w:rPr>
      </w:pPr>
    </w:p>
    <w:p w:rsidR="003645EE" w:rsidRPr="00CC1743" w:rsidRDefault="003645EE" w:rsidP="003645EE">
      <w:pPr>
        <w:overflowPunct w:val="0"/>
        <w:autoSpaceDE w:val="0"/>
        <w:autoSpaceDN w:val="0"/>
        <w:adjustRightInd w:val="0"/>
        <w:jc w:val="center"/>
        <w:rPr>
          <w:u w:val="single"/>
        </w:rPr>
      </w:pPr>
      <w:r w:rsidRPr="00CC1743">
        <w:rPr>
          <w:b/>
          <w:sz w:val="28"/>
        </w:rPr>
        <w:t>Список наблюдателей,</w:t>
      </w:r>
      <w:r w:rsidRPr="00CC1743">
        <w:rPr>
          <w:b/>
          <w:sz w:val="28"/>
        </w:rPr>
        <w:br/>
        <w:t>назначенных зарегистрированным кандидатом/</w:t>
      </w:r>
      <w:r>
        <w:rPr>
          <w:b/>
          <w:sz w:val="28"/>
        </w:rPr>
        <w:t>избирательным объединением/</w:t>
      </w:r>
      <w:r w:rsidRPr="00CC1743">
        <w:rPr>
          <w:b/>
          <w:sz w:val="28"/>
        </w:rPr>
        <w:t>субъектом общественного контроля</w:t>
      </w:r>
      <w:r w:rsidRPr="00CC1743">
        <w:rPr>
          <w:b/>
          <w:sz w:val="28"/>
        </w:rPr>
        <w:br/>
      </w:r>
      <w:r w:rsidRPr="00CC1743">
        <w:rPr>
          <w:sz w:val="28"/>
        </w:rPr>
        <w:t>______</w:t>
      </w:r>
      <w:r>
        <w:rPr>
          <w:sz w:val="28"/>
        </w:rPr>
        <w:t>__</w:t>
      </w:r>
      <w:r w:rsidRPr="00CC1743">
        <w:rPr>
          <w:sz w:val="28"/>
        </w:rPr>
        <w:t>______________________________________________________________________________________</w:t>
      </w:r>
    </w:p>
    <w:p w:rsidR="003645EE" w:rsidRPr="00CC1743" w:rsidRDefault="003645EE" w:rsidP="003645EE">
      <w:pPr>
        <w:overflowPunct w:val="0"/>
        <w:autoSpaceDE w:val="0"/>
        <w:autoSpaceDN w:val="0"/>
        <w:adjustRightInd w:val="0"/>
        <w:spacing w:after="120" w:line="192" w:lineRule="auto"/>
        <w:jc w:val="center"/>
        <w:rPr>
          <w:i/>
        </w:rPr>
      </w:pPr>
      <w:r w:rsidRPr="00CC1743">
        <w:rPr>
          <w:i/>
        </w:rPr>
        <w:t>(фамилия, имя, отчество кандидата/</w:t>
      </w:r>
      <w:r>
        <w:rPr>
          <w:i/>
        </w:rPr>
        <w:t>наименование избирательного объединения/</w:t>
      </w:r>
      <w:r w:rsidRPr="00CC1743">
        <w:rPr>
          <w:i/>
        </w:rPr>
        <w:t>наименование субъекта общественного контроля)</w:t>
      </w:r>
    </w:p>
    <w:tbl>
      <w:tblPr>
        <w:tblW w:w="512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
        <w:gridCol w:w="2315"/>
        <w:gridCol w:w="1408"/>
        <w:gridCol w:w="1982"/>
        <w:gridCol w:w="1984"/>
        <w:gridCol w:w="4392"/>
        <w:gridCol w:w="2409"/>
      </w:tblGrid>
      <w:tr w:rsidR="003645EE" w:rsidRPr="00CC1743" w:rsidTr="00645A09">
        <w:trPr>
          <w:trHeight w:val="2172"/>
        </w:trPr>
        <w:tc>
          <w:tcPr>
            <w:tcW w:w="223" w:type="pct"/>
            <w:hideMark/>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w:t>
            </w:r>
            <w:r w:rsidRPr="00CC1743">
              <w:rPr>
                <w:b/>
              </w:rPr>
              <w:br/>
              <w:t>п/п</w:t>
            </w:r>
          </w:p>
        </w:tc>
        <w:tc>
          <w:tcPr>
            <w:tcW w:w="763" w:type="pct"/>
            <w:hideMark/>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Фамилия, имя, отчество</w:t>
            </w:r>
          </w:p>
        </w:tc>
        <w:tc>
          <w:tcPr>
            <w:tcW w:w="464" w:type="pct"/>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Дата рождения</w:t>
            </w:r>
          </w:p>
        </w:tc>
        <w:tc>
          <w:tcPr>
            <w:tcW w:w="653" w:type="pct"/>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 xml:space="preserve">Серия, номер </w:t>
            </w:r>
            <w:r w:rsidRPr="00CC1743">
              <w:rPr>
                <w:b/>
              </w:rPr>
              <w:br/>
              <w:t>и дата выдачи паспорта или документа, заменяющего паспорт гражданина</w:t>
            </w:r>
          </w:p>
        </w:tc>
        <w:tc>
          <w:tcPr>
            <w:tcW w:w="654" w:type="pct"/>
            <w:hideMark/>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Адрес места жительства, контактный телефон*</w:t>
            </w:r>
          </w:p>
        </w:tc>
        <w:tc>
          <w:tcPr>
            <w:tcW w:w="1447" w:type="pct"/>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Наименование территориальной</w:t>
            </w:r>
            <w:r>
              <w:rPr>
                <w:b/>
              </w:rPr>
              <w:t xml:space="preserve"> из</w:t>
            </w:r>
            <w:r w:rsidRPr="00CC1743">
              <w:rPr>
                <w:b/>
              </w:rPr>
              <w:t xml:space="preserve">бирательной комиссии, в которую направляется </w:t>
            </w:r>
            <w:r w:rsidRPr="005A0A1C">
              <w:rPr>
                <w:b/>
              </w:rPr>
              <w:t>наблюдатель/номер</w:t>
            </w:r>
            <w:r w:rsidRPr="005A0A1C">
              <w:rPr>
                <w:b/>
                <w:strike/>
              </w:rPr>
              <w:t xml:space="preserve"> </w:t>
            </w:r>
            <w:r w:rsidRPr="005A0A1C">
              <w:rPr>
                <w:b/>
              </w:rPr>
              <w:t>участковой избирательной комиссии</w:t>
            </w:r>
            <w:r w:rsidRPr="00CC1743">
              <w:rPr>
                <w:b/>
              </w:rPr>
              <w:br/>
            </w:r>
            <w:r w:rsidRPr="00CC1743">
              <w:rPr>
                <w:b/>
                <w:i/>
              </w:rPr>
              <w:t>(для назначенных в участковую избирательную комиссию)</w:t>
            </w:r>
          </w:p>
        </w:tc>
        <w:tc>
          <w:tcPr>
            <w:tcW w:w="794" w:type="pct"/>
          </w:tcPr>
          <w:p w:rsidR="003645EE" w:rsidRPr="00CC1743" w:rsidRDefault="003645EE" w:rsidP="00645A09">
            <w:pPr>
              <w:widowControl w:val="0"/>
              <w:overflowPunct w:val="0"/>
              <w:autoSpaceDE w:val="0"/>
              <w:autoSpaceDN w:val="0"/>
              <w:adjustRightInd w:val="0"/>
              <w:spacing w:before="120" w:after="120"/>
              <w:ind w:firstLine="34"/>
              <w:jc w:val="center"/>
              <w:rPr>
                <w:b/>
              </w:rPr>
            </w:pPr>
            <w:r w:rsidRPr="00CC1743">
              <w:rPr>
                <w:b/>
              </w:rPr>
              <w:t>Дата осуществления наблюдения</w:t>
            </w:r>
          </w:p>
        </w:tc>
      </w:tr>
      <w:tr w:rsidR="003645EE" w:rsidRPr="00CC1743" w:rsidTr="00645A09">
        <w:tc>
          <w:tcPr>
            <w:tcW w:w="223" w:type="pct"/>
            <w:vAlign w:val="center"/>
            <w:hideMark/>
          </w:tcPr>
          <w:p w:rsidR="003645EE" w:rsidRPr="00CC1743" w:rsidRDefault="003645EE" w:rsidP="00645A09">
            <w:pPr>
              <w:widowControl w:val="0"/>
              <w:overflowPunct w:val="0"/>
              <w:autoSpaceDE w:val="0"/>
              <w:autoSpaceDN w:val="0"/>
              <w:adjustRightInd w:val="0"/>
              <w:spacing w:line="216" w:lineRule="auto"/>
              <w:ind w:firstLine="34"/>
              <w:jc w:val="center"/>
              <w:rPr>
                <w:b/>
              </w:rPr>
            </w:pPr>
            <w:r w:rsidRPr="00CC1743">
              <w:rPr>
                <w:b/>
              </w:rPr>
              <w:t>1</w:t>
            </w:r>
          </w:p>
        </w:tc>
        <w:tc>
          <w:tcPr>
            <w:tcW w:w="763" w:type="pct"/>
            <w:vAlign w:val="center"/>
            <w:hideMark/>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2</w:t>
            </w:r>
          </w:p>
        </w:tc>
        <w:tc>
          <w:tcPr>
            <w:tcW w:w="464" w:type="pct"/>
            <w:vAlign w:val="center"/>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3</w:t>
            </w:r>
          </w:p>
        </w:tc>
        <w:tc>
          <w:tcPr>
            <w:tcW w:w="653" w:type="pct"/>
            <w:vAlign w:val="center"/>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4</w:t>
            </w:r>
          </w:p>
        </w:tc>
        <w:tc>
          <w:tcPr>
            <w:tcW w:w="654" w:type="pct"/>
            <w:vAlign w:val="center"/>
            <w:hideMark/>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5</w:t>
            </w:r>
          </w:p>
        </w:tc>
        <w:tc>
          <w:tcPr>
            <w:tcW w:w="1447" w:type="pct"/>
            <w:vAlign w:val="center"/>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6</w:t>
            </w:r>
          </w:p>
        </w:tc>
        <w:tc>
          <w:tcPr>
            <w:tcW w:w="794" w:type="pct"/>
          </w:tcPr>
          <w:p w:rsidR="003645EE" w:rsidRPr="00CC1743" w:rsidRDefault="003645EE" w:rsidP="00645A09">
            <w:pPr>
              <w:widowControl w:val="0"/>
              <w:overflowPunct w:val="0"/>
              <w:autoSpaceDE w:val="0"/>
              <w:autoSpaceDN w:val="0"/>
              <w:adjustRightInd w:val="0"/>
              <w:spacing w:line="216" w:lineRule="auto"/>
              <w:jc w:val="center"/>
              <w:rPr>
                <w:b/>
              </w:rPr>
            </w:pPr>
            <w:r w:rsidRPr="00CC1743">
              <w:rPr>
                <w:b/>
              </w:rPr>
              <w:t>7</w:t>
            </w:r>
          </w:p>
        </w:tc>
      </w:tr>
      <w:tr w:rsidR="003645EE" w:rsidRPr="00CC1743" w:rsidTr="00645A09">
        <w:trPr>
          <w:trHeight w:hRule="exact" w:val="253"/>
        </w:trPr>
        <w:tc>
          <w:tcPr>
            <w:tcW w:w="223" w:type="pct"/>
            <w:vAlign w:val="center"/>
          </w:tcPr>
          <w:p w:rsidR="003645EE" w:rsidRPr="00CC1743" w:rsidRDefault="003645EE" w:rsidP="00645A09">
            <w:pPr>
              <w:widowControl w:val="0"/>
              <w:overflowPunct w:val="0"/>
              <w:autoSpaceDE w:val="0"/>
              <w:autoSpaceDN w:val="0"/>
              <w:adjustRightInd w:val="0"/>
              <w:jc w:val="center"/>
              <w:rPr>
                <w:i/>
              </w:rPr>
            </w:pPr>
          </w:p>
        </w:tc>
        <w:tc>
          <w:tcPr>
            <w:tcW w:w="763" w:type="pct"/>
            <w:vAlign w:val="center"/>
          </w:tcPr>
          <w:p w:rsidR="003645EE" w:rsidRPr="00CC1743" w:rsidRDefault="003645EE" w:rsidP="00645A09">
            <w:pPr>
              <w:widowControl w:val="0"/>
              <w:overflowPunct w:val="0"/>
              <w:autoSpaceDE w:val="0"/>
              <w:autoSpaceDN w:val="0"/>
              <w:adjustRightInd w:val="0"/>
              <w:jc w:val="center"/>
              <w:rPr>
                <w:i/>
              </w:rPr>
            </w:pPr>
          </w:p>
        </w:tc>
        <w:tc>
          <w:tcPr>
            <w:tcW w:w="464" w:type="pct"/>
            <w:vAlign w:val="center"/>
          </w:tcPr>
          <w:p w:rsidR="003645EE" w:rsidRPr="00CC1743" w:rsidRDefault="003645EE" w:rsidP="00645A09">
            <w:pPr>
              <w:widowControl w:val="0"/>
              <w:overflowPunct w:val="0"/>
              <w:autoSpaceDE w:val="0"/>
              <w:autoSpaceDN w:val="0"/>
              <w:adjustRightInd w:val="0"/>
              <w:jc w:val="center"/>
              <w:rPr>
                <w:i/>
              </w:rPr>
            </w:pPr>
          </w:p>
        </w:tc>
        <w:tc>
          <w:tcPr>
            <w:tcW w:w="653" w:type="pct"/>
            <w:vAlign w:val="center"/>
          </w:tcPr>
          <w:p w:rsidR="003645EE" w:rsidRPr="00CC1743" w:rsidRDefault="003645EE" w:rsidP="00645A09">
            <w:pPr>
              <w:widowControl w:val="0"/>
              <w:overflowPunct w:val="0"/>
              <w:autoSpaceDE w:val="0"/>
              <w:autoSpaceDN w:val="0"/>
              <w:adjustRightInd w:val="0"/>
              <w:jc w:val="center"/>
              <w:rPr>
                <w:i/>
              </w:rPr>
            </w:pPr>
          </w:p>
        </w:tc>
        <w:tc>
          <w:tcPr>
            <w:tcW w:w="654" w:type="pct"/>
            <w:vAlign w:val="center"/>
          </w:tcPr>
          <w:p w:rsidR="003645EE" w:rsidRPr="00CC1743" w:rsidRDefault="003645EE" w:rsidP="00645A09">
            <w:pPr>
              <w:widowControl w:val="0"/>
              <w:overflowPunct w:val="0"/>
              <w:autoSpaceDE w:val="0"/>
              <w:autoSpaceDN w:val="0"/>
              <w:adjustRightInd w:val="0"/>
              <w:jc w:val="center"/>
              <w:rPr>
                <w:i/>
              </w:rPr>
            </w:pPr>
          </w:p>
        </w:tc>
        <w:tc>
          <w:tcPr>
            <w:tcW w:w="1447" w:type="pct"/>
            <w:vAlign w:val="center"/>
          </w:tcPr>
          <w:p w:rsidR="003645EE" w:rsidRPr="00CC1743" w:rsidRDefault="003645EE" w:rsidP="00645A09">
            <w:pPr>
              <w:widowControl w:val="0"/>
              <w:overflowPunct w:val="0"/>
              <w:autoSpaceDE w:val="0"/>
              <w:autoSpaceDN w:val="0"/>
              <w:adjustRightInd w:val="0"/>
              <w:jc w:val="center"/>
              <w:rPr>
                <w:i/>
              </w:rPr>
            </w:pPr>
          </w:p>
        </w:tc>
        <w:tc>
          <w:tcPr>
            <w:tcW w:w="794" w:type="pct"/>
          </w:tcPr>
          <w:p w:rsidR="003645EE" w:rsidRPr="00CC1743" w:rsidRDefault="003645EE" w:rsidP="00645A09">
            <w:pPr>
              <w:widowControl w:val="0"/>
              <w:overflowPunct w:val="0"/>
              <w:autoSpaceDE w:val="0"/>
              <w:autoSpaceDN w:val="0"/>
              <w:adjustRightInd w:val="0"/>
              <w:jc w:val="center"/>
              <w:rPr>
                <w:i/>
              </w:rPr>
            </w:pPr>
          </w:p>
        </w:tc>
      </w:tr>
    </w:tbl>
    <w:p w:rsidR="003645EE" w:rsidRPr="00FB22B5" w:rsidRDefault="003645EE" w:rsidP="003645EE">
      <w:pPr>
        <w:overflowPunct w:val="0"/>
        <w:autoSpaceDE w:val="0"/>
        <w:autoSpaceDN w:val="0"/>
        <w:adjustRightInd w:val="0"/>
      </w:pPr>
    </w:p>
    <w:p w:rsidR="003645EE" w:rsidRPr="00FB22B5" w:rsidRDefault="003645EE" w:rsidP="003645EE">
      <w:pPr>
        <w:overflowPunct w:val="0"/>
        <w:autoSpaceDE w:val="0"/>
        <w:autoSpaceDN w:val="0"/>
        <w:adjustRightInd w:val="0"/>
        <w:rPr>
          <w:rFonts w:cs="Times New Roman CYR"/>
          <w:b/>
          <w:bCs/>
        </w:rPr>
      </w:pPr>
      <w:r w:rsidRPr="00FB22B5">
        <w:t>*Контактный телефон указывается при наличии</w:t>
      </w:r>
    </w:p>
    <w:p w:rsidR="0092352E" w:rsidRDefault="003645EE" w:rsidP="00800FFE">
      <w:pPr>
        <w:pStyle w:val="14-15"/>
        <w:spacing w:line="240" w:lineRule="auto"/>
        <w:ind w:firstLine="0"/>
        <w:jc w:val="center"/>
      </w:pPr>
      <w:r w:rsidRPr="00003441">
        <w:t>____________</w:t>
      </w:r>
      <w:r>
        <w:t>________</w:t>
      </w:r>
    </w:p>
    <w:p w:rsidR="00800FFE" w:rsidRDefault="00800FFE" w:rsidP="00800FFE">
      <w:pPr>
        <w:pStyle w:val="14-15"/>
        <w:spacing w:line="240" w:lineRule="auto"/>
        <w:ind w:firstLine="0"/>
        <w:jc w:val="center"/>
      </w:pPr>
    </w:p>
    <w:p w:rsidR="00DA3457" w:rsidRDefault="006E3B0D" w:rsidP="00B1347B"/>
    <w:sectPr w:rsidR="00DA3457" w:rsidSect="00B1347B">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B0D" w:rsidRDefault="006E3B0D" w:rsidP="00605032">
      <w:r>
        <w:separator/>
      </w:r>
    </w:p>
  </w:endnote>
  <w:endnote w:type="continuationSeparator" w:id="1">
    <w:p w:rsidR="006E3B0D" w:rsidRDefault="006E3B0D" w:rsidP="006050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B0D" w:rsidRDefault="006E3B0D" w:rsidP="00605032">
      <w:r>
        <w:separator/>
      </w:r>
    </w:p>
  </w:footnote>
  <w:footnote w:type="continuationSeparator" w:id="1">
    <w:p w:rsidR="006E3B0D" w:rsidRDefault="006E3B0D" w:rsidP="00605032">
      <w:r>
        <w:continuationSeparator/>
      </w:r>
    </w:p>
  </w:footnote>
  <w:footnote w:id="2">
    <w:p w:rsidR="00605032" w:rsidRPr="00623C8A" w:rsidRDefault="00605032" w:rsidP="00605032">
      <w:pPr>
        <w:pStyle w:val="a8"/>
        <w:ind w:firstLine="709"/>
        <w:jc w:val="both"/>
        <w:rPr>
          <w:sz w:val="24"/>
          <w:szCs w:val="24"/>
        </w:rPr>
      </w:pPr>
      <w:r w:rsidRPr="00623C8A">
        <w:rPr>
          <w:rStyle w:val="a7"/>
          <w:sz w:val="24"/>
          <w:szCs w:val="24"/>
        </w:rPr>
        <w:footnoteRef/>
      </w:r>
      <w:r w:rsidRPr="00623C8A">
        <w:rPr>
          <w:sz w:val="24"/>
          <w:szCs w:val="24"/>
        </w:rPr>
        <w:t xml:space="preserve"> Наблюдателями не могут быть выборные должностные лица, сенаторы Российской Федерации, депутаты, высшие должностные лица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избирательных комиссий с правом решающего голоса, за исключением членов избирательных комиссий, полномочия которых были приостановлены,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65333E"/>
    <w:rsid w:val="000273F0"/>
    <w:rsid w:val="00034E66"/>
    <w:rsid w:val="00064119"/>
    <w:rsid w:val="000B24D3"/>
    <w:rsid w:val="0011280F"/>
    <w:rsid w:val="0015789E"/>
    <w:rsid w:val="00161FCB"/>
    <w:rsid w:val="001966E6"/>
    <w:rsid w:val="001979C5"/>
    <w:rsid w:val="00210B13"/>
    <w:rsid w:val="002750A7"/>
    <w:rsid w:val="002932A1"/>
    <w:rsid w:val="002A041F"/>
    <w:rsid w:val="003637BE"/>
    <w:rsid w:val="003645EE"/>
    <w:rsid w:val="003963ED"/>
    <w:rsid w:val="004662FA"/>
    <w:rsid w:val="00597D2E"/>
    <w:rsid w:val="005F6FDC"/>
    <w:rsid w:val="00605032"/>
    <w:rsid w:val="0065333E"/>
    <w:rsid w:val="00667DA5"/>
    <w:rsid w:val="006D4D03"/>
    <w:rsid w:val="006E3B0D"/>
    <w:rsid w:val="006F1814"/>
    <w:rsid w:val="00704706"/>
    <w:rsid w:val="00723BF0"/>
    <w:rsid w:val="00762A31"/>
    <w:rsid w:val="00800FFE"/>
    <w:rsid w:val="008E6676"/>
    <w:rsid w:val="0092352E"/>
    <w:rsid w:val="00931F70"/>
    <w:rsid w:val="00936F8F"/>
    <w:rsid w:val="00977D3D"/>
    <w:rsid w:val="00A06E96"/>
    <w:rsid w:val="00A323F8"/>
    <w:rsid w:val="00AD0F61"/>
    <w:rsid w:val="00B1347B"/>
    <w:rsid w:val="00B66B8B"/>
    <w:rsid w:val="00BC609B"/>
    <w:rsid w:val="00BF0377"/>
    <w:rsid w:val="00C7180D"/>
    <w:rsid w:val="00C75680"/>
    <w:rsid w:val="00C82249"/>
    <w:rsid w:val="00D24F5D"/>
    <w:rsid w:val="00D32D87"/>
    <w:rsid w:val="00E1752A"/>
    <w:rsid w:val="00E968EA"/>
    <w:rsid w:val="00EA41CA"/>
    <w:rsid w:val="00EB6250"/>
    <w:rsid w:val="00FC2B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33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5333E"/>
    <w:pPr>
      <w:keepNext/>
      <w:spacing w:before="120"/>
      <w:jc w:val="center"/>
      <w:outlineLvl w:val="0"/>
    </w:pPr>
    <w:rPr>
      <w:b/>
      <w:sz w:val="28"/>
    </w:rPr>
  </w:style>
  <w:style w:type="paragraph" w:styleId="2">
    <w:name w:val="heading 2"/>
    <w:basedOn w:val="a"/>
    <w:next w:val="a"/>
    <w:link w:val="20"/>
    <w:unhideWhenUsed/>
    <w:qFormat/>
    <w:rsid w:val="0060503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33E"/>
    <w:rPr>
      <w:rFonts w:ascii="Times New Roman" w:eastAsia="Times New Roman" w:hAnsi="Times New Roman" w:cs="Times New Roman"/>
      <w:b/>
      <w:sz w:val="28"/>
      <w:szCs w:val="20"/>
      <w:lang w:eastAsia="ru-RU"/>
    </w:rPr>
  </w:style>
  <w:style w:type="paragraph" w:customStyle="1" w:styleId="ConsPlusNormal">
    <w:name w:val="ConsPlusNormal"/>
    <w:rsid w:val="006533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65333E"/>
    <w:pPr>
      <w:widowControl w:val="0"/>
      <w:spacing w:after="0" w:line="240" w:lineRule="auto"/>
      <w:ind w:firstLine="720"/>
    </w:pPr>
    <w:rPr>
      <w:rFonts w:ascii="Times New Roman" w:eastAsia="Times New Roman" w:hAnsi="Times New Roman" w:cs="Times New Roman"/>
      <w:snapToGrid w:val="0"/>
      <w:sz w:val="16"/>
      <w:szCs w:val="20"/>
      <w:lang w:eastAsia="ru-RU"/>
    </w:rPr>
  </w:style>
  <w:style w:type="paragraph" w:styleId="a3">
    <w:name w:val="Body Text"/>
    <w:basedOn w:val="a"/>
    <w:link w:val="a4"/>
    <w:uiPriority w:val="99"/>
    <w:unhideWhenUsed/>
    <w:rsid w:val="0065333E"/>
    <w:pPr>
      <w:spacing w:after="120"/>
    </w:pPr>
  </w:style>
  <w:style w:type="character" w:customStyle="1" w:styleId="a4">
    <w:name w:val="Основной текст Знак"/>
    <w:basedOn w:val="a0"/>
    <w:link w:val="a3"/>
    <w:uiPriority w:val="99"/>
    <w:rsid w:val="0065333E"/>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65333E"/>
    <w:rPr>
      <w:rFonts w:ascii="Tahoma" w:hAnsi="Tahoma" w:cs="Tahoma"/>
      <w:sz w:val="16"/>
      <w:szCs w:val="16"/>
    </w:rPr>
  </w:style>
  <w:style w:type="character" w:customStyle="1" w:styleId="a6">
    <w:name w:val="Текст выноски Знак"/>
    <w:basedOn w:val="a0"/>
    <w:link w:val="a5"/>
    <w:uiPriority w:val="99"/>
    <w:semiHidden/>
    <w:rsid w:val="0065333E"/>
    <w:rPr>
      <w:rFonts w:ascii="Tahoma" w:eastAsia="Times New Roman" w:hAnsi="Tahoma" w:cs="Tahoma"/>
      <w:sz w:val="16"/>
      <w:szCs w:val="16"/>
      <w:lang w:eastAsia="ru-RU"/>
    </w:rPr>
  </w:style>
  <w:style w:type="paragraph" w:styleId="3">
    <w:name w:val="Body Text 3"/>
    <w:basedOn w:val="a"/>
    <w:link w:val="30"/>
    <w:rsid w:val="00605032"/>
    <w:pPr>
      <w:spacing w:after="120"/>
    </w:pPr>
    <w:rPr>
      <w:sz w:val="16"/>
      <w:szCs w:val="16"/>
    </w:rPr>
  </w:style>
  <w:style w:type="character" w:customStyle="1" w:styleId="30">
    <w:name w:val="Основной текст 3 Знак"/>
    <w:basedOn w:val="a0"/>
    <w:link w:val="3"/>
    <w:rsid w:val="00605032"/>
    <w:rPr>
      <w:rFonts w:ascii="Times New Roman" w:eastAsia="Times New Roman" w:hAnsi="Times New Roman" w:cs="Times New Roman"/>
      <w:sz w:val="16"/>
      <w:szCs w:val="16"/>
      <w:lang w:eastAsia="ru-RU"/>
    </w:rPr>
  </w:style>
  <w:style w:type="character" w:customStyle="1" w:styleId="20">
    <w:name w:val="Заголовок 2 Знак"/>
    <w:basedOn w:val="a0"/>
    <w:link w:val="2"/>
    <w:rsid w:val="00605032"/>
    <w:rPr>
      <w:rFonts w:ascii="Cambria" w:eastAsia="Times New Roman" w:hAnsi="Cambria" w:cs="Times New Roman"/>
      <w:b/>
      <w:bCs/>
      <w:i/>
      <w:iCs/>
      <w:sz w:val="28"/>
      <w:szCs w:val="28"/>
      <w:lang w:eastAsia="ru-RU"/>
    </w:rPr>
  </w:style>
  <w:style w:type="paragraph" w:customStyle="1" w:styleId="ConsPlusNonformat">
    <w:name w:val="ConsPlusNonformat"/>
    <w:uiPriority w:val="99"/>
    <w:rsid w:val="006050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7">
    <w:name w:val="footnote reference"/>
    <w:basedOn w:val="a0"/>
    <w:uiPriority w:val="99"/>
    <w:rsid w:val="00605032"/>
    <w:rPr>
      <w:vertAlign w:val="superscript"/>
    </w:rPr>
  </w:style>
  <w:style w:type="paragraph" w:styleId="a8">
    <w:name w:val="footnote text"/>
    <w:basedOn w:val="a"/>
    <w:link w:val="a9"/>
    <w:uiPriority w:val="99"/>
    <w:rsid w:val="00605032"/>
  </w:style>
  <w:style w:type="character" w:customStyle="1" w:styleId="a9">
    <w:name w:val="Текст сноски Знак"/>
    <w:basedOn w:val="a0"/>
    <w:link w:val="a8"/>
    <w:uiPriority w:val="99"/>
    <w:rsid w:val="00605032"/>
    <w:rPr>
      <w:rFonts w:ascii="Times New Roman" w:eastAsia="Times New Roman" w:hAnsi="Times New Roman" w:cs="Times New Roman"/>
      <w:sz w:val="20"/>
      <w:szCs w:val="20"/>
      <w:lang w:eastAsia="ru-RU"/>
    </w:rPr>
  </w:style>
  <w:style w:type="paragraph" w:customStyle="1" w:styleId="14-15">
    <w:name w:val="Текст14-1.5"/>
    <w:basedOn w:val="a"/>
    <w:rsid w:val="003645EE"/>
    <w:pPr>
      <w:widowControl w:val="0"/>
      <w:spacing w:line="360" w:lineRule="auto"/>
      <w:ind w:firstLine="709"/>
      <w:jc w:val="both"/>
    </w:pPr>
    <w:rPr>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9</Pages>
  <Words>1985</Words>
  <Characters>11321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2024-07-22T07:57:00Z</cp:lastPrinted>
  <dcterms:created xsi:type="dcterms:W3CDTF">2024-08-21T07:03:00Z</dcterms:created>
  <dcterms:modified xsi:type="dcterms:W3CDTF">2024-08-21T08:20:00Z</dcterms:modified>
</cp:coreProperties>
</file>