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B6" w:rsidRDefault="00900721" w:rsidP="005E2DB6">
      <w:pPr>
        <w:jc w:val="center"/>
      </w:pPr>
      <w:r>
        <w:rPr>
          <w:noProof/>
        </w:rPr>
        <w:pict>
          <v:rect id="_x0000_s1026" style="position:absolute;left:0;text-align:left;margin-left:200pt;margin-top:-31.2pt;width:64.5pt;height:27pt;z-index:251660288" fillcolor="white [3212]" stroked="f"/>
        </w:pict>
      </w:r>
      <w:r w:rsidR="005E2DB6">
        <w:rPr>
          <w:noProof/>
        </w:rPr>
        <w:t>ПРОЕКТ</w:t>
      </w:r>
    </w:p>
    <w:p w:rsidR="005E2DB6" w:rsidRDefault="005E2DB6" w:rsidP="005E2DB6">
      <w:pPr>
        <w:pStyle w:val="1"/>
        <w:spacing w:line="240" w:lineRule="exact"/>
        <w:rPr>
          <w:b/>
          <w:bCs/>
        </w:rPr>
      </w:pPr>
      <w:r>
        <w:rPr>
          <w:b/>
          <w:bCs/>
        </w:rPr>
        <w:t>Российская Федерация</w:t>
      </w:r>
    </w:p>
    <w:p w:rsidR="005E2DB6" w:rsidRDefault="005E2DB6" w:rsidP="005E2DB6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5E2DB6" w:rsidRDefault="005E2DB6" w:rsidP="005E2DB6">
      <w:pPr>
        <w:pStyle w:val="2"/>
        <w:spacing w:line="240" w:lineRule="auto"/>
        <w:jc w:val="center"/>
      </w:pPr>
    </w:p>
    <w:p w:rsidR="005E2DB6" w:rsidRDefault="005E2DB6" w:rsidP="005E2DB6">
      <w:pPr>
        <w:pStyle w:val="2"/>
        <w:spacing w:line="240" w:lineRule="auto"/>
        <w:jc w:val="center"/>
      </w:pPr>
      <w:r>
        <w:t>АДМИНИСТРАЦИЯ ПОДДОРСКОГО МУНИЦИПАЛЬНОГО РАЙОНА</w:t>
      </w:r>
    </w:p>
    <w:p w:rsidR="005E2DB6" w:rsidRPr="004A339F" w:rsidRDefault="005E2DB6" w:rsidP="005E2DB6"/>
    <w:p w:rsidR="005E2DB6" w:rsidRPr="004A339F" w:rsidRDefault="005E2DB6" w:rsidP="005E2DB6">
      <w:pPr>
        <w:pStyle w:val="6"/>
        <w:rPr>
          <w:sz w:val="32"/>
          <w:szCs w:val="32"/>
        </w:rPr>
      </w:pPr>
      <w:r w:rsidRPr="004A339F">
        <w:rPr>
          <w:sz w:val="32"/>
          <w:szCs w:val="32"/>
        </w:rPr>
        <w:t>П О С Т А Н О В Л Е Н И Е</w:t>
      </w:r>
    </w:p>
    <w:p w:rsidR="005E2DB6" w:rsidRPr="00BB7867" w:rsidRDefault="005E2DB6" w:rsidP="005E2DB6">
      <w:pPr>
        <w:spacing w:line="240" w:lineRule="exact"/>
        <w:jc w:val="center"/>
        <w:rPr>
          <w:sz w:val="28"/>
          <w:lang w:val="en-US"/>
        </w:rPr>
      </w:pPr>
      <w:r>
        <w:rPr>
          <w:sz w:val="28"/>
        </w:rPr>
        <w:t xml:space="preserve">от </w:t>
      </w:r>
      <w:bookmarkStart w:id="0" w:name="дата2"/>
      <w:bookmarkEnd w:id="0"/>
      <w:r>
        <w:rPr>
          <w:sz w:val="28"/>
          <w:lang w:val="en-US"/>
        </w:rPr>
        <w:t xml:space="preserve"> </w:t>
      </w:r>
      <w:r>
        <w:rPr>
          <w:sz w:val="28"/>
        </w:rPr>
        <w:t xml:space="preserve">№ </w:t>
      </w:r>
      <w:bookmarkStart w:id="1" w:name="номер2"/>
      <w:bookmarkEnd w:id="1"/>
    </w:p>
    <w:p w:rsidR="005E2DB6" w:rsidRDefault="005E2DB6" w:rsidP="005E2DB6">
      <w:pPr>
        <w:spacing w:line="240" w:lineRule="exact"/>
        <w:jc w:val="center"/>
        <w:rPr>
          <w:sz w:val="28"/>
        </w:rPr>
      </w:pPr>
      <w:r>
        <w:rPr>
          <w:sz w:val="28"/>
        </w:rPr>
        <w:t>с.Поддорье</w:t>
      </w:r>
    </w:p>
    <w:p w:rsidR="005E2DB6" w:rsidRPr="00774C26" w:rsidRDefault="005E2DB6" w:rsidP="005E2DB6">
      <w:pPr>
        <w:spacing w:line="240" w:lineRule="exact"/>
        <w:jc w:val="both"/>
        <w:rPr>
          <w:sz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8"/>
      </w:tblGrid>
      <w:tr w:rsidR="005E2DB6" w:rsidTr="00DC3661">
        <w:trPr>
          <w:cantSplit/>
          <w:trHeight w:val="83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5E2DB6" w:rsidRPr="005E2DB6" w:rsidRDefault="005E2DB6" w:rsidP="00DC3661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5E2DB6">
              <w:rPr>
                <w:b/>
                <w:sz w:val="28"/>
                <w:szCs w:val="28"/>
              </w:rPr>
              <w:t>О внесении изменений в муниципальную программу  Поддорского сельского поселения «</w:t>
            </w:r>
            <w:r w:rsidRPr="005E2DB6">
              <w:rPr>
                <w:b/>
                <w:bCs/>
                <w:sz w:val="28"/>
                <w:szCs w:val="28"/>
              </w:rPr>
              <w:t xml:space="preserve">Комплексное развитие сельских территорий </w:t>
            </w:r>
            <w:r w:rsidRPr="005E2DB6">
              <w:rPr>
                <w:b/>
                <w:sz w:val="28"/>
                <w:szCs w:val="28"/>
              </w:rPr>
              <w:t>Поддорского сельского поселения</w:t>
            </w:r>
            <w:r w:rsidRPr="005E2DB6">
              <w:rPr>
                <w:b/>
                <w:bCs/>
                <w:sz w:val="28"/>
                <w:szCs w:val="28"/>
              </w:rPr>
              <w:t xml:space="preserve"> до 2025 года</w:t>
            </w:r>
            <w:r w:rsidRPr="005E2DB6">
              <w:rPr>
                <w:b/>
                <w:sz w:val="28"/>
                <w:szCs w:val="28"/>
              </w:rPr>
              <w:t>»</w:t>
            </w:r>
          </w:p>
        </w:tc>
      </w:tr>
    </w:tbl>
    <w:p w:rsidR="005E2DB6" w:rsidRDefault="005E2DB6" w:rsidP="005E2DB6">
      <w:bookmarkStart w:id="2" w:name="_GoBack"/>
      <w:bookmarkEnd w:id="2"/>
    </w:p>
    <w:p w:rsidR="005E2DB6" w:rsidRPr="00283CF5" w:rsidRDefault="005E2DB6" w:rsidP="005E2DB6">
      <w:pPr>
        <w:ind w:firstLine="709"/>
        <w:jc w:val="both"/>
        <w:rPr>
          <w:sz w:val="28"/>
          <w:szCs w:val="28"/>
        </w:rPr>
      </w:pPr>
    </w:p>
    <w:p w:rsidR="005E2DB6" w:rsidRPr="008305E4" w:rsidRDefault="005E2DB6" w:rsidP="005E2DB6">
      <w:pPr>
        <w:widowControl w:val="0"/>
        <w:ind w:firstLine="709"/>
        <w:jc w:val="both"/>
        <w:rPr>
          <w:b/>
          <w:sz w:val="28"/>
          <w:szCs w:val="28"/>
        </w:rPr>
      </w:pPr>
      <w:r w:rsidRPr="008305E4">
        <w:rPr>
          <w:sz w:val="28"/>
          <w:szCs w:val="28"/>
        </w:rPr>
        <w:t xml:space="preserve">Администрация муниципального района </w:t>
      </w:r>
      <w:r w:rsidRPr="008305E4">
        <w:rPr>
          <w:b/>
          <w:sz w:val="28"/>
          <w:szCs w:val="28"/>
        </w:rPr>
        <w:t>ПОСТАНОВЛЯЕТ:</w:t>
      </w:r>
    </w:p>
    <w:p w:rsidR="005E2DB6" w:rsidRPr="008305E4" w:rsidRDefault="005E2DB6" w:rsidP="005E2DB6">
      <w:pPr>
        <w:jc w:val="both"/>
        <w:rPr>
          <w:sz w:val="28"/>
          <w:szCs w:val="28"/>
        </w:rPr>
      </w:pPr>
      <w:r w:rsidRPr="008305E4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</w:t>
      </w:r>
      <w:r w:rsidRPr="008305E4">
        <w:rPr>
          <w:sz w:val="28"/>
          <w:szCs w:val="28"/>
        </w:rPr>
        <w:t>Внести изменения в муниципальную программу Поддорского сельского поселения ««</w:t>
      </w:r>
      <w:r w:rsidRPr="008305E4">
        <w:rPr>
          <w:bCs/>
          <w:sz w:val="28"/>
          <w:szCs w:val="28"/>
        </w:rPr>
        <w:t xml:space="preserve">Комплексное развитие сельских территорий </w:t>
      </w:r>
      <w:r w:rsidRPr="008305E4">
        <w:rPr>
          <w:sz w:val="28"/>
          <w:szCs w:val="28"/>
        </w:rPr>
        <w:t>Поддорского сельского поселения</w:t>
      </w:r>
      <w:r w:rsidRPr="008305E4">
        <w:rPr>
          <w:bCs/>
          <w:sz w:val="28"/>
          <w:szCs w:val="28"/>
        </w:rPr>
        <w:t xml:space="preserve"> до 2025 года</w:t>
      </w:r>
      <w:r w:rsidRPr="008305E4">
        <w:rPr>
          <w:sz w:val="28"/>
          <w:szCs w:val="28"/>
        </w:rPr>
        <w:t>»», утвержденную постановлением Администрации Поддорского муниципального района от  17.12.2019   №</w:t>
      </w:r>
      <w:r>
        <w:rPr>
          <w:sz w:val="28"/>
          <w:szCs w:val="28"/>
        </w:rPr>
        <w:t xml:space="preserve"> </w:t>
      </w:r>
      <w:r w:rsidRPr="008305E4">
        <w:rPr>
          <w:sz w:val="28"/>
          <w:szCs w:val="28"/>
        </w:rPr>
        <w:t xml:space="preserve">568: </w:t>
      </w:r>
    </w:p>
    <w:p w:rsidR="005E2DB6" w:rsidRPr="008305E4" w:rsidRDefault="005E2DB6" w:rsidP="005E2DB6">
      <w:pPr>
        <w:jc w:val="both"/>
        <w:rPr>
          <w:sz w:val="28"/>
          <w:szCs w:val="28"/>
        </w:rPr>
      </w:pPr>
      <w:r w:rsidRPr="008305E4">
        <w:rPr>
          <w:sz w:val="28"/>
          <w:szCs w:val="28"/>
        </w:rPr>
        <w:t>1.1.Изложить Паспорт муниципальной программы в следующей редакции:</w:t>
      </w:r>
    </w:p>
    <w:p w:rsidR="005E2DB6" w:rsidRPr="008305E4" w:rsidRDefault="005E2DB6" w:rsidP="005E2DB6">
      <w:pPr>
        <w:jc w:val="both"/>
        <w:textAlignment w:val="baseline"/>
        <w:rPr>
          <w:sz w:val="28"/>
          <w:szCs w:val="28"/>
        </w:rPr>
      </w:pPr>
      <w:r w:rsidRPr="008305E4">
        <w:rPr>
          <w:sz w:val="28"/>
          <w:szCs w:val="28"/>
        </w:rPr>
        <w:t>«Паспорт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2919"/>
        <w:gridCol w:w="6559"/>
      </w:tblGrid>
      <w:tr w:rsidR="005E2DB6" w:rsidRPr="008305E4" w:rsidTr="00DC3661">
        <w:tc>
          <w:tcPr>
            <w:tcW w:w="1540" w:type="pct"/>
            <w:hideMark/>
          </w:tcPr>
          <w:p w:rsidR="005E2DB6" w:rsidRPr="008305E4" w:rsidRDefault="005E2DB6" w:rsidP="00DC3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5E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460" w:type="pct"/>
            <w:hideMark/>
          </w:tcPr>
          <w:p w:rsidR="005E2DB6" w:rsidRPr="008305E4" w:rsidRDefault="005E2DB6" w:rsidP="00DC3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5E4">
              <w:rPr>
                <w:rFonts w:ascii="Times New Roman" w:hAnsi="Times New Roman" w:cs="Times New Roman"/>
                <w:sz w:val="28"/>
                <w:szCs w:val="28"/>
              </w:rPr>
              <w:t>Администрация Поддорского муниципального района (далее – Администрация),</w:t>
            </w:r>
          </w:p>
          <w:p w:rsidR="005E2DB6" w:rsidRPr="008305E4" w:rsidRDefault="005E2DB6" w:rsidP="00DC3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5E4">
              <w:rPr>
                <w:rFonts w:ascii="Times New Roman" w:hAnsi="Times New Roman" w:cs="Times New Roman"/>
                <w:sz w:val="28"/>
                <w:szCs w:val="28"/>
              </w:rPr>
              <w:t>Комитет по экономике и управлению муниципальным имуществом Администрации Поддорского муниципального района (далее – Комитет по экономике)</w:t>
            </w:r>
          </w:p>
        </w:tc>
      </w:tr>
      <w:tr w:rsidR="005E2DB6" w:rsidRPr="008305E4" w:rsidTr="00DC3661">
        <w:tc>
          <w:tcPr>
            <w:tcW w:w="1540" w:type="pct"/>
            <w:hideMark/>
          </w:tcPr>
          <w:p w:rsidR="005E2DB6" w:rsidRPr="008305E4" w:rsidRDefault="005E2DB6" w:rsidP="00DC3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5E4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3460" w:type="pct"/>
            <w:hideMark/>
          </w:tcPr>
          <w:p w:rsidR="005E2DB6" w:rsidRPr="008305E4" w:rsidRDefault="005E2DB6" w:rsidP="00DC3661">
            <w:pPr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>нет</w:t>
            </w:r>
          </w:p>
          <w:p w:rsidR="005E2DB6" w:rsidRPr="008305E4" w:rsidRDefault="005E2DB6" w:rsidP="00DC366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E2DB6" w:rsidRPr="008305E4" w:rsidTr="00DC3661">
        <w:trPr>
          <w:cantSplit/>
        </w:trPr>
        <w:tc>
          <w:tcPr>
            <w:tcW w:w="1540" w:type="pct"/>
            <w:hideMark/>
          </w:tcPr>
          <w:p w:rsidR="005E2DB6" w:rsidRPr="008305E4" w:rsidRDefault="005E2DB6" w:rsidP="00DC3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5E4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460" w:type="pct"/>
            <w:hideMark/>
          </w:tcPr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>повышение общественной значимости комплексного развития территории Поддорского сельского поселения, привлекательности для проживания и работы на сельских территориях;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>повышение гражданской активности сельских жителей в решении вопросов местного значения</w:t>
            </w:r>
          </w:p>
        </w:tc>
      </w:tr>
      <w:tr w:rsidR="005E2DB6" w:rsidRPr="008305E4" w:rsidTr="00DC3661">
        <w:tc>
          <w:tcPr>
            <w:tcW w:w="1540" w:type="pct"/>
            <w:hideMark/>
          </w:tcPr>
          <w:p w:rsidR="005E2DB6" w:rsidRPr="008305E4" w:rsidRDefault="005E2DB6" w:rsidP="00DC3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5E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Задачи муниципальной</w:t>
            </w:r>
            <w:r w:rsidRPr="008305E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3460" w:type="pct"/>
            <w:hideMark/>
          </w:tcPr>
          <w:p w:rsidR="005E2DB6" w:rsidRPr="008305E4" w:rsidRDefault="005E2DB6" w:rsidP="00DC3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305E4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c</w:t>
            </w:r>
            <w:r w:rsidRPr="008305E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оздание и развитие инфраструктуры на сельских территориях</w:t>
            </w:r>
          </w:p>
        </w:tc>
      </w:tr>
      <w:tr w:rsidR="005E2DB6" w:rsidRPr="008305E4" w:rsidTr="00DC3661">
        <w:tc>
          <w:tcPr>
            <w:tcW w:w="1540" w:type="pct"/>
            <w:hideMark/>
          </w:tcPr>
          <w:p w:rsidR="005E2DB6" w:rsidRPr="008305E4" w:rsidRDefault="005E2DB6" w:rsidP="00DC3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5E4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3460" w:type="pct"/>
            <w:hideMark/>
          </w:tcPr>
          <w:p w:rsidR="005E2DB6" w:rsidRPr="008305E4" w:rsidRDefault="005E2DB6" w:rsidP="00DC3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5E4">
              <w:rPr>
                <w:rFonts w:ascii="Times New Roman" w:hAnsi="Times New Roman" w:cs="Times New Roman"/>
                <w:sz w:val="28"/>
                <w:szCs w:val="28"/>
              </w:rPr>
              <w:t>2020-2025 годы</w:t>
            </w:r>
          </w:p>
        </w:tc>
      </w:tr>
      <w:tr w:rsidR="005E2DB6" w:rsidRPr="008305E4" w:rsidTr="00DC3661">
        <w:tc>
          <w:tcPr>
            <w:tcW w:w="1540" w:type="pct"/>
            <w:hideMark/>
          </w:tcPr>
          <w:p w:rsidR="005E2DB6" w:rsidRPr="008305E4" w:rsidRDefault="005E2DB6" w:rsidP="00DC3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5E4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муниципальной программы </w:t>
            </w:r>
            <w:r w:rsidRPr="008305E4">
              <w:rPr>
                <w:rFonts w:ascii="Times New Roman" w:hAnsi="Times New Roman" w:cs="Times New Roman"/>
                <w:sz w:val="28"/>
                <w:szCs w:val="28"/>
              </w:rPr>
              <w:br/>
              <w:t>с разбивкой по годам реализации</w:t>
            </w:r>
          </w:p>
        </w:tc>
        <w:tc>
          <w:tcPr>
            <w:tcW w:w="3460" w:type="pct"/>
            <w:hideMark/>
          </w:tcPr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8305E4">
              <w:rPr>
                <w:spacing w:val="-4"/>
                <w:sz w:val="28"/>
                <w:szCs w:val="28"/>
              </w:rPr>
              <w:t xml:space="preserve">объемы финансирования за счет всех источников – </w:t>
            </w:r>
            <w:r w:rsidR="001F19E1">
              <w:rPr>
                <w:spacing w:val="-4"/>
                <w:sz w:val="28"/>
                <w:szCs w:val="28"/>
              </w:rPr>
              <w:t>1708790</w:t>
            </w:r>
            <w:r w:rsidRPr="008305E4">
              <w:rPr>
                <w:spacing w:val="-4"/>
                <w:sz w:val="28"/>
                <w:szCs w:val="28"/>
              </w:rPr>
              <w:t xml:space="preserve"> рублей, в том числе по годам реализации: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 xml:space="preserve">2020 год – 550000 рублей; 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>2021 год – 395300  рублей;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>2022 год –585290 рублей;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>2023 год –</w:t>
            </w:r>
            <w:r>
              <w:rPr>
                <w:sz w:val="28"/>
                <w:szCs w:val="28"/>
              </w:rPr>
              <w:t>0</w:t>
            </w:r>
            <w:r w:rsidRPr="008305E4">
              <w:rPr>
                <w:sz w:val="28"/>
                <w:szCs w:val="28"/>
              </w:rPr>
              <w:t xml:space="preserve"> рублей;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lastRenderedPageBreak/>
              <w:t>2024 год –</w:t>
            </w:r>
            <w:r w:rsidR="001F19E1">
              <w:rPr>
                <w:sz w:val="28"/>
                <w:szCs w:val="28"/>
              </w:rPr>
              <w:t>178200</w:t>
            </w:r>
            <w:r w:rsidRPr="008305E4">
              <w:rPr>
                <w:sz w:val="28"/>
                <w:szCs w:val="28"/>
              </w:rPr>
              <w:t xml:space="preserve"> рублей;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>2025 год –0 рублей;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>из них: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8305E4">
              <w:rPr>
                <w:spacing w:val="-4"/>
                <w:sz w:val="28"/>
                <w:szCs w:val="28"/>
              </w:rPr>
              <w:t>областной бюджет</w:t>
            </w:r>
            <w:r w:rsidRPr="008305E4">
              <w:rPr>
                <w:sz w:val="28"/>
                <w:szCs w:val="28"/>
              </w:rPr>
              <w:t>*</w:t>
            </w:r>
            <w:r w:rsidRPr="008305E4">
              <w:rPr>
                <w:spacing w:val="-4"/>
                <w:sz w:val="28"/>
                <w:szCs w:val="28"/>
              </w:rPr>
              <w:t xml:space="preserve"> – 384200  рублей, </w:t>
            </w:r>
            <w:r w:rsidRPr="008305E4">
              <w:rPr>
                <w:spacing w:val="-4"/>
                <w:sz w:val="28"/>
                <w:szCs w:val="28"/>
              </w:rPr>
              <w:br/>
              <w:t>в том числе: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>2020 год –</w:t>
            </w:r>
            <w:r w:rsidRPr="008305E4">
              <w:rPr>
                <w:spacing w:val="-4"/>
                <w:sz w:val="28"/>
                <w:szCs w:val="28"/>
              </w:rPr>
              <w:t xml:space="preserve">95200 </w:t>
            </w:r>
            <w:r w:rsidRPr="008305E4">
              <w:rPr>
                <w:sz w:val="28"/>
                <w:szCs w:val="28"/>
              </w:rPr>
              <w:t>рублей;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>2021 год – 276700 рублей;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>2022 год –12300 рублей;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>2023 год –0 рублей;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>2024 год –0 рублей;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>2025 год –0 рублей;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 xml:space="preserve">федеральный бюджет* – 687200  рублей, </w:t>
            </w:r>
            <w:r w:rsidRPr="008305E4">
              <w:rPr>
                <w:sz w:val="28"/>
                <w:szCs w:val="28"/>
              </w:rPr>
              <w:br/>
              <w:t>в том числе: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>2020 год – 289800 рублей;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>2021 год –0 рублей;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>2022 год – 397400 рублей;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>2023 год – 0 рублей;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>2024 год – 0 рублей;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>2025 год – 0 рублей;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 xml:space="preserve">бюджет сельского поселения – </w:t>
            </w:r>
            <w:r w:rsidR="001F19E1">
              <w:rPr>
                <w:sz w:val="28"/>
                <w:szCs w:val="28"/>
              </w:rPr>
              <w:t>499610</w:t>
            </w:r>
            <w:r w:rsidRPr="008305E4">
              <w:rPr>
                <w:sz w:val="28"/>
                <w:szCs w:val="28"/>
              </w:rPr>
              <w:t xml:space="preserve"> рублей, </w:t>
            </w:r>
            <w:r w:rsidRPr="008305E4">
              <w:rPr>
                <w:sz w:val="28"/>
                <w:szCs w:val="28"/>
              </w:rPr>
              <w:br/>
              <w:t>в том числе: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 xml:space="preserve">2020 год – 115500 рублей; 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>2021 год – 83000 рублей;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>2022 год –122910 рублей;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>2023 год –</w:t>
            </w:r>
            <w:r>
              <w:rPr>
                <w:sz w:val="28"/>
                <w:szCs w:val="28"/>
              </w:rPr>
              <w:t>0</w:t>
            </w:r>
            <w:r w:rsidRPr="008305E4">
              <w:rPr>
                <w:sz w:val="28"/>
                <w:szCs w:val="28"/>
              </w:rPr>
              <w:t xml:space="preserve"> рублей;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>2024 год –</w:t>
            </w:r>
            <w:r w:rsidR="001F19E1">
              <w:rPr>
                <w:sz w:val="28"/>
                <w:szCs w:val="28"/>
              </w:rPr>
              <w:t>178200</w:t>
            </w:r>
            <w:r w:rsidRPr="008305E4">
              <w:rPr>
                <w:sz w:val="28"/>
                <w:szCs w:val="28"/>
              </w:rPr>
              <w:t xml:space="preserve"> рублей;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 xml:space="preserve">2025 год –0 рублей 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>внебюджетные источники** – 137780 рублей,</w:t>
            </w:r>
            <w:r w:rsidRPr="008305E4">
              <w:rPr>
                <w:sz w:val="28"/>
                <w:szCs w:val="28"/>
              </w:rPr>
              <w:br/>
              <w:t>в том числе: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>2020 год – 49500 рублей;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>2021 год –35600 рублей;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>2022 год –52680 рублей;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>2023 год –0 рублей;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>2024 год –0 рублей;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>2025 год –0 рублей.</w:t>
            </w:r>
          </w:p>
        </w:tc>
      </w:tr>
      <w:tr w:rsidR="005E2DB6" w:rsidRPr="008305E4" w:rsidTr="00DC3661">
        <w:tc>
          <w:tcPr>
            <w:tcW w:w="1540" w:type="pct"/>
            <w:hideMark/>
          </w:tcPr>
          <w:p w:rsidR="005E2DB6" w:rsidRPr="008305E4" w:rsidRDefault="005E2DB6" w:rsidP="00DC3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3460" w:type="pct"/>
            <w:hideMark/>
          </w:tcPr>
          <w:p w:rsidR="005E2DB6" w:rsidRPr="008305E4" w:rsidRDefault="005E2DB6" w:rsidP="00DC3661">
            <w:pPr>
              <w:tabs>
                <w:tab w:val="left" w:pos="6900"/>
              </w:tabs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>обеспечение реализации не менее 2 проектов по благоустройству сельских территорий;</w:t>
            </w:r>
          </w:p>
          <w:p w:rsidR="005E2DB6" w:rsidRPr="008305E4" w:rsidRDefault="005E2DB6" w:rsidP="00DC3661">
            <w:pPr>
              <w:tabs>
                <w:tab w:val="left" w:pos="69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E2DB6" w:rsidRPr="008305E4" w:rsidRDefault="005E2DB6" w:rsidP="005E2DB6">
      <w:pPr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496"/>
        <w:gridCol w:w="331"/>
        <w:gridCol w:w="8529"/>
      </w:tblGrid>
      <w:tr w:rsidR="005E2DB6" w:rsidRPr="008305E4" w:rsidTr="00DC3661">
        <w:tc>
          <w:tcPr>
            <w:tcW w:w="456" w:type="dxa"/>
          </w:tcPr>
          <w:p w:rsidR="005E2DB6" w:rsidRPr="008305E4" w:rsidRDefault="005E2DB6" w:rsidP="00DC3661">
            <w:pPr>
              <w:pStyle w:val="ConsPlusNormal"/>
              <w:spacing w:before="120" w:line="24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05E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32" w:type="dxa"/>
          </w:tcPr>
          <w:p w:rsidR="005E2DB6" w:rsidRPr="008305E4" w:rsidRDefault="005E2DB6" w:rsidP="00DC3661">
            <w:pPr>
              <w:pStyle w:val="ConsPlusNormal"/>
              <w:spacing w:before="120" w:line="240" w:lineRule="exact"/>
              <w:ind w:left="-107" w:right="-5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05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68" w:type="dxa"/>
          </w:tcPr>
          <w:p w:rsidR="005E2DB6" w:rsidRPr="008305E4" w:rsidRDefault="005E2DB6" w:rsidP="00DC3661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</w:pPr>
            <w:r w:rsidRPr="008305E4">
              <w:t xml:space="preserve">объемы финансирования будут уточнены по итогам рассмотрения заявки Новгородской области о предоставлении субсидии из федерального бюджета областному бюджету на реализацию мероприятий государственной программы Российской Федерации «Комплексное развитие сельских территорий», а также по итогам рассмотрения заявок органов местного самоуправления муниципальных районов Новгородской области и  при формировании проектов </w:t>
            </w:r>
            <w:r w:rsidRPr="008305E4">
              <w:lastRenderedPageBreak/>
              <w:t>федерального бюджета, областного и местного бюджетов на соответствующий год и плановый период;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</w:pPr>
          </w:p>
        </w:tc>
      </w:tr>
      <w:tr w:rsidR="005E2DB6" w:rsidRPr="008305E4" w:rsidTr="00DC3661">
        <w:tc>
          <w:tcPr>
            <w:tcW w:w="456" w:type="dxa"/>
          </w:tcPr>
          <w:p w:rsidR="005E2DB6" w:rsidRPr="008305E4" w:rsidRDefault="005E2DB6" w:rsidP="00DC3661">
            <w:pPr>
              <w:pStyle w:val="ConsPlusNormal"/>
              <w:spacing w:before="120" w:line="24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0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**</w:t>
            </w:r>
          </w:p>
        </w:tc>
        <w:tc>
          <w:tcPr>
            <w:tcW w:w="332" w:type="dxa"/>
          </w:tcPr>
          <w:p w:rsidR="005E2DB6" w:rsidRPr="008305E4" w:rsidRDefault="005E2DB6" w:rsidP="00DC3661">
            <w:pPr>
              <w:pStyle w:val="ConsPlusNormal"/>
              <w:spacing w:before="120" w:line="240" w:lineRule="exact"/>
              <w:ind w:left="-107" w:right="-5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05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68" w:type="dxa"/>
          </w:tcPr>
          <w:p w:rsidR="005E2DB6" w:rsidRPr="008305E4" w:rsidRDefault="005E2DB6" w:rsidP="00DC366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5E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собственные и (или) заемные средства граждан, а также вклад граждан и (или) юридических лиц (индивидуальных предпринимателей) в различных формах в целях  реализации проектов по благоустройству сельских территорий в рамках государственной программы</w:t>
            </w:r>
          </w:p>
        </w:tc>
      </w:tr>
    </w:tbl>
    <w:p w:rsidR="005E2DB6" w:rsidRPr="008305E4" w:rsidRDefault="005E2DB6" w:rsidP="005E2DB6">
      <w:pPr>
        <w:jc w:val="both"/>
        <w:rPr>
          <w:sz w:val="28"/>
          <w:szCs w:val="28"/>
        </w:rPr>
      </w:pPr>
      <w:r w:rsidRPr="008305E4">
        <w:rPr>
          <w:sz w:val="28"/>
          <w:szCs w:val="28"/>
        </w:rPr>
        <w:t>».</w:t>
      </w:r>
    </w:p>
    <w:p w:rsidR="005E2DB6" w:rsidRPr="008305E4" w:rsidRDefault="005E2DB6" w:rsidP="005E2DB6">
      <w:pPr>
        <w:spacing w:line="240" w:lineRule="exact"/>
        <w:rPr>
          <w:b/>
          <w:sz w:val="28"/>
          <w:szCs w:val="28"/>
        </w:rPr>
      </w:pPr>
    </w:p>
    <w:p w:rsidR="005E2DB6" w:rsidRPr="008305E4" w:rsidRDefault="005E2DB6" w:rsidP="005E2DB6">
      <w:pPr>
        <w:spacing w:line="240" w:lineRule="exact"/>
        <w:rPr>
          <w:sz w:val="28"/>
          <w:szCs w:val="28"/>
        </w:rPr>
      </w:pPr>
      <w:r w:rsidRPr="008305E4">
        <w:rPr>
          <w:sz w:val="28"/>
          <w:szCs w:val="28"/>
        </w:rPr>
        <w:t>1.2.Изложить пункт V Программы в следующей редакции:</w:t>
      </w:r>
    </w:p>
    <w:p w:rsidR="005E2DB6" w:rsidRPr="008305E4" w:rsidRDefault="005E2DB6" w:rsidP="005E2DB6">
      <w:pPr>
        <w:spacing w:line="240" w:lineRule="exact"/>
        <w:rPr>
          <w:b/>
          <w:sz w:val="28"/>
          <w:szCs w:val="28"/>
        </w:rPr>
      </w:pPr>
    </w:p>
    <w:p w:rsidR="005E2DB6" w:rsidRPr="008305E4" w:rsidRDefault="005E2DB6" w:rsidP="005E2DB6">
      <w:pPr>
        <w:rPr>
          <w:sz w:val="28"/>
          <w:szCs w:val="28"/>
        </w:rPr>
      </w:pPr>
    </w:p>
    <w:p w:rsidR="005E2DB6" w:rsidRPr="008305E4" w:rsidRDefault="005E2DB6" w:rsidP="005E2DB6">
      <w:pPr>
        <w:rPr>
          <w:sz w:val="28"/>
          <w:szCs w:val="28"/>
        </w:rPr>
      </w:pPr>
    </w:p>
    <w:p w:rsidR="005E2DB6" w:rsidRPr="008305E4" w:rsidRDefault="005E2DB6" w:rsidP="005E2DB6">
      <w:pPr>
        <w:rPr>
          <w:sz w:val="28"/>
          <w:szCs w:val="28"/>
        </w:rPr>
      </w:pPr>
    </w:p>
    <w:p w:rsidR="005E2DB6" w:rsidRPr="008305E4" w:rsidRDefault="005E2DB6" w:rsidP="005E2DB6">
      <w:pPr>
        <w:rPr>
          <w:sz w:val="28"/>
          <w:szCs w:val="28"/>
        </w:rPr>
      </w:pPr>
    </w:p>
    <w:p w:rsidR="005E2DB6" w:rsidRPr="008305E4" w:rsidRDefault="005E2DB6" w:rsidP="005E2DB6">
      <w:pPr>
        <w:rPr>
          <w:sz w:val="28"/>
          <w:szCs w:val="28"/>
        </w:rPr>
      </w:pPr>
    </w:p>
    <w:p w:rsidR="005E2DB6" w:rsidRPr="008305E4" w:rsidRDefault="005E2DB6" w:rsidP="005E2DB6">
      <w:pPr>
        <w:rPr>
          <w:sz w:val="28"/>
          <w:szCs w:val="28"/>
        </w:rPr>
      </w:pPr>
    </w:p>
    <w:p w:rsidR="005E2DB6" w:rsidRPr="008305E4" w:rsidRDefault="005E2DB6" w:rsidP="005E2DB6">
      <w:pPr>
        <w:rPr>
          <w:sz w:val="28"/>
          <w:szCs w:val="28"/>
        </w:rPr>
      </w:pPr>
    </w:p>
    <w:p w:rsidR="005E2DB6" w:rsidRPr="008305E4" w:rsidRDefault="005E2DB6" w:rsidP="005E2DB6">
      <w:pPr>
        <w:rPr>
          <w:sz w:val="28"/>
          <w:szCs w:val="28"/>
        </w:rPr>
      </w:pPr>
    </w:p>
    <w:p w:rsidR="005E2DB6" w:rsidRPr="008305E4" w:rsidRDefault="005E2DB6" w:rsidP="005E2DB6">
      <w:pPr>
        <w:rPr>
          <w:sz w:val="28"/>
          <w:szCs w:val="28"/>
        </w:rPr>
      </w:pPr>
    </w:p>
    <w:p w:rsidR="005E2DB6" w:rsidRPr="008305E4" w:rsidRDefault="005E2DB6" w:rsidP="005E2DB6">
      <w:pPr>
        <w:rPr>
          <w:sz w:val="28"/>
          <w:szCs w:val="28"/>
        </w:rPr>
      </w:pPr>
    </w:p>
    <w:p w:rsidR="005E2DB6" w:rsidRPr="008305E4" w:rsidRDefault="005E2DB6" w:rsidP="005E2DB6">
      <w:pPr>
        <w:rPr>
          <w:sz w:val="28"/>
          <w:szCs w:val="28"/>
        </w:rPr>
      </w:pPr>
    </w:p>
    <w:p w:rsidR="005E2DB6" w:rsidRPr="008305E4" w:rsidRDefault="005E2DB6" w:rsidP="005E2DB6">
      <w:pPr>
        <w:rPr>
          <w:sz w:val="28"/>
          <w:szCs w:val="28"/>
        </w:rPr>
      </w:pPr>
    </w:p>
    <w:p w:rsidR="005E2DB6" w:rsidRPr="008305E4" w:rsidRDefault="005E2DB6" w:rsidP="005E2DB6">
      <w:pPr>
        <w:rPr>
          <w:sz w:val="28"/>
          <w:szCs w:val="28"/>
        </w:rPr>
      </w:pPr>
    </w:p>
    <w:p w:rsidR="005E2DB6" w:rsidRPr="008305E4" w:rsidRDefault="005E2DB6" w:rsidP="005E2DB6">
      <w:pPr>
        <w:rPr>
          <w:sz w:val="28"/>
          <w:szCs w:val="28"/>
        </w:rPr>
      </w:pPr>
    </w:p>
    <w:p w:rsidR="005E2DB6" w:rsidRPr="008305E4" w:rsidRDefault="005E2DB6" w:rsidP="005E2DB6">
      <w:pPr>
        <w:rPr>
          <w:sz w:val="28"/>
          <w:szCs w:val="28"/>
        </w:rPr>
      </w:pPr>
    </w:p>
    <w:p w:rsidR="005E2DB6" w:rsidRPr="008305E4" w:rsidRDefault="005E2DB6" w:rsidP="005E2DB6">
      <w:pPr>
        <w:rPr>
          <w:sz w:val="28"/>
          <w:szCs w:val="28"/>
        </w:rPr>
      </w:pPr>
    </w:p>
    <w:p w:rsidR="005E2DB6" w:rsidRPr="008305E4" w:rsidRDefault="005E2DB6" w:rsidP="005E2DB6">
      <w:pPr>
        <w:rPr>
          <w:sz w:val="28"/>
          <w:szCs w:val="28"/>
        </w:rPr>
      </w:pPr>
    </w:p>
    <w:p w:rsidR="005E2DB6" w:rsidRPr="008305E4" w:rsidRDefault="005E2DB6" w:rsidP="005E2DB6">
      <w:pPr>
        <w:rPr>
          <w:sz w:val="28"/>
          <w:szCs w:val="28"/>
        </w:rPr>
      </w:pPr>
    </w:p>
    <w:p w:rsidR="005E2DB6" w:rsidRPr="008305E4" w:rsidRDefault="005E2DB6" w:rsidP="005E2DB6">
      <w:pPr>
        <w:rPr>
          <w:sz w:val="28"/>
          <w:szCs w:val="28"/>
        </w:rPr>
      </w:pPr>
    </w:p>
    <w:p w:rsidR="005E2DB6" w:rsidRPr="008305E4" w:rsidRDefault="005E2DB6" w:rsidP="005E2DB6">
      <w:pPr>
        <w:rPr>
          <w:sz w:val="28"/>
          <w:szCs w:val="28"/>
        </w:rPr>
      </w:pPr>
    </w:p>
    <w:p w:rsidR="005E2DB6" w:rsidRPr="008305E4" w:rsidRDefault="005E2DB6" w:rsidP="005E2DB6">
      <w:pPr>
        <w:rPr>
          <w:sz w:val="28"/>
          <w:szCs w:val="28"/>
        </w:rPr>
      </w:pPr>
    </w:p>
    <w:p w:rsidR="005E2DB6" w:rsidRPr="008305E4" w:rsidRDefault="005E2DB6" w:rsidP="005E2DB6">
      <w:pPr>
        <w:rPr>
          <w:sz w:val="28"/>
          <w:szCs w:val="28"/>
        </w:rPr>
      </w:pPr>
    </w:p>
    <w:p w:rsidR="005E2DB6" w:rsidRPr="008305E4" w:rsidRDefault="005E2DB6" w:rsidP="005E2DB6">
      <w:pPr>
        <w:rPr>
          <w:sz w:val="28"/>
          <w:szCs w:val="28"/>
        </w:rPr>
      </w:pPr>
    </w:p>
    <w:p w:rsidR="005E2DB6" w:rsidRPr="008305E4" w:rsidRDefault="005E2DB6" w:rsidP="005E2DB6">
      <w:pPr>
        <w:rPr>
          <w:sz w:val="28"/>
          <w:szCs w:val="28"/>
        </w:rPr>
      </w:pPr>
    </w:p>
    <w:p w:rsidR="005E2DB6" w:rsidRPr="008305E4" w:rsidRDefault="005E2DB6" w:rsidP="005E2DB6">
      <w:pPr>
        <w:rPr>
          <w:sz w:val="28"/>
          <w:szCs w:val="28"/>
        </w:rPr>
      </w:pPr>
    </w:p>
    <w:p w:rsidR="005E2DB6" w:rsidRPr="008305E4" w:rsidRDefault="005E2DB6" w:rsidP="005E2DB6">
      <w:pPr>
        <w:rPr>
          <w:sz w:val="28"/>
          <w:szCs w:val="28"/>
        </w:rPr>
      </w:pPr>
    </w:p>
    <w:p w:rsidR="005E2DB6" w:rsidRPr="008305E4" w:rsidRDefault="005E2DB6" w:rsidP="005E2DB6">
      <w:pPr>
        <w:rPr>
          <w:sz w:val="28"/>
          <w:szCs w:val="28"/>
        </w:rPr>
      </w:pPr>
    </w:p>
    <w:p w:rsidR="005E2DB6" w:rsidRPr="008305E4" w:rsidRDefault="005E2DB6" w:rsidP="005E2DB6">
      <w:pPr>
        <w:rPr>
          <w:sz w:val="28"/>
          <w:szCs w:val="28"/>
        </w:rPr>
      </w:pPr>
    </w:p>
    <w:p w:rsidR="005E2DB6" w:rsidRPr="008305E4" w:rsidRDefault="005E2DB6" w:rsidP="005E2DB6">
      <w:pPr>
        <w:rPr>
          <w:sz w:val="28"/>
          <w:szCs w:val="28"/>
        </w:rPr>
      </w:pPr>
    </w:p>
    <w:p w:rsidR="005E2DB6" w:rsidRPr="008305E4" w:rsidRDefault="005E2DB6" w:rsidP="005E2DB6">
      <w:pPr>
        <w:rPr>
          <w:sz w:val="28"/>
          <w:szCs w:val="28"/>
        </w:rPr>
      </w:pPr>
    </w:p>
    <w:p w:rsidR="005E2DB6" w:rsidRPr="00C920D4" w:rsidRDefault="005E2DB6" w:rsidP="005E2DB6">
      <w:pPr>
        <w:spacing w:after="120" w:line="240" w:lineRule="exact"/>
        <w:ind w:firstLine="851"/>
        <w:rPr>
          <w:b/>
        </w:rPr>
        <w:sectPr w:rsidR="005E2DB6" w:rsidRPr="00C920D4" w:rsidSect="008305E4">
          <w:headerReference w:type="default" r:id="rId6"/>
          <w:pgSz w:w="11906" w:h="16838"/>
          <w:pgMar w:top="510" w:right="851" w:bottom="1134" w:left="1701" w:header="709" w:footer="709" w:gutter="0"/>
          <w:cols w:space="708"/>
          <w:titlePg/>
          <w:docGrid w:linePitch="360"/>
        </w:sectPr>
      </w:pPr>
    </w:p>
    <w:p w:rsidR="005E2DB6" w:rsidRPr="008305E4" w:rsidRDefault="005E2DB6" w:rsidP="005E2DB6">
      <w:pPr>
        <w:spacing w:after="120" w:line="240" w:lineRule="exact"/>
        <w:ind w:firstLine="851"/>
        <w:rPr>
          <w:b/>
          <w:sz w:val="28"/>
          <w:szCs w:val="28"/>
        </w:rPr>
      </w:pPr>
      <w:r w:rsidRPr="008305E4">
        <w:rPr>
          <w:b/>
          <w:sz w:val="28"/>
          <w:szCs w:val="28"/>
        </w:rPr>
        <w:lastRenderedPageBreak/>
        <w:t>«V. Объемы и источники финансирования программы в целом и по годам реализации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464"/>
        <w:gridCol w:w="2464"/>
        <w:gridCol w:w="2464"/>
        <w:gridCol w:w="2465"/>
        <w:gridCol w:w="3184"/>
      </w:tblGrid>
      <w:tr w:rsidR="005E2DB6" w:rsidRPr="00C920D4" w:rsidTr="00DC3661">
        <w:tc>
          <w:tcPr>
            <w:tcW w:w="1668" w:type="dxa"/>
            <w:vMerge w:val="restart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Год</w:t>
            </w:r>
          </w:p>
        </w:tc>
        <w:tc>
          <w:tcPr>
            <w:tcW w:w="9857" w:type="dxa"/>
            <w:gridSpan w:val="4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Источник финансирования</w:t>
            </w:r>
          </w:p>
        </w:tc>
        <w:tc>
          <w:tcPr>
            <w:tcW w:w="3184" w:type="dxa"/>
            <w:vMerge w:val="restart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Всего</w:t>
            </w:r>
          </w:p>
        </w:tc>
      </w:tr>
      <w:tr w:rsidR="005E2DB6" w:rsidRPr="00C920D4" w:rsidTr="00DC3661">
        <w:tc>
          <w:tcPr>
            <w:tcW w:w="1668" w:type="dxa"/>
            <w:vMerge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</w:p>
        </w:tc>
        <w:tc>
          <w:tcPr>
            <w:tcW w:w="2464" w:type="dxa"/>
          </w:tcPr>
          <w:p w:rsidR="005E2DB6" w:rsidRPr="008305E4" w:rsidRDefault="005E2DB6" w:rsidP="00DC3661">
            <w:pPr>
              <w:spacing w:line="240" w:lineRule="exact"/>
              <w:jc w:val="center"/>
            </w:pPr>
            <w:r w:rsidRPr="008305E4">
              <w:t xml:space="preserve">Бюджет </w:t>
            </w:r>
          </w:p>
          <w:p w:rsidR="005E2DB6" w:rsidRPr="008305E4" w:rsidRDefault="005E2DB6" w:rsidP="00DC3661">
            <w:pPr>
              <w:spacing w:line="240" w:lineRule="exact"/>
              <w:jc w:val="center"/>
            </w:pPr>
            <w:r w:rsidRPr="008305E4">
              <w:t>сельского поселения</w:t>
            </w:r>
          </w:p>
        </w:tc>
        <w:tc>
          <w:tcPr>
            <w:tcW w:w="2464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Областной бюджет*</w:t>
            </w:r>
          </w:p>
        </w:tc>
        <w:tc>
          <w:tcPr>
            <w:tcW w:w="2464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Федеральный бюджет*</w:t>
            </w:r>
          </w:p>
        </w:tc>
        <w:tc>
          <w:tcPr>
            <w:tcW w:w="2465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Внебюджетные источники**</w:t>
            </w:r>
          </w:p>
        </w:tc>
        <w:tc>
          <w:tcPr>
            <w:tcW w:w="3184" w:type="dxa"/>
            <w:vMerge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</w:p>
        </w:tc>
      </w:tr>
      <w:tr w:rsidR="005E2DB6" w:rsidRPr="00C920D4" w:rsidTr="00DC3661">
        <w:tc>
          <w:tcPr>
            <w:tcW w:w="1668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2020</w:t>
            </w:r>
          </w:p>
        </w:tc>
        <w:tc>
          <w:tcPr>
            <w:tcW w:w="2464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115500</w:t>
            </w:r>
          </w:p>
        </w:tc>
        <w:tc>
          <w:tcPr>
            <w:tcW w:w="2464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95200</w:t>
            </w:r>
          </w:p>
        </w:tc>
        <w:tc>
          <w:tcPr>
            <w:tcW w:w="2464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289800</w:t>
            </w:r>
          </w:p>
        </w:tc>
        <w:tc>
          <w:tcPr>
            <w:tcW w:w="2465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49500</w:t>
            </w:r>
          </w:p>
        </w:tc>
        <w:tc>
          <w:tcPr>
            <w:tcW w:w="3184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550000</w:t>
            </w:r>
          </w:p>
        </w:tc>
      </w:tr>
      <w:tr w:rsidR="005E2DB6" w:rsidRPr="00C920D4" w:rsidTr="00DC3661">
        <w:tc>
          <w:tcPr>
            <w:tcW w:w="1668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2021</w:t>
            </w:r>
          </w:p>
        </w:tc>
        <w:tc>
          <w:tcPr>
            <w:tcW w:w="2464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83000</w:t>
            </w:r>
          </w:p>
        </w:tc>
        <w:tc>
          <w:tcPr>
            <w:tcW w:w="2464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276700</w:t>
            </w:r>
          </w:p>
        </w:tc>
        <w:tc>
          <w:tcPr>
            <w:tcW w:w="2464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0</w:t>
            </w:r>
          </w:p>
        </w:tc>
        <w:tc>
          <w:tcPr>
            <w:tcW w:w="2465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35600</w:t>
            </w:r>
          </w:p>
        </w:tc>
        <w:tc>
          <w:tcPr>
            <w:tcW w:w="3184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395300</w:t>
            </w:r>
          </w:p>
        </w:tc>
      </w:tr>
      <w:tr w:rsidR="005E2DB6" w:rsidRPr="00C920D4" w:rsidTr="00DC3661">
        <w:tc>
          <w:tcPr>
            <w:tcW w:w="1668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2022</w:t>
            </w:r>
          </w:p>
        </w:tc>
        <w:tc>
          <w:tcPr>
            <w:tcW w:w="2464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122910</w:t>
            </w:r>
          </w:p>
        </w:tc>
        <w:tc>
          <w:tcPr>
            <w:tcW w:w="2464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12300</w:t>
            </w:r>
          </w:p>
        </w:tc>
        <w:tc>
          <w:tcPr>
            <w:tcW w:w="2464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397400</w:t>
            </w:r>
          </w:p>
        </w:tc>
        <w:tc>
          <w:tcPr>
            <w:tcW w:w="2465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52680</w:t>
            </w:r>
          </w:p>
        </w:tc>
        <w:tc>
          <w:tcPr>
            <w:tcW w:w="3184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585290</w:t>
            </w:r>
          </w:p>
        </w:tc>
      </w:tr>
      <w:tr w:rsidR="005E2DB6" w:rsidRPr="00C920D4" w:rsidTr="00DC3661">
        <w:tc>
          <w:tcPr>
            <w:tcW w:w="1668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2023</w:t>
            </w:r>
          </w:p>
        </w:tc>
        <w:tc>
          <w:tcPr>
            <w:tcW w:w="2464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>
              <w:t>0</w:t>
            </w:r>
          </w:p>
        </w:tc>
        <w:tc>
          <w:tcPr>
            <w:tcW w:w="2464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0</w:t>
            </w:r>
          </w:p>
        </w:tc>
        <w:tc>
          <w:tcPr>
            <w:tcW w:w="2464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0</w:t>
            </w:r>
          </w:p>
        </w:tc>
        <w:tc>
          <w:tcPr>
            <w:tcW w:w="2465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0</w:t>
            </w:r>
          </w:p>
        </w:tc>
        <w:tc>
          <w:tcPr>
            <w:tcW w:w="3184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>
              <w:t>0</w:t>
            </w:r>
          </w:p>
        </w:tc>
      </w:tr>
      <w:tr w:rsidR="005E2DB6" w:rsidRPr="00C920D4" w:rsidTr="00DC3661">
        <w:tc>
          <w:tcPr>
            <w:tcW w:w="1668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2024</w:t>
            </w:r>
          </w:p>
        </w:tc>
        <w:tc>
          <w:tcPr>
            <w:tcW w:w="2464" w:type="dxa"/>
          </w:tcPr>
          <w:p w:rsidR="005E2DB6" w:rsidRPr="008305E4" w:rsidRDefault="001F19E1" w:rsidP="00DC3661">
            <w:pPr>
              <w:spacing w:after="120" w:line="240" w:lineRule="exact"/>
              <w:jc w:val="center"/>
            </w:pPr>
            <w:r>
              <w:t>178200</w:t>
            </w:r>
          </w:p>
        </w:tc>
        <w:tc>
          <w:tcPr>
            <w:tcW w:w="2464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0</w:t>
            </w:r>
          </w:p>
        </w:tc>
        <w:tc>
          <w:tcPr>
            <w:tcW w:w="2464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0</w:t>
            </w:r>
          </w:p>
        </w:tc>
        <w:tc>
          <w:tcPr>
            <w:tcW w:w="2465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0</w:t>
            </w:r>
          </w:p>
        </w:tc>
        <w:tc>
          <w:tcPr>
            <w:tcW w:w="3184" w:type="dxa"/>
          </w:tcPr>
          <w:p w:rsidR="005E2DB6" w:rsidRPr="008305E4" w:rsidRDefault="001F19E1" w:rsidP="00DC3661">
            <w:pPr>
              <w:spacing w:after="120" w:line="240" w:lineRule="exact"/>
              <w:jc w:val="center"/>
            </w:pPr>
            <w:r>
              <w:t>178200</w:t>
            </w:r>
          </w:p>
        </w:tc>
      </w:tr>
      <w:tr w:rsidR="005E2DB6" w:rsidRPr="00C920D4" w:rsidTr="00DC3661">
        <w:tc>
          <w:tcPr>
            <w:tcW w:w="1668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2025</w:t>
            </w:r>
          </w:p>
        </w:tc>
        <w:tc>
          <w:tcPr>
            <w:tcW w:w="2464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0</w:t>
            </w:r>
          </w:p>
        </w:tc>
        <w:tc>
          <w:tcPr>
            <w:tcW w:w="2464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0</w:t>
            </w:r>
          </w:p>
        </w:tc>
        <w:tc>
          <w:tcPr>
            <w:tcW w:w="2464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0</w:t>
            </w:r>
          </w:p>
        </w:tc>
        <w:tc>
          <w:tcPr>
            <w:tcW w:w="2465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0</w:t>
            </w:r>
          </w:p>
        </w:tc>
        <w:tc>
          <w:tcPr>
            <w:tcW w:w="3184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0</w:t>
            </w:r>
          </w:p>
        </w:tc>
      </w:tr>
      <w:tr w:rsidR="005E2DB6" w:rsidRPr="00C920D4" w:rsidTr="00DC3661">
        <w:tc>
          <w:tcPr>
            <w:tcW w:w="1668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Итого</w:t>
            </w:r>
          </w:p>
        </w:tc>
        <w:tc>
          <w:tcPr>
            <w:tcW w:w="2464" w:type="dxa"/>
          </w:tcPr>
          <w:p w:rsidR="005E2DB6" w:rsidRPr="008305E4" w:rsidRDefault="001F19E1" w:rsidP="00DC3661">
            <w:pPr>
              <w:spacing w:after="120" w:line="240" w:lineRule="exact"/>
              <w:jc w:val="center"/>
            </w:pPr>
            <w:r>
              <w:t>499610</w:t>
            </w:r>
          </w:p>
        </w:tc>
        <w:tc>
          <w:tcPr>
            <w:tcW w:w="2464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rPr>
                <w:spacing w:val="-4"/>
              </w:rPr>
              <w:t>384200</w:t>
            </w:r>
          </w:p>
        </w:tc>
        <w:tc>
          <w:tcPr>
            <w:tcW w:w="2464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687200</w:t>
            </w:r>
          </w:p>
        </w:tc>
        <w:tc>
          <w:tcPr>
            <w:tcW w:w="2465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137780</w:t>
            </w:r>
          </w:p>
        </w:tc>
        <w:tc>
          <w:tcPr>
            <w:tcW w:w="3184" w:type="dxa"/>
          </w:tcPr>
          <w:p w:rsidR="005E2DB6" w:rsidRPr="008305E4" w:rsidRDefault="001F19E1" w:rsidP="00DC3661">
            <w:pPr>
              <w:spacing w:after="120" w:line="240" w:lineRule="exact"/>
              <w:jc w:val="center"/>
            </w:pPr>
            <w:r>
              <w:rPr>
                <w:spacing w:val="-4"/>
              </w:rPr>
              <w:t>1708790</w:t>
            </w:r>
          </w:p>
        </w:tc>
      </w:tr>
    </w:tbl>
    <w:p w:rsidR="005E2DB6" w:rsidRPr="00C920D4" w:rsidRDefault="005E2DB6" w:rsidP="005E2DB6">
      <w:pPr>
        <w:jc w:val="center"/>
        <w:rPr>
          <w:b/>
        </w:rPr>
      </w:pPr>
    </w:p>
    <w:tbl>
      <w:tblPr>
        <w:tblW w:w="14601" w:type="dxa"/>
        <w:tblInd w:w="108" w:type="dxa"/>
        <w:tblLook w:val="04A0"/>
      </w:tblPr>
      <w:tblGrid>
        <w:gridCol w:w="456"/>
        <w:gridCol w:w="332"/>
        <w:gridCol w:w="13813"/>
      </w:tblGrid>
      <w:tr w:rsidR="005E2DB6" w:rsidRPr="00C920D4" w:rsidTr="00DC3661">
        <w:tc>
          <w:tcPr>
            <w:tcW w:w="456" w:type="dxa"/>
          </w:tcPr>
          <w:p w:rsidR="005E2DB6" w:rsidRPr="00C920D4" w:rsidRDefault="005E2DB6" w:rsidP="00DC3661">
            <w:pPr>
              <w:pStyle w:val="ConsPlusNormal"/>
              <w:spacing w:before="120" w:line="240" w:lineRule="exac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0D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32" w:type="dxa"/>
          </w:tcPr>
          <w:p w:rsidR="005E2DB6" w:rsidRPr="00C920D4" w:rsidRDefault="005E2DB6" w:rsidP="00DC3661">
            <w:pPr>
              <w:pStyle w:val="ConsPlusNormal"/>
              <w:spacing w:before="120" w:line="240" w:lineRule="exact"/>
              <w:ind w:left="-107" w:right="-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0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813" w:type="dxa"/>
          </w:tcPr>
          <w:p w:rsidR="005E2DB6" w:rsidRPr="00C920D4" w:rsidRDefault="005E2DB6" w:rsidP="00DC3661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</w:pPr>
            <w:r w:rsidRPr="00C920D4">
              <w:t>объемы финансирования будут уточнены по итогам рассмотрения заявки Новгородской области о предоставлении субсидии из федерального бюджета областному бюджету на реализацию мероприятий государственной программы Российской Федерации «Комплексное развитие сельских территорий», а также по итогам рассмотрения заявок органов местного самоуправления муниципальных районов Новгородской области и  при формировании проектов федерального бюджета, областного и местного бюджетов на соответствующий год и плановый период;</w:t>
            </w:r>
          </w:p>
        </w:tc>
      </w:tr>
      <w:tr w:rsidR="005E2DB6" w:rsidRPr="00C920D4" w:rsidTr="00DC3661">
        <w:tc>
          <w:tcPr>
            <w:tcW w:w="456" w:type="dxa"/>
          </w:tcPr>
          <w:p w:rsidR="005E2DB6" w:rsidRPr="00C920D4" w:rsidRDefault="005E2DB6" w:rsidP="00DC3661">
            <w:pPr>
              <w:pStyle w:val="ConsPlusNormal"/>
              <w:spacing w:before="120" w:line="240" w:lineRule="exac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0D4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332" w:type="dxa"/>
          </w:tcPr>
          <w:p w:rsidR="005E2DB6" w:rsidRPr="00C920D4" w:rsidRDefault="005E2DB6" w:rsidP="00DC3661">
            <w:pPr>
              <w:pStyle w:val="ConsPlusNormal"/>
              <w:spacing w:before="120" w:line="240" w:lineRule="exact"/>
              <w:ind w:left="-107" w:right="-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0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813" w:type="dxa"/>
          </w:tcPr>
          <w:p w:rsidR="005E2DB6" w:rsidRPr="007E6A57" w:rsidRDefault="005E2DB6" w:rsidP="00DC3661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</w:rPr>
            </w:pPr>
            <w:r w:rsidRPr="007E6A57">
              <w:rPr>
                <w:rFonts w:ascii="Times New Roman" w:hAnsi="Times New Roman" w:cs="Times New Roman"/>
              </w:rPr>
              <w:t>внебюджетные источники – собственные и (или) заемные средства граждан, а также вклад граждан и (или) юридических лиц (индивидуальных предпринимателей) в различных формах в целях  реализации проектов по благоустройству сельских территорий в рамках государственной программы</w:t>
            </w:r>
          </w:p>
        </w:tc>
      </w:tr>
    </w:tbl>
    <w:p w:rsidR="005E2DB6" w:rsidRPr="00C920D4" w:rsidRDefault="005E2DB6" w:rsidP="005E2DB6">
      <w:r w:rsidRPr="00C920D4">
        <w:t>».</w:t>
      </w:r>
    </w:p>
    <w:p w:rsidR="005E2DB6" w:rsidRPr="00C920D4" w:rsidRDefault="005E2DB6" w:rsidP="005E2DB6"/>
    <w:p w:rsidR="005E2DB6" w:rsidRPr="008305E4" w:rsidRDefault="005E2DB6" w:rsidP="005E2DB6">
      <w:pPr>
        <w:spacing w:line="240" w:lineRule="exact"/>
        <w:rPr>
          <w:sz w:val="28"/>
          <w:szCs w:val="28"/>
        </w:rPr>
      </w:pPr>
      <w:r w:rsidRPr="008305E4">
        <w:rPr>
          <w:sz w:val="28"/>
          <w:szCs w:val="28"/>
        </w:rPr>
        <w:t>1.3.Изложить Мероприятия  Программы в следующей редакции:</w:t>
      </w:r>
    </w:p>
    <w:p w:rsidR="005E2DB6" w:rsidRPr="008305E4" w:rsidRDefault="005E2DB6" w:rsidP="005E2DB6">
      <w:pPr>
        <w:spacing w:line="240" w:lineRule="exact"/>
        <w:rPr>
          <w:sz w:val="28"/>
          <w:szCs w:val="28"/>
        </w:rPr>
      </w:pPr>
    </w:p>
    <w:p w:rsidR="005E2DB6" w:rsidRPr="008305E4" w:rsidRDefault="005E2DB6" w:rsidP="005E2DB6">
      <w:pPr>
        <w:spacing w:line="240" w:lineRule="exact"/>
        <w:rPr>
          <w:sz w:val="28"/>
          <w:szCs w:val="28"/>
        </w:rPr>
      </w:pPr>
    </w:p>
    <w:p w:rsidR="005E2DB6" w:rsidRPr="00C920D4" w:rsidRDefault="005E2DB6" w:rsidP="005E2DB6">
      <w:pPr>
        <w:spacing w:line="240" w:lineRule="exact"/>
      </w:pPr>
    </w:p>
    <w:p w:rsidR="005E2DB6" w:rsidRPr="00C920D4" w:rsidRDefault="005E2DB6" w:rsidP="005E2DB6">
      <w:pPr>
        <w:spacing w:line="240" w:lineRule="exact"/>
      </w:pPr>
    </w:p>
    <w:p w:rsidR="005E2DB6" w:rsidRPr="00C920D4" w:rsidRDefault="005E2DB6" w:rsidP="005E2DB6">
      <w:pPr>
        <w:spacing w:line="240" w:lineRule="exact"/>
      </w:pPr>
    </w:p>
    <w:p w:rsidR="005E2DB6" w:rsidRPr="00C920D4" w:rsidRDefault="005E2DB6" w:rsidP="005E2DB6">
      <w:pPr>
        <w:spacing w:line="240" w:lineRule="exact"/>
      </w:pPr>
    </w:p>
    <w:p w:rsidR="005E2DB6" w:rsidRDefault="005E2DB6" w:rsidP="005E2DB6">
      <w:pPr>
        <w:spacing w:line="240" w:lineRule="exact"/>
      </w:pPr>
    </w:p>
    <w:p w:rsidR="005E2DB6" w:rsidRDefault="005E2DB6" w:rsidP="005E2DB6">
      <w:pPr>
        <w:spacing w:line="240" w:lineRule="exact"/>
      </w:pPr>
    </w:p>
    <w:p w:rsidR="005E2DB6" w:rsidRPr="00C920D4" w:rsidRDefault="005E2DB6" w:rsidP="005E2DB6">
      <w:pPr>
        <w:spacing w:line="240" w:lineRule="exact"/>
      </w:pPr>
    </w:p>
    <w:p w:rsidR="005E2DB6" w:rsidRPr="00C920D4" w:rsidRDefault="005E2DB6" w:rsidP="005E2DB6">
      <w:pPr>
        <w:spacing w:line="240" w:lineRule="exact"/>
      </w:pPr>
    </w:p>
    <w:p w:rsidR="005E2DB6" w:rsidRPr="00C920D4" w:rsidRDefault="005E2DB6" w:rsidP="005E2DB6"/>
    <w:p w:rsidR="005E2DB6" w:rsidRPr="008305E4" w:rsidRDefault="005E2DB6" w:rsidP="005E2DB6">
      <w:pPr>
        <w:spacing w:after="120" w:line="240" w:lineRule="exact"/>
        <w:ind w:firstLine="851"/>
        <w:jc w:val="center"/>
        <w:rPr>
          <w:b/>
          <w:sz w:val="28"/>
          <w:szCs w:val="28"/>
        </w:rPr>
      </w:pPr>
      <w:r w:rsidRPr="008305E4">
        <w:rPr>
          <w:b/>
          <w:sz w:val="28"/>
          <w:szCs w:val="28"/>
        </w:rPr>
        <w:t>«V</w:t>
      </w:r>
      <w:r w:rsidRPr="008305E4">
        <w:rPr>
          <w:b/>
          <w:sz w:val="28"/>
          <w:szCs w:val="28"/>
          <w:lang w:val="en-US"/>
        </w:rPr>
        <w:t>I</w:t>
      </w:r>
      <w:r w:rsidRPr="008305E4">
        <w:rPr>
          <w:b/>
          <w:sz w:val="28"/>
          <w:szCs w:val="28"/>
        </w:rPr>
        <w:t>. Мероприятия муниципальной программы</w:t>
      </w:r>
    </w:p>
    <w:p w:rsidR="005E2DB6" w:rsidRPr="00C920D4" w:rsidRDefault="005E2DB6" w:rsidP="005E2DB6">
      <w:pPr>
        <w:spacing w:line="20" w:lineRule="exact"/>
        <w:rPr>
          <w:lang w:eastAsia="en-US"/>
        </w:rPr>
      </w:pPr>
    </w:p>
    <w:tbl>
      <w:tblPr>
        <w:tblW w:w="153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3"/>
        <w:gridCol w:w="2135"/>
        <w:gridCol w:w="11"/>
        <w:gridCol w:w="1248"/>
        <w:gridCol w:w="1132"/>
        <w:gridCol w:w="1138"/>
        <w:gridCol w:w="1432"/>
        <w:gridCol w:w="1265"/>
        <w:gridCol w:w="1277"/>
        <w:gridCol w:w="1277"/>
        <w:gridCol w:w="1274"/>
        <w:gridCol w:w="1134"/>
        <w:gridCol w:w="1134"/>
      </w:tblGrid>
      <w:tr w:rsidR="005E2DB6" w:rsidRPr="00C920D4" w:rsidTr="00DC3661">
        <w:trPr>
          <w:trHeight w:val="227"/>
          <w:tblHeader/>
        </w:trPr>
        <w:tc>
          <w:tcPr>
            <w:tcW w:w="843" w:type="dxa"/>
            <w:vMerge w:val="restart"/>
            <w:vAlign w:val="center"/>
            <w:hideMark/>
          </w:tcPr>
          <w:p w:rsidR="005E2DB6" w:rsidRPr="008305E4" w:rsidRDefault="005E2DB6" w:rsidP="00DC3661">
            <w:pPr>
              <w:tabs>
                <w:tab w:val="center" w:pos="4819"/>
                <w:tab w:val="right" w:pos="9071"/>
              </w:tabs>
              <w:jc w:val="both"/>
            </w:pPr>
            <w:r w:rsidRPr="008305E4">
              <w:t xml:space="preserve">№ </w:t>
            </w:r>
            <w:r w:rsidRPr="008305E4">
              <w:br/>
              <w:t>п/п</w:t>
            </w:r>
          </w:p>
        </w:tc>
        <w:tc>
          <w:tcPr>
            <w:tcW w:w="2146" w:type="dxa"/>
            <w:gridSpan w:val="2"/>
            <w:vMerge w:val="restart"/>
            <w:vAlign w:val="center"/>
            <w:hideMark/>
          </w:tcPr>
          <w:p w:rsidR="005E2DB6" w:rsidRPr="008305E4" w:rsidRDefault="005E2DB6" w:rsidP="00DC3661">
            <w:pPr>
              <w:tabs>
                <w:tab w:val="center" w:pos="4819"/>
                <w:tab w:val="right" w:pos="9071"/>
              </w:tabs>
              <w:jc w:val="both"/>
            </w:pPr>
            <w:r w:rsidRPr="008305E4">
              <w:t>Наименование мероприятия</w:t>
            </w:r>
          </w:p>
        </w:tc>
        <w:tc>
          <w:tcPr>
            <w:tcW w:w="1248" w:type="dxa"/>
            <w:vMerge w:val="restart"/>
            <w:vAlign w:val="center"/>
            <w:hideMark/>
          </w:tcPr>
          <w:p w:rsidR="005E2DB6" w:rsidRPr="008305E4" w:rsidRDefault="005E2DB6" w:rsidP="00DC3661">
            <w:pPr>
              <w:tabs>
                <w:tab w:val="center" w:pos="4819"/>
                <w:tab w:val="right" w:pos="9071"/>
              </w:tabs>
              <w:jc w:val="both"/>
            </w:pPr>
            <w:r w:rsidRPr="008305E4">
              <w:t>Исполни-тель</w:t>
            </w:r>
          </w:p>
        </w:tc>
        <w:tc>
          <w:tcPr>
            <w:tcW w:w="1132" w:type="dxa"/>
            <w:vMerge w:val="restart"/>
            <w:vAlign w:val="center"/>
            <w:hideMark/>
          </w:tcPr>
          <w:p w:rsidR="005E2DB6" w:rsidRPr="008305E4" w:rsidRDefault="005E2DB6" w:rsidP="00DC3661">
            <w:pPr>
              <w:tabs>
                <w:tab w:val="center" w:pos="4819"/>
                <w:tab w:val="right" w:pos="9071"/>
              </w:tabs>
              <w:jc w:val="both"/>
            </w:pPr>
            <w:r w:rsidRPr="008305E4">
              <w:t>Срок реали-зации</w:t>
            </w:r>
          </w:p>
        </w:tc>
        <w:tc>
          <w:tcPr>
            <w:tcW w:w="1138" w:type="dxa"/>
            <w:vMerge w:val="restart"/>
            <w:vAlign w:val="center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 xml:space="preserve">Целевой </w:t>
            </w:r>
            <w:r w:rsidRPr="008305E4">
              <w:br/>
              <w:t xml:space="preserve">пока-затель (номер целевого пока-зателя из перечня целевых пока-зателей муници-пальной </w:t>
            </w:r>
            <w:r w:rsidRPr="008305E4">
              <w:br/>
            </w:r>
            <w:r w:rsidRPr="008305E4">
              <w:rPr>
                <w:spacing w:val="-24"/>
              </w:rPr>
              <w:t>программы)</w:t>
            </w:r>
          </w:p>
        </w:tc>
        <w:tc>
          <w:tcPr>
            <w:tcW w:w="1432" w:type="dxa"/>
            <w:vMerge w:val="restart"/>
            <w:vAlign w:val="center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Источник финан-сирования</w:t>
            </w:r>
          </w:p>
        </w:tc>
        <w:tc>
          <w:tcPr>
            <w:tcW w:w="7361" w:type="dxa"/>
            <w:gridSpan w:val="6"/>
            <w:vAlign w:val="center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Объем финансирования по годам (рублей)</w:t>
            </w:r>
          </w:p>
        </w:tc>
      </w:tr>
      <w:tr w:rsidR="005E2DB6" w:rsidRPr="00C920D4" w:rsidTr="00DC3661">
        <w:trPr>
          <w:trHeight w:val="227"/>
          <w:tblHeader/>
        </w:trPr>
        <w:tc>
          <w:tcPr>
            <w:tcW w:w="843" w:type="dxa"/>
            <w:vMerge/>
            <w:hideMark/>
          </w:tcPr>
          <w:p w:rsidR="005E2DB6" w:rsidRPr="008305E4" w:rsidRDefault="005E2DB6" w:rsidP="00DC3661">
            <w:pPr>
              <w:tabs>
                <w:tab w:val="center" w:pos="4819"/>
                <w:tab w:val="right" w:pos="9071"/>
              </w:tabs>
              <w:jc w:val="both"/>
            </w:pPr>
          </w:p>
        </w:tc>
        <w:tc>
          <w:tcPr>
            <w:tcW w:w="2146" w:type="dxa"/>
            <w:gridSpan w:val="2"/>
            <w:vMerge/>
            <w:hideMark/>
          </w:tcPr>
          <w:p w:rsidR="005E2DB6" w:rsidRPr="008305E4" w:rsidRDefault="005E2DB6" w:rsidP="00DC3661">
            <w:pPr>
              <w:tabs>
                <w:tab w:val="center" w:pos="4819"/>
                <w:tab w:val="right" w:pos="9071"/>
              </w:tabs>
              <w:jc w:val="both"/>
            </w:pPr>
          </w:p>
        </w:tc>
        <w:tc>
          <w:tcPr>
            <w:tcW w:w="1248" w:type="dxa"/>
            <w:vMerge/>
            <w:hideMark/>
          </w:tcPr>
          <w:p w:rsidR="005E2DB6" w:rsidRPr="008305E4" w:rsidRDefault="005E2DB6" w:rsidP="00DC3661">
            <w:pPr>
              <w:tabs>
                <w:tab w:val="center" w:pos="4819"/>
                <w:tab w:val="right" w:pos="9071"/>
              </w:tabs>
              <w:jc w:val="both"/>
            </w:pPr>
          </w:p>
        </w:tc>
        <w:tc>
          <w:tcPr>
            <w:tcW w:w="1132" w:type="dxa"/>
            <w:vMerge/>
            <w:hideMark/>
          </w:tcPr>
          <w:p w:rsidR="005E2DB6" w:rsidRPr="008305E4" w:rsidRDefault="005E2DB6" w:rsidP="00DC3661">
            <w:pPr>
              <w:tabs>
                <w:tab w:val="center" w:pos="4819"/>
                <w:tab w:val="right" w:pos="9071"/>
              </w:tabs>
              <w:jc w:val="both"/>
            </w:pPr>
          </w:p>
        </w:tc>
        <w:tc>
          <w:tcPr>
            <w:tcW w:w="1138" w:type="dxa"/>
            <w:vMerge/>
            <w:vAlign w:val="center"/>
            <w:hideMark/>
          </w:tcPr>
          <w:p w:rsidR="005E2DB6" w:rsidRPr="008305E4" w:rsidRDefault="005E2DB6" w:rsidP="00DC3661">
            <w:pPr>
              <w:jc w:val="both"/>
            </w:pPr>
          </w:p>
        </w:tc>
        <w:tc>
          <w:tcPr>
            <w:tcW w:w="1432" w:type="dxa"/>
            <w:vMerge/>
            <w:vAlign w:val="center"/>
            <w:hideMark/>
          </w:tcPr>
          <w:p w:rsidR="005E2DB6" w:rsidRPr="008305E4" w:rsidRDefault="005E2DB6" w:rsidP="00DC3661">
            <w:pPr>
              <w:jc w:val="both"/>
            </w:pPr>
          </w:p>
        </w:tc>
        <w:tc>
          <w:tcPr>
            <w:tcW w:w="1265" w:type="dxa"/>
            <w:vAlign w:val="center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2020</w:t>
            </w:r>
          </w:p>
        </w:tc>
        <w:tc>
          <w:tcPr>
            <w:tcW w:w="1277" w:type="dxa"/>
            <w:vAlign w:val="center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 xml:space="preserve">2021 </w:t>
            </w:r>
          </w:p>
        </w:tc>
        <w:tc>
          <w:tcPr>
            <w:tcW w:w="1277" w:type="dxa"/>
            <w:vAlign w:val="center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 xml:space="preserve">2022 </w:t>
            </w:r>
          </w:p>
        </w:tc>
        <w:tc>
          <w:tcPr>
            <w:tcW w:w="1274" w:type="dxa"/>
            <w:vAlign w:val="center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 xml:space="preserve">2023 </w:t>
            </w:r>
          </w:p>
        </w:tc>
        <w:tc>
          <w:tcPr>
            <w:tcW w:w="1134" w:type="dxa"/>
            <w:vAlign w:val="center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 xml:space="preserve">2024 </w:t>
            </w:r>
          </w:p>
        </w:tc>
        <w:tc>
          <w:tcPr>
            <w:tcW w:w="1134" w:type="dxa"/>
            <w:vAlign w:val="center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 xml:space="preserve">2025 </w:t>
            </w:r>
          </w:p>
        </w:tc>
      </w:tr>
      <w:tr w:rsidR="005E2DB6" w:rsidRPr="00C920D4" w:rsidTr="00DC3661">
        <w:trPr>
          <w:trHeight w:val="227"/>
          <w:tblHeader/>
        </w:trPr>
        <w:tc>
          <w:tcPr>
            <w:tcW w:w="843" w:type="dxa"/>
            <w:hideMark/>
          </w:tcPr>
          <w:p w:rsidR="005E2DB6" w:rsidRPr="008305E4" w:rsidRDefault="005E2DB6" w:rsidP="00DC3661">
            <w:pPr>
              <w:tabs>
                <w:tab w:val="center" w:pos="4819"/>
                <w:tab w:val="right" w:pos="9071"/>
              </w:tabs>
              <w:jc w:val="both"/>
            </w:pPr>
            <w:r w:rsidRPr="008305E4">
              <w:t>1</w:t>
            </w:r>
          </w:p>
        </w:tc>
        <w:tc>
          <w:tcPr>
            <w:tcW w:w="2146" w:type="dxa"/>
            <w:gridSpan w:val="2"/>
            <w:hideMark/>
          </w:tcPr>
          <w:p w:rsidR="005E2DB6" w:rsidRPr="008305E4" w:rsidRDefault="005E2DB6" w:rsidP="00DC3661">
            <w:pPr>
              <w:tabs>
                <w:tab w:val="center" w:pos="4819"/>
                <w:tab w:val="right" w:pos="9071"/>
              </w:tabs>
              <w:jc w:val="both"/>
            </w:pPr>
            <w:r w:rsidRPr="008305E4">
              <w:t>2</w:t>
            </w:r>
          </w:p>
        </w:tc>
        <w:tc>
          <w:tcPr>
            <w:tcW w:w="1248" w:type="dxa"/>
            <w:hideMark/>
          </w:tcPr>
          <w:p w:rsidR="005E2DB6" w:rsidRPr="008305E4" w:rsidRDefault="005E2DB6" w:rsidP="00DC3661">
            <w:pPr>
              <w:tabs>
                <w:tab w:val="center" w:pos="4819"/>
                <w:tab w:val="right" w:pos="9071"/>
              </w:tabs>
              <w:jc w:val="both"/>
            </w:pPr>
            <w:r w:rsidRPr="008305E4">
              <w:t>3</w:t>
            </w:r>
          </w:p>
        </w:tc>
        <w:tc>
          <w:tcPr>
            <w:tcW w:w="1132" w:type="dxa"/>
            <w:hideMark/>
          </w:tcPr>
          <w:p w:rsidR="005E2DB6" w:rsidRPr="008305E4" w:rsidRDefault="005E2DB6" w:rsidP="00DC3661">
            <w:pPr>
              <w:tabs>
                <w:tab w:val="center" w:pos="4819"/>
                <w:tab w:val="right" w:pos="9071"/>
              </w:tabs>
              <w:jc w:val="both"/>
            </w:pPr>
            <w:r w:rsidRPr="008305E4">
              <w:t>4</w:t>
            </w:r>
          </w:p>
        </w:tc>
        <w:tc>
          <w:tcPr>
            <w:tcW w:w="1138" w:type="dxa"/>
            <w:vAlign w:val="center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5</w:t>
            </w:r>
          </w:p>
        </w:tc>
        <w:tc>
          <w:tcPr>
            <w:tcW w:w="1432" w:type="dxa"/>
            <w:vAlign w:val="center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6</w:t>
            </w:r>
          </w:p>
        </w:tc>
        <w:tc>
          <w:tcPr>
            <w:tcW w:w="1265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7</w:t>
            </w:r>
          </w:p>
        </w:tc>
        <w:tc>
          <w:tcPr>
            <w:tcW w:w="1277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8</w:t>
            </w:r>
          </w:p>
        </w:tc>
        <w:tc>
          <w:tcPr>
            <w:tcW w:w="1277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9</w:t>
            </w:r>
          </w:p>
        </w:tc>
        <w:tc>
          <w:tcPr>
            <w:tcW w:w="1274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10</w:t>
            </w:r>
          </w:p>
        </w:tc>
        <w:tc>
          <w:tcPr>
            <w:tcW w:w="1134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11</w:t>
            </w:r>
          </w:p>
        </w:tc>
        <w:tc>
          <w:tcPr>
            <w:tcW w:w="1134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12</w:t>
            </w:r>
          </w:p>
        </w:tc>
      </w:tr>
      <w:tr w:rsidR="005E2DB6" w:rsidRPr="00C920D4" w:rsidTr="00DC3661">
        <w:trPr>
          <w:trHeight w:val="227"/>
        </w:trPr>
        <w:tc>
          <w:tcPr>
            <w:tcW w:w="843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1.</w:t>
            </w:r>
          </w:p>
        </w:tc>
        <w:tc>
          <w:tcPr>
            <w:tcW w:w="14457" w:type="dxa"/>
            <w:gridSpan w:val="12"/>
            <w:vAlign w:val="center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 xml:space="preserve">Задача 1. </w:t>
            </w:r>
            <w:r w:rsidRPr="008305E4">
              <w:rPr>
                <w:spacing w:val="-4"/>
              </w:rPr>
              <w:t>Создание и развитие инфраструктуры на сельских территориях</w:t>
            </w:r>
          </w:p>
        </w:tc>
      </w:tr>
      <w:tr w:rsidR="005E2DB6" w:rsidRPr="00C920D4" w:rsidTr="00DC3661">
        <w:trPr>
          <w:trHeight w:val="358"/>
        </w:trPr>
        <w:tc>
          <w:tcPr>
            <w:tcW w:w="843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1.1.</w:t>
            </w:r>
          </w:p>
        </w:tc>
        <w:tc>
          <w:tcPr>
            <w:tcW w:w="2135" w:type="dxa"/>
            <w:hideMark/>
          </w:tcPr>
          <w:p w:rsidR="005E2DB6" w:rsidRPr="008305E4" w:rsidRDefault="005E2DB6" w:rsidP="00DC3661">
            <w:pPr>
              <w:jc w:val="both"/>
              <w:rPr>
                <w:highlight w:val="yellow"/>
              </w:rPr>
            </w:pPr>
            <w:r w:rsidRPr="008305E4">
              <w:t xml:space="preserve">Оказание консультационной помощи в подготовке и оформлении документов для реализации проектов по благоустройству сельских территорий в реализации мероприятий государственной программы Российской Федерации </w:t>
            </w:r>
            <w:r w:rsidRPr="008305E4">
              <w:lastRenderedPageBreak/>
              <w:t>«Комплексное развитие сельских территорий»</w:t>
            </w:r>
          </w:p>
        </w:tc>
        <w:tc>
          <w:tcPr>
            <w:tcW w:w="1259" w:type="dxa"/>
            <w:gridSpan w:val="2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lastRenderedPageBreak/>
              <w:t xml:space="preserve">Администрация  </w:t>
            </w:r>
          </w:p>
          <w:p w:rsidR="005E2DB6" w:rsidRPr="008305E4" w:rsidRDefault="005E2DB6" w:rsidP="00DC3661">
            <w:pPr>
              <w:jc w:val="both"/>
            </w:pPr>
            <w:r w:rsidRPr="008305E4">
              <w:t xml:space="preserve">Комитет по экономи-ке </w:t>
            </w:r>
          </w:p>
          <w:p w:rsidR="005E2DB6" w:rsidRPr="008305E4" w:rsidRDefault="005E2DB6" w:rsidP="00DC3661">
            <w:pPr>
              <w:jc w:val="both"/>
            </w:pPr>
          </w:p>
        </w:tc>
        <w:tc>
          <w:tcPr>
            <w:tcW w:w="1132" w:type="dxa"/>
            <w:hideMark/>
          </w:tcPr>
          <w:p w:rsidR="005E2DB6" w:rsidRPr="008305E4" w:rsidRDefault="005E2DB6" w:rsidP="00DC3661">
            <w:pPr>
              <w:tabs>
                <w:tab w:val="left" w:pos="1027"/>
              </w:tabs>
              <w:jc w:val="both"/>
            </w:pPr>
            <w:r w:rsidRPr="008305E4">
              <w:t>2020-2025 годы</w:t>
            </w:r>
          </w:p>
        </w:tc>
        <w:tc>
          <w:tcPr>
            <w:tcW w:w="1138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1</w:t>
            </w:r>
          </w:p>
        </w:tc>
        <w:tc>
          <w:tcPr>
            <w:tcW w:w="1432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-</w:t>
            </w:r>
          </w:p>
        </w:tc>
        <w:tc>
          <w:tcPr>
            <w:tcW w:w="1265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-</w:t>
            </w:r>
          </w:p>
        </w:tc>
        <w:tc>
          <w:tcPr>
            <w:tcW w:w="1277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-</w:t>
            </w:r>
          </w:p>
        </w:tc>
        <w:tc>
          <w:tcPr>
            <w:tcW w:w="1277" w:type="dxa"/>
            <w:hideMark/>
          </w:tcPr>
          <w:p w:rsidR="005E2DB6" w:rsidRPr="008305E4" w:rsidRDefault="005E2DB6" w:rsidP="00DC3661">
            <w:pPr>
              <w:suppressLineNumbers/>
              <w:jc w:val="both"/>
            </w:pPr>
            <w:r w:rsidRPr="008305E4">
              <w:t>-</w:t>
            </w:r>
          </w:p>
        </w:tc>
        <w:tc>
          <w:tcPr>
            <w:tcW w:w="1274" w:type="dxa"/>
            <w:hideMark/>
          </w:tcPr>
          <w:p w:rsidR="005E2DB6" w:rsidRPr="008305E4" w:rsidRDefault="005E2DB6" w:rsidP="00DC3661">
            <w:pPr>
              <w:suppressLineNumbers/>
              <w:jc w:val="both"/>
            </w:pPr>
            <w:r w:rsidRPr="008305E4">
              <w:t>-</w:t>
            </w:r>
          </w:p>
        </w:tc>
        <w:tc>
          <w:tcPr>
            <w:tcW w:w="1134" w:type="dxa"/>
            <w:hideMark/>
          </w:tcPr>
          <w:p w:rsidR="005E2DB6" w:rsidRPr="008305E4" w:rsidRDefault="005E2DB6" w:rsidP="00DC3661">
            <w:pPr>
              <w:suppressLineNumbers/>
              <w:jc w:val="both"/>
            </w:pPr>
            <w:r w:rsidRPr="008305E4">
              <w:t>-</w:t>
            </w:r>
          </w:p>
        </w:tc>
        <w:tc>
          <w:tcPr>
            <w:tcW w:w="1134" w:type="dxa"/>
            <w:hideMark/>
          </w:tcPr>
          <w:p w:rsidR="005E2DB6" w:rsidRPr="008305E4" w:rsidRDefault="005E2DB6" w:rsidP="00DC3661">
            <w:pPr>
              <w:suppressLineNumbers/>
              <w:jc w:val="both"/>
            </w:pPr>
            <w:r w:rsidRPr="008305E4">
              <w:t>-</w:t>
            </w:r>
          </w:p>
        </w:tc>
      </w:tr>
      <w:tr w:rsidR="005E2DB6" w:rsidRPr="00C920D4" w:rsidTr="00DC3661">
        <w:trPr>
          <w:trHeight w:val="227"/>
        </w:trPr>
        <w:tc>
          <w:tcPr>
            <w:tcW w:w="843" w:type="dxa"/>
            <w:vMerge w:val="restart"/>
          </w:tcPr>
          <w:p w:rsidR="005E2DB6" w:rsidRPr="008305E4" w:rsidRDefault="005E2DB6" w:rsidP="00DC3661">
            <w:pPr>
              <w:jc w:val="both"/>
            </w:pPr>
            <w:r w:rsidRPr="008305E4">
              <w:lastRenderedPageBreak/>
              <w:t>1.2.</w:t>
            </w:r>
          </w:p>
        </w:tc>
        <w:tc>
          <w:tcPr>
            <w:tcW w:w="2135" w:type="dxa"/>
            <w:vMerge w:val="restart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Реализация  проектов по благоустройству сельских территорий:</w:t>
            </w:r>
          </w:p>
          <w:p w:rsidR="005E2DB6" w:rsidRPr="008305E4" w:rsidRDefault="005E2DB6" w:rsidP="00DC3661">
            <w:pPr>
              <w:jc w:val="both"/>
            </w:pPr>
            <w:r w:rsidRPr="008305E4">
              <w:t>-реконструкция и ремонт плоскостных спортивных сооружений;</w:t>
            </w:r>
          </w:p>
          <w:p w:rsidR="005E2DB6" w:rsidRDefault="005E2DB6" w:rsidP="001F19E1">
            <w:pPr>
              <w:jc w:val="both"/>
            </w:pPr>
            <w:r w:rsidRPr="008305E4">
              <w:t xml:space="preserve">-строительство, приобретение, установка спортивных и детских игровых </w:t>
            </w:r>
            <w:r w:rsidRPr="008305E4">
              <w:lastRenderedPageBreak/>
              <w:t>площадок</w:t>
            </w:r>
            <w:r w:rsidR="001F19E1">
              <w:t>;</w:t>
            </w:r>
          </w:p>
          <w:p w:rsidR="001F19E1" w:rsidRPr="008305E4" w:rsidRDefault="001F19E1" w:rsidP="001F19E1">
            <w:pPr>
              <w:jc w:val="both"/>
            </w:pPr>
            <w:r>
              <w:t>-ремонт тротуара по ул.Победа в с.Поддорье.</w:t>
            </w:r>
          </w:p>
        </w:tc>
        <w:tc>
          <w:tcPr>
            <w:tcW w:w="1259" w:type="dxa"/>
            <w:gridSpan w:val="2"/>
            <w:vMerge w:val="restart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lastRenderedPageBreak/>
              <w:t xml:space="preserve">Администрация  </w:t>
            </w:r>
          </w:p>
          <w:p w:rsidR="005E2DB6" w:rsidRPr="008305E4" w:rsidRDefault="005E2DB6" w:rsidP="00DC3661">
            <w:pPr>
              <w:jc w:val="both"/>
            </w:pPr>
            <w:r w:rsidRPr="008305E4">
              <w:t xml:space="preserve">Комитет по экономике </w:t>
            </w:r>
          </w:p>
          <w:p w:rsidR="005E2DB6" w:rsidRPr="008305E4" w:rsidRDefault="005E2DB6" w:rsidP="00DC3661">
            <w:pPr>
              <w:jc w:val="both"/>
            </w:pPr>
          </w:p>
        </w:tc>
        <w:tc>
          <w:tcPr>
            <w:tcW w:w="1132" w:type="dxa"/>
            <w:vMerge w:val="restart"/>
            <w:hideMark/>
          </w:tcPr>
          <w:p w:rsidR="005E2DB6" w:rsidRPr="008305E4" w:rsidRDefault="005E2DB6" w:rsidP="00DC3661">
            <w:pPr>
              <w:tabs>
                <w:tab w:val="left" w:pos="1027"/>
              </w:tabs>
              <w:jc w:val="both"/>
            </w:pPr>
            <w:r w:rsidRPr="008305E4">
              <w:t>2020-2025 годы</w:t>
            </w:r>
          </w:p>
        </w:tc>
        <w:tc>
          <w:tcPr>
            <w:tcW w:w="1138" w:type="dxa"/>
            <w:vMerge w:val="restart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1</w:t>
            </w:r>
          </w:p>
        </w:tc>
        <w:tc>
          <w:tcPr>
            <w:tcW w:w="1432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областной бюджет</w:t>
            </w:r>
          </w:p>
        </w:tc>
        <w:tc>
          <w:tcPr>
            <w:tcW w:w="1265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95200*</w:t>
            </w:r>
          </w:p>
        </w:tc>
        <w:tc>
          <w:tcPr>
            <w:tcW w:w="1277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276700*</w:t>
            </w:r>
          </w:p>
        </w:tc>
        <w:tc>
          <w:tcPr>
            <w:tcW w:w="1277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12300*</w:t>
            </w:r>
          </w:p>
        </w:tc>
        <w:tc>
          <w:tcPr>
            <w:tcW w:w="1274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-*</w:t>
            </w:r>
          </w:p>
        </w:tc>
        <w:tc>
          <w:tcPr>
            <w:tcW w:w="1134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-*</w:t>
            </w:r>
          </w:p>
        </w:tc>
        <w:tc>
          <w:tcPr>
            <w:tcW w:w="1134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-*</w:t>
            </w:r>
          </w:p>
        </w:tc>
      </w:tr>
      <w:tr w:rsidR="005E2DB6" w:rsidRPr="00C920D4" w:rsidTr="00DC3661">
        <w:trPr>
          <w:trHeight w:val="901"/>
        </w:trPr>
        <w:tc>
          <w:tcPr>
            <w:tcW w:w="843" w:type="dxa"/>
            <w:vMerge/>
          </w:tcPr>
          <w:p w:rsidR="005E2DB6" w:rsidRPr="008305E4" w:rsidRDefault="005E2DB6" w:rsidP="00DC3661">
            <w:pPr>
              <w:jc w:val="both"/>
            </w:pPr>
          </w:p>
        </w:tc>
        <w:tc>
          <w:tcPr>
            <w:tcW w:w="2135" w:type="dxa"/>
            <w:vMerge/>
            <w:hideMark/>
          </w:tcPr>
          <w:p w:rsidR="005E2DB6" w:rsidRPr="008305E4" w:rsidRDefault="005E2DB6" w:rsidP="00DC3661">
            <w:pPr>
              <w:jc w:val="both"/>
            </w:pPr>
          </w:p>
        </w:tc>
        <w:tc>
          <w:tcPr>
            <w:tcW w:w="1259" w:type="dxa"/>
            <w:gridSpan w:val="2"/>
            <w:vMerge/>
            <w:hideMark/>
          </w:tcPr>
          <w:p w:rsidR="005E2DB6" w:rsidRPr="008305E4" w:rsidRDefault="005E2DB6" w:rsidP="00DC3661">
            <w:pPr>
              <w:jc w:val="both"/>
            </w:pPr>
          </w:p>
        </w:tc>
        <w:tc>
          <w:tcPr>
            <w:tcW w:w="1132" w:type="dxa"/>
            <w:vMerge/>
            <w:hideMark/>
          </w:tcPr>
          <w:p w:rsidR="005E2DB6" w:rsidRPr="008305E4" w:rsidRDefault="005E2DB6" w:rsidP="00DC3661">
            <w:pPr>
              <w:tabs>
                <w:tab w:val="left" w:pos="1027"/>
              </w:tabs>
              <w:jc w:val="both"/>
            </w:pPr>
          </w:p>
        </w:tc>
        <w:tc>
          <w:tcPr>
            <w:tcW w:w="1138" w:type="dxa"/>
            <w:vMerge/>
            <w:hideMark/>
          </w:tcPr>
          <w:p w:rsidR="005E2DB6" w:rsidRPr="008305E4" w:rsidRDefault="005E2DB6" w:rsidP="00DC3661">
            <w:pPr>
              <w:jc w:val="both"/>
            </w:pPr>
          </w:p>
        </w:tc>
        <w:tc>
          <w:tcPr>
            <w:tcW w:w="1432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федераль-ный бюджет</w:t>
            </w:r>
          </w:p>
        </w:tc>
        <w:tc>
          <w:tcPr>
            <w:tcW w:w="1265" w:type="dxa"/>
            <w:hideMark/>
          </w:tcPr>
          <w:p w:rsidR="005E2DB6" w:rsidRPr="008305E4" w:rsidRDefault="005E2DB6" w:rsidP="00DC3661">
            <w:pPr>
              <w:tabs>
                <w:tab w:val="left" w:pos="476"/>
                <w:tab w:val="center" w:pos="530"/>
              </w:tabs>
              <w:jc w:val="both"/>
            </w:pPr>
            <w:r w:rsidRPr="008305E4">
              <w:t>289800*</w:t>
            </w:r>
          </w:p>
        </w:tc>
        <w:tc>
          <w:tcPr>
            <w:tcW w:w="1277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0*</w:t>
            </w:r>
          </w:p>
        </w:tc>
        <w:tc>
          <w:tcPr>
            <w:tcW w:w="1277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397400*</w:t>
            </w:r>
          </w:p>
        </w:tc>
        <w:tc>
          <w:tcPr>
            <w:tcW w:w="1274" w:type="dxa"/>
            <w:hideMark/>
          </w:tcPr>
          <w:p w:rsidR="005E2DB6" w:rsidRPr="008305E4" w:rsidRDefault="005E2DB6" w:rsidP="00DC3661">
            <w:pPr>
              <w:suppressLineNumbers/>
              <w:jc w:val="both"/>
            </w:pPr>
            <w:r w:rsidRPr="008305E4">
              <w:t>-*</w:t>
            </w:r>
          </w:p>
        </w:tc>
        <w:tc>
          <w:tcPr>
            <w:tcW w:w="1134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-*</w:t>
            </w:r>
          </w:p>
        </w:tc>
        <w:tc>
          <w:tcPr>
            <w:tcW w:w="1134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-*</w:t>
            </w:r>
          </w:p>
        </w:tc>
      </w:tr>
      <w:tr w:rsidR="005E2DB6" w:rsidRPr="00C920D4" w:rsidTr="00DC3661">
        <w:trPr>
          <w:trHeight w:val="702"/>
        </w:trPr>
        <w:tc>
          <w:tcPr>
            <w:tcW w:w="843" w:type="dxa"/>
            <w:vMerge/>
            <w:vAlign w:val="center"/>
            <w:hideMark/>
          </w:tcPr>
          <w:p w:rsidR="005E2DB6" w:rsidRPr="008305E4" w:rsidRDefault="005E2DB6" w:rsidP="00DC3661">
            <w:pPr>
              <w:jc w:val="both"/>
            </w:pPr>
          </w:p>
        </w:tc>
        <w:tc>
          <w:tcPr>
            <w:tcW w:w="2135" w:type="dxa"/>
            <w:vMerge/>
            <w:vAlign w:val="center"/>
            <w:hideMark/>
          </w:tcPr>
          <w:p w:rsidR="005E2DB6" w:rsidRPr="008305E4" w:rsidRDefault="005E2DB6" w:rsidP="00DC3661">
            <w:pPr>
              <w:jc w:val="both"/>
            </w:pPr>
          </w:p>
        </w:tc>
        <w:tc>
          <w:tcPr>
            <w:tcW w:w="1259" w:type="dxa"/>
            <w:gridSpan w:val="2"/>
            <w:vMerge/>
            <w:vAlign w:val="center"/>
            <w:hideMark/>
          </w:tcPr>
          <w:p w:rsidR="005E2DB6" w:rsidRPr="008305E4" w:rsidRDefault="005E2DB6" w:rsidP="00DC3661">
            <w:pPr>
              <w:jc w:val="both"/>
            </w:pPr>
          </w:p>
        </w:tc>
        <w:tc>
          <w:tcPr>
            <w:tcW w:w="1132" w:type="dxa"/>
            <w:vMerge/>
            <w:vAlign w:val="center"/>
            <w:hideMark/>
          </w:tcPr>
          <w:p w:rsidR="005E2DB6" w:rsidRPr="008305E4" w:rsidRDefault="005E2DB6" w:rsidP="00DC3661">
            <w:pPr>
              <w:jc w:val="both"/>
            </w:pPr>
          </w:p>
        </w:tc>
        <w:tc>
          <w:tcPr>
            <w:tcW w:w="1138" w:type="dxa"/>
            <w:vMerge/>
            <w:vAlign w:val="center"/>
            <w:hideMark/>
          </w:tcPr>
          <w:p w:rsidR="005E2DB6" w:rsidRPr="008305E4" w:rsidRDefault="005E2DB6" w:rsidP="00DC3661">
            <w:pPr>
              <w:jc w:val="both"/>
            </w:pPr>
          </w:p>
        </w:tc>
        <w:tc>
          <w:tcPr>
            <w:tcW w:w="1432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бюджет сельского поселения</w:t>
            </w:r>
          </w:p>
        </w:tc>
        <w:tc>
          <w:tcPr>
            <w:tcW w:w="1265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115500*</w:t>
            </w:r>
          </w:p>
        </w:tc>
        <w:tc>
          <w:tcPr>
            <w:tcW w:w="1277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83000*</w:t>
            </w:r>
          </w:p>
        </w:tc>
        <w:tc>
          <w:tcPr>
            <w:tcW w:w="1277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122910*</w:t>
            </w:r>
          </w:p>
        </w:tc>
        <w:tc>
          <w:tcPr>
            <w:tcW w:w="1274" w:type="dxa"/>
            <w:hideMark/>
          </w:tcPr>
          <w:p w:rsidR="005E2DB6" w:rsidRPr="008305E4" w:rsidRDefault="005E2DB6" w:rsidP="00DC3661">
            <w:pPr>
              <w:suppressLineNumbers/>
              <w:jc w:val="both"/>
            </w:pPr>
            <w:r>
              <w:t>-</w:t>
            </w:r>
            <w:r w:rsidRPr="008305E4">
              <w:t>*</w:t>
            </w:r>
          </w:p>
        </w:tc>
        <w:tc>
          <w:tcPr>
            <w:tcW w:w="1134" w:type="dxa"/>
            <w:hideMark/>
          </w:tcPr>
          <w:p w:rsidR="005E2DB6" w:rsidRPr="008305E4" w:rsidRDefault="001F19E1" w:rsidP="00DC3661">
            <w:pPr>
              <w:jc w:val="both"/>
            </w:pPr>
            <w:r>
              <w:t>178200</w:t>
            </w:r>
            <w:r w:rsidR="005E2DB6" w:rsidRPr="008305E4">
              <w:t>*</w:t>
            </w:r>
          </w:p>
        </w:tc>
        <w:tc>
          <w:tcPr>
            <w:tcW w:w="1134" w:type="dxa"/>
            <w:hideMark/>
          </w:tcPr>
          <w:p w:rsidR="005E2DB6" w:rsidRPr="008305E4" w:rsidRDefault="005E2DB6" w:rsidP="00DC3661">
            <w:pPr>
              <w:suppressLineNumbers/>
              <w:jc w:val="both"/>
            </w:pPr>
            <w:r w:rsidRPr="008305E4">
              <w:t>-*</w:t>
            </w:r>
          </w:p>
        </w:tc>
      </w:tr>
      <w:tr w:rsidR="005E2DB6" w:rsidRPr="00C920D4" w:rsidTr="00DC3661">
        <w:trPr>
          <w:trHeight w:val="1305"/>
        </w:trPr>
        <w:tc>
          <w:tcPr>
            <w:tcW w:w="843" w:type="dxa"/>
            <w:vMerge/>
            <w:vAlign w:val="center"/>
            <w:hideMark/>
          </w:tcPr>
          <w:p w:rsidR="005E2DB6" w:rsidRPr="008305E4" w:rsidRDefault="005E2DB6" w:rsidP="00DC3661">
            <w:pPr>
              <w:jc w:val="both"/>
            </w:pPr>
          </w:p>
        </w:tc>
        <w:tc>
          <w:tcPr>
            <w:tcW w:w="2135" w:type="dxa"/>
            <w:vMerge/>
            <w:vAlign w:val="center"/>
            <w:hideMark/>
          </w:tcPr>
          <w:p w:rsidR="005E2DB6" w:rsidRPr="008305E4" w:rsidRDefault="005E2DB6" w:rsidP="00DC3661">
            <w:pPr>
              <w:jc w:val="both"/>
            </w:pPr>
          </w:p>
        </w:tc>
        <w:tc>
          <w:tcPr>
            <w:tcW w:w="1259" w:type="dxa"/>
            <w:gridSpan w:val="2"/>
            <w:vMerge/>
            <w:vAlign w:val="center"/>
            <w:hideMark/>
          </w:tcPr>
          <w:p w:rsidR="005E2DB6" w:rsidRPr="008305E4" w:rsidRDefault="005E2DB6" w:rsidP="00DC3661">
            <w:pPr>
              <w:jc w:val="both"/>
            </w:pPr>
          </w:p>
        </w:tc>
        <w:tc>
          <w:tcPr>
            <w:tcW w:w="1132" w:type="dxa"/>
            <w:vMerge/>
            <w:vAlign w:val="center"/>
            <w:hideMark/>
          </w:tcPr>
          <w:p w:rsidR="005E2DB6" w:rsidRPr="008305E4" w:rsidRDefault="005E2DB6" w:rsidP="00DC3661">
            <w:pPr>
              <w:jc w:val="both"/>
            </w:pPr>
          </w:p>
        </w:tc>
        <w:tc>
          <w:tcPr>
            <w:tcW w:w="1138" w:type="dxa"/>
            <w:vMerge/>
            <w:vAlign w:val="center"/>
            <w:hideMark/>
          </w:tcPr>
          <w:p w:rsidR="005E2DB6" w:rsidRPr="008305E4" w:rsidRDefault="005E2DB6" w:rsidP="00DC3661">
            <w:pPr>
              <w:jc w:val="both"/>
            </w:pPr>
          </w:p>
        </w:tc>
        <w:tc>
          <w:tcPr>
            <w:tcW w:w="1432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внебюд-жетные источники</w:t>
            </w:r>
          </w:p>
        </w:tc>
        <w:tc>
          <w:tcPr>
            <w:tcW w:w="1265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49500**</w:t>
            </w:r>
          </w:p>
        </w:tc>
        <w:tc>
          <w:tcPr>
            <w:tcW w:w="1277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35600**</w:t>
            </w:r>
          </w:p>
        </w:tc>
        <w:tc>
          <w:tcPr>
            <w:tcW w:w="1277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52680**</w:t>
            </w:r>
          </w:p>
        </w:tc>
        <w:tc>
          <w:tcPr>
            <w:tcW w:w="1274" w:type="dxa"/>
            <w:hideMark/>
          </w:tcPr>
          <w:p w:rsidR="005E2DB6" w:rsidRPr="008305E4" w:rsidRDefault="005E2DB6" w:rsidP="00DC3661">
            <w:pPr>
              <w:suppressLineNumbers/>
              <w:jc w:val="both"/>
            </w:pPr>
            <w:r w:rsidRPr="008305E4">
              <w:t>-*</w:t>
            </w:r>
          </w:p>
        </w:tc>
        <w:tc>
          <w:tcPr>
            <w:tcW w:w="1134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-*</w:t>
            </w:r>
          </w:p>
        </w:tc>
        <w:tc>
          <w:tcPr>
            <w:tcW w:w="1134" w:type="dxa"/>
            <w:hideMark/>
          </w:tcPr>
          <w:p w:rsidR="005E2DB6" w:rsidRPr="008305E4" w:rsidRDefault="005E2DB6" w:rsidP="00DC3661">
            <w:pPr>
              <w:suppressLineNumbers/>
              <w:jc w:val="both"/>
            </w:pPr>
            <w:r w:rsidRPr="008305E4">
              <w:t>-*</w:t>
            </w:r>
          </w:p>
        </w:tc>
      </w:tr>
    </w:tbl>
    <w:p w:rsidR="005E2DB6" w:rsidRPr="00C920D4" w:rsidRDefault="005E2DB6" w:rsidP="005E2DB6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318" w:type="dxa"/>
        <w:tblLook w:val="04A0"/>
      </w:tblPr>
      <w:tblGrid>
        <w:gridCol w:w="709"/>
        <w:gridCol w:w="336"/>
        <w:gridCol w:w="14407"/>
      </w:tblGrid>
      <w:tr w:rsidR="005E2DB6" w:rsidRPr="00C920D4" w:rsidTr="00DC3661">
        <w:tc>
          <w:tcPr>
            <w:tcW w:w="709" w:type="dxa"/>
          </w:tcPr>
          <w:p w:rsidR="005E2DB6" w:rsidRPr="00C920D4" w:rsidRDefault="005E2DB6" w:rsidP="00DC3661">
            <w:pPr>
              <w:pStyle w:val="ConsPlusNormal"/>
              <w:spacing w:before="120" w:line="240" w:lineRule="exac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0D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36" w:type="dxa"/>
          </w:tcPr>
          <w:p w:rsidR="005E2DB6" w:rsidRPr="00C920D4" w:rsidRDefault="005E2DB6" w:rsidP="00DC3661">
            <w:pPr>
              <w:pStyle w:val="ConsPlusNormal"/>
              <w:spacing w:before="120" w:line="240" w:lineRule="exact"/>
              <w:ind w:left="-107" w:right="-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0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407" w:type="dxa"/>
          </w:tcPr>
          <w:p w:rsidR="005E2DB6" w:rsidRPr="00C920D4" w:rsidRDefault="005E2DB6" w:rsidP="00DC366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0D4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будут уточнены по итогам рассмотрения заявки Новгородской области о предоставлении субсидии из федерального бюджета областному бюджету на реализацию мероприятий государственной программы Российской Федерации «Комплексное развитие сельских территорий», а также по итогам рассмотрения заявок органов местного самоуправления муниципальных районов Новгородской области и  при формировании проектов федерального бюджета, областного и местного бюджетов на соответствующий год и плановый период;</w:t>
            </w:r>
          </w:p>
        </w:tc>
      </w:tr>
      <w:tr w:rsidR="005E2DB6" w:rsidRPr="00C920D4" w:rsidTr="00DC3661">
        <w:tc>
          <w:tcPr>
            <w:tcW w:w="709" w:type="dxa"/>
          </w:tcPr>
          <w:p w:rsidR="005E2DB6" w:rsidRPr="00C920D4" w:rsidRDefault="005E2DB6" w:rsidP="00DC3661">
            <w:pPr>
              <w:pStyle w:val="ConsPlusNormal"/>
              <w:spacing w:before="120" w:line="240" w:lineRule="exac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B6" w:rsidRPr="00C920D4" w:rsidRDefault="005E2DB6" w:rsidP="00DC3661">
            <w:pPr>
              <w:pStyle w:val="ConsPlusNormal"/>
              <w:spacing w:before="120" w:line="240" w:lineRule="exac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0D4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336" w:type="dxa"/>
          </w:tcPr>
          <w:p w:rsidR="005E2DB6" w:rsidRPr="00C920D4" w:rsidRDefault="005E2DB6" w:rsidP="00DC3661">
            <w:pPr>
              <w:pStyle w:val="ConsPlusNormal"/>
              <w:spacing w:before="120" w:line="240" w:lineRule="exact"/>
              <w:ind w:left="-107" w:right="-5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B6" w:rsidRPr="00C920D4" w:rsidRDefault="005E2DB6" w:rsidP="00DC3661">
            <w:pPr>
              <w:pStyle w:val="ConsPlusNormal"/>
              <w:spacing w:before="120" w:line="240" w:lineRule="exact"/>
              <w:ind w:left="-107" w:right="-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0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407" w:type="dxa"/>
          </w:tcPr>
          <w:p w:rsidR="005E2DB6" w:rsidRPr="00C920D4" w:rsidRDefault="005E2DB6" w:rsidP="00DC366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B6" w:rsidRPr="00C920D4" w:rsidRDefault="005E2DB6" w:rsidP="00DC366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0D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собственные и (или) заемные средства граждан, привлекаемые на строительство или приобретение жилья на сельских территориях в целях улучшения жилищных условий, а также вклад граждан и (или) юридических лиц (индивидуальных предпринимателей) в различных формах в целях  реализации проектов по благоустройству сельских территорий в рамках государственной программы;</w:t>
            </w:r>
          </w:p>
        </w:tc>
      </w:tr>
    </w:tbl>
    <w:p w:rsidR="005E2DB6" w:rsidRDefault="005E2DB6" w:rsidP="005E2DB6">
      <w:pPr>
        <w:sectPr w:rsidR="005E2DB6" w:rsidSect="005E2DB6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  <w:r w:rsidRPr="00C920D4">
        <w:t>».</w:t>
      </w:r>
    </w:p>
    <w:p w:rsidR="005E2DB6" w:rsidRDefault="005E2DB6" w:rsidP="005E2DB6">
      <w:pPr>
        <w:keepNext/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5B6969">
        <w:rPr>
          <w:sz w:val="28"/>
          <w:szCs w:val="28"/>
        </w:rPr>
        <w:t>Опубликовать постановление на официальном сайте Администрации Поддорского муниципального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5E2DB6" w:rsidRDefault="005E2DB6" w:rsidP="005E2DB6">
      <w:pPr>
        <w:ind w:firstLine="709"/>
        <w:jc w:val="both"/>
        <w:rPr>
          <w:sz w:val="28"/>
          <w:szCs w:val="28"/>
        </w:rPr>
      </w:pPr>
    </w:p>
    <w:p w:rsidR="005E2DB6" w:rsidRPr="002A5C73" w:rsidRDefault="005E2DB6" w:rsidP="005E2DB6">
      <w:pPr>
        <w:ind w:firstLine="709"/>
        <w:jc w:val="both"/>
        <w:rPr>
          <w:sz w:val="28"/>
          <w:szCs w:val="28"/>
        </w:rPr>
      </w:pPr>
    </w:p>
    <w:p w:rsidR="005E2DB6" w:rsidRDefault="005E2DB6" w:rsidP="005E2DB6">
      <w:pPr>
        <w:tabs>
          <w:tab w:val="left" w:pos="3032"/>
        </w:tabs>
      </w:pPr>
      <w:r>
        <w:t>Проект внесла и завизировала Трофимова Е.В.</w:t>
      </w:r>
      <w:r>
        <w:tab/>
      </w:r>
    </w:p>
    <w:p w:rsidR="005E2DB6" w:rsidRDefault="005E2DB6" w:rsidP="005E2DB6"/>
    <w:p w:rsidR="005E2DB6" w:rsidRDefault="005E2DB6" w:rsidP="005E2DB6">
      <w:pPr>
        <w:tabs>
          <w:tab w:val="left" w:pos="3088"/>
        </w:tabs>
      </w:pPr>
      <w:r>
        <w:tab/>
      </w:r>
      <w:bookmarkStart w:id="3" w:name="штамп"/>
      <w:bookmarkEnd w:id="3"/>
    </w:p>
    <w:p w:rsidR="005E2DB6" w:rsidRPr="00E73B1B" w:rsidRDefault="005E2DB6" w:rsidP="005E2DB6">
      <w:pPr>
        <w:ind w:firstLine="360"/>
        <w:jc w:val="both"/>
      </w:pPr>
    </w:p>
    <w:p w:rsidR="005E2DB6" w:rsidRPr="00E73B1B" w:rsidRDefault="005E2DB6" w:rsidP="005E2DB6">
      <w:pPr>
        <w:ind w:firstLine="360"/>
        <w:jc w:val="both"/>
      </w:pPr>
    </w:p>
    <w:p w:rsidR="005E2DB6" w:rsidRPr="00E73B1B" w:rsidRDefault="005E2DB6" w:rsidP="005E2DB6">
      <w:pPr>
        <w:ind w:firstLine="360"/>
        <w:jc w:val="both"/>
      </w:pPr>
    </w:p>
    <w:p w:rsidR="005E2DB6" w:rsidRPr="00E73B1B" w:rsidRDefault="005E2DB6" w:rsidP="005E2DB6">
      <w:pPr>
        <w:ind w:firstLine="360"/>
        <w:jc w:val="both"/>
      </w:pPr>
    </w:p>
    <w:p w:rsidR="005E2DB6" w:rsidRPr="00E73B1B" w:rsidRDefault="005E2DB6" w:rsidP="005E2DB6">
      <w:pPr>
        <w:ind w:firstLine="360"/>
        <w:jc w:val="both"/>
      </w:pPr>
    </w:p>
    <w:p w:rsidR="005E2DB6" w:rsidRPr="00E73B1B" w:rsidRDefault="005E2DB6" w:rsidP="005E2DB6">
      <w:pPr>
        <w:ind w:firstLine="360"/>
        <w:jc w:val="both"/>
      </w:pPr>
    </w:p>
    <w:p w:rsidR="005E2DB6" w:rsidRDefault="005E2DB6" w:rsidP="005E2DB6">
      <w:pPr>
        <w:jc w:val="both"/>
      </w:pPr>
    </w:p>
    <w:p w:rsidR="005E2DB6" w:rsidRDefault="005E2DB6" w:rsidP="005E2DB6">
      <w:pPr>
        <w:jc w:val="both"/>
      </w:pPr>
    </w:p>
    <w:p w:rsidR="005E2DB6" w:rsidRDefault="005E2DB6" w:rsidP="005E2DB6">
      <w:pPr>
        <w:jc w:val="both"/>
      </w:pPr>
    </w:p>
    <w:p w:rsidR="005E2DB6" w:rsidRDefault="005E2DB6" w:rsidP="005E2DB6">
      <w:pPr>
        <w:jc w:val="both"/>
      </w:pPr>
    </w:p>
    <w:p w:rsidR="005E2DB6" w:rsidRPr="008305E4" w:rsidRDefault="005E2DB6" w:rsidP="005E2DB6"/>
    <w:p w:rsidR="005E2DB6" w:rsidRPr="008305E4" w:rsidRDefault="005E2DB6" w:rsidP="005E2DB6"/>
    <w:p w:rsidR="005E2DB6" w:rsidRPr="008305E4" w:rsidRDefault="005E2DB6" w:rsidP="005E2DB6"/>
    <w:p w:rsidR="005E2DB6" w:rsidRPr="008305E4" w:rsidRDefault="005E2DB6" w:rsidP="005E2DB6"/>
    <w:p w:rsidR="005E2DB6" w:rsidRPr="008305E4" w:rsidRDefault="005E2DB6" w:rsidP="005E2DB6"/>
    <w:p w:rsidR="005E2DB6" w:rsidRPr="008305E4" w:rsidRDefault="005E2DB6" w:rsidP="005E2DB6"/>
    <w:p w:rsidR="005E2DB6" w:rsidRPr="008305E4" w:rsidRDefault="005E2DB6" w:rsidP="005E2DB6"/>
    <w:p w:rsidR="005E2DB6" w:rsidRPr="008305E4" w:rsidRDefault="005E2DB6" w:rsidP="005E2DB6"/>
    <w:p w:rsidR="005E2DB6" w:rsidRPr="008305E4" w:rsidRDefault="005E2DB6" w:rsidP="005E2DB6"/>
    <w:p w:rsidR="005E2DB6" w:rsidRPr="008305E4" w:rsidRDefault="005E2DB6" w:rsidP="005E2DB6"/>
    <w:p w:rsidR="005E2DB6" w:rsidRPr="008305E4" w:rsidRDefault="005E2DB6" w:rsidP="005E2DB6"/>
    <w:p w:rsidR="005E2DB6" w:rsidRPr="008305E4" w:rsidRDefault="005E2DB6" w:rsidP="005E2DB6"/>
    <w:p w:rsidR="005E2DB6" w:rsidRPr="008305E4" w:rsidRDefault="005E2DB6" w:rsidP="005E2DB6"/>
    <w:p w:rsidR="005E2DB6" w:rsidRPr="008305E4" w:rsidRDefault="005E2DB6" w:rsidP="005E2DB6"/>
    <w:p w:rsidR="005E2DB6" w:rsidRPr="008305E4" w:rsidRDefault="005E2DB6" w:rsidP="005E2DB6"/>
    <w:p w:rsidR="005E2DB6" w:rsidRPr="008305E4" w:rsidRDefault="005E2DB6" w:rsidP="005E2DB6"/>
    <w:p w:rsidR="005E2DB6" w:rsidRPr="008305E4" w:rsidRDefault="005E2DB6" w:rsidP="005E2DB6"/>
    <w:p w:rsidR="005E2DB6" w:rsidRPr="008305E4" w:rsidRDefault="005E2DB6" w:rsidP="005E2DB6"/>
    <w:p w:rsidR="005E2DB6" w:rsidRPr="008305E4" w:rsidRDefault="005E2DB6" w:rsidP="005E2DB6"/>
    <w:p w:rsidR="005E2DB6" w:rsidRPr="008305E4" w:rsidRDefault="005E2DB6" w:rsidP="005E2DB6"/>
    <w:p w:rsidR="005E2DB6" w:rsidRDefault="005E2DB6" w:rsidP="005E2DB6"/>
    <w:p w:rsidR="005E2DB6" w:rsidRDefault="005E2DB6" w:rsidP="005E2DB6">
      <w:pPr>
        <w:tabs>
          <w:tab w:val="left" w:pos="1455"/>
        </w:tabs>
        <w:rPr>
          <w:sz w:val="28"/>
        </w:rPr>
      </w:pPr>
      <w:r>
        <w:tab/>
      </w:r>
    </w:p>
    <w:p w:rsidR="005E2DB6" w:rsidRDefault="005E2DB6" w:rsidP="005E2DB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78B9" w:rsidRDefault="006578B9"/>
    <w:sectPr w:rsidR="006578B9" w:rsidSect="00657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C4B" w:rsidRDefault="00F66C4B" w:rsidP="0094240C">
      <w:r>
        <w:separator/>
      </w:r>
    </w:p>
  </w:endnote>
  <w:endnote w:type="continuationSeparator" w:id="1">
    <w:p w:rsidR="00F66C4B" w:rsidRDefault="00F66C4B" w:rsidP="00942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C4B" w:rsidRDefault="00F66C4B" w:rsidP="0094240C">
      <w:r>
        <w:separator/>
      </w:r>
    </w:p>
  </w:footnote>
  <w:footnote w:type="continuationSeparator" w:id="1">
    <w:p w:rsidR="00F66C4B" w:rsidRDefault="00F66C4B" w:rsidP="00942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5E4" w:rsidRDefault="00900721">
    <w:pPr>
      <w:pStyle w:val="a3"/>
      <w:jc w:val="center"/>
    </w:pPr>
    <w:r>
      <w:fldChar w:fldCharType="begin"/>
    </w:r>
    <w:r w:rsidR="00AA1356">
      <w:instrText xml:space="preserve"> PAGE   \* MERGEFORMAT </w:instrText>
    </w:r>
    <w:r>
      <w:fldChar w:fldCharType="separate"/>
    </w:r>
    <w:r w:rsidR="00F574A7">
      <w:rPr>
        <w:noProof/>
      </w:rPr>
      <w:t>9</w:t>
    </w:r>
    <w:r>
      <w:fldChar w:fldCharType="end"/>
    </w:r>
  </w:p>
  <w:p w:rsidR="008305E4" w:rsidRDefault="00F66C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DB6"/>
    <w:rsid w:val="001F19E1"/>
    <w:rsid w:val="005E2DB6"/>
    <w:rsid w:val="006578B9"/>
    <w:rsid w:val="00900721"/>
    <w:rsid w:val="0094240C"/>
    <w:rsid w:val="00AA1356"/>
    <w:rsid w:val="00C15F82"/>
    <w:rsid w:val="00F574A7"/>
    <w:rsid w:val="00F6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5,Заголовок 1 Знак Знак Знак Знак Знак Знак Знак Знак Знак,H1,Заголовок 1 Знак Знак Знак Знак Знак Знак Знак Знак Знак Знак Знак"/>
    <w:basedOn w:val="a"/>
    <w:next w:val="a"/>
    <w:link w:val="10"/>
    <w:uiPriority w:val="9"/>
    <w:qFormat/>
    <w:rsid w:val="005E2DB6"/>
    <w:pPr>
      <w:keepNext/>
      <w:jc w:val="center"/>
      <w:outlineLvl w:val="0"/>
    </w:pPr>
    <w:rPr>
      <w:sz w:val="28"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,Заголовок 2 Знак1 Знак,Заголовок 2 Знак Знак Знак,Знак5 Знак Знак Знак,H2"/>
    <w:basedOn w:val="a"/>
    <w:next w:val="a"/>
    <w:link w:val="20"/>
    <w:uiPriority w:val="9"/>
    <w:qFormat/>
    <w:rsid w:val="005E2DB6"/>
    <w:pPr>
      <w:keepNext/>
      <w:spacing w:line="360" w:lineRule="auto"/>
      <w:outlineLvl w:val="1"/>
    </w:pPr>
    <w:rPr>
      <w:b/>
      <w:bCs/>
    </w:rPr>
  </w:style>
  <w:style w:type="paragraph" w:styleId="6">
    <w:name w:val="heading 6"/>
    <w:basedOn w:val="a"/>
    <w:next w:val="a"/>
    <w:link w:val="60"/>
    <w:qFormat/>
    <w:rsid w:val="005E2DB6"/>
    <w:pPr>
      <w:keepNext/>
      <w:spacing w:line="360" w:lineRule="auto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5 Знак,Заголовок 1 Знак Знак Знак Знак Знак Знак Знак Знак Знак Знак,H1 Знак,Заголовок 1 Знак Знак Знак Знак Знак Знак Знак Знак Знак Знак Знак Знак"/>
    <w:basedOn w:val="a0"/>
    <w:link w:val="1"/>
    <w:uiPriority w:val="9"/>
    <w:rsid w:val="005E2D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,Заголовок 2 Знак1 Знак Знак,Заголовок 2 Знак Знак Знак Знак1,H2 Знак"/>
    <w:basedOn w:val="a0"/>
    <w:link w:val="2"/>
    <w:uiPriority w:val="9"/>
    <w:rsid w:val="005E2D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E2DB6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rsid w:val="005E2D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E2D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E2D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E2DB6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5E2D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2</cp:revision>
  <dcterms:created xsi:type="dcterms:W3CDTF">2023-09-21T09:18:00Z</dcterms:created>
  <dcterms:modified xsi:type="dcterms:W3CDTF">2023-09-21T09:18:00Z</dcterms:modified>
</cp:coreProperties>
</file>