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C260A" w:rsidRDefault="003C260A" w:rsidP="003C260A">
      <w:pPr>
        <w:ind w:firstLine="709"/>
        <w:jc w:val="right"/>
      </w:pPr>
      <w:bookmarkStart w:id="0" w:name="_Hlk195198726"/>
      <w:r>
        <w:t>Утверждены</w:t>
      </w:r>
    </w:p>
    <w:p w:rsidR="003C260A" w:rsidRDefault="003C260A" w:rsidP="003C260A">
      <w:pPr>
        <w:ind w:firstLine="709"/>
        <w:jc w:val="right"/>
      </w:pPr>
      <w:r w:rsidRPr="005111F2">
        <w:t>Решением Думы П</w:t>
      </w:r>
      <w:r>
        <w:t>оддорского</w:t>
      </w:r>
    </w:p>
    <w:p w:rsidR="003C260A" w:rsidRDefault="003C260A" w:rsidP="003C260A">
      <w:pPr>
        <w:ind w:firstLine="709"/>
        <w:jc w:val="right"/>
      </w:pPr>
      <w:r>
        <w:t>муниципального округа</w:t>
      </w:r>
    </w:p>
    <w:p w:rsidR="003C260A" w:rsidRPr="005111F2" w:rsidRDefault="003C260A" w:rsidP="003C260A">
      <w:pPr>
        <w:ind w:firstLine="709"/>
        <w:jc w:val="right"/>
      </w:pPr>
      <w:r>
        <w:t xml:space="preserve"> </w:t>
      </w:r>
      <w:r w:rsidRPr="005111F2">
        <w:t>Новгородской области</w:t>
      </w:r>
    </w:p>
    <w:p w:rsidR="003C260A" w:rsidRPr="005111F2" w:rsidRDefault="003C260A" w:rsidP="003C260A">
      <w:pPr>
        <w:ind w:firstLine="709"/>
        <w:jc w:val="right"/>
      </w:pPr>
      <w:r w:rsidRPr="005111F2">
        <w:t xml:space="preserve">№ </w:t>
      </w:r>
      <w:r>
        <w:t>_____ о</w:t>
      </w:r>
      <w:r w:rsidRPr="005111F2">
        <w:t xml:space="preserve">т </w:t>
      </w:r>
      <w:r>
        <w:t>___________________</w:t>
      </w:r>
    </w:p>
    <w:p w:rsidR="00953198" w:rsidRDefault="00953198" w:rsidP="00845423">
      <w:pPr>
        <w:pStyle w:val="15"/>
        <w:tabs>
          <w:tab w:val="left" w:pos="7995"/>
          <w:tab w:val="right" w:pos="9354"/>
        </w:tabs>
        <w:ind w:firstLine="0"/>
        <w:jc w:val="right"/>
      </w:pPr>
    </w:p>
    <w:p w:rsidR="00953198" w:rsidRDefault="00953198" w:rsidP="00845423">
      <w:pPr>
        <w:pStyle w:val="15"/>
        <w:tabs>
          <w:tab w:val="left" w:pos="7995"/>
          <w:tab w:val="right" w:pos="9354"/>
        </w:tabs>
        <w:ind w:firstLine="0"/>
        <w:jc w:val="right"/>
      </w:pPr>
    </w:p>
    <w:p w:rsidR="00953198" w:rsidRDefault="00953198" w:rsidP="00845423">
      <w:pPr>
        <w:pStyle w:val="15"/>
        <w:tabs>
          <w:tab w:val="left" w:pos="7995"/>
          <w:tab w:val="right" w:pos="9354"/>
        </w:tabs>
        <w:ind w:firstLine="0"/>
        <w:jc w:val="right"/>
      </w:pPr>
    </w:p>
    <w:p w:rsidR="00545F1B" w:rsidRPr="006022D7" w:rsidRDefault="00545F1B" w:rsidP="00845423">
      <w:pPr>
        <w:pStyle w:val="15"/>
        <w:tabs>
          <w:tab w:val="left" w:pos="7995"/>
          <w:tab w:val="right" w:pos="9354"/>
        </w:tabs>
        <w:ind w:firstLine="0"/>
        <w:jc w:val="right"/>
      </w:pPr>
    </w:p>
    <w:p w:rsidR="00545F1B" w:rsidRPr="006022D7" w:rsidRDefault="00545F1B">
      <w:pPr>
        <w:pStyle w:val="15"/>
      </w:pPr>
    </w:p>
    <w:p w:rsidR="00545F1B" w:rsidRPr="006022D7" w:rsidRDefault="00545F1B">
      <w:pPr>
        <w:pStyle w:val="15"/>
      </w:pPr>
    </w:p>
    <w:p w:rsidR="00545F1B" w:rsidRPr="006022D7" w:rsidRDefault="00545F1B">
      <w:pPr>
        <w:pStyle w:val="15"/>
      </w:pPr>
    </w:p>
    <w:p w:rsidR="00545F1B" w:rsidRPr="006022D7" w:rsidRDefault="00545F1B">
      <w:pPr>
        <w:pStyle w:val="15"/>
      </w:pPr>
    </w:p>
    <w:p w:rsidR="00545F1B" w:rsidRPr="006022D7" w:rsidRDefault="00545F1B">
      <w:pPr>
        <w:pStyle w:val="15"/>
      </w:pPr>
    </w:p>
    <w:p w:rsidR="00545F1B" w:rsidRPr="006022D7" w:rsidRDefault="00545F1B">
      <w:pPr>
        <w:pStyle w:val="15"/>
      </w:pPr>
    </w:p>
    <w:p w:rsidR="00545F1B" w:rsidRPr="006022D7" w:rsidRDefault="00545F1B">
      <w:pPr>
        <w:pStyle w:val="15"/>
      </w:pPr>
    </w:p>
    <w:p w:rsidR="00B1181B" w:rsidRPr="00B1181B" w:rsidRDefault="00545F1B" w:rsidP="00B1181B">
      <w:pPr>
        <w:pStyle w:val="11"/>
        <w:suppressAutoHyphens/>
        <w:rPr>
          <w:b/>
          <w:bCs/>
        </w:rPr>
      </w:pPr>
      <w:r w:rsidRPr="006022D7">
        <w:rPr>
          <w:rStyle w:val="14"/>
        </w:rPr>
        <w:t xml:space="preserve">ПРАВИЛА ЗЕМЛЕПОЛЬЗОВАНИЯ И ЗАСТРОЙКИ </w:t>
      </w:r>
      <w:r w:rsidR="00034100" w:rsidRPr="00B1181B">
        <w:rPr>
          <w:b/>
          <w:bCs/>
        </w:rPr>
        <w:t>ПОДДОРСКОГО</w:t>
      </w:r>
      <w:r w:rsidR="00B41FF4" w:rsidRPr="00B1181B">
        <w:rPr>
          <w:b/>
          <w:bCs/>
        </w:rPr>
        <w:t xml:space="preserve"> МУНИЦИПАЛЬНОГО ОКРУГА</w:t>
      </w:r>
    </w:p>
    <w:p w:rsidR="001F5D41" w:rsidRPr="008A6AA9" w:rsidRDefault="00DE2A99" w:rsidP="008A6AA9">
      <w:pPr>
        <w:pStyle w:val="11"/>
        <w:suppressAutoHyphens/>
        <w:rPr>
          <w:b/>
          <w:bCs/>
          <w:lang w:val="en-US"/>
        </w:rPr>
      </w:pPr>
      <w:r w:rsidRPr="00B1181B">
        <w:rPr>
          <w:b/>
          <w:bCs/>
        </w:rPr>
        <w:t>НОВГОРОДСКОЙ</w:t>
      </w:r>
      <w:r w:rsidR="00545F1B" w:rsidRPr="00B1181B">
        <w:rPr>
          <w:b/>
          <w:bCs/>
        </w:rPr>
        <w:t xml:space="preserve"> ОБЛАСТИ</w:t>
      </w:r>
    </w:p>
    <w:p w:rsidR="00B41FF4" w:rsidRDefault="00B41FF4" w:rsidP="00A418F5">
      <w:pPr>
        <w:tabs>
          <w:tab w:val="center" w:pos="4677"/>
        </w:tabs>
      </w:pPr>
      <w:bookmarkStart w:id="1" w:name="_Toc421696708"/>
    </w:p>
    <w:p w:rsidR="0008775C" w:rsidRDefault="0008775C" w:rsidP="00A418F5">
      <w:pPr>
        <w:tabs>
          <w:tab w:val="center" w:pos="4677"/>
        </w:tabs>
      </w:pPr>
    </w:p>
    <w:p w:rsidR="0008775C" w:rsidRDefault="0008775C" w:rsidP="00A418F5">
      <w:pPr>
        <w:tabs>
          <w:tab w:val="center" w:pos="4677"/>
        </w:tabs>
      </w:pPr>
    </w:p>
    <w:p w:rsidR="0008775C" w:rsidRDefault="0008775C" w:rsidP="00A418F5">
      <w:pPr>
        <w:tabs>
          <w:tab w:val="center" w:pos="4677"/>
        </w:tabs>
      </w:pPr>
    </w:p>
    <w:p w:rsidR="0008775C" w:rsidRDefault="0008775C" w:rsidP="00A418F5">
      <w:pPr>
        <w:tabs>
          <w:tab w:val="center" w:pos="4677"/>
        </w:tabs>
      </w:pPr>
    </w:p>
    <w:p w:rsidR="0008775C" w:rsidRDefault="0008775C" w:rsidP="00A418F5">
      <w:pPr>
        <w:tabs>
          <w:tab w:val="center" w:pos="4677"/>
        </w:tabs>
      </w:pPr>
    </w:p>
    <w:p w:rsidR="0008775C" w:rsidRDefault="0008775C" w:rsidP="00A418F5">
      <w:pPr>
        <w:tabs>
          <w:tab w:val="center" w:pos="4677"/>
        </w:tabs>
      </w:pPr>
    </w:p>
    <w:p w:rsidR="0008775C" w:rsidRDefault="0008775C" w:rsidP="00A418F5">
      <w:pPr>
        <w:tabs>
          <w:tab w:val="center" w:pos="4677"/>
        </w:tabs>
      </w:pPr>
    </w:p>
    <w:p w:rsidR="0008775C" w:rsidRDefault="0008775C" w:rsidP="00A418F5">
      <w:pPr>
        <w:tabs>
          <w:tab w:val="center" w:pos="4677"/>
        </w:tabs>
      </w:pPr>
    </w:p>
    <w:p w:rsidR="0008775C" w:rsidRDefault="0008775C" w:rsidP="00A418F5">
      <w:pPr>
        <w:tabs>
          <w:tab w:val="center" w:pos="4677"/>
        </w:tabs>
      </w:pPr>
    </w:p>
    <w:p w:rsidR="0008775C" w:rsidRDefault="0008775C" w:rsidP="00A418F5">
      <w:pPr>
        <w:tabs>
          <w:tab w:val="center" w:pos="4677"/>
        </w:tabs>
      </w:pPr>
    </w:p>
    <w:p w:rsidR="0008775C" w:rsidRDefault="0008775C" w:rsidP="00A418F5">
      <w:pPr>
        <w:tabs>
          <w:tab w:val="center" w:pos="4677"/>
        </w:tabs>
      </w:pPr>
    </w:p>
    <w:p w:rsidR="0008775C" w:rsidRDefault="0008775C" w:rsidP="00A418F5">
      <w:pPr>
        <w:tabs>
          <w:tab w:val="center" w:pos="4677"/>
        </w:tabs>
      </w:pPr>
    </w:p>
    <w:p w:rsidR="0008775C" w:rsidRDefault="0008775C" w:rsidP="00A418F5">
      <w:pPr>
        <w:tabs>
          <w:tab w:val="center" w:pos="4677"/>
        </w:tabs>
      </w:pPr>
    </w:p>
    <w:p w:rsidR="0008775C" w:rsidRDefault="0008775C" w:rsidP="00A418F5">
      <w:pPr>
        <w:tabs>
          <w:tab w:val="center" w:pos="4677"/>
        </w:tabs>
      </w:pPr>
    </w:p>
    <w:p w:rsidR="0008775C" w:rsidRDefault="0008775C" w:rsidP="00A418F5">
      <w:pPr>
        <w:tabs>
          <w:tab w:val="center" w:pos="4677"/>
        </w:tabs>
      </w:pPr>
    </w:p>
    <w:p w:rsidR="0008775C" w:rsidRDefault="0008775C" w:rsidP="00A418F5">
      <w:pPr>
        <w:tabs>
          <w:tab w:val="center" w:pos="4677"/>
        </w:tabs>
      </w:pPr>
    </w:p>
    <w:p w:rsidR="0008775C" w:rsidRDefault="0008775C" w:rsidP="00A418F5">
      <w:pPr>
        <w:tabs>
          <w:tab w:val="center" w:pos="4677"/>
        </w:tabs>
      </w:pPr>
    </w:p>
    <w:p w:rsidR="0008775C" w:rsidRDefault="0008775C" w:rsidP="00A418F5">
      <w:pPr>
        <w:tabs>
          <w:tab w:val="center" w:pos="4677"/>
        </w:tabs>
      </w:pPr>
    </w:p>
    <w:p w:rsidR="0008775C" w:rsidRDefault="0008775C" w:rsidP="00A418F5">
      <w:pPr>
        <w:tabs>
          <w:tab w:val="center" w:pos="4677"/>
        </w:tabs>
      </w:pPr>
    </w:p>
    <w:p w:rsidR="0008775C" w:rsidRDefault="0008775C" w:rsidP="00A418F5">
      <w:pPr>
        <w:tabs>
          <w:tab w:val="center" w:pos="4677"/>
        </w:tabs>
      </w:pPr>
    </w:p>
    <w:p w:rsidR="005E33EB" w:rsidRDefault="005E33EB" w:rsidP="00A418F5">
      <w:pPr>
        <w:tabs>
          <w:tab w:val="center" w:pos="4677"/>
        </w:tabs>
      </w:pPr>
    </w:p>
    <w:p w:rsidR="0008775C" w:rsidRPr="0008775C" w:rsidRDefault="0008775C" w:rsidP="0008775C">
      <w:pPr>
        <w:tabs>
          <w:tab w:val="center" w:pos="4677"/>
        </w:tabs>
        <w:jc w:val="center"/>
        <w:rPr>
          <w:b/>
          <w:bCs/>
        </w:rPr>
      </w:pPr>
      <w:r w:rsidRPr="0008775C">
        <w:rPr>
          <w:b/>
          <w:bCs/>
        </w:rPr>
        <w:t>2026 г</w:t>
      </w:r>
    </w:p>
    <w:p w:rsidR="0008775C" w:rsidRDefault="0008775C" w:rsidP="00A418F5">
      <w:pPr>
        <w:tabs>
          <w:tab w:val="center" w:pos="4677"/>
        </w:tabs>
      </w:pPr>
    </w:p>
    <w:tbl>
      <w:tblPr>
        <w:tblW w:w="9464" w:type="dxa"/>
        <w:tblLook w:val="04A0" w:firstRow="1" w:lastRow="0" w:firstColumn="1" w:lastColumn="0" w:noHBand="0" w:noVBand="1"/>
      </w:tblPr>
      <w:tblGrid>
        <w:gridCol w:w="4678"/>
        <w:gridCol w:w="4786"/>
      </w:tblGrid>
      <w:tr w:rsidR="0008775C" w:rsidRPr="0008775C" w:rsidTr="00331342">
        <w:tc>
          <w:tcPr>
            <w:tcW w:w="4678" w:type="dxa"/>
          </w:tcPr>
          <w:p w:rsidR="0008775C" w:rsidRPr="0008775C" w:rsidRDefault="0008775C" w:rsidP="0008775C">
            <w:pPr>
              <w:suppressAutoHyphens/>
              <w:rPr>
                <w:sz w:val="20"/>
                <w:szCs w:val="20"/>
                <w:lang w:eastAsia="en-US" w:bidi="en-US"/>
              </w:rPr>
            </w:pPr>
            <w:r w:rsidRPr="0008775C">
              <w:rPr>
                <w:sz w:val="20"/>
                <w:szCs w:val="20"/>
                <w:lang w:eastAsia="en-US" w:bidi="en-US"/>
              </w:rPr>
              <w:t>Заказчик: Администрация</w:t>
            </w:r>
          </w:p>
          <w:p w:rsidR="0008775C" w:rsidRPr="0008775C" w:rsidRDefault="0008775C" w:rsidP="0008775C">
            <w:pPr>
              <w:suppressAutoHyphens/>
              <w:rPr>
                <w:sz w:val="20"/>
                <w:szCs w:val="20"/>
                <w:lang w:eastAsia="en-US" w:bidi="en-US"/>
              </w:rPr>
            </w:pPr>
            <w:r w:rsidRPr="0008775C">
              <w:rPr>
                <w:sz w:val="20"/>
                <w:szCs w:val="20"/>
                <w:lang w:eastAsia="en-US" w:bidi="en-US"/>
              </w:rPr>
              <w:t>Поддорского муниципального округа</w:t>
            </w:r>
          </w:p>
        </w:tc>
        <w:tc>
          <w:tcPr>
            <w:tcW w:w="4786" w:type="dxa"/>
          </w:tcPr>
          <w:p w:rsidR="0008775C" w:rsidRPr="0008775C" w:rsidRDefault="0008775C" w:rsidP="0008775C">
            <w:pPr>
              <w:jc w:val="right"/>
              <w:rPr>
                <w:sz w:val="20"/>
                <w:szCs w:val="20"/>
                <w:lang w:eastAsia="en-US" w:bidi="en-US"/>
              </w:rPr>
            </w:pPr>
            <w:r w:rsidRPr="0008775C">
              <w:rPr>
                <w:sz w:val="20"/>
                <w:szCs w:val="20"/>
                <w:lang w:eastAsia="en-US" w:bidi="en-US"/>
              </w:rPr>
              <w:t xml:space="preserve">Муниципальный контракт </w:t>
            </w:r>
            <w:r w:rsidRPr="0008775C">
              <w:rPr>
                <w:sz w:val="20"/>
                <w:szCs w:val="20"/>
                <w:lang w:eastAsia="en-US" w:bidi="en-US"/>
              </w:rPr>
              <w:br/>
            </w:r>
            <w:r w:rsidRPr="0008775C">
              <w:rPr>
                <w:sz w:val="20"/>
                <w:szCs w:val="20"/>
                <w:lang w:eastAsia="ru-RU"/>
              </w:rPr>
              <w:t>от</w:t>
            </w:r>
            <w:r w:rsidR="001F7202">
              <w:rPr>
                <w:sz w:val="20"/>
                <w:szCs w:val="20"/>
                <w:lang w:eastAsia="ru-RU"/>
              </w:rPr>
              <w:t xml:space="preserve"> </w:t>
            </w:r>
            <w:r w:rsidR="001F7202">
              <w:rPr>
                <w:sz w:val="20"/>
                <w:szCs w:val="20"/>
                <w:lang w:val="en-US" w:eastAsia="ru-RU"/>
              </w:rPr>
              <w:t>20</w:t>
            </w:r>
            <w:r w:rsidR="001F7202">
              <w:rPr>
                <w:sz w:val="20"/>
                <w:szCs w:val="20"/>
                <w:lang w:eastAsia="ru-RU"/>
              </w:rPr>
              <w:t>.03.2025</w:t>
            </w:r>
            <w:r w:rsidRPr="0008775C">
              <w:rPr>
                <w:sz w:val="20"/>
                <w:szCs w:val="20"/>
                <w:lang w:eastAsia="ru-RU"/>
              </w:rPr>
              <w:t xml:space="preserve">г. № </w:t>
            </w:r>
            <w:r w:rsidR="001F7202">
              <w:rPr>
                <w:sz w:val="20"/>
                <w:szCs w:val="20"/>
                <w:lang w:eastAsia="ru-RU"/>
              </w:rPr>
              <w:t>67</w:t>
            </w:r>
          </w:p>
          <w:p w:rsidR="0008775C" w:rsidRPr="0008775C" w:rsidRDefault="0008775C" w:rsidP="0008775C">
            <w:pPr>
              <w:rPr>
                <w:sz w:val="20"/>
                <w:szCs w:val="20"/>
                <w:lang w:eastAsia="ru-RU"/>
              </w:rPr>
            </w:pPr>
          </w:p>
        </w:tc>
      </w:tr>
    </w:tbl>
    <w:p w:rsidR="0008775C" w:rsidRPr="0008775C" w:rsidRDefault="0008775C" w:rsidP="00A418F5">
      <w:pPr>
        <w:tabs>
          <w:tab w:val="center" w:pos="4677"/>
        </w:tabs>
        <w:sectPr w:rsidR="0008775C" w:rsidRPr="0008775C" w:rsidSect="00B86071">
          <w:pgSz w:w="11906" w:h="16838"/>
          <w:pgMar w:top="1134" w:right="851" w:bottom="1134" w:left="1701" w:header="720" w:footer="709" w:gutter="0"/>
          <w:cols w:space="720"/>
          <w:titlePg/>
          <w:docGrid w:linePitch="360"/>
        </w:sectPr>
      </w:pPr>
    </w:p>
    <w:p w:rsidR="0008775C" w:rsidRPr="0008775C" w:rsidRDefault="0008775C" w:rsidP="0008775C">
      <w:pPr>
        <w:jc w:val="center"/>
        <w:rPr>
          <w:szCs w:val="22"/>
          <w:lang w:eastAsia="ru-RU"/>
        </w:rPr>
      </w:pPr>
      <w:r w:rsidRPr="0008775C">
        <w:rPr>
          <w:b/>
          <w:bCs/>
          <w:sz w:val="32"/>
        </w:rPr>
        <w:lastRenderedPageBreak/>
        <w:t>ПРАВИЛА ЗЕМЛЕПОЛЬЗОВАНИЯ И ЗАСТРОЙКИ</w:t>
      </w:r>
    </w:p>
    <w:p w:rsidR="0008775C" w:rsidRPr="0008775C" w:rsidRDefault="0008775C" w:rsidP="0008775C">
      <w:pPr>
        <w:suppressAutoHyphens/>
        <w:jc w:val="center"/>
        <w:rPr>
          <w:b/>
          <w:sz w:val="36"/>
          <w:szCs w:val="36"/>
          <w:lang w:eastAsia="ar-SA" w:bidi="en-US"/>
        </w:rPr>
      </w:pPr>
      <w:r w:rsidRPr="0008775C">
        <w:rPr>
          <w:b/>
          <w:sz w:val="36"/>
          <w:szCs w:val="36"/>
          <w:lang w:eastAsia="ar-SA" w:bidi="en-US"/>
        </w:rPr>
        <w:t>Поддорского муниципального округа</w:t>
      </w:r>
    </w:p>
    <w:p w:rsidR="0008775C" w:rsidRPr="0008775C" w:rsidRDefault="0008775C" w:rsidP="0008775C">
      <w:pPr>
        <w:suppressAutoHyphens/>
        <w:jc w:val="center"/>
        <w:rPr>
          <w:b/>
          <w:sz w:val="36"/>
          <w:szCs w:val="36"/>
          <w:lang w:eastAsia="ar-SA" w:bidi="en-US"/>
        </w:rPr>
      </w:pPr>
      <w:r w:rsidRPr="0008775C">
        <w:rPr>
          <w:b/>
          <w:sz w:val="36"/>
          <w:szCs w:val="36"/>
          <w:lang w:eastAsia="ar-SA" w:bidi="en-US"/>
        </w:rPr>
        <w:t>Новгородской области</w:t>
      </w: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tbl>
      <w:tblPr>
        <w:tblW w:w="9247" w:type="dxa"/>
        <w:tblInd w:w="392" w:type="dxa"/>
        <w:tblLook w:val="04A0" w:firstRow="1" w:lastRow="0" w:firstColumn="1" w:lastColumn="0" w:noHBand="0" w:noVBand="1"/>
      </w:tblPr>
      <w:tblGrid>
        <w:gridCol w:w="9247"/>
      </w:tblGrid>
      <w:tr w:rsidR="0008775C" w:rsidRPr="0008775C" w:rsidTr="00331342">
        <w:trPr>
          <w:trHeight w:val="80"/>
        </w:trPr>
        <w:tc>
          <w:tcPr>
            <w:tcW w:w="9247" w:type="dxa"/>
          </w:tcPr>
          <w:p w:rsidR="0008775C" w:rsidRPr="0008775C" w:rsidRDefault="0008775C" w:rsidP="0008775C">
            <w:pPr>
              <w:rPr>
                <w:sz w:val="28"/>
                <w:szCs w:val="22"/>
                <w:lang w:eastAsia="ru-RU"/>
              </w:rPr>
            </w:pPr>
            <w:r w:rsidRPr="0008775C">
              <w:rPr>
                <w:sz w:val="28"/>
                <w:szCs w:val="22"/>
                <w:lang w:eastAsia="ru-RU"/>
              </w:rPr>
              <w:t>Генеральный директор</w:t>
            </w:r>
          </w:p>
          <w:p w:rsidR="0008775C" w:rsidRPr="0008775C" w:rsidRDefault="0008775C" w:rsidP="0008775C">
            <w:pPr>
              <w:rPr>
                <w:szCs w:val="22"/>
                <w:lang w:eastAsia="ru-RU"/>
              </w:rPr>
            </w:pPr>
            <w:r w:rsidRPr="0008775C">
              <w:rPr>
                <w:sz w:val="28"/>
                <w:szCs w:val="22"/>
                <w:lang w:eastAsia="ru-RU"/>
              </w:rPr>
              <w:t>ООО «Безопасность</w:t>
            </w:r>
            <w:r w:rsidR="005F7C8F">
              <w:rPr>
                <w:sz w:val="28"/>
                <w:szCs w:val="22"/>
                <w:lang w:eastAsia="ru-RU"/>
              </w:rPr>
              <w:t xml:space="preserve">»                                                                       </w:t>
            </w:r>
            <w:r w:rsidRPr="0008775C">
              <w:rPr>
                <w:sz w:val="28"/>
                <w:szCs w:val="22"/>
                <w:lang w:eastAsia="ru-RU"/>
              </w:rPr>
              <w:t>А.В. Сысоев</w:t>
            </w:r>
          </w:p>
        </w:tc>
      </w:tr>
    </w:tbl>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08775C" w:rsidRPr="0008775C" w:rsidRDefault="0008775C" w:rsidP="0008775C">
      <w:pPr>
        <w:ind w:firstLine="709"/>
        <w:jc w:val="center"/>
        <w:rPr>
          <w:szCs w:val="22"/>
          <w:lang w:eastAsia="ru-RU"/>
        </w:rPr>
      </w:pPr>
    </w:p>
    <w:p w:rsidR="009D593A" w:rsidRDefault="009D593A" w:rsidP="0008775C">
      <w:pPr>
        <w:jc w:val="center"/>
        <w:rPr>
          <w:b/>
          <w:sz w:val="28"/>
          <w:szCs w:val="28"/>
          <w:lang w:eastAsia="ru-RU"/>
        </w:rPr>
      </w:pPr>
    </w:p>
    <w:p w:rsidR="009D593A" w:rsidRDefault="009D593A" w:rsidP="0008775C">
      <w:pPr>
        <w:jc w:val="center"/>
        <w:rPr>
          <w:b/>
          <w:sz w:val="28"/>
          <w:szCs w:val="28"/>
          <w:lang w:eastAsia="ru-RU"/>
        </w:rPr>
      </w:pPr>
    </w:p>
    <w:p w:rsidR="009D593A" w:rsidRDefault="009D593A" w:rsidP="0008775C">
      <w:pPr>
        <w:jc w:val="center"/>
        <w:rPr>
          <w:b/>
          <w:sz w:val="28"/>
          <w:szCs w:val="28"/>
          <w:lang w:eastAsia="ru-RU"/>
        </w:rPr>
      </w:pPr>
    </w:p>
    <w:p w:rsidR="009D593A" w:rsidRDefault="009D593A" w:rsidP="0008775C">
      <w:pPr>
        <w:jc w:val="center"/>
        <w:rPr>
          <w:b/>
          <w:sz w:val="28"/>
          <w:szCs w:val="28"/>
          <w:lang w:eastAsia="ru-RU"/>
        </w:rPr>
      </w:pPr>
    </w:p>
    <w:p w:rsidR="009D593A" w:rsidRDefault="009D593A" w:rsidP="0008775C">
      <w:pPr>
        <w:jc w:val="center"/>
        <w:rPr>
          <w:b/>
          <w:sz w:val="28"/>
          <w:szCs w:val="28"/>
          <w:lang w:eastAsia="ru-RU"/>
        </w:rPr>
      </w:pPr>
    </w:p>
    <w:p w:rsidR="009D593A" w:rsidRDefault="009D593A" w:rsidP="0008775C">
      <w:pPr>
        <w:jc w:val="center"/>
        <w:rPr>
          <w:b/>
          <w:sz w:val="28"/>
          <w:szCs w:val="28"/>
          <w:lang w:eastAsia="ru-RU"/>
        </w:rPr>
      </w:pPr>
    </w:p>
    <w:p w:rsidR="009D593A" w:rsidRDefault="009D593A" w:rsidP="0008775C">
      <w:pPr>
        <w:jc w:val="center"/>
        <w:rPr>
          <w:b/>
          <w:sz w:val="28"/>
          <w:szCs w:val="28"/>
          <w:lang w:eastAsia="ru-RU"/>
        </w:rPr>
      </w:pPr>
    </w:p>
    <w:p w:rsidR="009D593A" w:rsidRDefault="009D593A" w:rsidP="0008775C">
      <w:pPr>
        <w:jc w:val="center"/>
        <w:rPr>
          <w:b/>
          <w:sz w:val="28"/>
          <w:szCs w:val="28"/>
          <w:lang w:eastAsia="ru-RU"/>
        </w:rPr>
      </w:pPr>
    </w:p>
    <w:p w:rsidR="0008775C" w:rsidRPr="0008775C" w:rsidRDefault="0008775C" w:rsidP="0008775C">
      <w:pPr>
        <w:jc w:val="center"/>
        <w:rPr>
          <w:b/>
          <w:lang w:eastAsia="ru-RU"/>
        </w:rPr>
      </w:pPr>
      <w:r w:rsidRPr="0008775C">
        <w:rPr>
          <w:b/>
          <w:sz w:val="28"/>
          <w:szCs w:val="28"/>
          <w:lang w:eastAsia="ru-RU"/>
        </w:rPr>
        <w:t>202</w:t>
      </w:r>
      <w:r w:rsidRPr="0008775C">
        <w:rPr>
          <w:b/>
          <w:sz w:val="28"/>
          <w:szCs w:val="28"/>
          <w:lang w:val="en-US" w:eastAsia="ru-RU"/>
        </w:rPr>
        <w:t>6</w:t>
      </w:r>
      <w:r w:rsidRPr="0008775C">
        <w:rPr>
          <w:b/>
          <w:sz w:val="28"/>
          <w:szCs w:val="28"/>
          <w:lang w:eastAsia="ru-RU"/>
        </w:rPr>
        <w:t xml:space="preserve"> г.</w:t>
      </w:r>
    </w:p>
    <w:p w:rsidR="00933BB5" w:rsidRPr="009B49F0" w:rsidRDefault="005F7C8F" w:rsidP="00F11206">
      <w:pPr>
        <w:spacing w:after="120"/>
        <w:jc w:val="center"/>
      </w:pPr>
      <w:r>
        <w:rPr>
          <w:b/>
          <w:lang w:eastAsia="ru-RU"/>
        </w:rPr>
        <w:br w:type="page"/>
      </w:r>
      <w:r w:rsidR="00933BB5" w:rsidRPr="009B49F0">
        <w:lastRenderedPageBreak/>
        <w:t>СОДЕРЖАНИЕ</w:t>
      </w:r>
    </w:p>
    <w:p w:rsidR="009B49F0" w:rsidRPr="00540413" w:rsidRDefault="000D1BBD">
      <w:pPr>
        <w:pStyle w:val="19"/>
        <w:rPr>
          <w:rFonts w:ascii="Calibri" w:hAnsi="Calibri"/>
          <w:b w:val="0"/>
          <w:bCs w:val="0"/>
          <w:kern w:val="2"/>
          <w:lang w:eastAsia="ru-RU"/>
        </w:rPr>
      </w:pPr>
      <w:r w:rsidRPr="009B49F0">
        <w:rPr>
          <w:b w:val="0"/>
          <w:bCs w:val="0"/>
        </w:rPr>
        <w:fldChar w:fldCharType="begin"/>
      </w:r>
      <w:r w:rsidRPr="009B49F0">
        <w:rPr>
          <w:b w:val="0"/>
          <w:bCs w:val="0"/>
        </w:rPr>
        <w:instrText xml:space="preserve"> TOC \o "1-3" \h \z \u </w:instrText>
      </w:r>
      <w:r w:rsidRPr="009B49F0">
        <w:rPr>
          <w:b w:val="0"/>
          <w:bCs w:val="0"/>
        </w:rPr>
        <w:fldChar w:fldCharType="separate"/>
      </w:r>
      <w:hyperlink w:anchor="_Toc228887594" w:history="1">
        <w:r w:rsidR="009B49F0" w:rsidRPr="009B49F0">
          <w:rPr>
            <w:rStyle w:val="af9"/>
            <w:b w:val="0"/>
            <w:bCs w:val="0"/>
          </w:rPr>
          <w:t>ЧАСТЬ 1. ПОРЯДОК ПРИМЕНЕНИЯ ПРАВИЛ ЗЕМЛЕПОЛЬЗОВАНИЯ И ЗАСТРОЙКИ И ВНЕСЕНИЯ ИВ НИХ ИЗМЕНЕНИЙ</w:t>
        </w:r>
        <w:r w:rsidR="009B49F0" w:rsidRPr="009B49F0">
          <w:rPr>
            <w:b w:val="0"/>
            <w:bCs w:val="0"/>
            <w:webHidden/>
          </w:rPr>
          <w:tab/>
        </w:r>
        <w:r w:rsidR="009B49F0" w:rsidRPr="009B49F0">
          <w:rPr>
            <w:b w:val="0"/>
            <w:bCs w:val="0"/>
            <w:webHidden/>
          </w:rPr>
          <w:fldChar w:fldCharType="begin"/>
        </w:r>
        <w:r w:rsidR="009B49F0" w:rsidRPr="009B49F0">
          <w:rPr>
            <w:b w:val="0"/>
            <w:bCs w:val="0"/>
            <w:webHidden/>
          </w:rPr>
          <w:instrText xml:space="preserve"> PAGEREF _Toc228887594 \h </w:instrText>
        </w:r>
        <w:r w:rsidR="009B49F0" w:rsidRPr="009B49F0">
          <w:rPr>
            <w:b w:val="0"/>
            <w:bCs w:val="0"/>
            <w:webHidden/>
          </w:rPr>
        </w:r>
        <w:r w:rsidR="009B49F0" w:rsidRPr="009B49F0">
          <w:rPr>
            <w:b w:val="0"/>
            <w:bCs w:val="0"/>
            <w:webHidden/>
          </w:rPr>
          <w:fldChar w:fldCharType="separate"/>
        </w:r>
        <w:r w:rsidR="009B49F0" w:rsidRPr="009B49F0">
          <w:rPr>
            <w:b w:val="0"/>
            <w:bCs w:val="0"/>
            <w:webHidden/>
          </w:rPr>
          <w:t>7</w:t>
        </w:r>
        <w:r w:rsidR="009B49F0" w:rsidRPr="009B49F0">
          <w:rPr>
            <w:b w:val="0"/>
            <w:bCs w:val="0"/>
            <w:webHidden/>
          </w:rPr>
          <w:fldChar w:fldCharType="end"/>
        </w:r>
      </w:hyperlink>
    </w:p>
    <w:p w:rsidR="009B49F0" w:rsidRPr="00540413" w:rsidRDefault="009B49F0">
      <w:pPr>
        <w:pStyle w:val="23"/>
        <w:tabs>
          <w:tab w:val="right" w:leader="dot" w:pos="9626"/>
        </w:tabs>
        <w:rPr>
          <w:rFonts w:ascii="Calibri" w:hAnsi="Calibri"/>
          <w:noProof/>
          <w:kern w:val="2"/>
          <w:lang w:eastAsia="ru-RU"/>
        </w:rPr>
      </w:pPr>
      <w:hyperlink w:anchor="_Toc228887595" w:history="1">
        <w:r w:rsidRPr="009B49F0">
          <w:rPr>
            <w:rStyle w:val="af9"/>
            <w:noProof/>
          </w:rPr>
          <w:t>Глава 1. ОБЩИЕ ПОЛОЖЕНИЯ</w:t>
        </w:r>
        <w:r w:rsidRPr="009B49F0">
          <w:rPr>
            <w:noProof/>
            <w:webHidden/>
          </w:rPr>
          <w:tab/>
        </w:r>
        <w:r w:rsidRPr="009B49F0">
          <w:rPr>
            <w:noProof/>
            <w:webHidden/>
          </w:rPr>
          <w:fldChar w:fldCharType="begin"/>
        </w:r>
        <w:r w:rsidRPr="009B49F0">
          <w:rPr>
            <w:noProof/>
            <w:webHidden/>
          </w:rPr>
          <w:instrText xml:space="preserve"> PAGEREF _Toc228887595 \h </w:instrText>
        </w:r>
        <w:r w:rsidRPr="009B49F0">
          <w:rPr>
            <w:noProof/>
            <w:webHidden/>
          </w:rPr>
        </w:r>
        <w:r w:rsidRPr="009B49F0">
          <w:rPr>
            <w:noProof/>
            <w:webHidden/>
          </w:rPr>
          <w:fldChar w:fldCharType="separate"/>
        </w:r>
        <w:r w:rsidRPr="009B49F0">
          <w:rPr>
            <w:noProof/>
            <w:webHidden/>
          </w:rPr>
          <w:t>7</w:t>
        </w:r>
        <w:r w:rsidRPr="009B49F0">
          <w:rPr>
            <w:noProof/>
            <w:webHidden/>
          </w:rPr>
          <w:fldChar w:fldCharType="end"/>
        </w:r>
      </w:hyperlink>
    </w:p>
    <w:p w:rsidR="009B49F0" w:rsidRPr="00540413" w:rsidRDefault="009B49F0">
      <w:pPr>
        <w:pStyle w:val="32"/>
        <w:rPr>
          <w:rFonts w:ascii="Calibri" w:hAnsi="Calibri"/>
          <w:kern w:val="2"/>
          <w:lang w:eastAsia="ru-RU"/>
        </w:rPr>
      </w:pPr>
      <w:hyperlink w:anchor="_Toc228887596" w:history="1">
        <w:r w:rsidRPr="009B49F0">
          <w:rPr>
            <w:rStyle w:val="af9"/>
          </w:rPr>
          <w:t>Статья 1. Назначение, область применения и содержание Правил землепользования и застройки Поддорского муниципального округа Новгородской области</w:t>
        </w:r>
        <w:r w:rsidRPr="009B49F0">
          <w:rPr>
            <w:webHidden/>
          </w:rPr>
          <w:tab/>
        </w:r>
        <w:r w:rsidRPr="009B49F0">
          <w:rPr>
            <w:webHidden/>
          </w:rPr>
          <w:fldChar w:fldCharType="begin"/>
        </w:r>
        <w:r w:rsidRPr="009B49F0">
          <w:rPr>
            <w:webHidden/>
          </w:rPr>
          <w:instrText xml:space="preserve"> PAGEREF _Toc228887596 \h </w:instrText>
        </w:r>
        <w:r w:rsidRPr="009B49F0">
          <w:rPr>
            <w:webHidden/>
          </w:rPr>
        </w:r>
        <w:r w:rsidRPr="009B49F0">
          <w:rPr>
            <w:webHidden/>
          </w:rPr>
          <w:fldChar w:fldCharType="separate"/>
        </w:r>
        <w:r w:rsidRPr="009B49F0">
          <w:rPr>
            <w:webHidden/>
          </w:rPr>
          <w:t>7</w:t>
        </w:r>
        <w:r w:rsidRPr="009B49F0">
          <w:rPr>
            <w:webHidden/>
          </w:rPr>
          <w:fldChar w:fldCharType="end"/>
        </w:r>
      </w:hyperlink>
    </w:p>
    <w:p w:rsidR="009B49F0" w:rsidRPr="00540413" w:rsidRDefault="009B49F0">
      <w:pPr>
        <w:pStyle w:val="32"/>
        <w:rPr>
          <w:rFonts w:ascii="Calibri" w:hAnsi="Calibri"/>
          <w:kern w:val="2"/>
          <w:lang w:eastAsia="ru-RU"/>
        </w:rPr>
      </w:pPr>
      <w:hyperlink w:anchor="_Toc228887597" w:history="1">
        <w:r w:rsidRPr="009B49F0">
          <w:rPr>
            <w:rStyle w:val="af9"/>
          </w:rPr>
          <w:t>Статья 2. Соотношение настоящих Правил с Генеральным планом Муниципального округа и документацией по планировке территории</w:t>
        </w:r>
        <w:r w:rsidRPr="009B49F0">
          <w:rPr>
            <w:webHidden/>
          </w:rPr>
          <w:tab/>
        </w:r>
        <w:r w:rsidRPr="009B49F0">
          <w:rPr>
            <w:webHidden/>
          </w:rPr>
          <w:fldChar w:fldCharType="begin"/>
        </w:r>
        <w:r w:rsidRPr="009B49F0">
          <w:rPr>
            <w:webHidden/>
          </w:rPr>
          <w:instrText xml:space="preserve"> PAGEREF _Toc228887597 \h </w:instrText>
        </w:r>
        <w:r w:rsidRPr="009B49F0">
          <w:rPr>
            <w:webHidden/>
          </w:rPr>
        </w:r>
        <w:r w:rsidRPr="009B49F0">
          <w:rPr>
            <w:webHidden/>
          </w:rPr>
          <w:fldChar w:fldCharType="separate"/>
        </w:r>
        <w:r w:rsidRPr="009B49F0">
          <w:rPr>
            <w:webHidden/>
          </w:rPr>
          <w:t>8</w:t>
        </w:r>
        <w:r w:rsidRPr="009B49F0">
          <w:rPr>
            <w:webHidden/>
          </w:rPr>
          <w:fldChar w:fldCharType="end"/>
        </w:r>
      </w:hyperlink>
    </w:p>
    <w:p w:rsidR="009B49F0" w:rsidRPr="00540413" w:rsidRDefault="009B49F0">
      <w:pPr>
        <w:pStyle w:val="32"/>
        <w:rPr>
          <w:rFonts w:ascii="Calibri" w:hAnsi="Calibri"/>
          <w:kern w:val="2"/>
          <w:lang w:eastAsia="ru-RU"/>
        </w:rPr>
      </w:pPr>
      <w:hyperlink w:anchor="_Toc228887598" w:history="1">
        <w:r w:rsidRPr="009B49F0">
          <w:rPr>
            <w:rStyle w:val="af9"/>
          </w:rPr>
          <w:t>Статья 3. Открытость и доступность информации о землепользовании и застройке</w:t>
        </w:r>
        <w:r w:rsidRPr="009B49F0">
          <w:rPr>
            <w:webHidden/>
          </w:rPr>
          <w:tab/>
        </w:r>
        <w:r w:rsidRPr="009B49F0">
          <w:rPr>
            <w:webHidden/>
          </w:rPr>
          <w:fldChar w:fldCharType="begin"/>
        </w:r>
        <w:r w:rsidRPr="009B49F0">
          <w:rPr>
            <w:webHidden/>
          </w:rPr>
          <w:instrText xml:space="preserve"> PAGEREF _Toc228887598 \h </w:instrText>
        </w:r>
        <w:r w:rsidRPr="009B49F0">
          <w:rPr>
            <w:webHidden/>
          </w:rPr>
        </w:r>
        <w:r w:rsidRPr="009B49F0">
          <w:rPr>
            <w:webHidden/>
          </w:rPr>
          <w:fldChar w:fldCharType="separate"/>
        </w:r>
        <w:r w:rsidRPr="009B49F0">
          <w:rPr>
            <w:webHidden/>
          </w:rPr>
          <w:t>8</w:t>
        </w:r>
        <w:r w:rsidRPr="009B49F0">
          <w:rPr>
            <w:webHidden/>
          </w:rPr>
          <w:fldChar w:fldCharType="end"/>
        </w:r>
      </w:hyperlink>
    </w:p>
    <w:p w:rsidR="009B49F0" w:rsidRPr="00540413" w:rsidRDefault="009B49F0">
      <w:pPr>
        <w:pStyle w:val="32"/>
        <w:rPr>
          <w:rFonts w:ascii="Calibri" w:hAnsi="Calibri"/>
          <w:kern w:val="2"/>
          <w:lang w:eastAsia="ru-RU"/>
        </w:rPr>
      </w:pPr>
      <w:hyperlink w:anchor="_Toc228887599" w:history="1">
        <w:r w:rsidRPr="009B49F0">
          <w:rPr>
            <w:rStyle w:val="af9"/>
          </w:rPr>
          <w:t>Статья 4. Комиссия по подготовке проекта правил землепользования и застройки</w:t>
        </w:r>
        <w:r w:rsidRPr="009B49F0">
          <w:rPr>
            <w:webHidden/>
          </w:rPr>
          <w:tab/>
        </w:r>
        <w:r w:rsidRPr="009B49F0">
          <w:rPr>
            <w:webHidden/>
          </w:rPr>
          <w:fldChar w:fldCharType="begin"/>
        </w:r>
        <w:r w:rsidRPr="009B49F0">
          <w:rPr>
            <w:webHidden/>
          </w:rPr>
          <w:instrText xml:space="preserve"> PAGEREF _Toc228887599 \h </w:instrText>
        </w:r>
        <w:r w:rsidRPr="009B49F0">
          <w:rPr>
            <w:webHidden/>
          </w:rPr>
        </w:r>
        <w:r w:rsidRPr="009B49F0">
          <w:rPr>
            <w:webHidden/>
          </w:rPr>
          <w:fldChar w:fldCharType="separate"/>
        </w:r>
        <w:r w:rsidRPr="009B49F0">
          <w:rPr>
            <w:webHidden/>
          </w:rPr>
          <w:t>9</w:t>
        </w:r>
        <w:r w:rsidRPr="009B49F0">
          <w:rPr>
            <w:webHidden/>
          </w:rPr>
          <w:fldChar w:fldCharType="end"/>
        </w:r>
      </w:hyperlink>
    </w:p>
    <w:p w:rsidR="009B49F0" w:rsidRPr="00540413" w:rsidRDefault="009B49F0">
      <w:pPr>
        <w:pStyle w:val="23"/>
        <w:tabs>
          <w:tab w:val="right" w:leader="dot" w:pos="9626"/>
        </w:tabs>
        <w:rPr>
          <w:rFonts w:ascii="Calibri" w:hAnsi="Calibri"/>
          <w:noProof/>
          <w:kern w:val="2"/>
          <w:lang w:eastAsia="ru-RU"/>
        </w:rPr>
      </w:pPr>
      <w:hyperlink w:anchor="_Toc228887600" w:history="1">
        <w:r w:rsidRPr="009B49F0">
          <w:rPr>
            <w:rStyle w:val="af9"/>
            <w:noProof/>
          </w:rPr>
          <w:t>Глава 2. ПОЛОЖЕНИЯ О РЕГУЛИРОВАНИИ ЗЕМЛЕПОЛЬЗОВАНИЯ И ЗАСТРОЙКИ ОРГАНАМИ МЕСТНОГО САМОУПРАВЛЕНИЯ</w:t>
        </w:r>
        <w:r w:rsidRPr="009B49F0">
          <w:rPr>
            <w:noProof/>
            <w:webHidden/>
          </w:rPr>
          <w:tab/>
        </w:r>
        <w:r w:rsidRPr="009B49F0">
          <w:rPr>
            <w:noProof/>
            <w:webHidden/>
          </w:rPr>
          <w:fldChar w:fldCharType="begin"/>
        </w:r>
        <w:r w:rsidRPr="009B49F0">
          <w:rPr>
            <w:noProof/>
            <w:webHidden/>
          </w:rPr>
          <w:instrText xml:space="preserve"> PAGEREF _Toc228887600 \h </w:instrText>
        </w:r>
        <w:r w:rsidRPr="009B49F0">
          <w:rPr>
            <w:noProof/>
            <w:webHidden/>
          </w:rPr>
        </w:r>
        <w:r w:rsidRPr="009B49F0">
          <w:rPr>
            <w:noProof/>
            <w:webHidden/>
          </w:rPr>
          <w:fldChar w:fldCharType="separate"/>
        </w:r>
        <w:r w:rsidRPr="009B49F0">
          <w:rPr>
            <w:noProof/>
            <w:webHidden/>
          </w:rPr>
          <w:t>10</w:t>
        </w:r>
        <w:r w:rsidRPr="009B49F0">
          <w:rPr>
            <w:noProof/>
            <w:webHidden/>
          </w:rPr>
          <w:fldChar w:fldCharType="end"/>
        </w:r>
      </w:hyperlink>
    </w:p>
    <w:p w:rsidR="009B49F0" w:rsidRPr="00540413" w:rsidRDefault="009B49F0">
      <w:pPr>
        <w:pStyle w:val="32"/>
        <w:rPr>
          <w:rFonts w:ascii="Calibri" w:hAnsi="Calibri"/>
          <w:kern w:val="2"/>
          <w:lang w:eastAsia="ru-RU"/>
        </w:rPr>
      </w:pPr>
      <w:hyperlink w:anchor="_Toc228887601" w:history="1">
        <w:r w:rsidRPr="009B49F0">
          <w:rPr>
            <w:rStyle w:val="af9"/>
          </w:rPr>
          <w:t>Статья 5. Порядок применения градостроительных регламентов</w:t>
        </w:r>
        <w:r w:rsidRPr="009B49F0">
          <w:rPr>
            <w:webHidden/>
          </w:rPr>
          <w:tab/>
        </w:r>
        <w:r w:rsidRPr="009B49F0">
          <w:rPr>
            <w:webHidden/>
          </w:rPr>
          <w:fldChar w:fldCharType="begin"/>
        </w:r>
        <w:r w:rsidRPr="009B49F0">
          <w:rPr>
            <w:webHidden/>
          </w:rPr>
          <w:instrText xml:space="preserve"> PAGEREF _Toc228887601 \h </w:instrText>
        </w:r>
        <w:r w:rsidRPr="009B49F0">
          <w:rPr>
            <w:webHidden/>
          </w:rPr>
        </w:r>
        <w:r w:rsidRPr="009B49F0">
          <w:rPr>
            <w:webHidden/>
          </w:rPr>
          <w:fldChar w:fldCharType="separate"/>
        </w:r>
        <w:r w:rsidRPr="009B49F0">
          <w:rPr>
            <w:webHidden/>
          </w:rPr>
          <w:t>10</w:t>
        </w:r>
        <w:r w:rsidRPr="009B49F0">
          <w:rPr>
            <w:webHidden/>
          </w:rPr>
          <w:fldChar w:fldCharType="end"/>
        </w:r>
      </w:hyperlink>
    </w:p>
    <w:p w:rsidR="009B49F0" w:rsidRPr="00540413" w:rsidRDefault="009B49F0">
      <w:pPr>
        <w:pStyle w:val="32"/>
        <w:rPr>
          <w:rFonts w:ascii="Calibri" w:hAnsi="Calibri"/>
          <w:kern w:val="2"/>
          <w:lang w:eastAsia="ru-RU"/>
        </w:rPr>
      </w:pPr>
      <w:hyperlink w:anchor="_Toc228887602" w:history="1">
        <w:r w:rsidRPr="009B49F0">
          <w:rPr>
            <w:rStyle w:val="af9"/>
          </w:rPr>
          <w:t>Статья 6. Виды разрешенного использования земельных участков и объектов капитального строительства</w:t>
        </w:r>
        <w:r w:rsidRPr="009B49F0">
          <w:rPr>
            <w:webHidden/>
          </w:rPr>
          <w:tab/>
        </w:r>
        <w:r w:rsidRPr="009B49F0">
          <w:rPr>
            <w:webHidden/>
          </w:rPr>
          <w:fldChar w:fldCharType="begin"/>
        </w:r>
        <w:r w:rsidRPr="009B49F0">
          <w:rPr>
            <w:webHidden/>
          </w:rPr>
          <w:instrText xml:space="preserve"> PAGEREF _Toc228887602 \h </w:instrText>
        </w:r>
        <w:r w:rsidRPr="009B49F0">
          <w:rPr>
            <w:webHidden/>
          </w:rPr>
        </w:r>
        <w:r w:rsidRPr="009B49F0">
          <w:rPr>
            <w:webHidden/>
          </w:rPr>
          <w:fldChar w:fldCharType="separate"/>
        </w:r>
        <w:r w:rsidRPr="009B49F0">
          <w:rPr>
            <w:webHidden/>
          </w:rPr>
          <w:t>12</w:t>
        </w:r>
        <w:r w:rsidRPr="009B49F0">
          <w:rPr>
            <w:webHidden/>
          </w:rPr>
          <w:fldChar w:fldCharType="end"/>
        </w:r>
      </w:hyperlink>
    </w:p>
    <w:p w:rsidR="009B49F0" w:rsidRPr="00540413" w:rsidRDefault="009B49F0">
      <w:pPr>
        <w:pStyle w:val="32"/>
        <w:rPr>
          <w:rFonts w:ascii="Calibri" w:hAnsi="Calibri"/>
          <w:kern w:val="2"/>
          <w:lang w:eastAsia="ru-RU"/>
        </w:rPr>
      </w:pPr>
      <w:hyperlink w:anchor="_Toc228887603" w:history="1">
        <w:r w:rsidRPr="009B49F0">
          <w:rPr>
            <w:rStyle w:val="af9"/>
          </w:rPr>
          <w:t>Статья 7. Общие требования градостроительного регламента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r w:rsidRPr="009B49F0">
          <w:rPr>
            <w:webHidden/>
          </w:rPr>
          <w:tab/>
        </w:r>
        <w:r w:rsidRPr="009B49F0">
          <w:rPr>
            <w:webHidden/>
          </w:rPr>
          <w:fldChar w:fldCharType="begin"/>
        </w:r>
        <w:r w:rsidRPr="009B49F0">
          <w:rPr>
            <w:webHidden/>
          </w:rPr>
          <w:instrText xml:space="preserve"> PAGEREF _Toc228887603 \h </w:instrText>
        </w:r>
        <w:r w:rsidRPr="009B49F0">
          <w:rPr>
            <w:webHidden/>
          </w:rPr>
        </w:r>
        <w:r w:rsidRPr="009B49F0">
          <w:rPr>
            <w:webHidden/>
          </w:rPr>
          <w:fldChar w:fldCharType="separate"/>
        </w:r>
        <w:r w:rsidRPr="009B49F0">
          <w:rPr>
            <w:webHidden/>
          </w:rPr>
          <w:t>13</w:t>
        </w:r>
        <w:r w:rsidRPr="009B49F0">
          <w:rPr>
            <w:webHidden/>
          </w:rPr>
          <w:fldChar w:fldCharType="end"/>
        </w:r>
      </w:hyperlink>
    </w:p>
    <w:p w:rsidR="009B49F0" w:rsidRPr="00540413" w:rsidRDefault="009B49F0">
      <w:pPr>
        <w:pStyle w:val="32"/>
        <w:rPr>
          <w:rFonts w:ascii="Calibri" w:hAnsi="Calibri"/>
          <w:kern w:val="2"/>
          <w:lang w:eastAsia="ru-RU"/>
        </w:rPr>
      </w:pPr>
      <w:hyperlink w:anchor="_Toc228887604" w:history="1">
        <w:r w:rsidRPr="009B49F0">
          <w:rPr>
            <w:rStyle w:val="af9"/>
          </w:rPr>
          <w:t>Статья 8. Общие требования градостроительного регламента в части ограничений использования земельных участков и объектов капитального строительства</w:t>
        </w:r>
        <w:r w:rsidRPr="009B49F0">
          <w:rPr>
            <w:webHidden/>
          </w:rPr>
          <w:tab/>
        </w:r>
        <w:r w:rsidRPr="009B49F0">
          <w:rPr>
            <w:webHidden/>
          </w:rPr>
          <w:fldChar w:fldCharType="begin"/>
        </w:r>
        <w:r w:rsidRPr="009B49F0">
          <w:rPr>
            <w:webHidden/>
          </w:rPr>
          <w:instrText xml:space="preserve"> PAGEREF _Toc228887604 \h </w:instrText>
        </w:r>
        <w:r w:rsidRPr="009B49F0">
          <w:rPr>
            <w:webHidden/>
          </w:rPr>
        </w:r>
        <w:r w:rsidRPr="009B49F0">
          <w:rPr>
            <w:webHidden/>
          </w:rPr>
          <w:fldChar w:fldCharType="separate"/>
        </w:r>
        <w:r w:rsidRPr="009B49F0">
          <w:rPr>
            <w:webHidden/>
          </w:rPr>
          <w:t>13</w:t>
        </w:r>
        <w:r w:rsidRPr="009B49F0">
          <w:rPr>
            <w:webHidden/>
          </w:rPr>
          <w:fldChar w:fldCharType="end"/>
        </w:r>
      </w:hyperlink>
    </w:p>
    <w:p w:rsidR="009B49F0" w:rsidRPr="00540413" w:rsidRDefault="009B49F0">
      <w:pPr>
        <w:pStyle w:val="32"/>
        <w:rPr>
          <w:rFonts w:ascii="Calibri" w:hAnsi="Calibri"/>
          <w:kern w:val="2"/>
          <w:lang w:eastAsia="ru-RU"/>
        </w:rPr>
      </w:pPr>
      <w:hyperlink w:anchor="_Toc228887605" w:history="1">
        <w:r w:rsidRPr="009B49F0">
          <w:rPr>
            <w:rStyle w:val="af9"/>
          </w:rPr>
          <w:t>Статья 9. Использование земельных участков и объектов капитального строительства, не соответствующих градостроительному регламенту</w:t>
        </w:r>
        <w:r w:rsidRPr="009B49F0">
          <w:rPr>
            <w:webHidden/>
          </w:rPr>
          <w:tab/>
        </w:r>
        <w:r w:rsidRPr="009B49F0">
          <w:rPr>
            <w:webHidden/>
          </w:rPr>
          <w:fldChar w:fldCharType="begin"/>
        </w:r>
        <w:r w:rsidRPr="009B49F0">
          <w:rPr>
            <w:webHidden/>
          </w:rPr>
          <w:instrText xml:space="preserve"> PAGEREF _Toc228887605 \h </w:instrText>
        </w:r>
        <w:r w:rsidRPr="009B49F0">
          <w:rPr>
            <w:webHidden/>
          </w:rPr>
        </w:r>
        <w:r w:rsidRPr="009B49F0">
          <w:rPr>
            <w:webHidden/>
          </w:rPr>
          <w:fldChar w:fldCharType="separate"/>
        </w:r>
        <w:r w:rsidRPr="009B49F0">
          <w:rPr>
            <w:webHidden/>
          </w:rPr>
          <w:t>14</w:t>
        </w:r>
        <w:r w:rsidRPr="009B49F0">
          <w:rPr>
            <w:webHidden/>
          </w:rPr>
          <w:fldChar w:fldCharType="end"/>
        </w:r>
      </w:hyperlink>
    </w:p>
    <w:p w:rsidR="009B49F0" w:rsidRPr="00540413" w:rsidRDefault="009B49F0">
      <w:pPr>
        <w:pStyle w:val="32"/>
        <w:rPr>
          <w:rFonts w:ascii="Calibri" w:hAnsi="Calibri"/>
          <w:kern w:val="2"/>
          <w:lang w:eastAsia="ru-RU"/>
        </w:rPr>
      </w:pPr>
      <w:hyperlink w:anchor="_Toc228887606" w:history="1">
        <w:r w:rsidRPr="009B49F0">
          <w:rPr>
            <w:rStyle w:val="af9"/>
          </w:rPr>
          <w:t>Статья 10.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9B49F0">
          <w:rPr>
            <w:webHidden/>
          </w:rPr>
          <w:tab/>
        </w:r>
        <w:r w:rsidRPr="009B49F0">
          <w:rPr>
            <w:webHidden/>
          </w:rPr>
          <w:fldChar w:fldCharType="begin"/>
        </w:r>
        <w:r w:rsidRPr="009B49F0">
          <w:rPr>
            <w:webHidden/>
          </w:rPr>
          <w:instrText xml:space="preserve"> PAGEREF _Toc228887606 \h </w:instrText>
        </w:r>
        <w:r w:rsidRPr="009B49F0">
          <w:rPr>
            <w:webHidden/>
          </w:rPr>
        </w:r>
        <w:r w:rsidRPr="009B49F0">
          <w:rPr>
            <w:webHidden/>
          </w:rPr>
          <w:fldChar w:fldCharType="separate"/>
        </w:r>
        <w:r w:rsidRPr="009B49F0">
          <w:rPr>
            <w:webHidden/>
          </w:rPr>
          <w:t>14</w:t>
        </w:r>
        <w:r w:rsidRPr="009B49F0">
          <w:rPr>
            <w:webHidden/>
          </w:rPr>
          <w:fldChar w:fldCharType="end"/>
        </w:r>
      </w:hyperlink>
    </w:p>
    <w:p w:rsidR="009B49F0" w:rsidRPr="00540413" w:rsidRDefault="009B49F0">
      <w:pPr>
        <w:pStyle w:val="32"/>
        <w:rPr>
          <w:rFonts w:ascii="Calibri" w:hAnsi="Calibri"/>
          <w:kern w:val="2"/>
          <w:lang w:eastAsia="ru-RU"/>
        </w:rPr>
      </w:pPr>
      <w:hyperlink w:anchor="_Toc228887607" w:history="1">
        <w:r w:rsidRPr="009B49F0">
          <w:rPr>
            <w:rStyle w:val="af9"/>
          </w:rPr>
          <w:t>Статья 11.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9B49F0">
          <w:rPr>
            <w:webHidden/>
          </w:rPr>
          <w:tab/>
        </w:r>
        <w:r w:rsidRPr="009B49F0">
          <w:rPr>
            <w:webHidden/>
          </w:rPr>
          <w:fldChar w:fldCharType="begin"/>
        </w:r>
        <w:r w:rsidRPr="009B49F0">
          <w:rPr>
            <w:webHidden/>
          </w:rPr>
          <w:instrText xml:space="preserve"> PAGEREF _Toc228887607 \h </w:instrText>
        </w:r>
        <w:r w:rsidRPr="009B49F0">
          <w:rPr>
            <w:webHidden/>
          </w:rPr>
        </w:r>
        <w:r w:rsidRPr="009B49F0">
          <w:rPr>
            <w:webHidden/>
          </w:rPr>
          <w:fldChar w:fldCharType="separate"/>
        </w:r>
        <w:r w:rsidRPr="009B49F0">
          <w:rPr>
            <w:webHidden/>
          </w:rPr>
          <w:t>14</w:t>
        </w:r>
        <w:r w:rsidRPr="009B49F0">
          <w:rPr>
            <w:webHidden/>
          </w:rPr>
          <w:fldChar w:fldCharType="end"/>
        </w:r>
      </w:hyperlink>
    </w:p>
    <w:p w:rsidR="009B49F0" w:rsidRPr="00540413" w:rsidRDefault="009B49F0">
      <w:pPr>
        <w:pStyle w:val="32"/>
        <w:rPr>
          <w:rFonts w:ascii="Calibri" w:hAnsi="Calibri"/>
          <w:kern w:val="2"/>
          <w:lang w:eastAsia="ru-RU"/>
        </w:rPr>
      </w:pPr>
      <w:hyperlink w:anchor="_Toc228887608" w:history="1">
        <w:r w:rsidRPr="009B49F0">
          <w:rPr>
            <w:rStyle w:val="af9"/>
          </w:rPr>
          <w:t>Статья 12. Застройка и использование земельных участков, объектов капитального строительства на территориях, на которые действие градостроительных регламентов не распространяется или для которых градостроительные регламенты не устанавливаются</w:t>
        </w:r>
        <w:r w:rsidRPr="009B49F0">
          <w:rPr>
            <w:webHidden/>
          </w:rPr>
          <w:tab/>
        </w:r>
        <w:r w:rsidRPr="009B49F0">
          <w:rPr>
            <w:webHidden/>
          </w:rPr>
          <w:fldChar w:fldCharType="begin"/>
        </w:r>
        <w:r w:rsidRPr="009B49F0">
          <w:rPr>
            <w:webHidden/>
          </w:rPr>
          <w:instrText xml:space="preserve"> PAGEREF _Toc228887608 \h </w:instrText>
        </w:r>
        <w:r w:rsidRPr="009B49F0">
          <w:rPr>
            <w:webHidden/>
          </w:rPr>
        </w:r>
        <w:r w:rsidRPr="009B49F0">
          <w:rPr>
            <w:webHidden/>
          </w:rPr>
          <w:fldChar w:fldCharType="separate"/>
        </w:r>
        <w:r w:rsidRPr="009B49F0">
          <w:rPr>
            <w:webHidden/>
          </w:rPr>
          <w:t>15</w:t>
        </w:r>
        <w:r w:rsidRPr="009B49F0">
          <w:rPr>
            <w:webHidden/>
          </w:rPr>
          <w:fldChar w:fldCharType="end"/>
        </w:r>
      </w:hyperlink>
    </w:p>
    <w:p w:rsidR="009B49F0" w:rsidRPr="00540413" w:rsidRDefault="009B49F0">
      <w:pPr>
        <w:pStyle w:val="23"/>
        <w:tabs>
          <w:tab w:val="right" w:leader="dot" w:pos="9626"/>
        </w:tabs>
        <w:rPr>
          <w:rFonts w:ascii="Calibri" w:hAnsi="Calibri"/>
          <w:noProof/>
          <w:kern w:val="2"/>
          <w:lang w:eastAsia="ru-RU"/>
        </w:rPr>
      </w:pPr>
      <w:hyperlink w:anchor="_Toc228887609" w:history="1">
        <w:r w:rsidRPr="009B49F0">
          <w:rPr>
            <w:rStyle w:val="af9"/>
            <w:noProof/>
          </w:rPr>
          <w:t>Глава 3. ПОЛОЖЕНИЕ О ПОДГОТОВКЕ ДОКУМЕНТАЦИИ ПО ПЛАНИРОВКЕ ТЕРРИТОРИИ ОРГАНАМИ МЕСТНОГО САМОУПРАВЛЕНИЯ</w:t>
        </w:r>
        <w:r w:rsidRPr="009B49F0">
          <w:rPr>
            <w:noProof/>
            <w:webHidden/>
          </w:rPr>
          <w:tab/>
        </w:r>
        <w:r w:rsidRPr="009B49F0">
          <w:rPr>
            <w:noProof/>
            <w:webHidden/>
          </w:rPr>
          <w:fldChar w:fldCharType="begin"/>
        </w:r>
        <w:r w:rsidRPr="009B49F0">
          <w:rPr>
            <w:noProof/>
            <w:webHidden/>
          </w:rPr>
          <w:instrText xml:space="preserve"> PAGEREF _Toc228887609 \h </w:instrText>
        </w:r>
        <w:r w:rsidRPr="009B49F0">
          <w:rPr>
            <w:noProof/>
            <w:webHidden/>
          </w:rPr>
        </w:r>
        <w:r w:rsidRPr="009B49F0">
          <w:rPr>
            <w:noProof/>
            <w:webHidden/>
          </w:rPr>
          <w:fldChar w:fldCharType="separate"/>
        </w:r>
        <w:r w:rsidRPr="009B49F0">
          <w:rPr>
            <w:noProof/>
            <w:webHidden/>
          </w:rPr>
          <w:t>16</w:t>
        </w:r>
        <w:r w:rsidRPr="009B49F0">
          <w:rPr>
            <w:noProof/>
            <w:webHidden/>
          </w:rPr>
          <w:fldChar w:fldCharType="end"/>
        </w:r>
      </w:hyperlink>
    </w:p>
    <w:p w:rsidR="009B49F0" w:rsidRPr="00540413" w:rsidRDefault="009B49F0">
      <w:pPr>
        <w:pStyle w:val="32"/>
        <w:rPr>
          <w:rFonts w:ascii="Calibri" w:hAnsi="Calibri"/>
          <w:kern w:val="2"/>
          <w:lang w:eastAsia="ru-RU"/>
        </w:rPr>
      </w:pPr>
      <w:hyperlink w:anchor="_Toc228887610" w:history="1">
        <w:r w:rsidRPr="009B49F0">
          <w:rPr>
            <w:rStyle w:val="af9"/>
          </w:rPr>
          <w:t>Статья 13. Виды документации по планировке территории</w:t>
        </w:r>
        <w:r w:rsidRPr="009B49F0">
          <w:rPr>
            <w:webHidden/>
          </w:rPr>
          <w:tab/>
        </w:r>
        <w:r w:rsidRPr="009B49F0">
          <w:rPr>
            <w:webHidden/>
          </w:rPr>
          <w:fldChar w:fldCharType="begin"/>
        </w:r>
        <w:r w:rsidRPr="009B49F0">
          <w:rPr>
            <w:webHidden/>
          </w:rPr>
          <w:instrText xml:space="preserve"> PAGEREF _Toc228887610 \h </w:instrText>
        </w:r>
        <w:r w:rsidRPr="009B49F0">
          <w:rPr>
            <w:webHidden/>
          </w:rPr>
        </w:r>
        <w:r w:rsidRPr="009B49F0">
          <w:rPr>
            <w:webHidden/>
          </w:rPr>
          <w:fldChar w:fldCharType="separate"/>
        </w:r>
        <w:r w:rsidRPr="009B49F0">
          <w:rPr>
            <w:webHidden/>
          </w:rPr>
          <w:t>16</w:t>
        </w:r>
        <w:r w:rsidRPr="009B49F0">
          <w:rPr>
            <w:webHidden/>
          </w:rPr>
          <w:fldChar w:fldCharType="end"/>
        </w:r>
      </w:hyperlink>
    </w:p>
    <w:p w:rsidR="009B49F0" w:rsidRPr="00540413" w:rsidRDefault="009B49F0">
      <w:pPr>
        <w:pStyle w:val="32"/>
        <w:rPr>
          <w:rFonts w:ascii="Calibri" w:hAnsi="Calibri"/>
          <w:kern w:val="2"/>
          <w:lang w:eastAsia="ru-RU"/>
        </w:rPr>
      </w:pPr>
      <w:hyperlink w:anchor="_Toc228887611" w:history="1">
        <w:r w:rsidRPr="009B49F0">
          <w:rPr>
            <w:rStyle w:val="af9"/>
          </w:rPr>
          <w:t>Статья 14. Общие положения о документации по планировке территории</w:t>
        </w:r>
        <w:r w:rsidRPr="009B49F0">
          <w:rPr>
            <w:webHidden/>
          </w:rPr>
          <w:tab/>
        </w:r>
        <w:r w:rsidRPr="009B49F0">
          <w:rPr>
            <w:webHidden/>
          </w:rPr>
          <w:fldChar w:fldCharType="begin"/>
        </w:r>
        <w:r w:rsidRPr="009B49F0">
          <w:rPr>
            <w:webHidden/>
          </w:rPr>
          <w:instrText xml:space="preserve"> PAGEREF _Toc228887611 \h </w:instrText>
        </w:r>
        <w:r w:rsidRPr="009B49F0">
          <w:rPr>
            <w:webHidden/>
          </w:rPr>
        </w:r>
        <w:r w:rsidRPr="009B49F0">
          <w:rPr>
            <w:webHidden/>
          </w:rPr>
          <w:fldChar w:fldCharType="separate"/>
        </w:r>
        <w:r w:rsidRPr="009B49F0">
          <w:rPr>
            <w:webHidden/>
          </w:rPr>
          <w:t>16</w:t>
        </w:r>
        <w:r w:rsidRPr="009B49F0">
          <w:rPr>
            <w:webHidden/>
          </w:rPr>
          <w:fldChar w:fldCharType="end"/>
        </w:r>
      </w:hyperlink>
    </w:p>
    <w:p w:rsidR="009B49F0" w:rsidRPr="00540413" w:rsidRDefault="009B49F0">
      <w:pPr>
        <w:pStyle w:val="32"/>
        <w:rPr>
          <w:rFonts w:ascii="Calibri" w:hAnsi="Calibri"/>
          <w:kern w:val="2"/>
          <w:lang w:eastAsia="ru-RU"/>
        </w:rPr>
      </w:pPr>
      <w:hyperlink w:anchor="_Toc228887612" w:history="1">
        <w:r w:rsidRPr="009B49F0">
          <w:rPr>
            <w:rStyle w:val="af9"/>
          </w:rPr>
          <w:t>Статья 15. Подготовка и утверждение документации по планировке территории, порядок внесения в нее изменений и ее отмены</w:t>
        </w:r>
        <w:r w:rsidRPr="009B49F0">
          <w:rPr>
            <w:webHidden/>
          </w:rPr>
          <w:tab/>
        </w:r>
        <w:r w:rsidRPr="009B49F0">
          <w:rPr>
            <w:webHidden/>
          </w:rPr>
          <w:fldChar w:fldCharType="begin"/>
        </w:r>
        <w:r w:rsidRPr="009B49F0">
          <w:rPr>
            <w:webHidden/>
          </w:rPr>
          <w:instrText xml:space="preserve"> PAGEREF _Toc228887612 \h </w:instrText>
        </w:r>
        <w:r w:rsidRPr="009B49F0">
          <w:rPr>
            <w:webHidden/>
          </w:rPr>
        </w:r>
        <w:r w:rsidRPr="009B49F0">
          <w:rPr>
            <w:webHidden/>
          </w:rPr>
          <w:fldChar w:fldCharType="separate"/>
        </w:r>
        <w:r w:rsidRPr="009B49F0">
          <w:rPr>
            <w:webHidden/>
          </w:rPr>
          <w:t>18</w:t>
        </w:r>
        <w:r w:rsidRPr="009B49F0">
          <w:rPr>
            <w:webHidden/>
          </w:rPr>
          <w:fldChar w:fldCharType="end"/>
        </w:r>
      </w:hyperlink>
    </w:p>
    <w:p w:rsidR="009B49F0" w:rsidRPr="00540413" w:rsidRDefault="009B49F0">
      <w:pPr>
        <w:pStyle w:val="23"/>
        <w:tabs>
          <w:tab w:val="right" w:leader="dot" w:pos="9626"/>
        </w:tabs>
        <w:rPr>
          <w:rFonts w:ascii="Calibri" w:hAnsi="Calibri"/>
          <w:noProof/>
          <w:kern w:val="2"/>
          <w:lang w:eastAsia="ru-RU"/>
        </w:rPr>
      </w:pPr>
      <w:hyperlink w:anchor="_Toc228887613" w:history="1">
        <w:r w:rsidRPr="009B49F0">
          <w:rPr>
            <w:rStyle w:val="af9"/>
            <w:noProof/>
          </w:rPr>
          <w:t>Глава 4. ПОЛОЖЕНИЯ О ПРОВЕДЕНИИ ОБЩЕСТВЕННЫХ ОБСУЖДЕНИЙ ИЛИ ПУБЛИЧНЫХ СЛУШАНИЙ ПО ВОПРОСАМ ЗЕМЛЕПОЛЬЗОВАНИЯ И ЗАСТРОЙКИ</w:t>
        </w:r>
        <w:r w:rsidRPr="009B49F0">
          <w:rPr>
            <w:noProof/>
            <w:webHidden/>
          </w:rPr>
          <w:tab/>
        </w:r>
        <w:r w:rsidRPr="009B49F0">
          <w:rPr>
            <w:noProof/>
            <w:webHidden/>
          </w:rPr>
          <w:fldChar w:fldCharType="begin"/>
        </w:r>
        <w:r w:rsidRPr="009B49F0">
          <w:rPr>
            <w:noProof/>
            <w:webHidden/>
          </w:rPr>
          <w:instrText xml:space="preserve"> PAGEREF _Toc228887613 \h </w:instrText>
        </w:r>
        <w:r w:rsidRPr="009B49F0">
          <w:rPr>
            <w:noProof/>
            <w:webHidden/>
          </w:rPr>
        </w:r>
        <w:r w:rsidRPr="009B49F0">
          <w:rPr>
            <w:noProof/>
            <w:webHidden/>
          </w:rPr>
          <w:fldChar w:fldCharType="separate"/>
        </w:r>
        <w:r w:rsidRPr="009B49F0">
          <w:rPr>
            <w:noProof/>
            <w:webHidden/>
          </w:rPr>
          <w:t>18</w:t>
        </w:r>
        <w:r w:rsidRPr="009B49F0">
          <w:rPr>
            <w:noProof/>
            <w:webHidden/>
          </w:rPr>
          <w:fldChar w:fldCharType="end"/>
        </w:r>
      </w:hyperlink>
    </w:p>
    <w:p w:rsidR="009B49F0" w:rsidRPr="00540413" w:rsidRDefault="009B49F0">
      <w:pPr>
        <w:pStyle w:val="32"/>
        <w:rPr>
          <w:rFonts w:ascii="Calibri" w:hAnsi="Calibri"/>
          <w:kern w:val="2"/>
          <w:lang w:eastAsia="ru-RU"/>
        </w:rPr>
      </w:pPr>
      <w:hyperlink w:anchor="_Toc228887614" w:history="1">
        <w:r w:rsidRPr="009B49F0">
          <w:rPr>
            <w:rStyle w:val="af9"/>
          </w:rPr>
          <w:t>Статья 16. Общие положения об организации и проведении общественных обсуждений или публичных слушаний по вопросам землепользования и застройки</w:t>
        </w:r>
        <w:r w:rsidRPr="009B49F0">
          <w:rPr>
            <w:webHidden/>
          </w:rPr>
          <w:tab/>
        </w:r>
        <w:r w:rsidRPr="009B49F0">
          <w:rPr>
            <w:webHidden/>
          </w:rPr>
          <w:fldChar w:fldCharType="begin"/>
        </w:r>
        <w:r w:rsidRPr="009B49F0">
          <w:rPr>
            <w:webHidden/>
          </w:rPr>
          <w:instrText xml:space="preserve"> PAGEREF _Toc228887614 \h </w:instrText>
        </w:r>
        <w:r w:rsidRPr="009B49F0">
          <w:rPr>
            <w:webHidden/>
          </w:rPr>
        </w:r>
        <w:r w:rsidRPr="009B49F0">
          <w:rPr>
            <w:webHidden/>
          </w:rPr>
          <w:fldChar w:fldCharType="separate"/>
        </w:r>
        <w:r w:rsidRPr="009B49F0">
          <w:rPr>
            <w:webHidden/>
          </w:rPr>
          <w:t>18</w:t>
        </w:r>
        <w:r w:rsidRPr="009B49F0">
          <w:rPr>
            <w:webHidden/>
          </w:rPr>
          <w:fldChar w:fldCharType="end"/>
        </w:r>
      </w:hyperlink>
    </w:p>
    <w:p w:rsidR="009B49F0" w:rsidRPr="00540413" w:rsidRDefault="009B49F0">
      <w:pPr>
        <w:pStyle w:val="32"/>
        <w:rPr>
          <w:rFonts w:ascii="Calibri" w:hAnsi="Calibri"/>
          <w:kern w:val="2"/>
          <w:lang w:eastAsia="ru-RU"/>
        </w:rPr>
      </w:pPr>
      <w:hyperlink w:anchor="_Toc228887615" w:history="1">
        <w:r w:rsidRPr="009B49F0">
          <w:rPr>
            <w:rStyle w:val="af9"/>
          </w:rPr>
          <w:t>Статья 17. Процедура проведения общественных обсуждений и публичных слушаний</w:t>
        </w:r>
        <w:r w:rsidRPr="009B49F0">
          <w:rPr>
            <w:webHidden/>
          </w:rPr>
          <w:tab/>
        </w:r>
        <w:r w:rsidRPr="009B49F0">
          <w:rPr>
            <w:webHidden/>
          </w:rPr>
          <w:fldChar w:fldCharType="begin"/>
        </w:r>
        <w:r w:rsidRPr="009B49F0">
          <w:rPr>
            <w:webHidden/>
          </w:rPr>
          <w:instrText xml:space="preserve"> PAGEREF _Toc228887615 \h </w:instrText>
        </w:r>
        <w:r w:rsidRPr="009B49F0">
          <w:rPr>
            <w:webHidden/>
          </w:rPr>
        </w:r>
        <w:r w:rsidRPr="009B49F0">
          <w:rPr>
            <w:webHidden/>
          </w:rPr>
          <w:fldChar w:fldCharType="separate"/>
        </w:r>
        <w:r w:rsidRPr="009B49F0">
          <w:rPr>
            <w:webHidden/>
          </w:rPr>
          <w:t>19</w:t>
        </w:r>
        <w:r w:rsidRPr="009B49F0">
          <w:rPr>
            <w:webHidden/>
          </w:rPr>
          <w:fldChar w:fldCharType="end"/>
        </w:r>
      </w:hyperlink>
    </w:p>
    <w:p w:rsidR="009B49F0" w:rsidRPr="00540413" w:rsidRDefault="009B49F0">
      <w:pPr>
        <w:pStyle w:val="32"/>
        <w:rPr>
          <w:rFonts w:ascii="Calibri" w:hAnsi="Calibri"/>
          <w:kern w:val="2"/>
          <w:lang w:eastAsia="ru-RU"/>
        </w:rPr>
      </w:pPr>
      <w:hyperlink w:anchor="_Toc228887616" w:history="1">
        <w:r w:rsidRPr="009B49F0">
          <w:rPr>
            <w:rStyle w:val="af9"/>
          </w:rPr>
          <w:t>Статья 18. Порядок внесения предложений и замечаний по проектам, подлежащим рассмотрению на общественных обсуждениях или публичных слушаниях</w:t>
        </w:r>
        <w:r w:rsidRPr="009B49F0">
          <w:rPr>
            <w:webHidden/>
          </w:rPr>
          <w:tab/>
        </w:r>
        <w:r w:rsidRPr="009B49F0">
          <w:rPr>
            <w:webHidden/>
          </w:rPr>
          <w:fldChar w:fldCharType="begin"/>
        </w:r>
        <w:r w:rsidRPr="009B49F0">
          <w:rPr>
            <w:webHidden/>
          </w:rPr>
          <w:instrText xml:space="preserve"> PAGEREF _Toc228887616 \h </w:instrText>
        </w:r>
        <w:r w:rsidRPr="009B49F0">
          <w:rPr>
            <w:webHidden/>
          </w:rPr>
        </w:r>
        <w:r w:rsidRPr="009B49F0">
          <w:rPr>
            <w:webHidden/>
          </w:rPr>
          <w:fldChar w:fldCharType="separate"/>
        </w:r>
        <w:r w:rsidRPr="009B49F0">
          <w:rPr>
            <w:webHidden/>
          </w:rPr>
          <w:t>19</w:t>
        </w:r>
        <w:r w:rsidRPr="009B49F0">
          <w:rPr>
            <w:webHidden/>
          </w:rPr>
          <w:fldChar w:fldCharType="end"/>
        </w:r>
      </w:hyperlink>
    </w:p>
    <w:p w:rsidR="009B49F0" w:rsidRPr="00540413" w:rsidRDefault="009B49F0">
      <w:pPr>
        <w:pStyle w:val="32"/>
        <w:rPr>
          <w:rFonts w:ascii="Calibri" w:hAnsi="Calibri"/>
          <w:kern w:val="2"/>
          <w:lang w:eastAsia="ru-RU"/>
        </w:rPr>
      </w:pPr>
      <w:hyperlink w:anchor="_Toc228887617" w:history="1">
        <w:r w:rsidRPr="009B49F0">
          <w:rPr>
            <w:rStyle w:val="af9"/>
          </w:rPr>
          <w:t>Статья 19. Порядок оформления протокола общественных обсуждений или публичных слушаний</w:t>
        </w:r>
        <w:r w:rsidRPr="009B49F0">
          <w:rPr>
            <w:webHidden/>
          </w:rPr>
          <w:tab/>
        </w:r>
        <w:r w:rsidRPr="009B49F0">
          <w:rPr>
            <w:webHidden/>
          </w:rPr>
          <w:fldChar w:fldCharType="begin"/>
        </w:r>
        <w:r w:rsidRPr="009B49F0">
          <w:rPr>
            <w:webHidden/>
          </w:rPr>
          <w:instrText xml:space="preserve"> PAGEREF _Toc228887617 \h </w:instrText>
        </w:r>
        <w:r w:rsidRPr="009B49F0">
          <w:rPr>
            <w:webHidden/>
          </w:rPr>
        </w:r>
        <w:r w:rsidRPr="009B49F0">
          <w:rPr>
            <w:webHidden/>
          </w:rPr>
          <w:fldChar w:fldCharType="separate"/>
        </w:r>
        <w:r w:rsidRPr="009B49F0">
          <w:rPr>
            <w:webHidden/>
          </w:rPr>
          <w:t>20</w:t>
        </w:r>
        <w:r w:rsidRPr="009B49F0">
          <w:rPr>
            <w:webHidden/>
          </w:rPr>
          <w:fldChar w:fldCharType="end"/>
        </w:r>
      </w:hyperlink>
    </w:p>
    <w:p w:rsidR="009B49F0" w:rsidRPr="00540413" w:rsidRDefault="009B49F0">
      <w:pPr>
        <w:pStyle w:val="32"/>
        <w:rPr>
          <w:rFonts w:ascii="Calibri" w:hAnsi="Calibri"/>
          <w:kern w:val="2"/>
          <w:lang w:eastAsia="ru-RU"/>
        </w:rPr>
      </w:pPr>
      <w:hyperlink w:anchor="_Toc228887618" w:history="1">
        <w:r w:rsidRPr="009B49F0">
          <w:rPr>
            <w:rStyle w:val="af9"/>
          </w:rPr>
          <w:t>Статья 20. Порядок оформления заключения о результатах общественных обсуждениях или публичных слушаний</w:t>
        </w:r>
        <w:r w:rsidRPr="009B49F0">
          <w:rPr>
            <w:webHidden/>
          </w:rPr>
          <w:tab/>
        </w:r>
        <w:r w:rsidRPr="009B49F0">
          <w:rPr>
            <w:webHidden/>
          </w:rPr>
          <w:fldChar w:fldCharType="begin"/>
        </w:r>
        <w:r w:rsidRPr="009B49F0">
          <w:rPr>
            <w:webHidden/>
          </w:rPr>
          <w:instrText xml:space="preserve"> PAGEREF _Toc228887618 \h </w:instrText>
        </w:r>
        <w:r w:rsidRPr="009B49F0">
          <w:rPr>
            <w:webHidden/>
          </w:rPr>
        </w:r>
        <w:r w:rsidRPr="009B49F0">
          <w:rPr>
            <w:webHidden/>
          </w:rPr>
          <w:fldChar w:fldCharType="separate"/>
        </w:r>
        <w:r w:rsidRPr="009B49F0">
          <w:rPr>
            <w:webHidden/>
          </w:rPr>
          <w:t>21</w:t>
        </w:r>
        <w:r w:rsidRPr="009B49F0">
          <w:rPr>
            <w:webHidden/>
          </w:rPr>
          <w:fldChar w:fldCharType="end"/>
        </w:r>
      </w:hyperlink>
    </w:p>
    <w:p w:rsidR="009B49F0" w:rsidRPr="00540413" w:rsidRDefault="009B49F0">
      <w:pPr>
        <w:pStyle w:val="32"/>
        <w:rPr>
          <w:rFonts w:ascii="Calibri" w:hAnsi="Calibri"/>
          <w:kern w:val="2"/>
          <w:lang w:eastAsia="ru-RU"/>
        </w:rPr>
      </w:pPr>
      <w:hyperlink w:anchor="_Toc228887619" w:history="1">
        <w:r w:rsidRPr="009B49F0">
          <w:rPr>
            <w:rStyle w:val="af9"/>
          </w:rPr>
          <w:t>Статья 21. Срок проведения общественных обсуждений или публичных слушаний по вопросам градостроительной деятельности</w:t>
        </w:r>
        <w:r w:rsidRPr="009B49F0">
          <w:rPr>
            <w:webHidden/>
          </w:rPr>
          <w:tab/>
        </w:r>
        <w:r w:rsidRPr="009B49F0">
          <w:rPr>
            <w:webHidden/>
          </w:rPr>
          <w:fldChar w:fldCharType="begin"/>
        </w:r>
        <w:r w:rsidRPr="009B49F0">
          <w:rPr>
            <w:webHidden/>
          </w:rPr>
          <w:instrText xml:space="preserve"> PAGEREF _Toc228887619 \h </w:instrText>
        </w:r>
        <w:r w:rsidRPr="009B49F0">
          <w:rPr>
            <w:webHidden/>
          </w:rPr>
        </w:r>
        <w:r w:rsidRPr="009B49F0">
          <w:rPr>
            <w:webHidden/>
          </w:rPr>
          <w:fldChar w:fldCharType="separate"/>
        </w:r>
        <w:r w:rsidRPr="009B49F0">
          <w:rPr>
            <w:webHidden/>
          </w:rPr>
          <w:t>21</w:t>
        </w:r>
        <w:r w:rsidRPr="009B49F0">
          <w:rPr>
            <w:webHidden/>
          </w:rPr>
          <w:fldChar w:fldCharType="end"/>
        </w:r>
      </w:hyperlink>
    </w:p>
    <w:p w:rsidR="009B49F0" w:rsidRPr="00540413" w:rsidRDefault="009B49F0">
      <w:pPr>
        <w:pStyle w:val="32"/>
        <w:rPr>
          <w:rFonts w:ascii="Calibri" w:hAnsi="Calibri"/>
          <w:kern w:val="2"/>
          <w:lang w:eastAsia="ru-RU"/>
        </w:rPr>
      </w:pPr>
      <w:hyperlink w:anchor="_Toc228887620" w:history="1">
        <w:r w:rsidRPr="009B49F0">
          <w:rPr>
            <w:rStyle w:val="af9"/>
          </w:rPr>
          <w:t>Статья 22. Организатор общественных обсуждений или публичных слушаний</w:t>
        </w:r>
        <w:r w:rsidRPr="009B49F0">
          <w:rPr>
            <w:webHidden/>
          </w:rPr>
          <w:tab/>
        </w:r>
        <w:r w:rsidRPr="009B49F0">
          <w:rPr>
            <w:webHidden/>
          </w:rPr>
          <w:fldChar w:fldCharType="begin"/>
        </w:r>
        <w:r w:rsidRPr="009B49F0">
          <w:rPr>
            <w:webHidden/>
          </w:rPr>
          <w:instrText xml:space="preserve"> PAGEREF _Toc228887620 \h </w:instrText>
        </w:r>
        <w:r w:rsidRPr="009B49F0">
          <w:rPr>
            <w:webHidden/>
          </w:rPr>
        </w:r>
        <w:r w:rsidRPr="009B49F0">
          <w:rPr>
            <w:webHidden/>
          </w:rPr>
          <w:fldChar w:fldCharType="separate"/>
        </w:r>
        <w:r w:rsidRPr="009B49F0">
          <w:rPr>
            <w:webHidden/>
          </w:rPr>
          <w:t>22</w:t>
        </w:r>
        <w:r w:rsidRPr="009B49F0">
          <w:rPr>
            <w:webHidden/>
          </w:rPr>
          <w:fldChar w:fldCharType="end"/>
        </w:r>
      </w:hyperlink>
    </w:p>
    <w:p w:rsidR="009B49F0" w:rsidRPr="00540413" w:rsidRDefault="009B49F0">
      <w:pPr>
        <w:pStyle w:val="32"/>
        <w:rPr>
          <w:rFonts w:ascii="Calibri" w:hAnsi="Calibri"/>
          <w:kern w:val="2"/>
          <w:lang w:eastAsia="ru-RU"/>
        </w:rPr>
      </w:pPr>
      <w:hyperlink w:anchor="_Toc228887621" w:history="1">
        <w:r w:rsidRPr="009B49F0">
          <w:rPr>
            <w:rStyle w:val="af9"/>
          </w:rPr>
          <w:t>Статья 23. Финансирование мероприятий по организации и проведению общественных обсуждений или публичных слушаний</w:t>
        </w:r>
        <w:r w:rsidRPr="009B49F0">
          <w:rPr>
            <w:webHidden/>
          </w:rPr>
          <w:tab/>
        </w:r>
        <w:r w:rsidRPr="009B49F0">
          <w:rPr>
            <w:webHidden/>
          </w:rPr>
          <w:fldChar w:fldCharType="begin"/>
        </w:r>
        <w:r w:rsidRPr="009B49F0">
          <w:rPr>
            <w:webHidden/>
          </w:rPr>
          <w:instrText xml:space="preserve"> PAGEREF _Toc228887621 \h </w:instrText>
        </w:r>
        <w:r w:rsidRPr="009B49F0">
          <w:rPr>
            <w:webHidden/>
          </w:rPr>
        </w:r>
        <w:r w:rsidRPr="009B49F0">
          <w:rPr>
            <w:webHidden/>
          </w:rPr>
          <w:fldChar w:fldCharType="separate"/>
        </w:r>
        <w:r w:rsidRPr="009B49F0">
          <w:rPr>
            <w:webHidden/>
          </w:rPr>
          <w:t>22</w:t>
        </w:r>
        <w:r w:rsidRPr="009B49F0">
          <w:rPr>
            <w:webHidden/>
          </w:rPr>
          <w:fldChar w:fldCharType="end"/>
        </w:r>
      </w:hyperlink>
    </w:p>
    <w:p w:rsidR="009B49F0" w:rsidRPr="00540413" w:rsidRDefault="009B49F0">
      <w:pPr>
        <w:pStyle w:val="23"/>
        <w:tabs>
          <w:tab w:val="right" w:leader="dot" w:pos="9626"/>
        </w:tabs>
        <w:rPr>
          <w:rFonts w:ascii="Calibri" w:hAnsi="Calibri"/>
          <w:noProof/>
          <w:kern w:val="2"/>
          <w:lang w:eastAsia="ru-RU"/>
        </w:rPr>
      </w:pPr>
      <w:hyperlink w:anchor="_Toc228887622" w:history="1">
        <w:r w:rsidRPr="009B49F0">
          <w:rPr>
            <w:rStyle w:val="af9"/>
            <w:noProof/>
          </w:rPr>
          <w:t>Глава 5. ПОЛОЖЕНИЯ О ВНЕСЕНИИ ИЗМЕНЕНИЙ В ПРАВИЛА</w:t>
        </w:r>
        <w:r w:rsidRPr="009B49F0">
          <w:rPr>
            <w:noProof/>
            <w:webHidden/>
          </w:rPr>
          <w:tab/>
        </w:r>
        <w:r w:rsidRPr="009B49F0">
          <w:rPr>
            <w:noProof/>
            <w:webHidden/>
          </w:rPr>
          <w:fldChar w:fldCharType="begin"/>
        </w:r>
        <w:r w:rsidRPr="009B49F0">
          <w:rPr>
            <w:noProof/>
            <w:webHidden/>
          </w:rPr>
          <w:instrText xml:space="preserve"> PAGEREF _Toc228887622 \h </w:instrText>
        </w:r>
        <w:r w:rsidRPr="009B49F0">
          <w:rPr>
            <w:noProof/>
            <w:webHidden/>
          </w:rPr>
        </w:r>
        <w:r w:rsidRPr="009B49F0">
          <w:rPr>
            <w:noProof/>
            <w:webHidden/>
          </w:rPr>
          <w:fldChar w:fldCharType="separate"/>
        </w:r>
        <w:r w:rsidRPr="009B49F0">
          <w:rPr>
            <w:noProof/>
            <w:webHidden/>
          </w:rPr>
          <w:t>23</w:t>
        </w:r>
        <w:r w:rsidRPr="009B49F0">
          <w:rPr>
            <w:noProof/>
            <w:webHidden/>
          </w:rPr>
          <w:fldChar w:fldCharType="end"/>
        </w:r>
      </w:hyperlink>
    </w:p>
    <w:p w:rsidR="009B49F0" w:rsidRPr="00540413" w:rsidRDefault="009B49F0">
      <w:pPr>
        <w:pStyle w:val="32"/>
        <w:rPr>
          <w:rFonts w:ascii="Calibri" w:hAnsi="Calibri"/>
          <w:kern w:val="2"/>
          <w:lang w:eastAsia="ru-RU"/>
        </w:rPr>
      </w:pPr>
      <w:hyperlink w:anchor="_Toc228887623" w:history="1">
        <w:r w:rsidRPr="009B49F0">
          <w:rPr>
            <w:rStyle w:val="af9"/>
          </w:rPr>
          <w:t>Статья 24. Внесение изменений в настоящие Правила</w:t>
        </w:r>
        <w:r w:rsidRPr="009B49F0">
          <w:rPr>
            <w:webHidden/>
          </w:rPr>
          <w:tab/>
        </w:r>
        <w:r w:rsidRPr="009B49F0">
          <w:rPr>
            <w:webHidden/>
          </w:rPr>
          <w:fldChar w:fldCharType="begin"/>
        </w:r>
        <w:r w:rsidRPr="009B49F0">
          <w:rPr>
            <w:webHidden/>
          </w:rPr>
          <w:instrText xml:space="preserve"> PAGEREF _Toc228887623 \h </w:instrText>
        </w:r>
        <w:r w:rsidRPr="009B49F0">
          <w:rPr>
            <w:webHidden/>
          </w:rPr>
        </w:r>
        <w:r w:rsidRPr="009B49F0">
          <w:rPr>
            <w:webHidden/>
          </w:rPr>
          <w:fldChar w:fldCharType="separate"/>
        </w:r>
        <w:r w:rsidRPr="009B49F0">
          <w:rPr>
            <w:webHidden/>
          </w:rPr>
          <w:t>23</w:t>
        </w:r>
        <w:r w:rsidRPr="009B49F0">
          <w:rPr>
            <w:webHidden/>
          </w:rPr>
          <w:fldChar w:fldCharType="end"/>
        </w:r>
      </w:hyperlink>
    </w:p>
    <w:p w:rsidR="009B49F0" w:rsidRPr="00540413" w:rsidRDefault="009B49F0">
      <w:pPr>
        <w:pStyle w:val="19"/>
        <w:rPr>
          <w:rFonts w:ascii="Calibri" w:hAnsi="Calibri"/>
          <w:b w:val="0"/>
          <w:bCs w:val="0"/>
          <w:kern w:val="2"/>
          <w:lang w:eastAsia="ru-RU"/>
        </w:rPr>
      </w:pPr>
      <w:hyperlink w:anchor="_Toc228887624" w:history="1">
        <w:r w:rsidRPr="009B49F0">
          <w:rPr>
            <w:rStyle w:val="af9"/>
            <w:b w:val="0"/>
            <w:bCs w:val="0"/>
          </w:rPr>
          <w:t>Глава 6. Положения о регулировании иных вопросов землепользования и застройки</w:t>
        </w:r>
        <w:r w:rsidRPr="009B49F0">
          <w:rPr>
            <w:b w:val="0"/>
            <w:bCs w:val="0"/>
            <w:webHidden/>
          </w:rPr>
          <w:tab/>
        </w:r>
        <w:r w:rsidRPr="009B49F0">
          <w:rPr>
            <w:b w:val="0"/>
            <w:bCs w:val="0"/>
            <w:webHidden/>
          </w:rPr>
          <w:fldChar w:fldCharType="begin"/>
        </w:r>
        <w:r w:rsidRPr="009B49F0">
          <w:rPr>
            <w:b w:val="0"/>
            <w:bCs w:val="0"/>
            <w:webHidden/>
          </w:rPr>
          <w:instrText xml:space="preserve"> PAGEREF _Toc228887624 \h </w:instrText>
        </w:r>
        <w:r w:rsidRPr="009B49F0">
          <w:rPr>
            <w:b w:val="0"/>
            <w:bCs w:val="0"/>
            <w:webHidden/>
          </w:rPr>
        </w:r>
        <w:r w:rsidRPr="009B49F0">
          <w:rPr>
            <w:b w:val="0"/>
            <w:bCs w:val="0"/>
            <w:webHidden/>
          </w:rPr>
          <w:fldChar w:fldCharType="separate"/>
        </w:r>
        <w:r w:rsidRPr="009B49F0">
          <w:rPr>
            <w:b w:val="0"/>
            <w:bCs w:val="0"/>
            <w:webHidden/>
          </w:rPr>
          <w:t>26</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25" w:history="1">
        <w:r w:rsidRPr="009B49F0">
          <w:rPr>
            <w:rStyle w:val="af9"/>
            <w:b w:val="0"/>
            <w:bCs w:val="0"/>
          </w:rPr>
          <w:t>Статья 25. Градостроительные основания изъятия земельных участков и объектов капитального строительства для государственных или муниципальных нужд</w:t>
        </w:r>
        <w:r w:rsidRPr="009B49F0">
          <w:rPr>
            <w:b w:val="0"/>
            <w:bCs w:val="0"/>
            <w:webHidden/>
          </w:rPr>
          <w:tab/>
        </w:r>
        <w:r w:rsidRPr="009B49F0">
          <w:rPr>
            <w:b w:val="0"/>
            <w:bCs w:val="0"/>
            <w:webHidden/>
          </w:rPr>
          <w:fldChar w:fldCharType="begin"/>
        </w:r>
        <w:r w:rsidRPr="009B49F0">
          <w:rPr>
            <w:b w:val="0"/>
            <w:bCs w:val="0"/>
            <w:webHidden/>
          </w:rPr>
          <w:instrText xml:space="preserve"> PAGEREF _Toc228887625 \h </w:instrText>
        </w:r>
        <w:r w:rsidRPr="009B49F0">
          <w:rPr>
            <w:b w:val="0"/>
            <w:bCs w:val="0"/>
            <w:webHidden/>
          </w:rPr>
        </w:r>
        <w:r w:rsidRPr="009B49F0">
          <w:rPr>
            <w:b w:val="0"/>
            <w:bCs w:val="0"/>
            <w:webHidden/>
          </w:rPr>
          <w:fldChar w:fldCharType="separate"/>
        </w:r>
        <w:r w:rsidRPr="009B49F0">
          <w:rPr>
            <w:b w:val="0"/>
            <w:bCs w:val="0"/>
            <w:webHidden/>
          </w:rPr>
          <w:t>26</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26" w:history="1">
        <w:r w:rsidRPr="009B49F0">
          <w:rPr>
            <w:rStyle w:val="af9"/>
            <w:b w:val="0"/>
            <w:bCs w:val="0"/>
          </w:rPr>
          <w:t>Статья 26. Градостроительные основания резервирования земель для государственных или муниципальных нужд</w:t>
        </w:r>
        <w:r w:rsidRPr="009B49F0">
          <w:rPr>
            <w:b w:val="0"/>
            <w:bCs w:val="0"/>
            <w:webHidden/>
          </w:rPr>
          <w:tab/>
        </w:r>
        <w:r w:rsidRPr="009B49F0">
          <w:rPr>
            <w:b w:val="0"/>
            <w:bCs w:val="0"/>
            <w:webHidden/>
          </w:rPr>
          <w:fldChar w:fldCharType="begin"/>
        </w:r>
        <w:r w:rsidRPr="009B49F0">
          <w:rPr>
            <w:b w:val="0"/>
            <w:bCs w:val="0"/>
            <w:webHidden/>
          </w:rPr>
          <w:instrText xml:space="preserve"> PAGEREF _Toc228887626 \h </w:instrText>
        </w:r>
        <w:r w:rsidRPr="009B49F0">
          <w:rPr>
            <w:b w:val="0"/>
            <w:bCs w:val="0"/>
            <w:webHidden/>
          </w:rPr>
        </w:r>
        <w:r w:rsidRPr="009B49F0">
          <w:rPr>
            <w:b w:val="0"/>
            <w:bCs w:val="0"/>
            <w:webHidden/>
          </w:rPr>
          <w:fldChar w:fldCharType="separate"/>
        </w:r>
        <w:r w:rsidRPr="009B49F0">
          <w:rPr>
            <w:b w:val="0"/>
            <w:bCs w:val="0"/>
            <w:webHidden/>
          </w:rPr>
          <w:t>27</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27" w:history="1">
        <w:r w:rsidRPr="009B49F0">
          <w:rPr>
            <w:rStyle w:val="af9"/>
            <w:b w:val="0"/>
            <w:bCs w:val="0"/>
          </w:rPr>
          <w:t>Статья 27. Условия установления публичных сервитутов</w:t>
        </w:r>
        <w:r w:rsidRPr="009B49F0">
          <w:rPr>
            <w:b w:val="0"/>
            <w:bCs w:val="0"/>
            <w:webHidden/>
          </w:rPr>
          <w:tab/>
        </w:r>
        <w:r w:rsidRPr="009B49F0">
          <w:rPr>
            <w:b w:val="0"/>
            <w:bCs w:val="0"/>
            <w:webHidden/>
          </w:rPr>
          <w:fldChar w:fldCharType="begin"/>
        </w:r>
        <w:r w:rsidRPr="009B49F0">
          <w:rPr>
            <w:b w:val="0"/>
            <w:bCs w:val="0"/>
            <w:webHidden/>
          </w:rPr>
          <w:instrText xml:space="preserve"> PAGEREF _Toc228887627 \h </w:instrText>
        </w:r>
        <w:r w:rsidRPr="009B49F0">
          <w:rPr>
            <w:b w:val="0"/>
            <w:bCs w:val="0"/>
            <w:webHidden/>
          </w:rPr>
        </w:r>
        <w:r w:rsidRPr="009B49F0">
          <w:rPr>
            <w:b w:val="0"/>
            <w:bCs w:val="0"/>
            <w:webHidden/>
          </w:rPr>
          <w:fldChar w:fldCharType="separate"/>
        </w:r>
        <w:r w:rsidRPr="009B49F0">
          <w:rPr>
            <w:b w:val="0"/>
            <w:bCs w:val="0"/>
            <w:webHidden/>
          </w:rPr>
          <w:t>28</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28" w:history="1">
        <w:r w:rsidRPr="009B49F0">
          <w:rPr>
            <w:rStyle w:val="af9"/>
            <w:b w:val="0"/>
            <w:bCs w:val="0"/>
          </w:rPr>
          <w:t>Статья 28. Право на строительные изменения объектов капитального строительства и основания для его реализации. Виды строительных изменений объектов капитального строительства</w:t>
        </w:r>
        <w:r w:rsidRPr="009B49F0">
          <w:rPr>
            <w:b w:val="0"/>
            <w:bCs w:val="0"/>
            <w:webHidden/>
          </w:rPr>
          <w:tab/>
        </w:r>
        <w:r w:rsidRPr="009B49F0">
          <w:rPr>
            <w:b w:val="0"/>
            <w:bCs w:val="0"/>
            <w:webHidden/>
          </w:rPr>
          <w:fldChar w:fldCharType="begin"/>
        </w:r>
        <w:r w:rsidRPr="009B49F0">
          <w:rPr>
            <w:b w:val="0"/>
            <w:bCs w:val="0"/>
            <w:webHidden/>
          </w:rPr>
          <w:instrText xml:space="preserve"> PAGEREF _Toc228887628 \h </w:instrText>
        </w:r>
        <w:r w:rsidRPr="009B49F0">
          <w:rPr>
            <w:b w:val="0"/>
            <w:bCs w:val="0"/>
            <w:webHidden/>
          </w:rPr>
        </w:r>
        <w:r w:rsidRPr="009B49F0">
          <w:rPr>
            <w:b w:val="0"/>
            <w:bCs w:val="0"/>
            <w:webHidden/>
          </w:rPr>
          <w:fldChar w:fldCharType="separate"/>
        </w:r>
        <w:r w:rsidRPr="009B49F0">
          <w:rPr>
            <w:b w:val="0"/>
            <w:bCs w:val="0"/>
            <w:webHidden/>
          </w:rPr>
          <w:t>28</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29" w:history="1">
        <w:r w:rsidRPr="009B49F0">
          <w:rPr>
            <w:rStyle w:val="af9"/>
            <w:b w:val="0"/>
            <w:bCs w:val="0"/>
          </w:rPr>
          <w:t>Статья 29. Выдача разрешений на строительство</w:t>
        </w:r>
        <w:r w:rsidRPr="009B49F0">
          <w:rPr>
            <w:b w:val="0"/>
            <w:bCs w:val="0"/>
            <w:webHidden/>
          </w:rPr>
          <w:tab/>
        </w:r>
        <w:r w:rsidRPr="009B49F0">
          <w:rPr>
            <w:b w:val="0"/>
            <w:bCs w:val="0"/>
            <w:webHidden/>
          </w:rPr>
          <w:fldChar w:fldCharType="begin"/>
        </w:r>
        <w:r w:rsidRPr="009B49F0">
          <w:rPr>
            <w:b w:val="0"/>
            <w:bCs w:val="0"/>
            <w:webHidden/>
          </w:rPr>
          <w:instrText xml:space="preserve"> PAGEREF _Toc228887629 \h </w:instrText>
        </w:r>
        <w:r w:rsidRPr="009B49F0">
          <w:rPr>
            <w:b w:val="0"/>
            <w:bCs w:val="0"/>
            <w:webHidden/>
          </w:rPr>
        </w:r>
        <w:r w:rsidRPr="009B49F0">
          <w:rPr>
            <w:b w:val="0"/>
            <w:bCs w:val="0"/>
            <w:webHidden/>
          </w:rPr>
          <w:fldChar w:fldCharType="separate"/>
        </w:r>
        <w:r w:rsidRPr="009B49F0">
          <w:rPr>
            <w:b w:val="0"/>
            <w:bCs w:val="0"/>
            <w:webHidden/>
          </w:rPr>
          <w:t>28</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30" w:history="1">
        <w:r w:rsidRPr="009B49F0">
          <w:rPr>
            <w:rStyle w:val="af9"/>
            <w:b w:val="0"/>
            <w:bCs w:val="0"/>
          </w:rPr>
          <w:t>Статья 30. Строительство, реконструкция, капитальный ремонт объекта капитального строительства</w:t>
        </w:r>
        <w:r w:rsidRPr="009B49F0">
          <w:rPr>
            <w:b w:val="0"/>
            <w:bCs w:val="0"/>
            <w:webHidden/>
          </w:rPr>
          <w:tab/>
        </w:r>
        <w:r w:rsidRPr="009B49F0">
          <w:rPr>
            <w:b w:val="0"/>
            <w:bCs w:val="0"/>
            <w:webHidden/>
          </w:rPr>
          <w:fldChar w:fldCharType="begin"/>
        </w:r>
        <w:r w:rsidRPr="009B49F0">
          <w:rPr>
            <w:b w:val="0"/>
            <w:bCs w:val="0"/>
            <w:webHidden/>
          </w:rPr>
          <w:instrText xml:space="preserve"> PAGEREF _Toc228887630 \h </w:instrText>
        </w:r>
        <w:r w:rsidRPr="009B49F0">
          <w:rPr>
            <w:b w:val="0"/>
            <w:bCs w:val="0"/>
            <w:webHidden/>
          </w:rPr>
        </w:r>
        <w:r w:rsidRPr="009B49F0">
          <w:rPr>
            <w:b w:val="0"/>
            <w:bCs w:val="0"/>
            <w:webHidden/>
          </w:rPr>
          <w:fldChar w:fldCharType="separate"/>
        </w:r>
        <w:r w:rsidRPr="009B49F0">
          <w:rPr>
            <w:b w:val="0"/>
            <w:bCs w:val="0"/>
            <w:webHidden/>
          </w:rPr>
          <w:t>30</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31" w:history="1">
        <w:r w:rsidRPr="009B49F0">
          <w:rPr>
            <w:rStyle w:val="af9"/>
            <w:b w:val="0"/>
            <w:bCs w:val="0"/>
          </w:rPr>
          <w:t>Статья 31. Выдача разрешения на ввод объекта в эксплуатацию</w:t>
        </w:r>
        <w:r w:rsidRPr="009B49F0">
          <w:rPr>
            <w:b w:val="0"/>
            <w:bCs w:val="0"/>
            <w:webHidden/>
          </w:rPr>
          <w:tab/>
        </w:r>
        <w:r w:rsidRPr="009B49F0">
          <w:rPr>
            <w:b w:val="0"/>
            <w:bCs w:val="0"/>
            <w:webHidden/>
          </w:rPr>
          <w:fldChar w:fldCharType="begin"/>
        </w:r>
        <w:r w:rsidRPr="009B49F0">
          <w:rPr>
            <w:b w:val="0"/>
            <w:bCs w:val="0"/>
            <w:webHidden/>
          </w:rPr>
          <w:instrText xml:space="preserve"> PAGEREF _Toc228887631 \h </w:instrText>
        </w:r>
        <w:r w:rsidRPr="009B49F0">
          <w:rPr>
            <w:b w:val="0"/>
            <w:bCs w:val="0"/>
            <w:webHidden/>
          </w:rPr>
        </w:r>
        <w:r w:rsidRPr="009B49F0">
          <w:rPr>
            <w:b w:val="0"/>
            <w:bCs w:val="0"/>
            <w:webHidden/>
          </w:rPr>
          <w:fldChar w:fldCharType="separate"/>
        </w:r>
        <w:r w:rsidRPr="009B49F0">
          <w:rPr>
            <w:b w:val="0"/>
            <w:bCs w:val="0"/>
            <w:webHidden/>
          </w:rPr>
          <w:t>30</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32" w:history="1">
        <w:r w:rsidRPr="009B49F0">
          <w:rPr>
            <w:rStyle w:val="af9"/>
            <w:b w:val="0"/>
            <w:bCs w:val="0"/>
          </w:rPr>
          <w:t>Статья 32. Ограждение земельных участков</w:t>
        </w:r>
        <w:r w:rsidRPr="009B49F0">
          <w:rPr>
            <w:b w:val="0"/>
            <w:bCs w:val="0"/>
            <w:webHidden/>
          </w:rPr>
          <w:tab/>
        </w:r>
        <w:r w:rsidRPr="009B49F0">
          <w:rPr>
            <w:b w:val="0"/>
            <w:bCs w:val="0"/>
            <w:webHidden/>
          </w:rPr>
          <w:fldChar w:fldCharType="begin"/>
        </w:r>
        <w:r w:rsidRPr="009B49F0">
          <w:rPr>
            <w:b w:val="0"/>
            <w:bCs w:val="0"/>
            <w:webHidden/>
          </w:rPr>
          <w:instrText xml:space="preserve"> PAGEREF _Toc228887632 \h </w:instrText>
        </w:r>
        <w:r w:rsidRPr="009B49F0">
          <w:rPr>
            <w:b w:val="0"/>
            <w:bCs w:val="0"/>
            <w:webHidden/>
          </w:rPr>
        </w:r>
        <w:r w:rsidRPr="009B49F0">
          <w:rPr>
            <w:b w:val="0"/>
            <w:bCs w:val="0"/>
            <w:webHidden/>
          </w:rPr>
          <w:fldChar w:fldCharType="separate"/>
        </w:r>
        <w:r w:rsidRPr="009B49F0">
          <w:rPr>
            <w:b w:val="0"/>
            <w:bCs w:val="0"/>
            <w:webHidden/>
          </w:rPr>
          <w:t>30</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33" w:history="1">
        <w:r w:rsidRPr="009B49F0">
          <w:rPr>
            <w:rStyle w:val="af9"/>
            <w:b w:val="0"/>
            <w:bCs w:val="0"/>
          </w:rPr>
          <w:t>Статья 33. Порядок производства работ по прокладке, ремонту подземных инженерных сооружений</w:t>
        </w:r>
        <w:r w:rsidRPr="009B49F0">
          <w:rPr>
            <w:b w:val="0"/>
            <w:bCs w:val="0"/>
            <w:webHidden/>
          </w:rPr>
          <w:tab/>
        </w:r>
        <w:r w:rsidRPr="009B49F0">
          <w:rPr>
            <w:b w:val="0"/>
            <w:bCs w:val="0"/>
            <w:webHidden/>
          </w:rPr>
          <w:fldChar w:fldCharType="begin"/>
        </w:r>
        <w:r w:rsidRPr="009B49F0">
          <w:rPr>
            <w:b w:val="0"/>
            <w:bCs w:val="0"/>
            <w:webHidden/>
          </w:rPr>
          <w:instrText xml:space="preserve"> PAGEREF _Toc228887633 \h </w:instrText>
        </w:r>
        <w:r w:rsidRPr="009B49F0">
          <w:rPr>
            <w:b w:val="0"/>
            <w:bCs w:val="0"/>
            <w:webHidden/>
          </w:rPr>
        </w:r>
        <w:r w:rsidRPr="009B49F0">
          <w:rPr>
            <w:b w:val="0"/>
            <w:bCs w:val="0"/>
            <w:webHidden/>
          </w:rPr>
          <w:fldChar w:fldCharType="separate"/>
        </w:r>
        <w:r w:rsidRPr="009B49F0">
          <w:rPr>
            <w:b w:val="0"/>
            <w:bCs w:val="0"/>
            <w:webHidden/>
          </w:rPr>
          <w:t>31</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34" w:history="1">
        <w:r w:rsidRPr="009B49F0">
          <w:rPr>
            <w:rStyle w:val="af9"/>
            <w:b w:val="0"/>
            <w:bCs w:val="0"/>
          </w:rPr>
          <w:t>Статья 34. Размещение временных сооружений</w:t>
        </w:r>
        <w:r w:rsidRPr="009B49F0">
          <w:rPr>
            <w:b w:val="0"/>
            <w:bCs w:val="0"/>
            <w:webHidden/>
          </w:rPr>
          <w:tab/>
        </w:r>
        <w:r w:rsidRPr="009B49F0">
          <w:rPr>
            <w:b w:val="0"/>
            <w:bCs w:val="0"/>
            <w:webHidden/>
          </w:rPr>
          <w:fldChar w:fldCharType="begin"/>
        </w:r>
        <w:r w:rsidRPr="009B49F0">
          <w:rPr>
            <w:b w:val="0"/>
            <w:bCs w:val="0"/>
            <w:webHidden/>
          </w:rPr>
          <w:instrText xml:space="preserve"> PAGEREF _Toc228887634 \h </w:instrText>
        </w:r>
        <w:r w:rsidRPr="009B49F0">
          <w:rPr>
            <w:b w:val="0"/>
            <w:bCs w:val="0"/>
            <w:webHidden/>
          </w:rPr>
        </w:r>
        <w:r w:rsidRPr="009B49F0">
          <w:rPr>
            <w:b w:val="0"/>
            <w:bCs w:val="0"/>
            <w:webHidden/>
          </w:rPr>
          <w:fldChar w:fldCharType="separate"/>
        </w:r>
        <w:r w:rsidRPr="009B49F0">
          <w:rPr>
            <w:b w:val="0"/>
            <w:bCs w:val="0"/>
            <w:webHidden/>
          </w:rPr>
          <w:t>31</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35" w:history="1">
        <w:r w:rsidRPr="009B49F0">
          <w:rPr>
            <w:rStyle w:val="af9"/>
            <w:b w:val="0"/>
            <w:bCs w:val="0"/>
          </w:rPr>
          <w:t>Статья 35. Обеспечение социальной защиты инвалидов и других маломобильных групп населения при осуществлении деятельности по землепользованию и застройке</w:t>
        </w:r>
        <w:r w:rsidRPr="009B49F0">
          <w:rPr>
            <w:b w:val="0"/>
            <w:bCs w:val="0"/>
            <w:webHidden/>
          </w:rPr>
          <w:tab/>
        </w:r>
        <w:r w:rsidRPr="009B49F0">
          <w:rPr>
            <w:b w:val="0"/>
            <w:bCs w:val="0"/>
            <w:webHidden/>
          </w:rPr>
          <w:fldChar w:fldCharType="begin"/>
        </w:r>
        <w:r w:rsidRPr="009B49F0">
          <w:rPr>
            <w:b w:val="0"/>
            <w:bCs w:val="0"/>
            <w:webHidden/>
          </w:rPr>
          <w:instrText xml:space="preserve"> PAGEREF _Toc228887635 \h </w:instrText>
        </w:r>
        <w:r w:rsidRPr="009B49F0">
          <w:rPr>
            <w:b w:val="0"/>
            <w:bCs w:val="0"/>
            <w:webHidden/>
          </w:rPr>
        </w:r>
        <w:r w:rsidRPr="009B49F0">
          <w:rPr>
            <w:b w:val="0"/>
            <w:bCs w:val="0"/>
            <w:webHidden/>
          </w:rPr>
          <w:fldChar w:fldCharType="separate"/>
        </w:r>
        <w:r w:rsidRPr="009B49F0">
          <w:rPr>
            <w:b w:val="0"/>
            <w:bCs w:val="0"/>
            <w:webHidden/>
          </w:rPr>
          <w:t>32</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36" w:history="1">
        <w:r w:rsidRPr="009B49F0">
          <w:rPr>
            <w:rStyle w:val="af9"/>
            <w:b w:val="0"/>
            <w:bCs w:val="0"/>
          </w:rPr>
          <w:t>Статья 36. Ответственность за нарушение настоящих Правил</w:t>
        </w:r>
        <w:r w:rsidRPr="009B49F0">
          <w:rPr>
            <w:b w:val="0"/>
            <w:bCs w:val="0"/>
            <w:webHidden/>
          </w:rPr>
          <w:tab/>
        </w:r>
        <w:r w:rsidRPr="009B49F0">
          <w:rPr>
            <w:b w:val="0"/>
            <w:bCs w:val="0"/>
            <w:webHidden/>
          </w:rPr>
          <w:fldChar w:fldCharType="begin"/>
        </w:r>
        <w:r w:rsidRPr="009B49F0">
          <w:rPr>
            <w:b w:val="0"/>
            <w:bCs w:val="0"/>
            <w:webHidden/>
          </w:rPr>
          <w:instrText xml:space="preserve"> PAGEREF _Toc228887636 \h </w:instrText>
        </w:r>
        <w:r w:rsidRPr="009B49F0">
          <w:rPr>
            <w:b w:val="0"/>
            <w:bCs w:val="0"/>
            <w:webHidden/>
          </w:rPr>
        </w:r>
        <w:r w:rsidRPr="009B49F0">
          <w:rPr>
            <w:b w:val="0"/>
            <w:bCs w:val="0"/>
            <w:webHidden/>
          </w:rPr>
          <w:fldChar w:fldCharType="separate"/>
        </w:r>
        <w:r w:rsidRPr="009B49F0">
          <w:rPr>
            <w:b w:val="0"/>
            <w:bCs w:val="0"/>
            <w:webHidden/>
          </w:rPr>
          <w:t>32</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37" w:history="1">
        <w:r w:rsidRPr="009B49F0">
          <w:rPr>
            <w:rStyle w:val="af9"/>
            <w:b w:val="0"/>
            <w:bCs w:val="0"/>
          </w:rPr>
          <w:t>Часть II. КАРТА ГРАДОСТРОИТЕЛЬНОГО ЗОНИРОВАНИЯ</w:t>
        </w:r>
        <w:r w:rsidRPr="009B49F0">
          <w:rPr>
            <w:b w:val="0"/>
            <w:bCs w:val="0"/>
            <w:webHidden/>
          </w:rPr>
          <w:tab/>
        </w:r>
        <w:r w:rsidRPr="009B49F0">
          <w:rPr>
            <w:b w:val="0"/>
            <w:bCs w:val="0"/>
            <w:webHidden/>
          </w:rPr>
          <w:fldChar w:fldCharType="begin"/>
        </w:r>
        <w:r w:rsidRPr="009B49F0">
          <w:rPr>
            <w:b w:val="0"/>
            <w:bCs w:val="0"/>
            <w:webHidden/>
          </w:rPr>
          <w:instrText xml:space="preserve"> PAGEREF _Toc228887637 \h </w:instrText>
        </w:r>
        <w:r w:rsidRPr="009B49F0">
          <w:rPr>
            <w:b w:val="0"/>
            <w:bCs w:val="0"/>
            <w:webHidden/>
          </w:rPr>
        </w:r>
        <w:r w:rsidRPr="009B49F0">
          <w:rPr>
            <w:b w:val="0"/>
            <w:bCs w:val="0"/>
            <w:webHidden/>
          </w:rPr>
          <w:fldChar w:fldCharType="separate"/>
        </w:r>
        <w:r w:rsidRPr="009B49F0">
          <w:rPr>
            <w:b w:val="0"/>
            <w:bCs w:val="0"/>
            <w:webHidden/>
          </w:rPr>
          <w:t>33</w:t>
        </w:r>
        <w:r w:rsidRPr="009B49F0">
          <w:rPr>
            <w:b w:val="0"/>
            <w:bCs w:val="0"/>
            <w:webHidden/>
          </w:rPr>
          <w:fldChar w:fldCharType="end"/>
        </w:r>
      </w:hyperlink>
    </w:p>
    <w:p w:rsidR="009B49F0" w:rsidRPr="00540413" w:rsidRDefault="009B49F0">
      <w:pPr>
        <w:pStyle w:val="32"/>
        <w:rPr>
          <w:rFonts w:ascii="Calibri" w:hAnsi="Calibri"/>
          <w:kern w:val="2"/>
          <w:lang w:eastAsia="ru-RU"/>
        </w:rPr>
      </w:pPr>
      <w:hyperlink w:anchor="_Toc228887638" w:history="1">
        <w:r w:rsidRPr="009B49F0">
          <w:rPr>
            <w:rStyle w:val="af9"/>
          </w:rPr>
          <w:t>Статья 37. Содержание карты градостроительного зонирования Муниципального округа</w:t>
        </w:r>
        <w:r w:rsidRPr="009B49F0">
          <w:rPr>
            <w:webHidden/>
          </w:rPr>
          <w:tab/>
        </w:r>
        <w:r w:rsidRPr="009B49F0">
          <w:rPr>
            <w:webHidden/>
          </w:rPr>
          <w:fldChar w:fldCharType="begin"/>
        </w:r>
        <w:r w:rsidRPr="009B49F0">
          <w:rPr>
            <w:webHidden/>
          </w:rPr>
          <w:instrText xml:space="preserve"> PAGEREF _Toc228887638 \h </w:instrText>
        </w:r>
        <w:r w:rsidRPr="009B49F0">
          <w:rPr>
            <w:webHidden/>
          </w:rPr>
        </w:r>
        <w:r w:rsidRPr="009B49F0">
          <w:rPr>
            <w:webHidden/>
          </w:rPr>
          <w:fldChar w:fldCharType="separate"/>
        </w:r>
        <w:r w:rsidRPr="009B49F0">
          <w:rPr>
            <w:webHidden/>
          </w:rPr>
          <w:t>33</w:t>
        </w:r>
        <w:r w:rsidRPr="009B49F0">
          <w:rPr>
            <w:webHidden/>
          </w:rPr>
          <w:fldChar w:fldCharType="end"/>
        </w:r>
      </w:hyperlink>
    </w:p>
    <w:p w:rsidR="009B49F0" w:rsidRPr="00540413" w:rsidRDefault="009B49F0">
      <w:pPr>
        <w:pStyle w:val="19"/>
        <w:rPr>
          <w:rFonts w:ascii="Calibri" w:hAnsi="Calibri"/>
          <w:b w:val="0"/>
          <w:bCs w:val="0"/>
          <w:kern w:val="2"/>
          <w:lang w:eastAsia="ru-RU"/>
        </w:rPr>
      </w:pPr>
      <w:hyperlink w:anchor="_Toc228887639" w:history="1">
        <w:r w:rsidRPr="009B49F0">
          <w:rPr>
            <w:rStyle w:val="af9"/>
            <w:b w:val="0"/>
            <w:bCs w:val="0"/>
          </w:rPr>
          <w:t>ЧАСТЬ III. ГРАДОСТРОИТЕЛЬНЫЕ РЕГЛАМЕНТЫ</w:t>
        </w:r>
        <w:r w:rsidRPr="009B49F0">
          <w:rPr>
            <w:b w:val="0"/>
            <w:bCs w:val="0"/>
            <w:webHidden/>
          </w:rPr>
          <w:tab/>
        </w:r>
        <w:r w:rsidRPr="009B49F0">
          <w:rPr>
            <w:b w:val="0"/>
            <w:bCs w:val="0"/>
            <w:webHidden/>
          </w:rPr>
          <w:fldChar w:fldCharType="begin"/>
        </w:r>
        <w:r w:rsidRPr="009B49F0">
          <w:rPr>
            <w:b w:val="0"/>
            <w:bCs w:val="0"/>
            <w:webHidden/>
          </w:rPr>
          <w:instrText xml:space="preserve"> PAGEREF _Toc228887639 \h </w:instrText>
        </w:r>
        <w:r w:rsidRPr="009B49F0">
          <w:rPr>
            <w:b w:val="0"/>
            <w:bCs w:val="0"/>
            <w:webHidden/>
          </w:rPr>
        </w:r>
        <w:r w:rsidRPr="009B49F0">
          <w:rPr>
            <w:b w:val="0"/>
            <w:bCs w:val="0"/>
            <w:webHidden/>
          </w:rPr>
          <w:fldChar w:fldCharType="separate"/>
        </w:r>
        <w:r w:rsidRPr="009B49F0">
          <w:rPr>
            <w:b w:val="0"/>
            <w:bCs w:val="0"/>
            <w:webHidden/>
          </w:rPr>
          <w:t>35</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40" w:history="1">
        <w:r w:rsidRPr="009B49F0">
          <w:rPr>
            <w:rStyle w:val="af9"/>
            <w:b w:val="0"/>
            <w:bCs w:val="0"/>
          </w:rPr>
          <w:t>Глава 7. Градостроительные регламенты в части видов и параметров разрешённого использования земельных участков и объектов капитального строительства по территориальным зонам</w:t>
        </w:r>
        <w:r w:rsidRPr="009B49F0">
          <w:rPr>
            <w:b w:val="0"/>
            <w:bCs w:val="0"/>
            <w:webHidden/>
          </w:rPr>
          <w:tab/>
        </w:r>
        <w:r w:rsidRPr="009B49F0">
          <w:rPr>
            <w:b w:val="0"/>
            <w:bCs w:val="0"/>
            <w:webHidden/>
          </w:rPr>
          <w:fldChar w:fldCharType="begin"/>
        </w:r>
        <w:r w:rsidRPr="009B49F0">
          <w:rPr>
            <w:b w:val="0"/>
            <w:bCs w:val="0"/>
            <w:webHidden/>
          </w:rPr>
          <w:instrText xml:space="preserve"> PAGEREF _Toc228887640 \h </w:instrText>
        </w:r>
        <w:r w:rsidRPr="009B49F0">
          <w:rPr>
            <w:b w:val="0"/>
            <w:bCs w:val="0"/>
            <w:webHidden/>
          </w:rPr>
        </w:r>
        <w:r w:rsidRPr="009B49F0">
          <w:rPr>
            <w:b w:val="0"/>
            <w:bCs w:val="0"/>
            <w:webHidden/>
          </w:rPr>
          <w:fldChar w:fldCharType="separate"/>
        </w:r>
        <w:r w:rsidRPr="009B49F0">
          <w:rPr>
            <w:b w:val="0"/>
            <w:bCs w:val="0"/>
            <w:webHidden/>
          </w:rPr>
          <w:t>35</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41" w:history="1">
        <w:r w:rsidRPr="009B49F0">
          <w:rPr>
            <w:rStyle w:val="af9"/>
            <w:b w:val="0"/>
            <w:bCs w:val="0"/>
          </w:rPr>
          <w:t>Статья 38. Виды территориальных зон</w:t>
        </w:r>
        <w:r w:rsidRPr="009B49F0">
          <w:rPr>
            <w:b w:val="0"/>
            <w:bCs w:val="0"/>
            <w:webHidden/>
          </w:rPr>
          <w:tab/>
        </w:r>
        <w:r w:rsidRPr="009B49F0">
          <w:rPr>
            <w:b w:val="0"/>
            <w:bCs w:val="0"/>
            <w:webHidden/>
          </w:rPr>
          <w:fldChar w:fldCharType="begin"/>
        </w:r>
        <w:r w:rsidRPr="009B49F0">
          <w:rPr>
            <w:b w:val="0"/>
            <w:bCs w:val="0"/>
            <w:webHidden/>
          </w:rPr>
          <w:instrText xml:space="preserve"> PAGEREF _Toc228887641 \h </w:instrText>
        </w:r>
        <w:r w:rsidRPr="009B49F0">
          <w:rPr>
            <w:b w:val="0"/>
            <w:bCs w:val="0"/>
            <w:webHidden/>
          </w:rPr>
        </w:r>
        <w:r w:rsidRPr="009B49F0">
          <w:rPr>
            <w:b w:val="0"/>
            <w:bCs w:val="0"/>
            <w:webHidden/>
          </w:rPr>
          <w:fldChar w:fldCharType="separate"/>
        </w:r>
        <w:r w:rsidRPr="009B49F0">
          <w:rPr>
            <w:b w:val="0"/>
            <w:bCs w:val="0"/>
            <w:webHidden/>
          </w:rPr>
          <w:t>35</w:t>
        </w:r>
        <w:r w:rsidRPr="009B49F0">
          <w:rPr>
            <w:b w:val="0"/>
            <w:bCs w:val="0"/>
            <w:webHidden/>
          </w:rPr>
          <w:fldChar w:fldCharType="end"/>
        </w:r>
      </w:hyperlink>
    </w:p>
    <w:p w:rsidR="009B49F0" w:rsidRPr="00540413" w:rsidRDefault="009B49F0">
      <w:pPr>
        <w:pStyle w:val="32"/>
        <w:rPr>
          <w:rFonts w:ascii="Calibri" w:hAnsi="Calibri"/>
          <w:kern w:val="2"/>
          <w:lang w:eastAsia="ru-RU"/>
        </w:rPr>
      </w:pPr>
      <w:hyperlink w:anchor="_Toc228887642" w:history="1">
        <w:r w:rsidRPr="009B49F0">
          <w:rPr>
            <w:rStyle w:val="af9"/>
          </w:rPr>
          <w:t>Статья 39. Ж – жилые зоны</w:t>
        </w:r>
        <w:r w:rsidRPr="009B49F0">
          <w:rPr>
            <w:webHidden/>
          </w:rPr>
          <w:tab/>
        </w:r>
        <w:r w:rsidRPr="009B49F0">
          <w:rPr>
            <w:webHidden/>
          </w:rPr>
          <w:fldChar w:fldCharType="begin"/>
        </w:r>
        <w:r w:rsidRPr="009B49F0">
          <w:rPr>
            <w:webHidden/>
          </w:rPr>
          <w:instrText xml:space="preserve"> PAGEREF _Toc228887642 \h </w:instrText>
        </w:r>
        <w:r w:rsidRPr="009B49F0">
          <w:rPr>
            <w:webHidden/>
          </w:rPr>
        </w:r>
        <w:r w:rsidRPr="009B49F0">
          <w:rPr>
            <w:webHidden/>
          </w:rPr>
          <w:fldChar w:fldCharType="separate"/>
        </w:r>
        <w:r w:rsidRPr="009B49F0">
          <w:rPr>
            <w:webHidden/>
          </w:rPr>
          <w:t>36</w:t>
        </w:r>
        <w:r w:rsidRPr="009B49F0">
          <w:rPr>
            <w:webHidden/>
          </w:rPr>
          <w:fldChar w:fldCharType="end"/>
        </w:r>
      </w:hyperlink>
    </w:p>
    <w:p w:rsidR="009B49F0" w:rsidRPr="00540413" w:rsidRDefault="009B49F0">
      <w:pPr>
        <w:pStyle w:val="32"/>
        <w:rPr>
          <w:rFonts w:ascii="Calibri" w:hAnsi="Calibri"/>
          <w:kern w:val="2"/>
          <w:lang w:eastAsia="ru-RU"/>
        </w:rPr>
      </w:pPr>
      <w:hyperlink w:anchor="_Toc228887643" w:history="1">
        <w:r w:rsidRPr="009B49F0">
          <w:rPr>
            <w:rStyle w:val="af9"/>
          </w:rPr>
          <w:t>Статья 40. Ж1 – Зона застройки индивидуальными жилыми домами</w:t>
        </w:r>
        <w:r w:rsidRPr="009B49F0">
          <w:rPr>
            <w:webHidden/>
          </w:rPr>
          <w:tab/>
        </w:r>
        <w:r w:rsidRPr="009B49F0">
          <w:rPr>
            <w:webHidden/>
          </w:rPr>
          <w:fldChar w:fldCharType="begin"/>
        </w:r>
        <w:r w:rsidRPr="009B49F0">
          <w:rPr>
            <w:webHidden/>
          </w:rPr>
          <w:instrText xml:space="preserve"> PAGEREF _Toc228887643 \h </w:instrText>
        </w:r>
        <w:r w:rsidRPr="009B49F0">
          <w:rPr>
            <w:webHidden/>
          </w:rPr>
        </w:r>
        <w:r w:rsidRPr="009B49F0">
          <w:rPr>
            <w:webHidden/>
          </w:rPr>
          <w:fldChar w:fldCharType="separate"/>
        </w:r>
        <w:r w:rsidRPr="009B49F0">
          <w:rPr>
            <w:webHidden/>
          </w:rPr>
          <w:t>37</w:t>
        </w:r>
        <w:r w:rsidRPr="009B49F0">
          <w:rPr>
            <w:webHidden/>
          </w:rPr>
          <w:fldChar w:fldCharType="end"/>
        </w:r>
      </w:hyperlink>
    </w:p>
    <w:p w:rsidR="009B49F0" w:rsidRPr="00540413" w:rsidRDefault="009B49F0">
      <w:pPr>
        <w:pStyle w:val="32"/>
        <w:rPr>
          <w:rFonts w:ascii="Calibri" w:hAnsi="Calibri"/>
          <w:kern w:val="2"/>
          <w:lang w:eastAsia="ru-RU"/>
        </w:rPr>
      </w:pPr>
      <w:hyperlink w:anchor="_Toc228887644" w:history="1">
        <w:r w:rsidRPr="009B49F0">
          <w:rPr>
            <w:rStyle w:val="af9"/>
          </w:rPr>
          <w:t>Статья 41. Ж2 – Зона застройки индивидуальными жилыми домами и домами блокированной застройки, малоэтажной многоквартиной жилой застройки</w:t>
        </w:r>
        <w:r w:rsidRPr="009B49F0">
          <w:rPr>
            <w:webHidden/>
          </w:rPr>
          <w:tab/>
        </w:r>
        <w:r w:rsidRPr="009B49F0">
          <w:rPr>
            <w:webHidden/>
          </w:rPr>
          <w:fldChar w:fldCharType="begin"/>
        </w:r>
        <w:r w:rsidRPr="009B49F0">
          <w:rPr>
            <w:webHidden/>
          </w:rPr>
          <w:instrText xml:space="preserve"> PAGEREF _Toc228887644 \h </w:instrText>
        </w:r>
        <w:r w:rsidRPr="009B49F0">
          <w:rPr>
            <w:webHidden/>
          </w:rPr>
        </w:r>
        <w:r w:rsidRPr="009B49F0">
          <w:rPr>
            <w:webHidden/>
          </w:rPr>
          <w:fldChar w:fldCharType="separate"/>
        </w:r>
        <w:r w:rsidRPr="009B49F0">
          <w:rPr>
            <w:webHidden/>
          </w:rPr>
          <w:t>49</w:t>
        </w:r>
        <w:r w:rsidRPr="009B49F0">
          <w:rPr>
            <w:webHidden/>
          </w:rPr>
          <w:fldChar w:fldCharType="end"/>
        </w:r>
      </w:hyperlink>
    </w:p>
    <w:p w:rsidR="009B49F0" w:rsidRPr="00540413" w:rsidRDefault="009B49F0">
      <w:pPr>
        <w:pStyle w:val="32"/>
        <w:rPr>
          <w:rFonts w:ascii="Calibri" w:hAnsi="Calibri"/>
          <w:kern w:val="2"/>
          <w:lang w:eastAsia="ru-RU"/>
        </w:rPr>
      </w:pPr>
      <w:hyperlink w:anchor="_Toc228887645" w:history="1">
        <w:r w:rsidRPr="009B49F0">
          <w:rPr>
            <w:rStyle w:val="af9"/>
            <w:rFonts w:ascii="Times New Roman CYR" w:hAnsi="Times New Roman CYR" w:cs="Times New Roman CYR"/>
          </w:rPr>
          <w:t>Статья 42. ОД - общественно-деловые зоны</w:t>
        </w:r>
        <w:r w:rsidRPr="009B49F0">
          <w:rPr>
            <w:webHidden/>
          </w:rPr>
          <w:tab/>
        </w:r>
        <w:r w:rsidRPr="009B49F0">
          <w:rPr>
            <w:webHidden/>
          </w:rPr>
          <w:fldChar w:fldCharType="begin"/>
        </w:r>
        <w:r w:rsidRPr="009B49F0">
          <w:rPr>
            <w:webHidden/>
          </w:rPr>
          <w:instrText xml:space="preserve"> PAGEREF _Toc228887645 \h </w:instrText>
        </w:r>
        <w:r w:rsidRPr="009B49F0">
          <w:rPr>
            <w:webHidden/>
          </w:rPr>
        </w:r>
        <w:r w:rsidRPr="009B49F0">
          <w:rPr>
            <w:webHidden/>
          </w:rPr>
          <w:fldChar w:fldCharType="separate"/>
        </w:r>
        <w:r w:rsidRPr="009B49F0">
          <w:rPr>
            <w:webHidden/>
          </w:rPr>
          <w:t>58</w:t>
        </w:r>
        <w:r w:rsidRPr="009B49F0">
          <w:rPr>
            <w:webHidden/>
          </w:rPr>
          <w:fldChar w:fldCharType="end"/>
        </w:r>
      </w:hyperlink>
    </w:p>
    <w:p w:rsidR="009B49F0" w:rsidRPr="00540413" w:rsidRDefault="009B49F0">
      <w:pPr>
        <w:pStyle w:val="32"/>
        <w:rPr>
          <w:rFonts w:ascii="Calibri" w:hAnsi="Calibri"/>
          <w:kern w:val="2"/>
          <w:lang w:eastAsia="ru-RU"/>
        </w:rPr>
      </w:pPr>
      <w:hyperlink w:anchor="_Toc228887646" w:history="1">
        <w:r w:rsidRPr="009B49F0">
          <w:rPr>
            <w:rStyle w:val="af9"/>
          </w:rPr>
          <w:t>Статья 43. ОД1 - Зона делового, общественного и коммерческого назначения</w:t>
        </w:r>
        <w:r w:rsidRPr="009B49F0">
          <w:rPr>
            <w:webHidden/>
          </w:rPr>
          <w:tab/>
        </w:r>
        <w:r w:rsidRPr="009B49F0">
          <w:rPr>
            <w:webHidden/>
          </w:rPr>
          <w:fldChar w:fldCharType="begin"/>
        </w:r>
        <w:r w:rsidRPr="009B49F0">
          <w:rPr>
            <w:webHidden/>
          </w:rPr>
          <w:instrText xml:space="preserve"> PAGEREF _Toc228887646 \h </w:instrText>
        </w:r>
        <w:r w:rsidRPr="009B49F0">
          <w:rPr>
            <w:webHidden/>
          </w:rPr>
        </w:r>
        <w:r w:rsidRPr="009B49F0">
          <w:rPr>
            <w:webHidden/>
          </w:rPr>
          <w:fldChar w:fldCharType="separate"/>
        </w:r>
        <w:r w:rsidRPr="009B49F0">
          <w:rPr>
            <w:webHidden/>
          </w:rPr>
          <w:t>58</w:t>
        </w:r>
        <w:r w:rsidRPr="009B49F0">
          <w:rPr>
            <w:webHidden/>
          </w:rPr>
          <w:fldChar w:fldCharType="end"/>
        </w:r>
      </w:hyperlink>
    </w:p>
    <w:p w:rsidR="009B49F0" w:rsidRPr="00540413" w:rsidRDefault="009B49F0">
      <w:pPr>
        <w:pStyle w:val="32"/>
        <w:rPr>
          <w:rFonts w:ascii="Calibri" w:hAnsi="Calibri"/>
          <w:kern w:val="2"/>
          <w:lang w:eastAsia="ru-RU"/>
        </w:rPr>
      </w:pPr>
      <w:hyperlink w:anchor="_Toc228887647" w:history="1">
        <w:r w:rsidRPr="009B49F0">
          <w:rPr>
            <w:rStyle w:val="af9"/>
          </w:rPr>
          <w:t>Статья 44. Поизводственные зоны</w:t>
        </w:r>
        <w:r w:rsidRPr="009B49F0">
          <w:rPr>
            <w:webHidden/>
          </w:rPr>
          <w:tab/>
        </w:r>
        <w:r w:rsidRPr="009B49F0">
          <w:rPr>
            <w:webHidden/>
          </w:rPr>
          <w:fldChar w:fldCharType="begin"/>
        </w:r>
        <w:r w:rsidRPr="009B49F0">
          <w:rPr>
            <w:webHidden/>
          </w:rPr>
          <w:instrText xml:space="preserve"> PAGEREF _Toc228887647 \h </w:instrText>
        </w:r>
        <w:r w:rsidRPr="009B49F0">
          <w:rPr>
            <w:webHidden/>
          </w:rPr>
        </w:r>
        <w:r w:rsidRPr="009B49F0">
          <w:rPr>
            <w:webHidden/>
          </w:rPr>
          <w:fldChar w:fldCharType="separate"/>
        </w:r>
        <w:r w:rsidRPr="009B49F0">
          <w:rPr>
            <w:webHidden/>
          </w:rPr>
          <w:t>66</w:t>
        </w:r>
        <w:r w:rsidRPr="009B49F0">
          <w:rPr>
            <w:webHidden/>
          </w:rPr>
          <w:fldChar w:fldCharType="end"/>
        </w:r>
      </w:hyperlink>
    </w:p>
    <w:p w:rsidR="009B49F0" w:rsidRPr="00540413" w:rsidRDefault="009B49F0">
      <w:pPr>
        <w:pStyle w:val="32"/>
        <w:rPr>
          <w:rFonts w:ascii="Calibri" w:hAnsi="Calibri"/>
          <w:kern w:val="2"/>
          <w:lang w:eastAsia="ru-RU"/>
        </w:rPr>
      </w:pPr>
      <w:hyperlink w:anchor="_Toc228887648" w:history="1">
        <w:r w:rsidRPr="009B49F0">
          <w:rPr>
            <w:rStyle w:val="af9"/>
          </w:rPr>
          <w:t>Статья 45. П1 – Зона производственных предприятий</w:t>
        </w:r>
        <w:r w:rsidRPr="009B49F0">
          <w:rPr>
            <w:webHidden/>
          </w:rPr>
          <w:tab/>
        </w:r>
        <w:r w:rsidRPr="009B49F0">
          <w:rPr>
            <w:webHidden/>
          </w:rPr>
          <w:fldChar w:fldCharType="begin"/>
        </w:r>
        <w:r w:rsidRPr="009B49F0">
          <w:rPr>
            <w:webHidden/>
          </w:rPr>
          <w:instrText xml:space="preserve"> PAGEREF _Toc228887648 \h </w:instrText>
        </w:r>
        <w:r w:rsidRPr="009B49F0">
          <w:rPr>
            <w:webHidden/>
          </w:rPr>
        </w:r>
        <w:r w:rsidRPr="009B49F0">
          <w:rPr>
            <w:webHidden/>
          </w:rPr>
          <w:fldChar w:fldCharType="separate"/>
        </w:r>
        <w:r w:rsidRPr="009B49F0">
          <w:rPr>
            <w:webHidden/>
          </w:rPr>
          <w:t>66</w:t>
        </w:r>
        <w:r w:rsidRPr="009B49F0">
          <w:rPr>
            <w:webHidden/>
          </w:rPr>
          <w:fldChar w:fldCharType="end"/>
        </w:r>
      </w:hyperlink>
    </w:p>
    <w:p w:rsidR="009B49F0" w:rsidRPr="00540413" w:rsidRDefault="009B49F0">
      <w:pPr>
        <w:pStyle w:val="19"/>
        <w:rPr>
          <w:rFonts w:ascii="Calibri" w:hAnsi="Calibri"/>
          <w:b w:val="0"/>
          <w:bCs w:val="0"/>
          <w:kern w:val="2"/>
          <w:lang w:eastAsia="ru-RU"/>
        </w:rPr>
      </w:pPr>
      <w:hyperlink w:anchor="_Toc228887649" w:history="1">
        <w:r w:rsidRPr="009B49F0">
          <w:rPr>
            <w:rStyle w:val="af9"/>
            <w:rFonts w:ascii="Times New Roman CYR" w:hAnsi="Times New Roman CYR" w:cs="Times New Roman CYR"/>
            <w:b w:val="0"/>
            <w:bCs w:val="0"/>
            <w:iCs/>
          </w:rPr>
          <w:t>Статья 46. ИТ –зоны инженерных и транспортных инфраструктур</w:t>
        </w:r>
        <w:r w:rsidRPr="009B49F0">
          <w:rPr>
            <w:b w:val="0"/>
            <w:bCs w:val="0"/>
            <w:webHidden/>
          </w:rPr>
          <w:tab/>
        </w:r>
        <w:r w:rsidRPr="009B49F0">
          <w:rPr>
            <w:b w:val="0"/>
            <w:bCs w:val="0"/>
            <w:webHidden/>
          </w:rPr>
          <w:fldChar w:fldCharType="begin"/>
        </w:r>
        <w:r w:rsidRPr="009B49F0">
          <w:rPr>
            <w:b w:val="0"/>
            <w:bCs w:val="0"/>
            <w:webHidden/>
          </w:rPr>
          <w:instrText xml:space="preserve"> PAGEREF _Toc228887649 \h </w:instrText>
        </w:r>
        <w:r w:rsidRPr="009B49F0">
          <w:rPr>
            <w:b w:val="0"/>
            <w:bCs w:val="0"/>
            <w:webHidden/>
          </w:rPr>
        </w:r>
        <w:r w:rsidRPr="009B49F0">
          <w:rPr>
            <w:b w:val="0"/>
            <w:bCs w:val="0"/>
            <w:webHidden/>
          </w:rPr>
          <w:fldChar w:fldCharType="separate"/>
        </w:r>
        <w:r w:rsidRPr="009B49F0">
          <w:rPr>
            <w:b w:val="0"/>
            <w:bCs w:val="0"/>
            <w:webHidden/>
          </w:rPr>
          <w:t>76</w:t>
        </w:r>
        <w:r w:rsidRPr="009B49F0">
          <w:rPr>
            <w:b w:val="0"/>
            <w:bCs w:val="0"/>
            <w:webHidden/>
          </w:rPr>
          <w:fldChar w:fldCharType="end"/>
        </w:r>
      </w:hyperlink>
    </w:p>
    <w:p w:rsidR="009B49F0" w:rsidRPr="00540413" w:rsidRDefault="009B49F0">
      <w:pPr>
        <w:pStyle w:val="32"/>
        <w:rPr>
          <w:rFonts w:ascii="Calibri" w:hAnsi="Calibri"/>
          <w:kern w:val="2"/>
          <w:lang w:eastAsia="ru-RU"/>
        </w:rPr>
      </w:pPr>
      <w:hyperlink w:anchor="_Toc228887650" w:history="1">
        <w:r w:rsidRPr="009B49F0">
          <w:rPr>
            <w:rStyle w:val="af9"/>
          </w:rPr>
          <w:t>Статья 47. ИТ1 – Зона инженерной инфраструктуры</w:t>
        </w:r>
        <w:r w:rsidRPr="009B49F0">
          <w:rPr>
            <w:webHidden/>
          </w:rPr>
          <w:tab/>
        </w:r>
        <w:r w:rsidRPr="009B49F0">
          <w:rPr>
            <w:webHidden/>
          </w:rPr>
          <w:fldChar w:fldCharType="begin"/>
        </w:r>
        <w:r w:rsidRPr="009B49F0">
          <w:rPr>
            <w:webHidden/>
          </w:rPr>
          <w:instrText xml:space="preserve"> PAGEREF _Toc228887650 \h </w:instrText>
        </w:r>
        <w:r w:rsidRPr="009B49F0">
          <w:rPr>
            <w:webHidden/>
          </w:rPr>
        </w:r>
        <w:r w:rsidRPr="009B49F0">
          <w:rPr>
            <w:webHidden/>
          </w:rPr>
          <w:fldChar w:fldCharType="separate"/>
        </w:r>
        <w:r w:rsidRPr="009B49F0">
          <w:rPr>
            <w:webHidden/>
          </w:rPr>
          <w:t>76</w:t>
        </w:r>
        <w:r w:rsidRPr="009B49F0">
          <w:rPr>
            <w:webHidden/>
          </w:rPr>
          <w:fldChar w:fldCharType="end"/>
        </w:r>
      </w:hyperlink>
    </w:p>
    <w:p w:rsidR="009B49F0" w:rsidRPr="00540413" w:rsidRDefault="009B49F0">
      <w:pPr>
        <w:pStyle w:val="32"/>
        <w:rPr>
          <w:rFonts w:ascii="Calibri" w:hAnsi="Calibri"/>
          <w:kern w:val="2"/>
          <w:lang w:eastAsia="ru-RU"/>
        </w:rPr>
      </w:pPr>
      <w:hyperlink w:anchor="_Toc228887651" w:history="1">
        <w:r w:rsidRPr="009B49F0">
          <w:rPr>
            <w:rStyle w:val="af9"/>
          </w:rPr>
          <w:t>Статья 48. ИТ2 – Зона транспорта</w:t>
        </w:r>
        <w:r w:rsidRPr="009B49F0">
          <w:rPr>
            <w:webHidden/>
          </w:rPr>
          <w:tab/>
        </w:r>
        <w:r w:rsidRPr="009B49F0">
          <w:rPr>
            <w:webHidden/>
          </w:rPr>
          <w:fldChar w:fldCharType="begin"/>
        </w:r>
        <w:r w:rsidRPr="009B49F0">
          <w:rPr>
            <w:webHidden/>
          </w:rPr>
          <w:instrText xml:space="preserve"> PAGEREF _Toc228887651 \h </w:instrText>
        </w:r>
        <w:r w:rsidRPr="009B49F0">
          <w:rPr>
            <w:webHidden/>
          </w:rPr>
        </w:r>
        <w:r w:rsidRPr="009B49F0">
          <w:rPr>
            <w:webHidden/>
          </w:rPr>
          <w:fldChar w:fldCharType="separate"/>
        </w:r>
        <w:r w:rsidRPr="009B49F0">
          <w:rPr>
            <w:webHidden/>
          </w:rPr>
          <w:t>80</w:t>
        </w:r>
        <w:r w:rsidRPr="009B49F0">
          <w:rPr>
            <w:webHidden/>
          </w:rPr>
          <w:fldChar w:fldCharType="end"/>
        </w:r>
      </w:hyperlink>
    </w:p>
    <w:p w:rsidR="009B49F0" w:rsidRPr="00540413" w:rsidRDefault="009B49F0">
      <w:pPr>
        <w:pStyle w:val="32"/>
        <w:rPr>
          <w:rFonts w:ascii="Calibri" w:hAnsi="Calibri"/>
          <w:kern w:val="2"/>
          <w:lang w:eastAsia="ru-RU"/>
        </w:rPr>
      </w:pPr>
      <w:hyperlink w:anchor="_Toc228887652" w:history="1">
        <w:r w:rsidRPr="009B49F0">
          <w:rPr>
            <w:rStyle w:val="af9"/>
          </w:rPr>
          <w:t>Статья 49. СХ – зоны сельскохозяйственного использования</w:t>
        </w:r>
        <w:r w:rsidRPr="009B49F0">
          <w:rPr>
            <w:webHidden/>
          </w:rPr>
          <w:tab/>
        </w:r>
        <w:r w:rsidRPr="009B49F0">
          <w:rPr>
            <w:webHidden/>
          </w:rPr>
          <w:fldChar w:fldCharType="begin"/>
        </w:r>
        <w:r w:rsidRPr="009B49F0">
          <w:rPr>
            <w:webHidden/>
          </w:rPr>
          <w:instrText xml:space="preserve"> PAGEREF _Toc228887652 \h </w:instrText>
        </w:r>
        <w:r w:rsidRPr="009B49F0">
          <w:rPr>
            <w:webHidden/>
          </w:rPr>
        </w:r>
        <w:r w:rsidRPr="009B49F0">
          <w:rPr>
            <w:webHidden/>
          </w:rPr>
          <w:fldChar w:fldCharType="separate"/>
        </w:r>
        <w:r w:rsidRPr="009B49F0">
          <w:rPr>
            <w:webHidden/>
          </w:rPr>
          <w:t>87</w:t>
        </w:r>
        <w:r w:rsidRPr="009B49F0">
          <w:rPr>
            <w:webHidden/>
          </w:rPr>
          <w:fldChar w:fldCharType="end"/>
        </w:r>
      </w:hyperlink>
    </w:p>
    <w:p w:rsidR="009B49F0" w:rsidRPr="00540413" w:rsidRDefault="009B49F0">
      <w:pPr>
        <w:pStyle w:val="32"/>
        <w:rPr>
          <w:rFonts w:ascii="Calibri" w:hAnsi="Calibri"/>
          <w:kern w:val="2"/>
          <w:lang w:eastAsia="ru-RU"/>
        </w:rPr>
      </w:pPr>
      <w:hyperlink w:anchor="_Toc228887653" w:history="1">
        <w:r w:rsidRPr="009B49F0">
          <w:rPr>
            <w:rStyle w:val="af9"/>
          </w:rPr>
          <w:t>Статья 50. СХ2 – Зона размещения объектов сельскохозяйственного назначения</w:t>
        </w:r>
        <w:r w:rsidRPr="009B49F0">
          <w:rPr>
            <w:webHidden/>
          </w:rPr>
          <w:tab/>
        </w:r>
        <w:r w:rsidRPr="009B49F0">
          <w:rPr>
            <w:webHidden/>
          </w:rPr>
          <w:fldChar w:fldCharType="begin"/>
        </w:r>
        <w:r w:rsidRPr="009B49F0">
          <w:rPr>
            <w:webHidden/>
          </w:rPr>
          <w:instrText xml:space="preserve"> PAGEREF _Toc228887653 \h </w:instrText>
        </w:r>
        <w:r w:rsidRPr="009B49F0">
          <w:rPr>
            <w:webHidden/>
          </w:rPr>
        </w:r>
        <w:r w:rsidRPr="009B49F0">
          <w:rPr>
            <w:webHidden/>
          </w:rPr>
          <w:fldChar w:fldCharType="separate"/>
        </w:r>
        <w:r w:rsidRPr="009B49F0">
          <w:rPr>
            <w:webHidden/>
          </w:rPr>
          <w:t>87</w:t>
        </w:r>
        <w:r w:rsidRPr="009B49F0">
          <w:rPr>
            <w:webHidden/>
          </w:rPr>
          <w:fldChar w:fldCharType="end"/>
        </w:r>
      </w:hyperlink>
    </w:p>
    <w:p w:rsidR="009B49F0" w:rsidRPr="00540413" w:rsidRDefault="009B49F0">
      <w:pPr>
        <w:pStyle w:val="19"/>
        <w:rPr>
          <w:rFonts w:ascii="Calibri" w:hAnsi="Calibri"/>
          <w:b w:val="0"/>
          <w:bCs w:val="0"/>
          <w:kern w:val="2"/>
          <w:lang w:eastAsia="ru-RU"/>
        </w:rPr>
      </w:pPr>
      <w:hyperlink w:anchor="_Toc228887654" w:history="1">
        <w:r w:rsidRPr="009B49F0">
          <w:rPr>
            <w:rStyle w:val="af9"/>
            <w:b w:val="0"/>
            <w:bCs w:val="0"/>
            <w:iCs/>
            <w:lang w:val="x-none" w:eastAsia="ar-SA"/>
          </w:rPr>
          <w:t xml:space="preserve">Статья </w:t>
        </w:r>
        <w:r w:rsidRPr="009B49F0">
          <w:rPr>
            <w:rStyle w:val="af9"/>
            <w:b w:val="0"/>
            <w:bCs w:val="0"/>
            <w:iCs/>
            <w:lang w:eastAsia="ar-SA"/>
          </w:rPr>
          <w:t>51</w:t>
        </w:r>
        <w:r w:rsidRPr="009B49F0">
          <w:rPr>
            <w:rStyle w:val="af9"/>
            <w:b w:val="0"/>
            <w:bCs w:val="0"/>
            <w:iCs/>
            <w:lang w:val="x-none" w:eastAsia="ar-SA"/>
          </w:rPr>
          <w:t>. Р – рекреационные зоны</w:t>
        </w:r>
        <w:r w:rsidRPr="009B49F0">
          <w:rPr>
            <w:b w:val="0"/>
            <w:bCs w:val="0"/>
            <w:webHidden/>
          </w:rPr>
          <w:tab/>
        </w:r>
        <w:r w:rsidRPr="009B49F0">
          <w:rPr>
            <w:b w:val="0"/>
            <w:bCs w:val="0"/>
            <w:webHidden/>
          </w:rPr>
          <w:fldChar w:fldCharType="begin"/>
        </w:r>
        <w:r w:rsidRPr="009B49F0">
          <w:rPr>
            <w:b w:val="0"/>
            <w:bCs w:val="0"/>
            <w:webHidden/>
          </w:rPr>
          <w:instrText xml:space="preserve"> PAGEREF _Toc228887654 \h </w:instrText>
        </w:r>
        <w:r w:rsidRPr="009B49F0">
          <w:rPr>
            <w:b w:val="0"/>
            <w:bCs w:val="0"/>
            <w:webHidden/>
          </w:rPr>
        </w:r>
        <w:r w:rsidRPr="009B49F0">
          <w:rPr>
            <w:b w:val="0"/>
            <w:bCs w:val="0"/>
            <w:webHidden/>
          </w:rPr>
          <w:fldChar w:fldCharType="separate"/>
        </w:r>
        <w:r w:rsidRPr="009B49F0">
          <w:rPr>
            <w:b w:val="0"/>
            <w:bCs w:val="0"/>
            <w:webHidden/>
          </w:rPr>
          <w:t>97</w:t>
        </w:r>
        <w:r w:rsidRPr="009B49F0">
          <w:rPr>
            <w:b w:val="0"/>
            <w:bCs w:val="0"/>
            <w:webHidden/>
          </w:rPr>
          <w:fldChar w:fldCharType="end"/>
        </w:r>
      </w:hyperlink>
    </w:p>
    <w:p w:rsidR="009B49F0" w:rsidRPr="00540413" w:rsidRDefault="009B49F0">
      <w:pPr>
        <w:pStyle w:val="32"/>
        <w:rPr>
          <w:rFonts w:ascii="Calibri" w:hAnsi="Calibri"/>
          <w:kern w:val="2"/>
          <w:lang w:eastAsia="ru-RU"/>
        </w:rPr>
      </w:pPr>
      <w:hyperlink w:anchor="_Toc228887655" w:history="1">
        <w:r w:rsidRPr="009B49F0">
          <w:rPr>
            <w:rStyle w:val="af9"/>
          </w:rPr>
          <w:t>Статья 52. Р1 – Зона зеленых насаждений общего пользования</w:t>
        </w:r>
        <w:r w:rsidRPr="009B49F0">
          <w:rPr>
            <w:webHidden/>
          </w:rPr>
          <w:tab/>
        </w:r>
        <w:r w:rsidRPr="009B49F0">
          <w:rPr>
            <w:webHidden/>
          </w:rPr>
          <w:fldChar w:fldCharType="begin"/>
        </w:r>
        <w:r w:rsidRPr="009B49F0">
          <w:rPr>
            <w:webHidden/>
          </w:rPr>
          <w:instrText xml:space="preserve"> PAGEREF _Toc228887655 \h </w:instrText>
        </w:r>
        <w:r w:rsidRPr="009B49F0">
          <w:rPr>
            <w:webHidden/>
          </w:rPr>
        </w:r>
        <w:r w:rsidRPr="009B49F0">
          <w:rPr>
            <w:webHidden/>
          </w:rPr>
          <w:fldChar w:fldCharType="separate"/>
        </w:r>
        <w:r w:rsidRPr="009B49F0">
          <w:rPr>
            <w:webHidden/>
          </w:rPr>
          <w:t>97</w:t>
        </w:r>
        <w:r w:rsidRPr="009B49F0">
          <w:rPr>
            <w:webHidden/>
          </w:rPr>
          <w:fldChar w:fldCharType="end"/>
        </w:r>
      </w:hyperlink>
    </w:p>
    <w:p w:rsidR="009B49F0" w:rsidRPr="00540413" w:rsidRDefault="009B49F0">
      <w:pPr>
        <w:pStyle w:val="19"/>
        <w:rPr>
          <w:rFonts w:ascii="Calibri" w:hAnsi="Calibri"/>
          <w:b w:val="0"/>
          <w:bCs w:val="0"/>
          <w:kern w:val="2"/>
          <w:lang w:eastAsia="ru-RU"/>
        </w:rPr>
      </w:pPr>
      <w:hyperlink w:anchor="_Toc228887656" w:history="1">
        <w:r w:rsidRPr="009B49F0">
          <w:rPr>
            <w:rStyle w:val="af9"/>
            <w:b w:val="0"/>
            <w:bCs w:val="0"/>
            <w:iCs/>
            <w:lang w:val="x-none" w:eastAsia="ar-SA"/>
          </w:rPr>
          <w:t>Статья 5</w:t>
        </w:r>
        <w:r w:rsidRPr="009B49F0">
          <w:rPr>
            <w:rStyle w:val="af9"/>
            <w:b w:val="0"/>
            <w:bCs w:val="0"/>
            <w:iCs/>
            <w:lang w:eastAsia="ar-SA"/>
          </w:rPr>
          <w:t>3</w:t>
        </w:r>
        <w:r w:rsidRPr="009B49F0">
          <w:rPr>
            <w:rStyle w:val="af9"/>
            <w:b w:val="0"/>
            <w:bCs w:val="0"/>
            <w:iCs/>
            <w:lang w:val="x-none" w:eastAsia="ar-SA"/>
          </w:rPr>
          <w:t>. СН – зоны специального назначения</w:t>
        </w:r>
        <w:r w:rsidRPr="009B49F0">
          <w:rPr>
            <w:b w:val="0"/>
            <w:bCs w:val="0"/>
            <w:webHidden/>
          </w:rPr>
          <w:tab/>
        </w:r>
        <w:r w:rsidRPr="009B49F0">
          <w:rPr>
            <w:b w:val="0"/>
            <w:bCs w:val="0"/>
            <w:webHidden/>
          </w:rPr>
          <w:fldChar w:fldCharType="begin"/>
        </w:r>
        <w:r w:rsidRPr="009B49F0">
          <w:rPr>
            <w:b w:val="0"/>
            <w:bCs w:val="0"/>
            <w:webHidden/>
          </w:rPr>
          <w:instrText xml:space="preserve"> PAGEREF _Toc228887656 \h </w:instrText>
        </w:r>
        <w:r w:rsidRPr="009B49F0">
          <w:rPr>
            <w:b w:val="0"/>
            <w:bCs w:val="0"/>
            <w:webHidden/>
          </w:rPr>
        </w:r>
        <w:r w:rsidRPr="009B49F0">
          <w:rPr>
            <w:b w:val="0"/>
            <w:bCs w:val="0"/>
            <w:webHidden/>
          </w:rPr>
          <w:fldChar w:fldCharType="separate"/>
        </w:r>
        <w:r w:rsidRPr="009B49F0">
          <w:rPr>
            <w:b w:val="0"/>
            <w:bCs w:val="0"/>
            <w:webHidden/>
          </w:rPr>
          <w:t>105</w:t>
        </w:r>
        <w:r w:rsidRPr="009B49F0">
          <w:rPr>
            <w:b w:val="0"/>
            <w:bCs w:val="0"/>
            <w:webHidden/>
          </w:rPr>
          <w:fldChar w:fldCharType="end"/>
        </w:r>
      </w:hyperlink>
    </w:p>
    <w:p w:rsidR="009B49F0" w:rsidRPr="00540413" w:rsidRDefault="009B49F0">
      <w:pPr>
        <w:pStyle w:val="32"/>
        <w:rPr>
          <w:rFonts w:ascii="Calibri" w:hAnsi="Calibri"/>
          <w:kern w:val="2"/>
          <w:lang w:eastAsia="ru-RU"/>
        </w:rPr>
      </w:pPr>
      <w:hyperlink w:anchor="_Toc228887657" w:history="1">
        <w:r w:rsidRPr="009B49F0">
          <w:rPr>
            <w:rStyle w:val="af9"/>
          </w:rPr>
          <w:t>Статья 54. СН1 – Зона кладбищ</w:t>
        </w:r>
        <w:r w:rsidRPr="009B49F0">
          <w:rPr>
            <w:webHidden/>
          </w:rPr>
          <w:tab/>
        </w:r>
        <w:r w:rsidRPr="009B49F0">
          <w:rPr>
            <w:webHidden/>
          </w:rPr>
          <w:fldChar w:fldCharType="begin"/>
        </w:r>
        <w:r w:rsidRPr="009B49F0">
          <w:rPr>
            <w:webHidden/>
          </w:rPr>
          <w:instrText xml:space="preserve"> PAGEREF _Toc228887657 \h </w:instrText>
        </w:r>
        <w:r w:rsidRPr="009B49F0">
          <w:rPr>
            <w:webHidden/>
          </w:rPr>
        </w:r>
        <w:r w:rsidRPr="009B49F0">
          <w:rPr>
            <w:webHidden/>
          </w:rPr>
          <w:fldChar w:fldCharType="separate"/>
        </w:r>
        <w:r w:rsidRPr="009B49F0">
          <w:rPr>
            <w:webHidden/>
          </w:rPr>
          <w:t>105</w:t>
        </w:r>
        <w:r w:rsidRPr="009B49F0">
          <w:rPr>
            <w:webHidden/>
          </w:rPr>
          <w:fldChar w:fldCharType="end"/>
        </w:r>
      </w:hyperlink>
    </w:p>
    <w:p w:rsidR="009B49F0" w:rsidRPr="00540413" w:rsidRDefault="009B49F0">
      <w:pPr>
        <w:pStyle w:val="19"/>
        <w:rPr>
          <w:rFonts w:ascii="Calibri" w:hAnsi="Calibri"/>
          <w:b w:val="0"/>
          <w:bCs w:val="0"/>
          <w:kern w:val="2"/>
          <w:lang w:eastAsia="ru-RU"/>
        </w:rPr>
      </w:pPr>
      <w:hyperlink w:anchor="_Toc228887658" w:history="1">
        <w:r w:rsidRPr="009B49F0">
          <w:rPr>
            <w:rStyle w:val="af9"/>
            <w:b w:val="0"/>
            <w:bCs w:val="0"/>
          </w:rPr>
          <w:t>Статья 55</w:t>
        </w:r>
        <w:r w:rsidRPr="009B49F0">
          <w:rPr>
            <w:rStyle w:val="af9"/>
            <w:b w:val="0"/>
            <w:bCs w:val="0"/>
            <w:iCs/>
          </w:rPr>
          <w:t xml:space="preserve">. </w:t>
        </w:r>
        <w:r w:rsidRPr="009B49F0">
          <w:rPr>
            <w:rStyle w:val="af9"/>
            <w:b w:val="0"/>
            <w:bCs w:val="0"/>
          </w:rPr>
          <w:t>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r w:rsidRPr="009B49F0">
          <w:rPr>
            <w:b w:val="0"/>
            <w:bCs w:val="0"/>
            <w:webHidden/>
          </w:rPr>
          <w:tab/>
        </w:r>
        <w:r w:rsidRPr="009B49F0">
          <w:rPr>
            <w:b w:val="0"/>
            <w:bCs w:val="0"/>
            <w:webHidden/>
          </w:rPr>
          <w:fldChar w:fldCharType="begin"/>
        </w:r>
        <w:r w:rsidRPr="009B49F0">
          <w:rPr>
            <w:b w:val="0"/>
            <w:bCs w:val="0"/>
            <w:webHidden/>
          </w:rPr>
          <w:instrText xml:space="preserve"> PAGEREF _Toc228887658 \h </w:instrText>
        </w:r>
        <w:r w:rsidRPr="009B49F0">
          <w:rPr>
            <w:b w:val="0"/>
            <w:bCs w:val="0"/>
            <w:webHidden/>
          </w:rPr>
        </w:r>
        <w:r w:rsidRPr="009B49F0">
          <w:rPr>
            <w:b w:val="0"/>
            <w:bCs w:val="0"/>
            <w:webHidden/>
          </w:rPr>
          <w:fldChar w:fldCharType="separate"/>
        </w:r>
        <w:r w:rsidRPr="009B49F0">
          <w:rPr>
            <w:b w:val="0"/>
            <w:bCs w:val="0"/>
            <w:webHidden/>
          </w:rPr>
          <w:t>110</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59" w:history="1">
        <w:r w:rsidRPr="009B49F0">
          <w:rPr>
            <w:rStyle w:val="af9"/>
            <w:b w:val="0"/>
            <w:bCs w:val="0"/>
          </w:rPr>
          <w:t>Статья 56. Требования к архитектурно-градостроительному облику объектов капитального строительства</w:t>
        </w:r>
        <w:r w:rsidRPr="009B49F0">
          <w:rPr>
            <w:b w:val="0"/>
            <w:bCs w:val="0"/>
            <w:webHidden/>
          </w:rPr>
          <w:tab/>
        </w:r>
        <w:r w:rsidRPr="009B49F0">
          <w:rPr>
            <w:b w:val="0"/>
            <w:bCs w:val="0"/>
            <w:webHidden/>
          </w:rPr>
          <w:fldChar w:fldCharType="begin"/>
        </w:r>
        <w:r w:rsidRPr="009B49F0">
          <w:rPr>
            <w:b w:val="0"/>
            <w:bCs w:val="0"/>
            <w:webHidden/>
          </w:rPr>
          <w:instrText xml:space="preserve"> PAGEREF _Toc228887659 \h </w:instrText>
        </w:r>
        <w:r w:rsidRPr="009B49F0">
          <w:rPr>
            <w:b w:val="0"/>
            <w:bCs w:val="0"/>
            <w:webHidden/>
          </w:rPr>
        </w:r>
        <w:r w:rsidRPr="009B49F0">
          <w:rPr>
            <w:b w:val="0"/>
            <w:bCs w:val="0"/>
            <w:webHidden/>
          </w:rPr>
          <w:fldChar w:fldCharType="separate"/>
        </w:r>
        <w:r w:rsidRPr="009B49F0">
          <w:rPr>
            <w:b w:val="0"/>
            <w:bCs w:val="0"/>
            <w:webHidden/>
          </w:rPr>
          <w:t>111</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60" w:history="1">
        <w:r w:rsidRPr="009B49F0">
          <w:rPr>
            <w:rStyle w:val="af9"/>
            <w:b w:val="0"/>
            <w:bCs w:val="0"/>
            <w:iCs/>
          </w:rPr>
          <w:t>Статья 57. Требования к иным характеристикам объектов капитального строительства в границах территории «1»</w:t>
        </w:r>
        <w:r w:rsidRPr="009B49F0">
          <w:rPr>
            <w:b w:val="0"/>
            <w:bCs w:val="0"/>
            <w:webHidden/>
          </w:rPr>
          <w:tab/>
        </w:r>
        <w:r w:rsidRPr="009B49F0">
          <w:rPr>
            <w:b w:val="0"/>
            <w:bCs w:val="0"/>
            <w:webHidden/>
          </w:rPr>
          <w:fldChar w:fldCharType="begin"/>
        </w:r>
        <w:r w:rsidRPr="009B49F0">
          <w:rPr>
            <w:b w:val="0"/>
            <w:bCs w:val="0"/>
            <w:webHidden/>
          </w:rPr>
          <w:instrText xml:space="preserve"> PAGEREF _Toc228887660 \h </w:instrText>
        </w:r>
        <w:r w:rsidRPr="009B49F0">
          <w:rPr>
            <w:b w:val="0"/>
            <w:bCs w:val="0"/>
            <w:webHidden/>
          </w:rPr>
        </w:r>
        <w:r w:rsidRPr="009B49F0">
          <w:rPr>
            <w:b w:val="0"/>
            <w:bCs w:val="0"/>
            <w:webHidden/>
          </w:rPr>
          <w:fldChar w:fldCharType="separate"/>
        </w:r>
        <w:r w:rsidRPr="009B49F0">
          <w:rPr>
            <w:b w:val="0"/>
            <w:bCs w:val="0"/>
            <w:webHidden/>
          </w:rPr>
          <w:t>116</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61" w:history="1">
        <w:r w:rsidRPr="009B49F0">
          <w:rPr>
            <w:rStyle w:val="af9"/>
            <w:b w:val="0"/>
            <w:bCs w:val="0"/>
            <w:iCs/>
          </w:rPr>
          <w:t>Статья 58. Требования к внешнему облику фасадов объектов капитального строительства в границах территории «1», относящихся к группе «Жилые»</w:t>
        </w:r>
        <w:r w:rsidRPr="009B49F0">
          <w:rPr>
            <w:b w:val="0"/>
            <w:bCs w:val="0"/>
            <w:webHidden/>
          </w:rPr>
          <w:tab/>
        </w:r>
        <w:r w:rsidRPr="009B49F0">
          <w:rPr>
            <w:b w:val="0"/>
            <w:bCs w:val="0"/>
            <w:webHidden/>
          </w:rPr>
          <w:fldChar w:fldCharType="begin"/>
        </w:r>
        <w:r w:rsidRPr="009B49F0">
          <w:rPr>
            <w:b w:val="0"/>
            <w:bCs w:val="0"/>
            <w:webHidden/>
          </w:rPr>
          <w:instrText xml:space="preserve"> PAGEREF _Toc228887661 \h </w:instrText>
        </w:r>
        <w:r w:rsidRPr="009B49F0">
          <w:rPr>
            <w:b w:val="0"/>
            <w:bCs w:val="0"/>
            <w:webHidden/>
          </w:rPr>
        </w:r>
        <w:r w:rsidRPr="009B49F0">
          <w:rPr>
            <w:b w:val="0"/>
            <w:bCs w:val="0"/>
            <w:webHidden/>
          </w:rPr>
          <w:fldChar w:fldCharType="separate"/>
        </w:r>
        <w:r w:rsidRPr="009B49F0">
          <w:rPr>
            <w:b w:val="0"/>
            <w:bCs w:val="0"/>
            <w:webHidden/>
          </w:rPr>
          <w:t>137</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62" w:history="1">
        <w:r w:rsidRPr="009B49F0">
          <w:rPr>
            <w:rStyle w:val="af9"/>
            <w:b w:val="0"/>
            <w:bCs w:val="0"/>
            <w:iCs/>
          </w:rPr>
          <w:t>Статья 59. Требования к внешнему облику фасадов объектов капитального строительства в границах территории «1», относящихся к группе «Социальные»</w:t>
        </w:r>
        <w:r w:rsidRPr="009B49F0">
          <w:rPr>
            <w:b w:val="0"/>
            <w:bCs w:val="0"/>
            <w:webHidden/>
          </w:rPr>
          <w:tab/>
        </w:r>
        <w:r w:rsidRPr="009B49F0">
          <w:rPr>
            <w:b w:val="0"/>
            <w:bCs w:val="0"/>
            <w:webHidden/>
          </w:rPr>
          <w:fldChar w:fldCharType="begin"/>
        </w:r>
        <w:r w:rsidRPr="009B49F0">
          <w:rPr>
            <w:b w:val="0"/>
            <w:bCs w:val="0"/>
            <w:webHidden/>
          </w:rPr>
          <w:instrText xml:space="preserve"> PAGEREF _Toc228887662 \h </w:instrText>
        </w:r>
        <w:r w:rsidRPr="009B49F0">
          <w:rPr>
            <w:b w:val="0"/>
            <w:bCs w:val="0"/>
            <w:webHidden/>
          </w:rPr>
        </w:r>
        <w:r w:rsidRPr="009B49F0">
          <w:rPr>
            <w:b w:val="0"/>
            <w:bCs w:val="0"/>
            <w:webHidden/>
          </w:rPr>
          <w:fldChar w:fldCharType="separate"/>
        </w:r>
        <w:r w:rsidRPr="009B49F0">
          <w:rPr>
            <w:b w:val="0"/>
            <w:bCs w:val="0"/>
            <w:webHidden/>
          </w:rPr>
          <w:t>139</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63" w:history="1">
        <w:r w:rsidRPr="009B49F0">
          <w:rPr>
            <w:rStyle w:val="af9"/>
            <w:b w:val="0"/>
            <w:bCs w:val="0"/>
            <w:iCs/>
          </w:rPr>
          <w:t>Статья 60. Требования к внешнему облику фасадов объектов капитального строительства в границах территории «1», относящихся к группе «Коммерческие»</w:t>
        </w:r>
        <w:r w:rsidRPr="009B49F0">
          <w:rPr>
            <w:b w:val="0"/>
            <w:bCs w:val="0"/>
            <w:webHidden/>
          </w:rPr>
          <w:tab/>
        </w:r>
        <w:r w:rsidRPr="009B49F0">
          <w:rPr>
            <w:b w:val="0"/>
            <w:bCs w:val="0"/>
            <w:webHidden/>
          </w:rPr>
          <w:fldChar w:fldCharType="begin"/>
        </w:r>
        <w:r w:rsidRPr="009B49F0">
          <w:rPr>
            <w:b w:val="0"/>
            <w:bCs w:val="0"/>
            <w:webHidden/>
          </w:rPr>
          <w:instrText xml:space="preserve"> PAGEREF _Toc228887663 \h </w:instrText>
        </w:r>
        <w:r w:rsidRPr="009B49F0">
          <w:rPr>
            <w:b w:val="0"/>
            <w:bCs w:val="0"/>
            <w:webHidden/>
          </w:rPr>
        </w:r>
        <w:r w:rsidRPr="009B49F0">
          <w:rPr>
            <w:b w:val="0"/>
            <w:bCs w:val="0"/>
            <w:webHidden/>
          </w:rPr>
          <w:fldChar w:fldCharType="separate"/>
        </w:r>
        <w:r w:rsidRPr="009B49F0">
          <w:rPr>
            <w:b w:val="0"/>
            <w:bCs w:val="0"/>
            <w:webHidden/>
          </w:rPr>
          <w:t>141</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64" w:history="1">
        <w:r w:rsidRPr="009B49F0">
          <w:rPr>
            <w:rStyle w:val="af9"/>
            <w:b w:val="0"/>
            <w:bCs w:val="0"/>
            <w:iCs/>
          </w:rPr>
          <w:t>Статья 61. Требования к внешнему облику фасадов объектов капитального строительства в границах территории «1», относящихся к группе «Административно-государственные»</w:t>
        </w:r>
        <w:r w:rsidRPr="009B49F0">
          <w:rPr>
            <w:b w:val="0"/>
            <w:bCs w:val="0"/>
            <w:webHidden/>
          </w:rPr>
          <w:tab/>
        </w:r>
        <w:r w:rsidRPr="009B49F0">
          <w:rPr>
            <w:b w:val="0"/>
            <w:bCs w:val="0"/>
            <w:webHidden/>
          </w:rPr>
          <w:fldChar w:fldCharType="begin"/>
        </w:r>
        <w:r w:rsidRPr="009B49F0">
          <w:rPr>
            <w:b w:val="0"/>
            <w:bCs w:val="0"/>
            <w:webHidden/>
          </w:rPr>
          <w:instrText xml:space="preserve"> PAGEREF _Toc228887664 \h </w:instrText>
        </w:r>
        <w:r w:rsidRPr="009B49F0">
          <w:rPr>
            <w:b w:val="0"/>
            <w:bCs w:val="0"/>
            <w:webHidden/>
          </w:rPr>
        </w:r>
        <w:r w:rsidRPr="009B49F0">
          <w:rPr>
            <w:b w:val="0"/>
            <w:bCs w:val="0"/>
            <w:webHidden/>
          </w:rPr>
          <w:fldChar w:fldCharType="separate"/>
        </w:r>
        <w:r w:rsidRPr="009B49F0">
          <w:rPr>
            <w:b w:val="0"/>
            <w:bCs w:val="0"/>
            <w:webHidden/>
          </w:rPr>
          <w:t>143</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65" w:history="1">
        <w:r w:rsidRPr="009B49F0">
          <w:rPr>
            <w:rStyle w:val="af9"/>
            <w:b w:val="0"/>
            <w:bCs w:val="0"/>
            <w:iCs/>
          </w:rPr>
          <w:t>Статья 62. Требования к внешнему облику фасадов объектов капитального строительства в границах территории «1», относящихся к группе «Обслуживающие»</w:t>
        </w:r>
        <w:r w:rsidRPr="009B49F0">
          <w:rPr>
            <w:b w:val="0"/>
            <w:bCs w:val="0"/>
            <w:webHidden/>
          </w:rPr>
          <w:tab/>
        </w:r>
        <w:r w:rsidRPr="009B49F0">
          <w:rPr>
            <w:b w:val="0"/>
            <w:bCs w:val="0"/>
            <w:webHidden/>
          </w:rPr>
          <w:fldChar w:fldCharType="begin"/>
        </w:r>
        <w:r w:rsidRPr="009B49F0">
          <w:rPr>
            <w:b w:val="0"/>
            <w:bCs w:val="0"/>
            <w:webHidden/>
          </w:rPr>
          <w:instrText xml:space="preserve"> PAGEREF _Toc228887665 \h </w:instrText>
        </w:r>
        <w:r w:rsidRPr="009B49F0">
          <w:rPr>
            <w:b w:val="0"/>
            <w:bCs w:val="0"/>
            <w:webHidden/>
          </w:rPr>
        </w:r>
        <w:r w:rsidRPr="009B49F0">
          <w:rPr>
            <w:b w:val="0"/>
            <w:bCs w:val="0"/>
            <w:webHidden/>
          </w:rPr>
          <w:fldChar w:fldCharType="separate"/>
        </w:r>
        <w:r w:rsidRPr="009B49F0">
          <w:rPr>
            <w:b w:val="0"/>
            <w:bCs w:val="0"/>
            <w:webHidden/>
          </w:rPr>
          <w:t>145</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66" w:history="1">
        <w:r w:rsidRPr="009B49F0">
          <w:rPr>
            <w:rStyle w:val="af9"/>
            <w:b w:val="0"/>
            <w:bCs w:val="0"/>
            <w:iCs/>
          </w:rPr>
          <w:t>Статья 63. Требования к внешнему облику фасадов объектов капитального строительства в границах территории «2», относящихся к группе «Жилые»</w:t>
        </w:r>
        <w:r w:rsidRPr="009B49F0">
          <w:rPr>
            <w:b w:val="0"/>
            <w:bCs w:val="0"/>
            <w:webHidden/>
          </w:rPr>
          <w:tab/>
        </w:r>
        <w:r w:rsidRPr="009B49F0">
          <w:rPr>
            <w:b w:val="0"/>
            <w:bCs w:val="0"/>
            <w:webHidden/>
          </w:rPr>
          <w:fldChar w:fldCharType="begin"/>
        </w:r>
        <w:r w:rsidRPr="009B49F0">
          <w:rPr>
            <w:b w:val="0"/>
            <w:bCs w:val="0"/>
            <w:webHidden/>
          </w:rPr>
          <w:instrText xml:space="preserve"> PAGEREF _Toc228887666 \h </w:instrText>
        </w:r>
        <w:r w:rsidRPr="009B49F0">
          <w:rPr>
            <w:b w:val="0"/>
            <w:bCs w:val="0"/>
            <w:webHidden/>
          </w:rPr>
        </w:r>
        <w:r w:rsidRPr="009B49F0">
          <w:rPr>
            <w:b w:val="0"/>
            <w:bCs w:val="0"/>
            <w:webHidden/>
          </w:rPr>
          <w:fldChar w:fldCharType="separate"/>
        </w:r>
        <w:r w:rsidRPr="009B49F0">
          <w:rPr>
            <w:b w:val="0"/>
            <w:bCs w:val="0"/>
            <w:webHidden/>
          </w:rPr>
          <w:t>147</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67" w:history="1">
        <w:r w:rsidRPr="009B49F0">
          <w:rPr>
            <w:rStyle w:val="af9"/>
            <w:b w:val="0"/>
            <w:bCs w:val="0"/>
            <w:iCs/>
          </w:rPr>
          <w:t>Статья 64. Требования к внешнему облику фасадов объектов капитального строительства в границах территории «2», относящихся к группе «Социальные»</w:t>
        </w:r>
        <w:r w:rsidRPr="009B49F0">
          <w:rPr>
            <w:b w:val="0"/>
            <w:bCs w:val="0"/>
            <w:webHidden/>
          </w:rPr>
          <w:tab/>
        </w:r>
        <w:r w:rsidRPr="009B49F0">
          <w:rPr>
            <w:b w:val="0"/>
            <w:bCs w:val="0"/>
            <w:webHidden/>
          </w:rPr>
          <w:fldChar w:fldCharType="begin"/>
        </w:r>
        <w:r w:rsidRPr="009B49F0">
          <w:rPr>
            <w:b w:val="0"/>
            <w:bCs w:val="0"/>
            <w:webHidden/>
          </w:rPr>
          <w:instrText xml:space="preserve"> PAGEREF _Toc228887667 \h </w:instrText>
        </w:r>
        <w:r w:rsidRPr="009B49F0">
          <w:rPr>
            <w:b w:val="0"/>
            <w:bCs w:val="0"/>
            <w:webHidden/>
          </w:rPr>
        </w:r>
        <w:r w:rsidRPr="009B49F0">
          <w:rPr>
            <w:b w:val="0"/>
            <w:bCs w:val="0"/>
            <w:webHidden/>
          </w:rPr>
          <w:fldChar w:fldCharType="separate"/>
        </w:r>
        <w:r w:rsidRPr="009B49F0">
          <w:rPr>
            <w:b w:val="0"/>
            <w:bCs w:val="0"/>
            <w:webHidden/>
          </w:rPr>
          <w:t>149</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68" w:history="1">
        <w:r w:rsidRPr="009B49F0">
          <w:rPr>
            <w:rStyle w:val="af9"/>
            <w:b w:val="0"/>
            <w:bCs w:val="0"/>
            <w:iCs/>
          </w:rPr>
          <w:t>Статья 65. Требования к внешнему облику фасадов объектов капитального строительства в границах территории «2», относящихся к группе «Коммерческие»</w:t>
        </w:r>
        <w:r w:rsidRPr="009B49F0">
          <w:rPr>
            <w:b w:val="0"/>
            <w:bCs w:val="0"/>
            <w:webHidden/>
          </w:rPr>
          <w:tab/>
        </w:r>
        <w:r w:rsidRPr="009B49F0">
          <w:rPr>
            <w:b w:val="0"/>
            <w:bCs w:val="0"/>
            <w:webHidden/>
          </w:rPr>
          <w:fldChar w:fldCharType="begin"/>
        </w:r>
        <w:r w:rsidRPr="009B49F0">
          <w:rPr>
            <w:b w:val="0"/>
            <w:bCs w:val="0"/>
            <w:webHidden/>
          </w:rPr>
          <w:instrText xml:space="preserve"> PAGEREF _Toc228887668 \h </w:instrText>
        </w:r>
        <w:r w:rsidRPr="009B49F0">
          <w:rPr>
            <w:b w:val="0"/>
            <w:bCs w:val="0"/>
            <w:webHidden/>
          </w:rPr>
        </w:r>
        <w:r w:rsidRPr="009B49F0">
          <w:rPr>
            <w:b w:val="0"/>
            <w:bCs w:val="0"/>
            <w:webHidden/>
          </w:rPr>
          <w:fldChar w:fldCharType="separate"/>
        </w:r>
        <w:r w:rsidRPr="009B49F0">
          <w:rPr>
            <w:b w:val="0"/>
            <w:bCs w:val="0"/>
            <w:webHidden/>
          </w:rPr>
          <w:t>151</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69" w:history="1">
        <w:r w:rsidRPr="009B49F0">
          <w:rPr>
            <w:rStyle w:val="af9"/>
            <w:b w:val="0"/>
            <w:bCs w:val="0"/>
            <w:iCs/>
          </w:rPr>
          <w:t>Статья 66. Требования к внешнему облику фасадов объектов капитального строительства в границах территории «2», относящихся к группе «Административно-государственные»</w:t>
        </w:r>
        <w:r w:rsidRPr="009B49F0">
          <w:rPr>
            <w:b w:val="0"/>
            <w:bCs w:val="0"/>
            <w:webHidden/>
          </w:rPr>
          <w:tab/>
        </w:r>
        <w:r w:rsidRPr="009B49F0">
          <w:rPr>
            <w:b w:val="0"/>
            <w:bCs w:val="0"/>
            <w:webHidden/>
          </w:rPr>
          <w:fldChar w:fldCharType="begin"/>
        </w:r>
        <w:r w:rsidRPr="009B49F0">
          <w:rPr>
            <w:b w:val="0"/>
            <w:bCs w:val="0"/>
            <w:webHidden/>
          </w:rPr>
          <w:instrText xml:space="preserve"> PAGEREF _Toc228887669 \h </w:instrText>
        </w:r>
        <w:r w:rsidRPr="009B49F0">
          <w:rPr>
            <w:b w:val="0"/>
            <w:bCs w:val="0"/>
            <w:webHidden/>
          </w:rPr>
        </w:r>
        <w:r w:rsidRPr="009B49F0">
          <w:rPr>
            <w:b w:val="0"/>
            <w:bCs w:val="0"/>
            <w:webHidden/>
          </w:rPr>
          <w:fldChar w:fldCharType="separate"/>
        </w:r>
        <w:r w:rsidRPr="009B49F0">
          <w:rPr>
            <w:b w:val="0"/>
            <w:bCs w:val="0"/>
            <w:webHidden/>
          </w:rPr>
          <w:t>154</w:t>
        </w:r>
        <w:r w:rsidRPr="009B49F0">
          <w:rPr>
            <w:b w:val="0"/>
            <w:bCs w:val="0"/>
            <w:webHidden/>
          </w:rPr>
          <w:fldChar w:fldCharType="end"/>
        </w:r>
      </w:hyperlink>
    </w:p>
    <w:p w:rsidR="009B49F0" w:rsidRPr="00540413" w:rsidRDefault="009B49F0">
      <w:pPr>
        <w:pStyle w:val="19"/>
        <w:rPr>
          <w:rFonts w:ascii="Calibri" w:hAnsi="Calibri"/>
          <w:b w:val="0"/>
          <w:bCs w:val="0"/>
          <w:kern w:val="2"/>
          <w:lang w:eastAsia="ru-RU"/>
        </w:rPr>
      </w:pPr>
      <w:hyperlink w:anchor="_Toc228887670" w:history="1">
        <w:r w:rsidRPr="009B49F0">
          <w:rPr>
            <w:rStyle w:val="af9"/>
            <w:b w:val="0"/>
            <w:bCs w:val="0"/>
            <w:iCs/>
          </w:rPr>
          <w:t>Статья 67. Требования к внешнему облику фасадов объектов капитального строительства в границах территории «2», относящихся к группе «Обслуживающие»</w:t>
        </w:r>
        <w:r w:rsidRPr="009B49F0">
          <w:rPr>
            <w:b w:val="0"/>
            <w:bCs w:val="0"/>
            <w:webHidden/>
          </w:rPr>
          <w:tab/>
        </w:r>
        <w:r w:rsidRPr="009B49F0">
          <w:rPr>
            <w:b w:val="0"/>
            <w:bCs w:val="0"/>
            <w:webHidden/>
          </w:rPr>
          <w:fldChar w:fldCharType="begin"/>
        </w:r>
        <w:r w:rsidRPr="009B49F0">
          <w:rPr>
            <w:b w:val="0"/>
            <w:bCs w:val="0"/>
            <w:webHidden/>
          </w:rPr>
          <w:instrText xml:space="preserve"> PAGEREF _Toc228887670 \h </w:instrText>
        </w:r>
        <w:r w:rsidRPr="009B49F0">
          <w:rPr>
            <w:b w:val="0"/>
            <w:bCs w:val="0"/>
            <w:webHidden/>
          </w:rPr>
        </w:r>
        <w:r w:rsidRPr="009B49F0">
          <w:rPr>
            <w:b w:val="0"/>
            <w:bCs w:val="0"/>
            <w:webHidden/>
          </w:rPr>
          <w:fldChar w:fldCharType="separate"/>
        </w:r>
        <w:r w:rsidRPr="009B49F0">
          <w:rPr>
            <w:b w:val="0"/>
            <w:bCs w:val="0"/>
            <w:webHidden/>
          </w:rPr>
          <w:t>155</w:t>
        </w:r>
        <w:r w:rsidRPr="009B49F0">
          <w:rPr>
            <w:b w:val="0"/>
            <w:bCs w:val="0"/>
            <w:webHidden/>
          </w:rPr>
          <w:fldChar w:fldCharType="end"/>
        </w:r>
      </w:hyperlink>
    </w:p>
    <w:p w:rsidR="00335BAB" w:rsidRDefault="000D1BBD" w:rsidP="00AF2488">
      <w:pPr>
        <w:suppressAutoHyphens/>
        <w:jc w:val="center"/>
        <w:outlineLvl w:val="0"/>
        <w:rPr>
          <w:noProof/>
        </w:rPr>
      </w:pPr>
      <w:r w:rsidRPr="009B49F0">
        <w:rPr>
          <w:noProof/>
        </w:rPr>
        <w:fldChar w:fldCharType="end"/>
      </w:r>
    </w:p>
    <w:p w:rsidR="00335BAB" w:rsidRDefault="00335BAB" w:rsidP="00AF2488">
      <w:pPr>
        <w:suppressAutoHyphens/>
        <w:jc w:val="center"/>
        <w:outlineLvl w:val="0"/>
        <w:rPr>
          <w:b/>
          <w:bCs/>
        </w:rPr>
        <w:sectPr w:rsidR="00335BAB" w:rsidSect="009F51F3">
          <w:headerReference w:type="default" r:id="rId8"/>
          <w:footerReference w:type="even" r:id="rId9"/>
          <w:footerReference w:type="default" r:id="rId10"/>
          <w:footerReference w:type="first" r:id="rId11"/>
          <w:footnotePr>
            <w:pos w:val="beneathText"/>
          </w:footnotePr>
          <w:pgSz w:w="11905" w:h="16837"/>
          <w:pgMar w:top="851" w:right="851" w:bottom="851" w:left="1418" w:header="720" w:footer="709" w:gutter="0"/>
          <w:cols w:space="720"/>
          <w:docGrid w:linePitch="360"/>
        </w:sectPr>
      </w:pPr>
    </w:p>
    <w:p w:rsidR="00545F1B" w:rsidRPr="006714BA" w:rsidRDefault="006714BA" w:rsidP="00AF2488">
      <w:pPr>
        <w:suppressAutoHyphens/>
        <w:jc w:val="center"/>
        <w:outlineLvl w:val="0"/>
        <w:rPr>
          <w:b/>
          <w:bCs/>
        </w:rPr>
      </w:pPr>
      <w:bookmarkStart w:id="2" w:name="_Toc228887594"/>
      <w:r w:rsidRPr="006714BA">
        <w:rPr>
          <w:b/>
          <w:bCs/>
        </w:rPr>
        <w:lastRenderedPageBreak/>
        <w:t xml:space="preserve">ЧАСТЬ 1. </w:t>
      </w:r>
      <w:bookmarkEnd w:id="1"/>
      <w:r w:rsidRPr="006714BA">
        <w:rPr>
          <w:b/>
          <w:bCs/>
        </w:rPr>
        <w:t>ПОРЯДОК ПРИМЕНЕНИЯ ПРАВИЛ ЗЕМЛЕПОЛЬЗОВАНИЯ И ЗАСТРОЙКИ И ВНЕСЕНИЯ ИВ НИХ ИЗМЕНЕНИЙ</w:t>
      </w:r>
      <w:bookmarkEnd w:id="2"/>
    </w:p>
    <w:p w:rsidR="00545F1B" w:rsidRPr="00A205FE" w:rsidRDefault="00545F1B" w:rsidP="00B21809">
      <w:pPr>
        <w:pStyle w:val="210"/>
        <w:suppressAutoHyphens/>
        <w:jc w:val="center"/>
        <w:rPr>
          <w:lang w:val="ru-RU"/>
        </w:rPr>
      </w:pPr>
      <w:bookmarkStart w:id="3" w:name="_Toc421696709"/>
      <w:bookmarkStart w:id="4" w:name="_Toc228887595"/>
      <w:r w:rsidRPr="006022D7">
        <w:t xml:space="preserve">Глава 1. </w:t>
      </w:r>
      <w:bookmarkEnd w:id="3"/>
      <w:r w:rsidR="00A205FE" w:rsidRPr="00232A09">
        <w:rPr>
          <w:sz w:val="24"/>
          <w:szCs w:val="24"/>
          <w:lang w:val="ru-RU"/>
        </w:rPr>
        <w:t>О</w:t>
      </w:r>
      <w:r w:rsidR="00232A09" w:rsidRPr="00232A09">
        <w:rPr>
          <w:sz w:val="24"/>
          <w:szCs w:val="24"/>
          <w:lang w:val="ru-RU"/>
        </w:rPr>
        <w:t>БЩИЕ ПОЛОЖЕНИЯ</w:t>
      </w:r>
      <w:bookmarkEnd w:id="4"/>
    </w:p>
    <w:p w:rsidR="00DE21C9" w:rsidRPr="00DE21C9" w:rsidRDefault="00545F1B" w:rsidP="00DE21C9">
      <w:pPr>
        <w:pStyle w:val="31"/>
        <w:suppressAutoHyphens/>
        <w:ind w:firstLine="709"/>
        <w:jc w:val="both"/>
        <w:rPr>
          <w:rFonts w:ascii="Times New Roman" w:hAnsi="Times New Roman" w:cs="Times New Roman"/>
        </w:rPr>
      </w:pPr>
      <w:bookmarkStart w:id="5" w:name="_Toc421696710"/>
      <w:bookmarkStart w:id="6" w:name="_Toc228887596"/>
      <w:r w:rsidRPr="006022D7">
        <w:rPr>
          <w:rFonts w:ascii="Times New Roman" w:hAnsi="Times New Roman" w:cs="Times New Roman"/>
        </w:rPr>
        <w:t xml:space="preserve">Статья 1. </w:t>
      </w:r>
      <w:bookmarkEnd w:id="5"/>
      <w:r w:rsidR="00A205FE">
        <w:rPr>
          <w:rFonts w:ascii="Times New Roman" w:hAnsi="Times New Roman" w:cs="Times New Roman"/>
        </w:rPr>
        <w:t xml:space="preserve">Назначение, область применения и содержание Правил землепользования и застройки </w:t>
      </w:r>
      <w:r w:rsidR="00AA31B9">
        <w:rPr>
          <w:rFonts w:ascii="Times New Roman" w:hAnsi="Times New Roman" w:cs="Times New Roman"/>
        </w:rPr>
        <w:t>Поддорского</w:t>
      </w:r>
      <w:r w:rsidR="00A205FE">
        <w:rPr>
          <w:rFonts w:ascii="Times New Roman" w:hAnsi="Times New Roman" w:cs="Times New Roman"/>
        </w:rPr>
        <w:t xml:space="preserve"> муниципального округа Новгородской области</w:t>
      </w:r>
      <w:bookmarkStart w:id="7" w:name="_Toc421696711"/>
      <w:bookmarkEnd w:id="6"/>
    </w:p>
    <w:p w:rsidR="00DE21C9" w:rsidRDefault="00DE21C9" w:rsidP="002251D3">
      <w:pPr>
        <w:suppressAutoHyphens/>
        <w:autoSpaceDE w:val="0"/>
        <w:autoSpaceDN w:val="0"/>
        <w:adjustRightInd w:val="0"/>
        <w:ind w:firstLine="567"/>
        <w:jc w:val="both"/>
      </w:pPr>
      <w:r>
        <w:t>1. Настоящие Правила землепользования и застройки Поддорского муниципального округа Новгородской области (далее – Правила) разработаны в соответствии с Градостро</w:t>
      </w:r>
      <w:r>
        <w:t>и</w:t>
      </w:r>
      <w:r>
        <w:t>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w:t>
      </w:r>
      <w:r>
        <w:t>с</w:t>
      </w:r>
      <w:r>
        <w:t>сийской Федерации», иными нормативными правовыми актами Российской Федерации, Но</w:t>
      </w:r>
      <w:r>
        <w:t>в</w:t>
      </w:r>
      <w:r>
        <w:t>городской обла</w:t>
      </w:r>
      <w:r w:rsidR="008D7C0D">
        <w:t>сти, Поддорского</w:t>
      </w:r>
      <w:r>
        <w:t xml:space="preserve"> муниципального округа Новгородской области (далее – Муниципальный округ), Генеральным планом Муниципального округа, а также с учетом п</w:t>
      </w:r>
      <w:r>
        <w:t>о</w:t>
      </w:r>
      <w:r>
        <w:t>ложений иных правовых актов, определяющих основные направления социально-экономического и градостроительного развития Муниципального округа, охраны культурн</w:t>
      </w:r>
      <w:r>
        <w:t>о</w:t>
      </w:r>
      <w:r>
        <w:t>го наследия, окружа</w:t>
      </w:r>
      <w:r>
        <w:t>ю</w:t>
      </w:r>
      <w:r>
        <w:t>щей среды и рационального использования природных ресурсов.</w:t>
      </w:r>
    </w:p>
    <w:p w:rsidR="00DE21C9" w:rsidRDefault="00DE21C9" w:rsidP="002251D3">
      <w:pPr>
        <w:suppressAutoHyphens/>
        <w:autoSpaceDE w:val="0"/>
        <w:autoSpaceDN w:val="0"/>
        <w:adjustRightInd w:val="0"/>
        <w:ind w:firstLine="567"/>
        <w:jc w:val="both"/>
      </w:pPr>
      <w:r>
        <w:t>2. Действие настоящих Правил распространяется на всю территорию Муниципального округа.</w:t>
      </w:r>
    </w:p>
    <w:p w:rsidR="00DE21C9" w:rsidRDefault="00DE21C9" w:rsidP="002251D3">
      <w:pPr>
        <w:suppressAutoHyphens/>
        <w:autoSpaceDE w:val="0"/>
        <w:autoSpaceDN w:val="0"/>
        <w:adjustRightInd w:val="0"/>
        <w:ind w:firstLine="567"/>
        <w:jc w:val="both"/>
      </w:pPr>
      <w:r>
        <w:t>3. Настоящие Правила обязательны к соблюдению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w:t>
      </w:r>
      <w:r>
        <w:t>я</w:t>
      </w:r>
      <w:r>
        <w:t>тельность на территории Муниципального округа.</w:t>
      </w:r>
    </w:p>
    <w:p w:rsidR="00DE21C9" w:rsidRDefault="00DE21C9" w:rsidP="002251D3">
      <w:pPr>
        <w:suppressAutoHyphens/>
        <w:autoSpaceDE w:val="0"/>
        <w:autoSpaceDN w:val="0"/>
        <w:adjustRightInd w:val="0"/>
        <w:ind w:firstLine="567"/>
        <w:jc w:val="both"/>
      </w:pPr>
      <w:r>
        <w:t>4. Предметом регулирования настоящих Правил являются отношения по вопросам з</w:t>
      </w:r>
      <w:r>
        <w:t>а</w:t>
      </w:r>
      <w:r>
        <w:t>стройки и землепользования на территории Муниципального округа, установление границ территориальных зон, градостроительных регламентов, порядка применения настоящих Правил и порядка внесения в них изменений.</w:t>
      </w:r>
    </w:p>
    <w:p w:rsidR="00DE21C9" w:rsidRDefault="00DE21C9" w:rsidP="002251D3">
      <w:pPr>
        <w:suppressAutoHyphens/>
        <w:autoSpaceDE w:val="0"/>
        <w:autoSpaceDN w:val="0"/>
        <w:adjustRightInd w:val="0"/>
        <w:ind w:firstLine="567"/>
        <w:jc w:val="both"/>
      </w:pPr>
      <w:r>
        <w:t>5. Настоящие Правила разработаны в целях:</w:t>
      </w:r>
    </w:p>
    <w:p w:rsidR="00DE21C9" w:rsidRDefault="00DE21C9" w:rsidP="002251D3">
      <w:pPr>
        <w:suppressAutoHyphens/>
        <w:autoSpaceDE w:val="0"/>
        <w:autoSpaceDN w:val="0"/>
        <w:adjustRightInd w:val="0"/>
        <w:ind w:firstLine="567"/>
        <w:jc w:val="both"/>
      </w:pPr>
      <w:r>
        <w:t>1) создания условий для устойчивого развития территорий Муниципального округа, сохранения окружающей среды и объектов культурного наследия;</w:t>
      </w:r>
    </w:p>
    <w:p w:rsidR="00DE21C9" w:rsidRDefault="00DE21C9" w:rsidP="002251D3">
      <w:pPr>
        <w:suppressAutoHyphens/>
        <w:autoSpaceDE w:val="0"/>
        <w:autoSpaceDN w:val="0"/>
        <w:adjustRightInd w:val="0"/>
        <w:ind w:firstLine="567"/>
        <w:jc w:val="both"/>
      </w:pPr>
      <w:r>
        <w:t>2) создания условий для планировки территорий Муниципального округа;</w:t>
      </w:r>
    </w:p>
    <w:p w:rsidR="00DE21C9" w:rsidRDefault="00DE21C9" w:rsidP="002251D3">
      <w:pPr>
        <w:suppressAutoHyphens/>
        <w:autoSpaceDE w:val="0"/>
        <w:autoSpaceDN w:val="0"/>
        <w:adjustRightInd w:val="0"/>
        <w:ind w:firstLine="567"/>
        <w:jc w:val="both"/>
      </w:pPr>
      <w: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DE21C9" w:rsidRDefault="00DE21C9" w:rsidP="002251D3">
      <w:pPr>
        <w:suppressAutoHyphens/>
        <w:autoSpaceDE w:val="0"/>
        <w:autoSpaceDN w:val="0"/>
        <w:adjustRightInd w:val="0"/>
        <w:ind w:firstLine="567"/>
        <w:jc w:val="both"/>
      </w:pPr>
      <w: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DE21C9" w:rsidRDefault="00DE21C9" w:rsidP="002251D3">
      <w:pPr>
        <w:suppressAutoHyphens/>
        <w:autoSpaceDE w:val="0"/>
        <w:autoSpaceDN w:val="0"/>
        <w:adjustRightInd w:val="0"/>
        <w:ind w:firstLine="567"/>
        <w:jc w:val="both"/>
      </w:pPr>
      <w:r>
        <w:t>6. При переходе к другому правообладателю прав на земельный участок, объект кап</w:t>
      </w:r>
      <w:r>
        <w:t>и</w:t>
      </w:r>
      <w:r>
        <w:t>тального строительства правовой режим такого земельного участка, объекта капитального строительства, определенный градостроительным регламентом, установленным настоящими Правилами, сохраняется.</w:t>
      </w:r>
    </w:p>
    <w:p w:rsidR="00DE21C9" w:rsidRDefault="00DE21C9" w:rsidP="002251D3">
      <w:pPr>
        <w:suppressAutoHyphens/>
        <w:autoSpaceDE w:val="0"/>
        <w:autoSpaceDN w:val="0"/>
        <w:adjustRightInd w:val="0"/>
        <w:ind w:firstLine="567"/>
        <w:jc w:val="both"/>
      </w:pPr>
      <w:r>
        <w:t>7. Настоящие Правила применяются при:</w:t>
      </w:r>
    </w:p>
    <w:p w:rsidR="00DE21C9" w:rsidRDefault="00DE21C9" w:rsidP="002251D3">
      <w:pPr>
        <w:suppressAutoHyphens/>
        <w:autoSpaceDE w:val="0"/>
        <w:autoSpaceDN w:val="0"/>
        <w:adjustRightInd w:val="0"/>
        <w:ind w:firstLine="567"/>
        <w:jc w:val="both"/>
      </w:pPr>
      <w:r>
        <w:t>подготовке, проверке и утверждении документации по планировке территории;</w:t>
      </w:r>
    </w:p>
    <w:p w:rsidR="00DE21C9" w:rsidRDefault="00DE21C9" w:rsidP="002251D3">
      <w:pPr>
        <w:suppressAutoHyphens/>
        <w:autoSpaceDE w:val="0"/>
        <w:autoSpaceDN w:val="0"/>
        <w:adjustRightInd w:val="0"/>
        <w:ind w:firstLine="567"/>
        <w:jc w:val="both"/>
      </w:pPr>
      <w:r>
        <w:t>принятии решений о выдаче или об отказе в выдаче разрешений на условно разреше</w:t>
      </w:r>
      <w:r>
        <w:t>н</w:t>
      </w:r>
      <w:r>
        <w:t>ные виды использования земельных участков и объектов капитального строительства;</w:t>
      </w:r>
    </w:p>
    <w:p w:rsidR="00DE21C9" w:rsidRDefault="00DE21C9" w:rsidP="002251D3">
      <w:pPr>
        <w:suppressAutoHyphens/>
        <w:autoSpaceDE w:val="0"/>
        <w:autoSpaceDN w:val="0"/>
        <w:adjustRightInd w:val="0"/>
        <w:ind w:firstLine="567"/>
        <w:jc w:val="both"/>
      </w:pPr>
      <w:r>
        <w:t>принятии решений о выдаче или об отказе в выдаче разрешений на отклонение от пр</w:t>
      </w:r>
      <w:r>
        <w:t>е</w:t>
      </w:r>
      <w:r>
        <w:t>дельных параметров разрешенного строительства, реконструкции объектов капитального строительства;</w:t>
      </w:r>
    </w:p>
    <w:p w:rsidR="00DE21C9" w:rsidRDefault="00DE21C9" w:rsidP="002251D3">
      <w:pPr>
        <w:suppressAutoHyphens/>
        <w:autoSpaceDE w:val="0"/>
        <w:autoSpaceDN w:val="0"/>
        <w:adjustRightInd w:val="0"/>
        <w:ind w:firstLine="567"/>
        <w:jc w:val="both"/>
      </w:pPr>
      <w:r>
        <w:t>принятии решений о выдаче или об отказе в выдаче разрешений на строительство и ввод объектов в эксплуатацию;</w:t>
      </w:r>
    </w:p>
    <w:p w:rsidR="00DE21C9" w:rsidRDefault="00DE21C9" w:rsidP="002251D3">
      <w:pPr>
        <w:suppressAutoHyphens/>
        <w:autoSpaceDE w:val="0"/>
        <w:autoSpaceDN w:val="0"/>
        <w:adjustRightInd w:val="0"/>
        <w:ind w:firstLine="567"/>
        <w:jc w:val="both"/>
      </w:pPr>
      <w:r>
        <w:lastRenderedPageBreak/>
        <w:t>осуществлении муниципального земельного контроля и государственного земельного надзора за использованием земель на территории Муниципального округа.</w:t>
      </w:r>
    </w:p>
    <w:p w:rsidR="00DE21C9" w:rsidRDefault="00DE21C9" w:rsidP="002251D3">
      <w:pPr>
        <w:suppressAutoHyphens/>
        <w:autoSpaceDE w:val="0"/>
        <w:autoSpaceDN w:val="0"/>
        <w:adjustRightInd w:val="0"/>
        <w:ind w:firstLine="567"/>
        <w:jc w:val="both"/>
      </w:pPr>
      <w:r>
        <w:t>8. Настоящие Правила включают в себя:</w:t>
      </w:r>
    </w:p>
    <w:p w:rsidR="00DE21C9" w:rsidRDefault="00DE21C9" w:rsidP="002251D3">
      <w:pPr>
        <w:suppressAutoHyphens/>
        <w:autoSpaceDE w:val="0"/>
        <w:autoSpaceDN w:val="0"/>
        <w:adjustRightInd w:val="0"/>
        <w:ind w:firstLine="567"/>
        <w:jc w:val="both"/>
      </w:pPr>
      <w:r>
        <w:t>1) порядок применения настоящих Правил и внесения в них изменений;</w:t>
      </w:r>
    </w:p>
    <w:p w:rsidR="00DE21C9" w:rsidRDefault="00DE21C9" w:rsidP="002251D3">
      <w:pPr>
        <w:suppressAutoHyphens/>
        <w:autoSpaceDE w:val="0"/>
        <w:autoSpaceDN w:val="0"/>
        <w:adjustRightInd w:val="0"/>
        <w:ind w:firstLine="567"/>
        <w:jc w:val="both"/>
      </w:pPr>
      <w:r>
        <w:t>2) карту градостроительного зонирования</w:t>
      </w:r>
    </w:p>
    <w:p w:rsidR="00DE21C9" w:rsidRDefault="00DE21C9" w:rsidP="002251D3">
      <w:pPr>
        <w:suppressAutoHyphens/>
        <w:autoSpaceDE w:val="0"/>
        <w:autoSpaceDN w:val="0"/>
        <w:adjustRightInd w:val="0"/>
        <w:ind w:firstLine="567"/>
        <w:jc w:val="both"/>
      </w:pPr>
      <w:r>
        <w:t>3) градостроительные регламенты.</w:t>
      </w:r>
    </w:p>
    <w:p w:rsidR="00DE21C9" w:rsidRDefault="00DE21C9" w:rsidP="002251D3">
      <w:pPr>
        <w:suppressAutoHyphens/>
        <w:autoSpaceDE w:val="0"/>
        <w:autoSpaceDN w:val="0"/>
        <w:adjustRightInd w:val="0"/>
        <w:ind w:firstLine="567"/>
        <w:jc w:val="both"/>
      </w:pPr>
      <w:r>
        <w:t>9. Понятия и термины, используемые в настоящих Правилах, применяются в том зн</w:t>
      </w:r>
      <w:r>
        <w:t>а</w:t>
      </w:r>
      <w:r>
        <w:t>чении, в каком они используются в Градостроительном кодексе Российской Федерации, З</w:t>
      </w:r>
      <w:r>
        <w:t>е</w:t>
      </w:r>
      <w:r>
        <w:t>мельном кодексе Российской Федерации, ином федеральном законодательстве.</w:t>
      </w:r>
    </w:p>
    <w:p w:rsidR="00DE21C9" w:rsidRDefault="00DE21C9" w:rsidP="002251D3">
      <w:pPr>
        <w:suppressAutoHyphens/>
        <w:autoSpaceDE w:val="0"/>
        <w:autoSpaceDN w:val="0"/>
        <w:adjustRightInd w:val="0"/>
        <w:ind w:firstLine="567"/>
        <w:jc w:val="both"/>
      </w:pPr>
      <w:r>
        <w:t xml:space="preserve">10. </w:t>
      </w:r>
      <w:r w:rsidRPr="00E5762E">
        <w:t>За нарушение настоящих Правил физические и юридические лица, а также дол</w:t>
      </w:r>
      <w:r w:rsidRPr="00E5762E">
        <w:t>ж</w:t>
      </w:r>
      <w:r w:rsidRPr="00E5762E">
        <w:t>ностные лица несут ответственность в соответствии с законодательством Российской Фед</w:t>
      </w:r>
      <w:r w:rsidRPr="00E5762E">
        <w:t>е</w:t>
      </w:r>
      <w:r w:rsidRPr="00E5762E">
        <w:t>рации, Новгородской области, иными нормативными правовыми актами.</w:t>
      </w:r>
    </w:p>
    <w:p w:rsidR="00DE21C9" w:rsidRPr="00B921AF" w:rsidRDefault="00DE21C9" w:rsidP="00DE21C9">
      <w:pPr>
        <w:keepNext/>
        <w:spacing w:before="240" w:after="120"/>
        <w:ind w:firstLine="709"/>
        <w:jc w:val="both"/>
        <w:outlineLvl w:val="2"/>
        <w:rPr>
          <w:b/>
          <w:bCs/>
          <w:szCs w:val="26"/>
        </w:rPr>
      </w:pPr>
      <w:bookmarkStart w:id="8" w:name="_Toc195198607"/>
      <w:bookmarkStart w:id="9" w:name="_Toc214874005"/>
      <w:bookmarkStart w:id="10" w:name="_Toc228887597"/>
      <w:r w:rsidRPr="00B921AF">
        <w:rPr>
          <w:b/>
          <w:bCs/>
          <w:szCs w:val="26"/>
        </w:rPr>
        <w:t>Статья 2. Соотношение настоящих Правил с Генеральным планом Муниц</w:t>
      </w:r>
      <w:r w:rsidRPr="00B921AF">
        <w:rPr>
          <w:b/>
          <w:bCs/>
          <w:szCs w:val="26"/>
        </w:rPr>
        <w:t>и</w:t>
      </w:r>
      <w:r w:rsidRPr="00B921AF">
        <w:rPr>
          <w:b/>
          <w:bCs/>
          <w:szCs w:val="26"/>
        </w:rPr>
        <w:t>пального округа и документацией по планировке территории</w:t>
      </w:r>
      <w:bookmarkEnd w:id="8"/>
      <w:bookmarkEnd w:id="9"/>
      <w:bookmarkEnd w:id="10"/>
      <w:r w:rsidRPr="00B921AF">
        <w:rPr>
          <w:b/>
          <w:bCs/>
          <w:szCs w:val="26"/>
        </w:rPr>
        <w:t xml:space="preserve"> </w:t>
      </w:r>
    </w:p>
    <w:p w:rsidR="00DE21C9" w:rsidRPr="00B921AF" w:rsidRDefault="00DE21C9" w:rsidP="002251D3">
      <w:pPr>
        <w:suppressAutoHyphens/>
        <w:autoSpaceDE w:val="0"/>
        <w:autoSpaceDN w:val="0"/>
        <w:adjustRightInd w:val="0"/>
        <w:ind w:firstLine="567"/>
        <w:jc w:val="both"/>
      </w:pPr>
      <w:r w:rsidRPr="00B921AF">
        <w:t>1. В случае внесения в установленном порядке изменений в Генеральный план Мун</w:t>
      </w:r>
      <w:r w:rsidRPr="00B921AF">
        <w:t>и</w:t>
      </w:r>
      <w:r w:rsidRPr="00B921AF">
        <w:t>ципального округа соответствующие изменения, при необходимости, вносятся в настоящие Правила.</w:t>
      </w:r>
    </w:p>
    <w:p w:rsidR="00DE21C9" w:rsidRDefault="00DE21C9" w:rsidP="002251D3">
      <w:pPr>
        <w:suppressAutoHyphens/>
        <w:autoSpaceDE w:val="0"/>
        <w:autoSpaceDN w:val="0"/>
        <w:adjustRightInd w:val="0"/>
        <w:ind w:firstLine="567"/>
        <w:jc w:val="both"/>
      </w:pPr>
      <w:r w:rsidRPr="00B921AF">
        <w:t>2. Документация по планировке территории разрабатывается на основе Генерального плана Муниципального округа, настоящих Правил.</w:t>
      </w:r>
    </w:p>
    <w:p w:rsidR="00DE21C9" w:rsidRPr="00B921AF" w:rsidRDefault="00DE21C9" w:rsidP="002251D3">
      <w:pPr>
        <w:suppressAutoHyphens/>
        <w:autoSpaceDE w:val="0"/>
        <w:autoSpaceDN w:val="0"/>
        <w:adjustRightInd w:val="0"/>
        <w:ind w:firstLine="567"/>
        <w:jc w:val="both"/>
      </w:pPr>
      <w:r w:rsidRPr="00B921AF">
        <w:t>3. Муниципальные правовые акты органов местного самоуправления Муниципального округа, за исключением Генерального плана Муниципального округа, принятые до вступл</w:t>
      </w:r>
      <w:r w:rsidRPr="00B921AF">
        <w:t>е</w:t>
      </w:r>
      <w:r w:rsidRPr="00B921AF">
        <w:t>ния в силу настоящих Правил, применяются в части, не противоречащей им.</w:t>
      </w:r>
    </w:p>
    <w:p w:rsidR="00DE21C9" w:rsidRPr="00B921AF" w:rsidRDefault="00DE21C9" w:rsidP="00DE21C9">
      <w:pPr>
        <w:keepNext/>
        <w:spacing w:before="240" w:after="120"/>
        <w:ind w:firstLine="709"/>
        <w:jc w:val="both"/>
        <w:outlineLvl w:val="2"/>
        <w:rPr>
          <w:b/>
          <w:bCs/>
          <w:szCs w:val="26"/>
        </w:rPr>
      </w:pPr>
      <w:bookmarkStart w:id="11" w:name="_Toc195198608"/>
      <w:bookmarkStart w:id="12" w:name="_Toc214874006"/>
      <w:bookmarkStart w:id="13" w:name="_Toc228887598"/>
      <w:r w:rsidRPr="00B921AF">
        <w:rPr>
          <w:b/>
          <w:bCs/>
          <w:szCs w:val="26"/>
        </w:rPr>
        <w:t>Статья 3. Открытость и доступность информации о землепользовании и з</w:t>
      </w:r>
      <w:r w:rsidRPr="00B921AF">
        <w:rPr>
          <w:b/>
          <w:bCs/>
          <w:szCs w:val="26"/>
        </w:rPr>
        <w:t>а</w:t>
      </w:r>
      <w:r w:rsidRPr="00B921AF">
        <w:rPr>
          <w:b/>
          <w:bCs/>
          <w:szCs w:val="26"/>
        </w:rPr>
        <w:t>стройке</w:t>
      </w:r>
      <w:bookmarkEnd w:id="11"/>
      <w:bookmarkEnd w:id="12"/>
      <w:bookmarkEnd w:id="13"/>
    </w:p>
    <w:p w:rsidR="00DE21C9" w:rsidRPr="00B921AF" w:rsidRDefault="00DE21C9" w:rsidP="002251D3">
      <w:pPr>
        <w:suppressAutoHyphens/>
        <w:autoSpaceDE w:val="0"/>
        <w:autoSpaceDN w:val="0"/>
        <w:adjustRightInd w:val="0"/>
        <w:ind w:firstLine="567"/>
        <w:jc w:val="both"/>
      </w:pPr>
      <w:r w:rsidRPr="00B921AF">
        <w:t>1. Настоящие Правила, включая все входящие в их состав картографические и иные д</w:t>
      </w:r>
      <w:r w:rsidRPr="00B921AF">
        <w:t>о</w:t>
      </w:r>
      <w:r w:rsidRPr="00B921AF">
        <w:t>кументы, являются открытыми для всех физических и юридических, а также должностных лиц, органов власти и управления, а также органов, осуществляющих контроль за соблюд</w:t>
      </w:r>
      <w:r w:rsidRPr="00B921AF">
        <w:t>е</w:t>
      </w:r>
      <w:r w:rsidRPr="00B921AF">
        <w:t>нием градостроительного законодательства органами местного самоуправления.</w:t>
      </w:r>
    </w:p>
    <w:p w:rsidR="00DE21C9" w:rsidRPr="00B921AF" w:rsidRDefault="00DE21C9" w:rsidP="002251D3">
      <w:pPr>
        <w:suppressAutoHyphens/>
        <w:autoSpaceDE w:val="0"/>
        <w:autoSpaceDN w:val="0"/>
        <w:adjustRightInd w:val="0"/>
        <w:ind w:firstLine="567"/>
        <w:jc w:val="both"/>
      </w:pPr>
      <w:r w:rsidRPr="00B921AF">
        <w:t>Органы местного самоуправления Муниципального округа обеспечивают возможность ознакомления с Правилами путем:</w:t>
      </w:r>
    </w:p>
    <w:p w:rsidR="00DE21C9" w:rsidRPr="00B921AF" w:rsidRDefault="00DE21C9" w:rsidP="002251D3">
      <w:pPr>
        <w:suppressAutoHyphens/>
        <w:autoSpaceDE w:val="0"/>
        <w:autoSpaceDN w:val="0"/>
        <w:adjustRightInd w:val="0"/>
        <w:ind w:firstLine="567"/>
        <w:jc w:val="both"/>
      </w:pPr>
      <w:r w:rsidRPr="00B921AF">
        <w:t>публикации (обнародования) настоящих Правил в порядке, установленном для офиц</w:t>
      </w:r>
      <w:r w:rsidRPr="00B921AF">
        <w:t>и</w:t>
      </w:r>
      <w:r w:rsidRPr="00B921AF">
        <w:t>ального опубликования (обнародования) муниципальных правовых актов, иной официальной информации;</w:t>
      </w:r>
    </w:p>
    <w:p w:rsidR="00DE21C9" w:rsidRPr="00B921AF" w:rsidRDefault="00DE21C9" w:rsidP="002251D3">
      <w:pPr>
        <w:suppressAutoHyphens/>
        <w:autoSpaceDE w:val="0"/>
        <w:autoSpaceDN w:val="0"/>
        <w:adjustRightInd w:val="0"/>
        <w:ind w:firstLine="567"/>
        <w:jc w:val="both"/>
      </w:pPr>
      <w:r w:rsidRPr="00B921AF">
        <w:t>создания возможности для ознакомления с настоящими Правилами в полном компле</w:t>
      </w:r>
      <w:r w:rsidRPr="00B921AF">
        <w:t>к</w:t>
      </w:r>
      <w:r w:rsidRPr="00B921AF">
        <w:t>те входящих в них текстовых и картографических материалов в администрации Муниц</w:t>
      </w:r>
      <w:r w:rsidRPr="00B921AF">
        <w:t>и</w:t>
      </w:r>
      <w:r w:rsidRPr="00B921AF">
        <w:t>пального округа;</w:t>
      </w:r>
    </w:p>
    <w:p w:rsidR="00DE21C9" w:rsidRPr="00B921AF" w:rsidRDefault="00DE21C9" w:rsidP="002251D3">
      <w:pPr>
        <w:suppressAutoHyphens/>
        <w:autoSpaceDE w:val="0"/>
        <w:autoSpaceDN w:val="0"/>
        <w:adjustRightInd w:val="0"/>
        <w:ind w:firstLine="567"/>
        <w:jc w:val="both"/>
      </w:pPr>
      <w:r w:rsidRPr="00B921AF">
        <w:t>предоставления физическим и юридическим лицам выписок из настоящих Правил, а также необходимых копий картографических документов и их фрагментов, характеризу</w:t>
      </w:r>
      <w:r w:rsidRPr="00B921AF">
        <w:t>ю</w:t>
      </w:r>
      <w:r w:rsidRPr="00B921AF">
        <w:t>щих условия землепользования и застройки применительно к отдельным земельным учас</w:t>
      </w:r>
      <w:r w:rsidRPr="00B921AF">
        <w:t>т</w:t>
      </w:r>
      <w:r w:rsidRPr="00B921AF">
        <w:t>кам и элементам планировочной структуры. Данные материалы предоставляются вышеук</w:t>
      </w:r>
      <w:r w:rsidRPr="00B921AF">
        <w:t>а</w:t>
      </w:r>
      <w:r w:rsidRPr="00B921AF">
        <w:t>занным лицам по письменному запросу на компенсационной основе.</w:t>
      </w:r>
    </w:p>
    <w:p w:rsidR="00DE21C9" w:rsidRPr="00B921AF" w:rsidRDefault="00DE21C9" w:rsidP="002251D3">
      <w:pPr>
        <w:suppressAutoHyphens/>
        <w:autoSpaceDE w:val="0"/>
        <w:autoSpaceDN w:val="0"/>
        <w:adjustRightInd w:val="0"/>
        <w:ind w:firstLine="567"/>
        <w:jc w:val="both"/>
      </w:pPr>
      <w:r w:rsidRPr="00B921AF">
        <w:t>2. Настоящие Правила в соответствии со статьей 57.1 Градостроительного кодекса Ро</w:t>
      </w:r>
      <w:r w:rsidRPr="00B921AF">
        <w:t>с</w:t>
      </w:r>
      <w:r w:rsidRPr="00B921AF">
        <w:t>сийской Федерации, после утверждения, в обязательном порядке размещаются в федерал</w:t>
      </w:r>
      <w:r w:rsidRPr="00B921AF">
        <w:t>ь</w:t>
      </w:r>
      <w:r w:rsidRPr="00B921AF">
        <w:t>ной государственной информационной системе территориального планирования с использ</w:t>
      </w:r>
      <w:r w:rsidRPr="00B921AF">
        <w:t>о</w:t>
      </w:r>
      <w:r w:rsidRPr="00B921AF">
        <w:t>ванием официального сайта в сети "Интернет".</w:t>
      </w:r>
    </w:p>
    <w:p w:rsidR="00DE21C9" w:rsidRPr="00B921AF" w:rsidRDefault="00DE21C9" w:rsidP="002251D3">
      <w:pPr>
        <w:suppressAutoHyphens/>
        <w:autoSpaceDE w:val="0"/>
        <w:autoSpaceDN w:val="0"/>
        <w:adjustRightInd w:val="0"/>
        <w:ind w:firstLine="567"/>
        <w:jc w:val="both"/>
      </w:pPr>
      <w:r w:rsidRPr="00B921AF">
        <w:lastRenderedPageBreak/>
        <w:t>3. Настоящие Правила, иные документы и материалы, подготавливаемые в процессе градостроительной деятельности, в соответствии с Градостроительным кодексом Российской Федерации, после утверждения, в обязательном порядке направляются для размещения в государственной информационной системе обеспечения градостроительной деятельности Новгородской области.</w:t>
      </w:r>
    </w:p>
    <w:p w:rsidR="00DE21C9" w:rsidRPr="00B921AF" w:rsidRDefault="00DE21C9" w:rsidP="002251D3">
      <w:pPr>
        <w:keepNext/>
        <w:suppressAutoHyphens/>
        <w:spacing w:before="240" w:after="120"/>
        <w:ind w:firstLine="709"/>
        <w:jc w:val="both"/>
        <w:outlineLvl w:val="2"/>
        <w:rPr>
          <w:b/>
          <w:bCs/>
          <w:szCs w:val="26"/>
        </w:rPr>
      </w:pPr>
      <w:bookmarkStart w:id="14" w:name="_Toc195198609"/>
      <w:bookmarkStart w:id="15" w:name="_Toc214874007"/>
      <w:bookmarkStart w:id="16" w:name="_Toc228887599"/>
      <w:r w:rsidRPr="00B921AF">
        <w:rPr>
          <w:b/>
          <w:bCs/>
          <w:szCs w:val="26"/>
        </w:rPr>
        <w:t>Статья 4. Комиссия по подготовке проекта правил землепользования и застро</w:t>
      </w:r>
      <w:r w:rsidRPr="00B921AF">
        <w:rPr>
          <w:b/>
          <w:bCs/>
          <w:szCs w:val="26"/>
        </w:rPr>
        <w:t>й</w:t>
      </w:r>
      <w:r w:rsidRPr="00B921AF">
        <w:rPr>
          <w:b/>
          <w:bCs/>
          <w:szCs w:val="26"/>
        </w:rPr>
        <w:t>ки</w:t>
      </w:r>
      <w:bookmarkEnd w:id="14"/>
      <w:bookmarkEnd w:id="15"/>
      <w:bookmarkEnd w:id="16"/>
    </w:p>
    <w:p w:rsidR="00DE21C9" w:rsidRPr="00B921AF" w:rsidRDefault="00DE21C9" w:rsidP="002251D3">
      <w:pPr>
        <w:suppressAutoHyphens/>
        <w:autoSpaceDE w:val="0"/>
        <w:autoSpaceDN w:val="0"/>
        <w:adjustRightInd w:val="0"/>
        <w:ind w:firstLine="567"/>
        <w:jc w:val="both"/>
      </w:pPr>
      <w:r w:rsidRPr="00B921AF">
        <w:t xml:space="preserve">1. Комиссия </w:t>
      </w:r>
      <w:r w:rsidRPr="00184CD9">
        <w:t>по подготовке проекта правил землепользования и застройки</w:t>
      </w:r>
      <w:r>
        <w:t xml:space="preserve"> (далее – К</w:t>
      </w:r>
      <w:r>
        <w:t>о</w:t>
      </w:r>
      <w:r>
        <w:t>миссия)</w:t>
      </w:r>
      <w:r w:rsidRPr="00B921AF">
        <w:t xml:space="preserve"> в своей деятельности руководствуется Гражданским кодексом Российской Федер</w:t>
      </w:r>
      <w:r w:rsidRPr="00B921AF">
        <w:t>а</w:t>
      </w:r>
      <w:r w:rsidRPr="00B921AF">
        <w:t>ции, Земельным кодексом Российской Федерации, Градостроительным кодексом Российской Федерации, федеральными законами, указами Президента Российской Федерации, постано</w:t>
      </w:r>
      <w:r w:rsidRPr="00B921AF">
        <w:t>в</w:t>
      </w:r>
      <w:r w:rsidRPr="00B921AF">
        <w:t>лениями и распоряжениями Правительства Российской Федерации, законами Новгородской области, ведомственными нормативными актами, Генеральным планом Муниципального округа, настоящими Правилами, иными нормативными правовыми актами и Положением о комиссии по землепользованию и застройке Муниципального округа.</w:t>
      </w:r>
    </w:p>
    <w:p w:rsidR="00DE21C9" w:rsidRPr="00B921AF" w:rsidRDefault="00DE21C9" w:rsidP="002251D3">
      <w:pPr>
        <w:suppressAutoHyphens/>
        <w:autoSpaceDE w:val="0"/>
        <w:autoSpaceDN w:val="0"/>
        <w:adjustRightInd w:val="0"/>
        <w:ind w:firstLine="567"/>
        <w:jc w:val="both"/>
      </w:pPr>
      <w:r w:rsidRPr="00B921AF">
        <w:t>2. Комиссия</w:t>
      </w:r>
      <w:r>
        <w:t xml:space="preserve"> </w:t>
      </w:r>
      <w:r w:rsidRPr="00B921AF">
        <w:t>является постоянно действующим органом при Администрации Муниц</w:t>
      </w:r>
      <w:r w:rsidRPr="00B921AF">
        <w:t>и</w:t>
      </w:r>
      <w:r w:rsidRPr="00B921AF">
        <w:t>пального округа.</w:t>
      </w:r>
    </w:p>
    <w:p w:rsidR="00DE21C9" w:rsidRPr="00B921AF" w:rsidRDefault="00DE21C9" w:rsidP="002251D3">
      <w:pPr>
        <w:suppressAutoHyphens/>
        <w:autoSpaceDE w:val="0"/>
        <w:autoSpaceDN w:val="0"/>
        <w:adjustRightInd w:val="0"/>
        <w:ind w:firstLine="567"/>
        <w:jc w:val="both"/>
      </w:pPr>
      <w:r w:rsidRPr="00B921AF">
        <w:t>3. К функциям Комиссии</w:t>
      </w:r>
      <w:r>
        <w:t xml:space="preserve"> </w:t>
      </w:r>
      <w:r w:rsidRPr="00B921AF">
        <w:t>относится:</w:t>
      </w:r>
    </w:p>
    <w:p w:rsidR="00DE21C9" w:rsidRPr="00B921AF" w:rsidRDefault="00DE21C9" w:rsidP="002251D3">
      <w:pPr>
        <w:suppressAutoHyphens/>
        <w:autoSpaceDE w:val="0"/>
        <w:autoSpaceDN w:val="0"/>
        <w:adjustRightInd w:val="0"/>
        <w:ind w:firstLine="567"/>
        <w:jc w:val="both"/>
      </w:pPr>
      <w:r w:rsidRPr="00B921AF">
        <w:t>выработка предложений и рекомендаций по вопросам разработки и реализации град</w:t>
      </w:r>
      <w:r w:rsidRPr="00B921AF">
        <w:t>о</w:t>
      </w:r>
      <w:r w:rsidRPr="00B921AF">
        <w:t>строительной политики, направленной на обеспечение благоприятных условий жизнеде</w:t>
      </w:r>
      <w:r w:rsidRPr="00B921AF">
        <w:t>я</w:t>
      </w:r>
      <w:r w:rsidRPr="00B921AF">
        <w:t>тельности человека по приоритетным градостроительным и архитектурным проектам;</w:t>
      </w:r>
    </w:p>
    <w:p w:rsidR="00DE21C9" w:rsidRPr="00B921AF" w:rsidRDefault="00DE21C9" w:rsidP="002251D3">
      <w:pPr>
        <w:suppressAutoHyphens/>
        <w:autoSpaceDE w:val="0"/>
        <w:autoSpaceDN w:val="0"/>
        <w:adjustRightInd w:val="0"/>
        <w:ind w:firstLine="567"/>
        <w:jc w:val="both"/>
      </w:pPr>
      <w:r w:rsidRPr="00B921AF">
        <w:t xml:space="preserve">рассмотрение проектов по внесению изменений в генеральный план муниципального образования на всех этапах подготовки; </w:t>
      </w:r>
    </w:p>
    <w:p w:rsidR="00DE21C9" w:rsidRPr="00B921AF" w:rsidRDefault="00DE21C9" w:rsidP="002251D3">
      <w:pPr>
        <w:suppressAutoHyphens/>
        <w:autoSpaceDE w:val="0"/>
        <w:autoSpaceDN w:val="0"/>
        <w:adjustRightInd w:val="0"/>
        <w:ind w:firstLine="567"/>
        <w:jc w:val="both"/>
      </w:pPr>
      <w:r w:rsidRPr="00B921AF">
        <w:t>подготовка рекомендаций по внесению изменений в Правила землепользования и з</w:t>
      </w:r>
      <w:r w:rsidRPr="00B921AF">
        <w:t>а</w:t>
      </w:r>
      <w:r w:rsidRPr="00B921AF">
        <w:t>стройки муниципального образования, в части градостроительных регламентов, включая в</w:t>
      </w:r>
      <w:r w:rsidRPr="00B921AF">
        <w:t>и</w:t>
      </w:r>
      <w:r w:rsidRPr="00B921AF">
        <w:t xml:space="preserve">ды разрешенного использования,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rsidR="00DE21C9" w:rsidRPr="00B921AF" w:rsidRDefault="00DE21C9" w:rsidP="002251D3">
      <w:pPr>
        <w:suppressAutoHyphens/>
        <w:autoSpaceDE w:val="0"/>
        <w:autoSpaceDN w:val="0"/>
        <w:adjustRightInd w:val="0"/>
        <w:ind w:firstLine="567"/>
        <w:jc w:val="both"/>
      </w:pPr>
      <w:r w:rsidRPr="00B921AF">
        <w:t xml:space="preserve">рассмотрение предложений по утверждению местных нормативов градостроительного проектирования; </w:t>
      </w:r>
    </w:p>
    <w:p w:rsidR="00DE21C9" w:rsidRPr="00B921AF" w:rsidRDefault="00DE21C9" w:rsidP="002251D3">
      <w:pPr>
        <w:suppressAutoHyphens/>
        <w:autoSpaceDE w:val="0"/>
        <w:autoSpaceDN w:val="0"/>
        <w:adjustRightInd w:val="0"/>
        <w:ind w:firstLine="567"/>
        <w:jc w:val="both"/>
      </w:pPr>
      <w:r w:rsidRPr="00B921AF">
        <w:t>рассмотрение проектной документации планировки отдельных территорий, компле</w:t>
      </w:r>
      <w:r w:rsidRPr="00B921AF">
        <w:t>к</w:t>
      </w:r>
      <w:r w:rsidRPr="00B921AF">
        <w:t>сов, рекреационных зон, садов, парков, мест отдыха населения;</w:t>
      </w:r>
    </w:p>
    <w:p w:rsidR="00DE21C9" w:rsidRPr="00B921AF" w:rsidRDefault="00DE21C9" w:rsidP="002251D3">
      <w:pPr>
        <w:suppressAutoHyphens/>
        <w:autoSpaceDE w:val="0"/>
        <w:autoSpaceDN w:val="0"/>
        <w:adjustRightInd w:val="0"/>
        <w:ind w:firstLine="567"/>
        <w:jc w:val="both"/>
      </w:pPr>
      <w:r w:rsidRPr="00B921AF">
        <w:t>рассмотрение предпроектной и проектной документации зданий, произведений мон</w:t>
      </w:r>
      <w:r w:rsidRPr="00B921AF">
        <w:t>у</w:t>
      </w:r>
      <w:r w:rsidRPr="00B921AF">
        <w:t>ментально-декоративного искусства, элементов городского дизайна, имеющих важное град</w:t>
      </w:r>
      <w:r w:rsidRPr="00B921AF">
        <w:t>о</w:t>
      </w:r>
      <w:r w:rsidRPr="00B921AF">
        <w:t xml:space="preserve">строительное значение и влияющих на внешний </w:t>
      </w:r>
    </w:p>
    <w:p w:rsidR="00DE21C9" w:rsidRPr="00B921AF" w:rsidRDefault="00DE21C9" w:rsidP="002251D3">
      <w:pPr>
        <w:suppressAutoHyphens/>
        <w:autoSpaceDE w:val="0"/>
        <w:autoSpaceDN w:val="0"/>
        <w:adjustRightInd w:val="0"/>
        <w:ind w:firstLine="567"/>
        <w:jc w:val="both"/>
      </w:pPr>
      <w:r w:rsidRPr="00B921AF">
        <w:t>облик сельских населенных пунктов, включая реконструкцию и реставрацию объектов;</w:t>
      </w:r>
    </w:p>
    <w:p w:rsidR="00DE21C9" w:rsidRPr="00B921AF" w:rsidRDefault="00DE21C9" w:rsidP="002251D3">
      <w:pPr>
        <w:suppressAutoHyphens/>
        <w:autoSpaceDE w:val="0"/>
        <w:autoSpaceDN w:val="0"/>
        <w:adjustRightInd w:val="0"/>
        <w:ind w:firstLine="567"/>
        <w:jc w:val="both"/>
      </w:pPr>
      <w:r w:rsidRPr="00B921AF">
        <w:t xml:space="preserve">подготовка рекомендаций о принятии решений о развитии застроенных территорий муниципального образования; </w:t>
      </w:r>
    </w:p>
    <w:p w:rsidR="00DE21C9" w:rsidRPr="00B921AF" w:rsidRDefault="00DE21C9" w:rsidP="002251D3">
      <w:pPr>
        <w:suppressAutoHyphens/>
        <w:autoSpaceDE w:val="0"/>
        <w:autoSpaceDN w:val="0"/>
        <w:adjustRightInd w:val="0"/>
        <w:ind w:firstLine="567"/>
        <w:jc w:val="both"/>
      </w:pPr>
      <w:r w:rsidRPr="00B921AF">
        <w:t>рассмотрение вопросов развития инженерных коммуникаций и транспортной инфр</w:t>
      </w:r>
      <w:r w:rsidRPr="00B921AF">
        <w:t>а</w:t>
      </w:r>
      <w:r w:rsidRPr="00B921AF">
        <w:t>структуры населенных пунктов с внесением обоснованных предложений;</w:t>
      </w:r>
    </w:p>
    <w:p w:rsidR="00DE21C9" w:rsidRPr="00B921AF" w:rsidRDefault="00DE21C9" w:rsidP="002251D3">
      <w:pPr>
        <w:suppressAutoHyphens/>
        <w:autoSpaceDE w:val="0"/>
        <w:autoSpaceDN w:val="0"/>
        <w:adjustRightInd w:val="0"/>
        <w:ind w:firstLine="567"/>
        <w:jc w:val="both"/>
      </w:pPr>
      <w:r w:rsidRPr="00B921AF">
        <w:t>рассмотрение проектных предложений и внесение рекомендаций по сохранению, р</w:t>
      </w:r>
      <w:r w:rsidRPr="00B921AF">
        <w:t>е</w:t>
      </w:r>
      <w:r w:rsidRPr="00B921AF">
        <w:t>ставрации и использованию памятников истории, культуры и архитектуры, ландшафтных памятников, установлению территорий и охранных зон, рассмотрение и согласование прое</w:t>
      </w:r>
      <w:r w:rsidRPr="00B921AF">
        <w:t>к</w:t>
      </w:r>
      <w:r w:rsidRPr="00B921AF">
        <w:t xml:space="preserve">тов реставрационных работ; </w:t>
      </w:r>
    </w:p>
    <w:p w:rsidR="00DE21C9" w:rsidRPr="00B921AF" w:rsidRDefault="00DE21C9" w:rsidP="002251D3">
      <w:pPr>
        <w:suppressAutoHyphens/>
        <w:autoSpaceDE w:val="0"/>
        <w:autoSpaceDN w:val="0"/>
        <w:adjustRightInd w:val="0"/>
        <w:ind w:firstLine="567"/>
        <w:jc w:val="both"/>
      </w:pPr>
      <w:r w:rsidRPr="00B921AF">
        <w:t xml:space="preserve">рассмотрение вопросов целесообразности вынужденного сноса зеленых насаждений в больших объемах или представляющих особую ценность; </w:t>
      </w:r>
    </w:p>
    <w:p w:rsidR="00DE21C9" w:rsidRPr="00B921AF" w:rsidRDefault="00DE21C9" w:rsidP="002251D3">
      <w:pPr>
        <w:suppressAutoHyphens/>
        <w:autoSpaceDE w:val="0"/>
        <w:autoSpaceDN w:val="0"/>
        <w:adjustRightInd w:val="0"/>
        <w:ind w:firstLine="567"/>
        <w:jc w:val="both"/>
      </w:pPr>
      <w:r w:rsidRPr="00B921AF">
        <w:t>рассмотрение иных вопросов, влияющих на организацию и качественный уровень з</w:t>
      </w:r>
      <w:r w:rsidRPr="00B921AF">
        <w:t>а</w:t>
      </w:r>
      <w:r w:rsidRPr="00B921AF">
        <w:t>стройки населенных пунктов муниципального образования.</w:t>
      </w:r>
    </w:p>
    <w:p w:rsidR="00DE21C9" w:rsidRDefault="00DE21C9" w:rsidP="002251D3">
      <w:pPr>
        <w:suppressAutoHyphens/>
        <w:autoSpaceDE w:val="0"/>
        <w:autoSpaceDN w:val="0"/>
        <w:adjustRightInd w:val="0"/>
        <w:ind w:firstLine="567"/>
        <w:jc w:val="both"/>
      </w:pPr>
      <w:r w:rsidRPr="00B921AF">
        <w:lastRenderedPageBreak/>
        <w:t>4. Права и обязанности Комиссии, порядок формирования Комиссии, порядок деятел</w:t>
      </w:r>
      <w:r w:rsidRPr="00B921AF">
        <w:t>ь</w:t>
      </w:r>
      <w:r w:rsidRPr="00B921AF">
        <w:t>ности Комиссии определяется положением о Комиссии, которое утверждается Администр</w:t>
      </w:r>
      <w:r w:rsidRPr="00B921AF">
        <w:t>а</w:t>
      </w:r>
      <w:r w:rsidRPr="00B921AF">
        <w:t>цией Муниципального округа.</w:t>
      </w:r>
    </w:p>
    <w:p w:rsidR="00DE21C9" w:rsidRDefault="00DE21C9" w:rsidP="002251D3">
      <w:pPr>
        <w:suppressAutoHyphens/>
        <w:autoSpaceDE w:val="0"/>
        <w:autoSpaceDN w:val="0"/>
        <w:adjustRightInd w:val="0"/>
        <w:ind w:firstLine="540"/>
        <w:jc w:val="both"/>
      </w:pPr>
    </w:p>
    <w:p w:rsidR="00DE21C9" w:rsidRPr="00184CD9" w:rsidRDefault="00DE21C9" w:rsidP="002251D3">
      <w:pPr>
        <w:suppressAutoHyphens/>
        <w:autoSpaceDE w:val="0"/>
        <w:autoSpaceDN w:val="0"/>
        <w:adjustRightInd w:val="0"/>
        <w:ind w:firstLine="539"/>
        <w:jc w:val="center"/>
        <w:outlineLvl w:val="1"/>
        <w:rPr>
          <w:b/>
          <w:bCs/>
        </w:rPr>
      </w:pPr>
      <w:bookmarkStart w:id="17" w:name="_Toc195198610"/>
      <w:bookmarkStart w:id="18" w:name="_Toc214874008"/>
      <w:bookmarkStart w:id="19" w:name="_Toc228887600"/>
      <w:r w:rsidRPr="00184CD9">
        <w:rPr>
          <w:b/>
          <w:bCs/>
        </w:rPr>
        <w:t>Глава 2. ПОЛОЖЕНИЯ О РЕГУЛИРОВАНИИ ЗЕМЛЕПОЛЬЗОВАНИЯ И З</w:t>
      </w:r>
      <w:r w:rsidRPr="00184CD9">
        <w:rPr>
          <w:b/>
          <w:bCs/>
        </w:rPr>
        <w:t>А</w:t>
      </w:r>
      <w:r w:rsidRPr="00184CD9">
        <w:rPr>
          <w:b/>
          <w:bCs/>
        </w:rPr>
        <w:t>СТРОЙКИ ОРГАНАМИ МЕСТНОГО САМОУПРАВЛЕНИЯ</w:t>
      </w:r>
      <w:bookmarkEnd w:id="17"/>
      <w:bookmarkEnd w:id="18"/>
      <w:bookmarkEnd w:id="19"/>
    </w:p>
    <w:p w:rsidR="00DE21C9" w:rsidRPr="00184CD9" w:rsidRDefault="00DE21C9" w:rsidP="002251D3">
      <w:pPr>
        <w:keepNext/>
        <w:suppressAutoHyphens/>
        <w:spacing w:before="240" w:after="120"/>
        <w:ind w:firstLine="709"/>
        <w:jc w:val="both"/>
        <w:outlineLvl w:val="2"/>
        <w:rPr>
          <w:b/>
          <w:bCs/>
          <w:szCs w:val="26"/>
        </w:rPr>
      </w:pPr>
      <w:bookmarkStart w:id="20" w:name="_Toc195198611"/>
      <w:bookmarkStart w:id="21" w:name="_Toc214874009"/>
      <w:bookmarkStart w:id="22" w:name="_Toc228887601"/>
      <w:r w:rsidRPr="00184CD9">
        <w:rPr>
          <w:b/>
          <w:bCs/>
          <w:szCs w:val="26"/>
        </w:rPr>
        <w:t>Статья 5. Порядок применения градостроительных регламентов</w:t>
      </w:r>
      <w:bookmarkEnd w:id="20"/>
      <w:bookmarkEnd w:id="21"/>
      <w:bookmarkEnd w:id="22"/>
    </w:p>
    <w:p w:rsidR="00DE21C9" w:rsidRPr="00184CD9" w:rsidRDefault="00DE21C9" w:rsidP="002251D3">
      <w:pPr>
        <w:suppressAutoHyphens/>
        <w:autoSpaceDE w:val="0"/>
        <w:autoSpaceDN w:val="0"/>
        <w:adjustRightInd w:val="0"/>
        <w:ind w:firstLine="567"/>
        <w:jc w:val="both"/>
      </w:pPr>
      <w:r w:rsidRPr="00184CD9">
        <w:t>1. Градостроительным регламентом определяется правовой режим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DE21C9" w:rsidRPr="00184CD9" w:rsidRDefault="00DE21C9" w:rsidP="002251D3">
      <w:pPr>
        <w:suppressAutoHyphens/>
        <w:autoSpaceDE w:val="0"/>
        <w:autoSpaceDN w:val="0"/>
        <w:adjustRightInd w:val="0"/>
        <w:ind w:firstLine="567"/>
        <w:jc w:val="both"/>
      </w:pPr>
      <w:r w:rsidRPr="00184CD9">
        <w:t>2. При использовании и застройке земельных участков соблюдение требований град</w:t>
      </w:r>
      <w:r w:rsidRPr="00184CD9">
        <w:t>о</w:t>
      </w:r>
      <w:r w:rsidRPr="00184CD9">
        <w:t>строительных регламентов является обязательным наряду с требованиями технических р</w:t>
      </w:r>
      <w:r w:rsidRPr="00184CD9">
        <w:t>е</w:t>
      </w:r>
      <w:r w:rsidRPr="00184CD9">
        <w:t>гламентов, санитарных норм, нормативов градостроительного проектирования Новгородской области и (или) нормативов градостроительного проектирования Муниципального округа, предельных параметров, ограничений использования земельных участков и объектов кап</w:t>
      </w:r>
      <w:r w:rsidRPr="00184CD9">
        <w:t>и</w:t>
      </w:r>
      <w:r w:rsidRPr="00184CD9">
        <w:t>тального строительства, установленных в зонах с особыми условиями использования терр</w:t>
      </w:r>
      <w:r w:rsidRPr="00184CD9">
        <w:t>и</w:t>
      </w:r>
      <w:r w:rsidRPr="00184CD9">
        <w:t>тории и другими требованиями, установленными в соответствии с действующим законод</w:t>
      </w:r>
      <w:r w:rsidRPr="00184CD9">
        <w:t>а</w:t>
      </w:r>
      <w:r w:rsidRPr="00184CD9">
        <w:t>тельством.</w:t>
      </w:r>
    </w:p>
    <w:p w:rsidR="00DE21C9" w:rsidRPr="00184CD9" w:rsidRDefault="00DE21C9" w:rsidP="002251D3">
      <w:pPr>
        <w:suppressAutoHyphens/>
        <w:autoSpaceDE w:val="0"/>
        <w:autoSpaceDN w:val="0"/>
        <w:adjustRightInd w:val="0"/>
        <w:ind w:firstLine="567"/>
        <w:jc w:val="both"/>
      </w:pPr>
      <w:r w:rsidRPr="00184CD9">
        <w:t>3. Градостроительные регламенты установлены с учетом:</w:t>
      </w:r>
    </w:p>
    <w:p w:rsidR="00DE21C9" w:rsidRPr="00184CD9" w:rsidRDefault="00DE21C9" w:rsidP="002251D3">
      <w:pPr>
        <w:suppressAutoHyphens/>
        <w:autoSpaceDE w:val="0"/>
        <w:autoSpaceDN w:val="0"/>
        <w:adjustRightInd w:val="0"/>
        <w:ind w:firstLine="567"/>
        <w:jc w:val="both"/>
      </w:pPr>
      <w:r w:rsidRPr="00184CD9">
        <w:t>1) фактического использования земельных участков и объектов капитального стро</w:t>
      </w:r>
      <w:r w:rsidRPr="00184CD9">
        <w:t>и</w:t>
      </w:r>
      <w:r w:rsidRPr="00184CD9">
        <w:t>тельства в границах территориальной зоны;</w:t>
      </w:r>
    </w:p>
    <w:p w:rsidR="00DE21C9" w:rsidRPr="00184CD9" w:rsidRDefault="00DE21C9" w:rsidP="002251D3">
      <w:pPr>
        <w:suppressAutoHyphens/>
        <w:autoSpaceDE w:val="0"/>
        <w:autoSpaceDN w:val="0"/>
        <w:adjustRightInd w:val="0"/>
        <w:ind w:firstLine="567"/>
        <w:jc w:val="both"/>
      </w:pPr>
      <w:r w:rsidRPr="00184CD9">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w:t>
      </w:r>
      <w:r w:rsidRPr="00184CD9">
        <w:t>о</w:t>
      </w:r>
      <w:r w:rsidRPr="00184CD9">
        <w:t>го строительства;</w:t>
      </w:r>
    </w:p>
    <w:p w:rsidR="00DE21C9" w:rsidRPr="00184CD9" w:rsidRDefault="00DE21C9" w:rsidP="002251D3">
      <w:pPr>
        <w:suppressAutoHyphens/>
        <w:autoSpaceDE w:val="0"/>
        <w:autoSpaceDN w:val="0"/>
        <w:adjustRightInd w:val="0"/>
        <w:ind w:firstLine="567"/>
        <w:jc w:val="both"/>
      </w:pPr>
      <w:r w:rsidRPr="00184CD9">
        <w:t>3) функциональных зон и характеристик их планируемого развития, определенных Г</w:t>
      </w:r>
      <w:r w:rsidRPr="00184CD9">
        <w:t>е</w:t>
      </w:r>
      <w:r w:rsidRPr="00184CD9">
        <w:t>неральным планом;</w:t>
      </w:r>
    </w:p>
    <w:p w:rsidR="00DE21C9" w:rsidRPr="00184CD9" w:rsidRDefault="00DE21C9" w:rsidP="002251D3">
      <w:pPr>
        <w:suppressAutoHyphens/>
        <w:autoSpaceDE w:val="0"/>
        <w:autoSpaceDN w:val="0"/>
        <w:adjustRightInd w:val="0"/>
        <w:ind w:firstLine="567"/>
        <w:jc w:val="both"/>
      </w:pPr>
      <w:r w:rsidRPr="00184CD9">
        <w:t>4) видов территориальных зон;</w:t>
      </w:r>
    </w:p>
    <w:p w:rsidR="00DE21C9" w:rsidRPr="00184CD9" w:rsidRDefault="00DE21C9" w:rsidP="002251D3">
      <w:pPr>
        <w:suppressAutoHyphens/>
        <w:autoSpaceDE w:val="0"/>
        <w:autoSpaceDN w:val="0"/>
        <w:adjustRightInd w:val="0"/>
        <w:ind w:firstLine="567"/>
        <w:jc w:val="both"/>
      </w:pPr>
      <w:r w:rsidRPr="00184CD9">
        <w:t>5) требований охраны объектов культурного наследия, а также особо охраняемых пр</w:t>
      </w:r>
      <w:r w:rsidRPr="00184CD9">
        <w:t>и</w:t>
      </w:r>
      <w:r w:rsidRPr="00184CD9">
        <w:t>родных территорий, иных природных объектов.</w:t>
      </w:r>
    </w:p>
    <w:p w:rsidR="00DE21C9" w:rsidRPr="00184CD9" w:rsidRDefault="00DE21C9" w:rsidP="002251D3">
      <w:pPr>
        <w:suppressAutoHyphens/>
        <w:autoSpaceDE w:val="0"/>
        <w:autoSpaceDN w:val="0"/>
        <w:adjustRightInd w:val="0"/>
        <w:ind w:firstLine="567"/>
        <w:jc w:val="both"/>
      </w:pPr>
      <w:r w:rsidRPr="00184CD9">
        <w:t>4. Применительно к каждой территориальной зоне настоящими Правилами установл</w:t>
      </w:r>
      <w:r w:rsidRPr="00184CD9">
        <w:t>е</w:t>
      </w:r>
      <w:r w:rsidRPr="00184CD9">
        <w:t>ны:</w:t>
      </w:r>
    </w:p>
    <w:p w:rsidR="00DE21C9" w:rsidRPr="00184CD9" w:rsidRDefault="00DE21C9" w:rsidP="002251D3">
      <w:pPr>
        <w:suppressAutoHyphens/>
        <w:autoSpaceDE w:val="0"/>
        <w:autoSpaceDN w:val="0"/>
        <w:adjustRightInd w:val="0"/>
        <w:ind w:firstLine="567"/>
        <w:jc w:val="both"/>
      </w:pPr>
      <w:r w:rsidRPr="00184CD9">
        <w:t>виды разрешенного использования земельных участков и объектов капитального стр</w:t>
      </w:r>
      <w:r w:rsidRPr="00184CD9">
        <w:t>о</w:t>
      </w:r>
      <w:r w:rsidRPr="00184CD9">
        <w:t>ительства;</w:t>
      </w:r>
    </w:p>
    <w:p w:rsidR="00DE21C9" w:rsidRPr="00184CD9" w:rsidRDefault="00DE21C9" w:rsidP="002251D3">
      <w:pPr>
        <w:suppressAutoHyphens/>
        <w:autoSpaceDE w:val="0"/>
        <w:autoSpaceDN w:val="0"/>
        <w:adjustRightInd w:val="0"/>
        <w:ind w:firstLine="567"/>
        <w:jc w:val="both"/>
      </w:pPr>
      <w:r w:rsidRPr="00184CD9">
        <w:t>предельные (минимальные и (или) максимальные) размеры земельных участков и пр</w:t>
      </w:r>
      <w:r w:rsidRPr="00184CD9">
        <w:t>е</w:t>
      </w:r>
      <w:r w:rsidRPr="00184CD9">
        <w:t>дельные параметры разрешенного строительства, реконструкции объектов капитального строительства;</w:t>
      </w:r>
    </w:p>
    <w:p w:rsidR="00DE21C9" w:rsidRPr="00184CD9" w:rsidRDefault="00DE21C9" w:rsidP="002251D3">
      <w:pPr>
        <w:suppressAutoHyphens/>
        <w:autoSpaceDE w:val="0"/>
        <w:autoSpaceDN w:val="0"/>
        <w:adjustRightInd w:val="0"/>
        <w:ind w:firstLine="567"/>
        <w:jc w:val="both"/>
      </w:pPr>
      <w:r w:rsidRPr="00184CD9">
        <w:t>ограничения использования земельных участков и объектов капитального строител</w:t>
      </w:r>
      <w:r w:rsidRPr="00184CD9">
        <w:t>ь</w:t>
      </w:r>
      <w:r w:rsidRPr="00184CD9">
        <w:t>ства, устанавливаемые в соответствии с законодательством Российской Федерации;</w:t>
      </w:r>
    </w:p>
    <w:p w:rsidR="00DE21C9" w:rsidRPr="00184CD9" w:rsidRDefault="00DE21C9" w:rsidP="002251D3">
      <w:pPr>
        <w:suppressAutoHyphens/>
        <w:autoSpaceDE w:val="0"/>
        <w:autoSpaceDN w:val="0"/>
        <w:adjustRightInd w:val="0"/>
        <w:ind w:firstLine="567"/>
        <w:jc w:val="both"/>
      </w:pPr>
      <w:r w:rsidRPr="00184CD9">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w:t>
      </w:r>
      <w:r w:rsidRPr="00184CD9">
        <w:t>а</w:t>
      </w:r>
      <w:r w:rsidRPr="00184CD9">
        <w:t>навливается градостроительный регламент, предусматривается осуществление деятельности по комплексному и устойчивому развитию территории.</w:t>
      </w:r>
    </w:p>
    <w:p w:rsidR="00DE21C9" w:rsidRPr="00184CD9" w:rsidRDefault="00DE21C9" w:rsidP="002251D3">
      <w:pPr>
        <w:suppressAutoHyphens/>
        <w:autoSpaceDE w:val="0"/>
        <w:autoSpaceDN w:val="0"/>
        <w:adjustRightInd w:val="0"/>
        <w:ind w:firstLine="567"/>
        <w:jc w:val="both"/>
      </w:pPr>
      <w:r w:rsidRPr="00184CD9">
        <w:t>5. Для каждого земельного участка и объекта капитального строительства разреше</w:t>
      </w:r>
      <w:r w:rsidRPr="00184CD9">
        <w:t>н</w:t>
      </w:r>
      <w:r w:rsidRPr="00184CD9">
        <w:t>ным считается такое использование, которое соответствует видам разрешенного использов</w:t>
      </w:r>
      <w:r w:rsidRPr="00184CD9">
        <w:t>а</w:t>
      </w:r>
      <w:r w:rsidRPr="00184CD9">
        <w:t xml:space="preserve">ния земельных участков и объектов капитального строительства, предельным параметрам разрешенного строительства, реконструкции объектов капитального </w:t>
      </w:r>
      <w:r w:rsidRPr="00184CD9">
        <w:lastRenderedPageBreak/>
        <w:t>строительства, расче</w:t>
      </w:r>
      <w:r w:rsidRPr="00184CD9">
        <w:t>т</w:t>
      </w:r>
      <w:r w:rsidRPr="00184CD9">
        <w:t>ным показателям, указанным в части 4 настоящей статьи, и с обязательным учетом огран</w:t>
      </w:r>
      <w:r w:rsidRPr="00184CD9">
        <w:t>и</w:t>
      </w:r>
      <w:r w:rsidRPr="00184CD9">
        <w:t>чений на использование объектов недвижимости.</w:t>
      </w:r>
    </w:p>
    <w:p w:rsidR="00DE21C9" w:rsidRPr="00184CD9" w:rsidRDefault="00DE21C9" w:rsidP="003B2E90">
      <w:pPr>
        <w:suppressAutoHyphens/>
        <w:autoSpaceDE w:val="0"/>
        <w:autoSpaceDN w:val="0"/>
        <w:adjustRightInd w:val="0"/>
        <w:ind w:firstLine="567"/>
        <w:jc w:val="both"/>
      </w:pPr>
      <w:r w:rsidRPr="00184CD9">
        <w:t>6. Действие градостроительного регламента распространяется на все земельные учас</w:t>
      </w:r>
      <w:r w:rsidRPr="00184CD9">
        <w:t>т</w:t>
      </w:r>
      <w:r w:rsidRPr="00184CD9">
        <w:t>ки и объекты капитального строительства, расположенные в пределах границ территориал</w:t>
      </w:r>
      <w:r w:rsidRPr="00184CD9">
        <w:t>ь</w:t>
      </w:r>
      <w:r w:rsidRPr="00184CD9">
        <w:t>ной зоны, обозначенной на Карте градостроительного зонирования Муниципального округа</w:t>
      </w:r>
      <w:r w:rsidR="003B2E90">
        <w:t>, з</w:t>
      </w:r>
      <w:r w:rsidR="003B2E90" w:rsidRPr="003B2E90">
        <w:t>а исключением случаев, предусмотренных федеральными законами.</w:t>
      </w:r>
    </w:p>
    <w:p w:rsidR="00DE21C9" w:rsidRDefault="00DE21C9" w:rsidP="003B2E90">
      <w:pPr>
        <w:suppressAutoHyphens/>
        <w:autoSpaceDE w:val="0"/>
        <w:autoSpaceDN w:val="0"/>
        <w:adjustRightInd w:val="0"/>
        <w:ind w:firstLine="567"/>
        <w:jc w:val="both"/>
      </w:pPr>
      <w:r w:rsidRPr="00184CD9">
        <w:t>7. Действие градостроительного регламента не распространяется на земельные участки:</w:t>
      </w:r>
    </w:p>
    <w:p w:rsidR="003B2E90" w:rsidRDefault="003B2E90" w:rsidP="003B2E90">
      <w:pPr>
        <w:suppressAutoHyphens/>
        <w:autoSpaceDE w:val="0"/>
        <w:autoSpaceDN w:val="0"/>
        <w:adjustRightInd w:val="0"/>
        <w:ind w:firstLine="709"/>
        <w:jc w:val="both"/>
      </w:pPr>
      <w:r>
        <w:t>1) в границах территорий общего пользования;</w:t>
      </w:r>
    </w:p>
    <w:p w:rsidR="003B2E90" w:rsidRDefault="003B2E90" w:rsidP="003B2E90">
      <w:pPr>
        <w:suppressAutoHyphens/>
        <w:autoSpaceDE w:val="0"/>
        <w:autoSpaceDN w:val="0"/>
        <w:adjustRightInd w:val="0"/>
        <w:ind w:firstLine="709"/>
        <w:jc w:val="both"/>
      </w:pPr>
      <w:r>
        <w:t>2) вид разрешенного использования которых устанавливается в соответствии с федеральным законом документацией по планировке территории;</w:t>
      </w:r>
    </w:p>
    <w:p w:rsidR="003B2E90" w:rsidRDefault="003B2E90" w:rsidP="003B2E90">
      <w:pPr>
        <w:suppressAutoHyphens/>
        <w:autoSpaceDE w:val="0"/>
        <w:autoSpaceDN w:val="0"/>
        <w:adjustRightInd w:val="0"/>
        <w:ind w:firstLine="709"/>
        <w:jc w:val="both"/>
      </w:pPr>
      <w:r>
        <w:t>3) используемые для осуществления пользования недрами;</w:t>
      </w:r>
    </w:p>
    <w:p w:rsidR="003B2E90" w:rsidRDefault="003B2E90" w:rsidP="003B2E90">
      <w:pPr>
        <w:suppressAutoHyphens/>
        <w:autoSpaceDE w:val="0"/>
        <w:autoSpaceDN w:val="0"/>
        <w:adjustRightInd w:val="0"/>
        <w:ind w:firstLine="709"/>
        <w:jc w:val="both"/>
      </w:pPr>
      <w:r>
        <w:t>4) предназначенные для размещения линейных объектов и (или) занятые линейными объектами.</w:t>
      </w:r>
    </w:p>
    <w:p w:rsidR="003B2E90" w:rsidRDefault="00CC79EE" w:rsidP="003B2E90">
      <w:pPr>
        <w:suppressAutoHyphens/>
        <w:autoSpaceDE w:val="0"/>
        <w:autoSpaceDN w:val="0"/>
        <w:adjustRightInd w:val="0"/>
        <w:ind w:firstLine="709"/>
        <w:jc w:val="both"/>
      </w:pPr>
      <w:r>
        <w:t>8</w:t>
      </w:r>
      <w:r w:rsidR="003B2E90">
        <w:t>. 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3B2E90" w:rsidRDefault="00CC79EE" w:rsidP="003B2E90">
      <w:pPr>
        <w:suppressAutoHyphens/>
        <w:autoSpaceDE w:val="0"/>
        <w:autoSpaceDN w:val="0"/>
        <w:adjustRightInd w:val="0"/>
        <w:ind w:firstLine="709"/>
        <w:jc w:val="both"/>
      </w:pPr>
      <w:r>
        <w:t>9</w:t>
      </w:r>
      <w:r w:rsidR="003B2E90">
        <w:t>. Градостроительные регламенты не устанавливаются для земель и земельных участков, в отношении которых виды разрешенного использования устанавливаются иными видами регламентов использования земель.</w:t>
      </w:r>
    </w:p>
    <w:p w:rsidR="003B2E90" w:rsidRDefault="00CC79EE" w:rsidP="003B2E90">
      <w:pPr>
        <w:suppressAutoHyphens/>
        <w:autoSpaceDE w:val="0"/>
        <w:autoSpaceDN w:val="0"/>
        <w:adjustRightInd w:val="0"/>
        <w:ind w:firstLine="709"/>
        <w:jc w:val="both"/>
      </w:pPr>
      <w:r>
        <w:t>10</w:t>
      </w:r>
      <w:r w:rsidR="003B2E90">
        <w:t>.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3B2E90" w:rsidRDefault="00CC79EE" w:rsidP="003B2E90">
      <w:pPr>
        <w:suppressAutoHyphens/>
        <w:autoSpaceDE w:val="0"/>
        <w:autoSpaceDN w:val="0"/>
        <w:adjustRightInd w:val="0"/>
        <w:ind w:firstLine="709"/>
        <w:jc w:val="both"/>
      </w:pPr>
      <w:r>
        <w:t>11</w:t>
      </w:r>
      <w:r w:rsidR="003B2E90">
        <w:t>.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3B2E90" w:rsidRDefault="00CC79EE" w:rsidP="003B2E90">
      <w:pPr>
        <w:suppressAutoHyphens/>
        <w:autoSpaceDE w:val="0"/>
        <w:autoSpaceDN w:val="0"/>
        <w:adjustRightInd w:val="0"/>
        <w:ind w:firstLine="709"/>
        <w:jc w:val="both"/>
      </w:pPr>
      <w:r>
        <w:t>12</w:t>
      </w:r>
      <w:r w:rsidR="003B2E90">
        <w:t>. 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в части 8 настоящей статьи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3B2E90" w:rsidRPr="00184CD9" w:rsidRDefault="003B2E90" w:rsidP="003B2E90">
      <w:pPr>
        <w:suppressAutoHyphens/>
        <w:autoSpaceDE w:val="0"/>
        <w:autoSpaceDN w:val="0"/>
        <w:adjustRightInd w:val="0"/>
        <w:ind w:firstLine="709"/>
        <w:jc w:val="both"/>
      </w:pPr>
      <w:r>
        <w:t>1</w:t>
      </w:r>
      <w:r w:rsidR="00CC79EE">
        <w:t>3</w:t>
      </w:r>
      <w:r>
        <w:t>.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DE21C9" w:rsidRPr="00184CD9" w:rsidRDefault="00DE21C9" w:rsidP="002251D3">
      <w:pPr>
        <w:keepNext/>
        <w:suppressAutoHyphens/>
        <w:spacing w:before="240" w:after="120"/>
        <w:ind w:firstLine="709"/>
        <w:jc w:val="both"/>
        <w:outlineLvl w:val="2"/>
        <w:rPr>
          <w:b/>
          <w:bCs/>
          <w:szCs w:val="26"/>
        </w:rPr>
      </w:pPr>
      <w:bookmarkStart w:id="23" w:name="_Toc195198612"/>
      <w:bookmarkStart w:id="24" w:name="_Toc214874010"/>
      <w:bookmarkStart w:id="25" w:name="_Toc228887602"/>
      <w:r w:rsidRPr="00184CD9">
        <w:rPr>
          <w:b/>
          <w:bCs/>
          <w:szCs w:val="26"/>
        </w:rPr>
        <w:lastRenderedPageBreak/>
        <w:t>Статья 6. Виды разрешенного использования земельных участков и объектов капитального строительства</w:t>
      </w:r>
      <w:bookmarkEnd w:id="23"/>
      <w:bookmarkEnd w:id="24"/>
      <w:bookmarkEnd w:id="25"/>
    </w:p>
    <w:p w:rsidR="00DE21C9" w:rsidRPr="00184CD9" w:rsidRDefault="00DE21C9" w:rsidP="002251D3">
      <w:pPr>
        <w:suppressAutoHyphens/>
        <w:autoSpaceDE w:val="0"/>
        <w:autoSpaceDN w:val="0"/>
        <w:adjustRightInd w:val="0"/>
        <w:ind w:firstLine="540"/>
        <w:jc w:val="both"/>
      </w:pPr>
      <w:r w:rsidRPr="00184CD9">
        <w:t>1. Виды разрешенного использования земельных участков и объектов капитального строительства, содержащиеся в градостроительных регламентах, установлены в соотве</w:t>
      </w:r>
      <w:r w:rsidRPr="00184CD9">
        <w:t>т</w:t>
      </w:r>
      <w:r w:rsidRPr="00184CD9">
        <w:t>ствии с Классификатором видов разрешенного использования земельных участков, утве</w:t>
      </w:r>
      <w:r w:rsidRPr="00184CD9">
        <w:t>р</w:t>
      </w:r>
      <w:r w:rsidRPr="00184CD9">
        <w:t>жденным приказом Росреестра от 10.11.2020 № П/0412 «Об утверждении классификатора видов разрешенного использования земельных участков» (далее - Классификатор).</w:t>
      </w:r>
    </w:p>
    <w:p w:rsidR="00DE21C9" w:rsidRPr="00184CD9" w:rsidRDefault="00DE21C9" w:rsidP="002251D3">
      <w:pPr>
        <w:suppressAutoHyphens/>
        <w:autoSpaceDE w:val="0"/>
        <w:autoSpaceDN w:val="0"/>
        <w:adjustRightInd w:val="0"/>
        <w:ind w:firstLine="540"/>
        <w:jc w:val="both"/>
      </w:pPr>
      <w:r w:rsidRPr="00184CD9">
        <w:t>2. Структура вида разрешенного использования в градостроительных регламентах, я</w:t>
      </w:r>
      <w:r w:rsidRPr="00184CD9">
        <w:t>в</w:t>
      </w:r>
      <w:r w:rsidRPr="00184CD9">
        <w:t>ляющихся неотъемлемой частью настоящих Правил, содержит следующие элементы:</w:t>
      </w:r>
    </w:p>
    <w:p w:rsidR="00DE21C9" w:rsidRPr="00184CD9" w:rsidRDefault="00DE21C9" w:rsidP="002251D3">
      <w:pPr>
        <w:suppressAutoHyphens/>
        <w:autoSpaceDE w:val="0"/>
        <w:autoSpaceDN w:val="0"/>
        <w:adjustRightInd w:val="0"/>
        <w:ind w:firstLine="540"/>
        <w:jc w:val="both"/>
      </w:pPr>
      <w:r w:rsidRPr="00184CD9">
        <w:t>код (числовое обозначение) вида разрешенного использования;</w:t>
      </w:r>
    </w:p>
    <w:p w:rsidR="00DE21C9" w:rsidRPr="00184CD9" w:rsidRDefault="00DE21C9" w:rsidP="002251D3">
      <w:pPr>
        <w:suppressAutoHyphens/>
        <w:autoSpaceDE w:val="0"/>
        <w:autoSpaceDN w:val="0"/>
        <w:adjustRightInd w:val="0"/>
        <w:ind w:firstLine="540"/>
        <w:jc w:val="both"/>
      </w:pPr>
      <w:r w:rsidRPr="00184CD9">
        <w:t>наименование вида разрешенного использования.</w:t>
      </w:r>
    </w:p>
    <w:p w:rsidR="00DE21C9" w:rsidRPr="00184CD9" w:rsidRDefault="00DE21C9" w:rsidP="002251D3">
      <w:pPr>
        <w:suppressAutoHyphens/>
        <w:autoSpaceDE w:val="0"/>
        <w:autoSpaceDN w:val="0"/>
        <w:adjustRightInd w:val="0"/>
        <w:ind w:firstLine="540"/>
        <w:jc w:val="both"/>
      </w:pPr>
      <w:r w:rsidRPr="00184CD9">
        <w:t>В настоящих Правилах используются код (числовое обозначение) вида разрешенного использования земельного участка и текстовое наименование вида разрешенного использ</w:t>
      </w:r>
      <w:r w:rsidRPr="00184CD9">
        <w:t>о</w:t>
      </w:r>
      <w:r w:rsidRPr="00184CD9">
        <w:t>вания земельного участка и объекта капитального строительства, установленные Классиф</w:t>
      </w:r>
      <w:r w:rsidRPr="00184CD9">
        <w:t>и</w:t>
      </w:r>
      <w:r w:rsidRPr="00184CD9">
        <w:t>катором.</w:t>
      </w:r>
    </w:p>
    <w:p w:rsidR="00DE21C9" w:rsidRPr="00184CD9" w:rsidRDefault="00DE21C9" w:rsidP="002251D3">
      <w:pPr>
        <w:suppressAutoHyphens/>
        <w:autoSpaceDE w:val="0"/>
        <w:autoSpaceDN w:val="0"/>
        <w:adjustRightInd w:val="0"/>
        <w:ind w:firstLine="540"/>
        <w:jc w:val="both"/>
      </w:pPr>
      <w:r w:rsidRPr="00184CD9">
        <w:t>Текстовое наименование вида разрешенного использования земельного участка и его код (числовое обозначение) являются равнозначными.</w:t>
      </w:r>
    </w:p>
    <w:p w:rsidR="00DE21C9" w:rsidRPr="00184CD9" w:rsidRDefault="00DE21C9" w:rsidP="002251D3">
      <w:pPr>
        <w:suppressAutoHyphens/>
        <w:autoSpaceDE w:val="0"/>
        <w:autoSpaceDN w:val="0"/>
        <w:adjustRightInd w:val="0"/>
        <w:ind w:firstLine="540"/>
        <w:jc w:val="both"/>
      </w:pPr>
      <w:r w:rsidRPr="00184CD9">
        <w:t>3. При выборе вида разрешенного использования необходимо руководствоваться град</w:t>
      </w:r>
      <w:r w:rsidRPr="00184CD9">
        <w:t>о</w:t>
      </w:r>
      <w:r w:rsidRPr="00184CD9">
        <w:t>строительными регламентами, установленными в настоящих Правилах, и Классификатором.</w:t>
      </w:r>
    </w:p>
    <w:p w:rsidR="00DE21C9" w:rsidRPr="00184CD9" w:rsidRDefault="00DE21C9" w:rsidP="002251D3">
      <w:pPr>
        <w:suppressAutoHyphens/>
        <w:autoSpaceDE w:val="0"/>
        <w:autoSpaceDN w:val="0"/>
        <w:adjustRightInd w:val="0"/>
        <w:ind w:firstLine="540"/>
        <w:jc w:val="both"/>
      </w:pPr>
      <w:r w:rsidRPr="00184CD9">
        <w:t>4. При указании в градостроительном регламенте вида разрешенного использования, содержание которого включает в себя в соответствии с Классификатором содержание иных видов разрешенного использования, правообладатель земельного участка либо объекта кап</w:t>
      </w:r>
      <w:r w:rsidRPr="00184CD9">
        <w:t>и</w:t>
      </w:r>
      <w:r w:rsidRPr="00184CD9">
        <w:t>тального строительства может выбрать любой из этих иных видов разрешенного использ</w:t>
      </w:r>
      <w:r w:rsidRPr="00184CD9">
        <w:t>о</w:t>
      </w:r>
      <w:r w:rsidRPr="00184CD9">
        <w:t>вания, руководствуясь Классификатором.</w:t>
      </w:r>
    </w:p>
    <w:p w:rsidR="00DE21C9" w:rsidRPr="00184CD9" w:rsidRDefault="00DE21C9" w:rsidP="002251D3">
      <w:pPr>
        <w:suppressAutoHyphens/>
        <w:autoSpaceDE w:val="0"/>
        <w:autoSpaceDN w:val="0"/>
        <w:adjustRightInd w:val="0"/>
        <w:ind w:firstLine="540"/>
        <w:jc w:val="both"/>
      </w:pPr>
      <w:r w:rsidRPr="00184CD9">
        <w:t>5. Содержание видов разрешенного использования, перечисленных в Классификаторе, допускает без отдельного указания в Классификаторе размещение и эксплуатацию линейн</w:t>
      </w:r>
      <w:r w:rsidRPr="00184CD9">
        <w:t>о</w:t>
      </w:r>
      <w:r w:rsidRPr="00184CD9">
        <w:t>го объекта (кроме железных дорог общего пользования и автомобильных дорог общего пол</w:t>
      </w:r>
      <w:r w:rsidRPr="00184CD9">
        <w:t>ь</w:t>
      </w:r>
      <w:r w:rsidRPr="00184CD9">
        <w:t>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rsidR="00DE21C9" w:rsidRPr="00184CD9" w:rsidRDefault="00DE21C9" w:rsidP="002251D3">
      <w:pPr>
        <w:suppressAutoHyphens/>
        <w:autoSpaceDE w:val="0"/>
        <w:autoSpaceDN w:val="0"/>
        <w:adjustRightInd w:val="0"/>
        <w:ind w:firstLine="540"/>
        <w:jc w:val="both"/>
      </w:pPr>
      <w:r w:rsidRPr="00184CD9">
        <w:t>6. Разрешенное использование земельных участков и объектов капитального строител</w:t>
      </w:r>
      <w:r w:rsidRPr="00184CD9">
        <w:t>ь</w:t>
      </w:r>
      <w:r w:rsidRPr="00184CD9">
        <w:t>ства может быть следующих видов:</w:t>
      </w:r>
    </w:p>
    <w:p w:rsidR="00DE21C9" w:rsidRPr="00184CD9" w:rsidRDefault="00DE21C9" w:rsidP="002251D3">
      <w:pPr>
        <w:suppressAutoHyphens/>
        <w:autoSpaceDE w:val="0"/>
        <w:autoSpaceDN w:val="0"/>
        <w:adjustRightInd w:val="0"/>
        <w:ind w:firstLine="540"/>
        <w:jc w:val="both"/>
      </w:pPr>
      <w:r w:rsidRPr="00184CD9">
        <w:t>1) основные виды разрешенного использования;</w:t>
      </w:r>
    </w:p>
    <w:p w:rsidR="00DE21C9" w:rsidRPr="00184CD9" w:rsidRDefault="00DE21C9" w:rsidP="002251D3">
      <w:pPr>
        <w:suppressAutoHyphens/>
        <w:autoSpaceDE w:val="0"/>
        <w:autoSpaceDN w:val="0"/>
        <w:adjustRightInd w:val="0"/>
        <w:ind w:firstLine="540"/>
        <w:jc w:val="both"/>
      </w:pPr>
      <w:r w:rsidRPr="00184CD9">
        <w:t>2) условно разрешенные виды использования;</w:t>
      </w:r>
    </w:p>
    <w:p w:rsidR="00DE21C9" w:rsidRPr="00184CD9" w:rsidRDefault="00DE21C9" w:rsidP="002251D3">
      <w:pPr>
        <w:suppressAutoHyphens/>
        <w:autoSpaceDE w:val="0"/>
        <w:autoSpaceDN w:val="0"/>
        <w:adjustRightInd w:val="0"/>
        <w:ind w:firstLine="540"/>
        <w:jc w:val="both"/>
      </w:pPr>
      <w:r w:rsidRPr="00184CD9">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DE21C9" w:rsidRPr="00184CD9" w:rsidRDefault="00DE21C9" w:rsidP="002251D3">
      <w:pPr>
        <w:suppressAutoHyphens/>
        <w:autoSpaceDE w:val="0"/>
        <w:autoSpaceDN w:val="0"/>
        <w:adjustRightInd w:val="0"/>
        <w:ind w:firstLine="540"/>
        <w:jc w:val="both"/>
      </w:pPr>
      <w:r w:rsidRPr="00184CD9">
        <w:t xml:space="preserve">7. </w:t>
      </w:r>
      <w:r w:rsidR="000F58ED" w:rsidRPr="000F58ED">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DE21C9" w:rsidRPr="00184CD9" w:rsidRDefault="00126AEB" w:rsidP="002251D3">
      <w:pPr>
        <w:suppressAutoHyphens/>
        <w:autoSpaceDE w:val="0"/>
        <w:autoSpaceDN w:val="0"/>
        <w:adjustRightInd w:val="0"/>
        <w:ind w:firstLine="540"/>
        <w:jc w:val="both"/>
      </w:pPr>
      <w:r>
        <w:t>8</w:t>
      </w:r>
      <w:r w:rsidR="00DE21C9" w:rsidRPr="00184CD9">
        <w:t>.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w:t>
      </w:r>
      <w:r w:rsidR="00DE21C9" w:rsidRPr="00184CD9">
        <w:t>м</w:t>
      </w:r>
      <w:r w:rsidR="00DE21C9" w:rsidRPr="00184CD9">
        <w:t>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DE21C9" w:rsidRPr="00184CD9" w:rsidRDefault="00126AEB" w:rsidP="002251D3">
      <w:pPr>
        <w:suppressAutoHyphens/>
        <w:autoSpaceDE w:val="0"/>
        <w:autoSpaceDN w:val="0"/>
        <w:adjustRightInd w:val="0"/>
        <w:ind w:firstLine="540"/>
        <w:jc w:val="both"/>
      </w:pPr>
      <w:r>
        <w:lastRenderedPageBreak/>
        <w:t>9</w:t>
      </w:r>
      <w:r w:rsidR="00DE21C9" w:rsidRPr="00184CD9">
        <w:t>. Предоставление разрешения на условно разрешенный вид использования земельн</w:t>
      </w:r>
      <w:r w:rsidR="00DE21C9" w:rsidRPr="00184CD9">
        <w:t>о</w:t>
      </w:r>
      <w:r w:rsidR="00DE21C9" w:rsidRPr="00184CD9">
        <w:t>го участка или объекта капитального строительства осуществляется в порядке, предусмо</w:t>
      </w:r>
      <w:r w:rsidR="00DE21C9" w:rsidRPr="00184CD9">
        <w:t>т</w:t>
      </w:r>
      <w:r w:rsidR="00DE21C9" w:rsidRPr="00184CD9">
        <w:t>ренном Градостроительным кодексом Российской Федерации.</w:t>
      </w:r>
    </w:p>
    <w:p w:rsidR="00DE21C9" w:rsidRPr="00184CD9" w:rsidRDefault="00DE21C9" w:rsidP="002251D3">
      <w:pPr>
        <w:suppressAutoHyphens/>
        <w:autoSpaceDE w:val="0"/>
        <w:autoSpaceDN w:val="0"/>
        <w:adjustRightInd w:val="0"/>
        <w:ind w:firstLine="540"/>
        <w:jc w:val="both"/>
      </w:pPr>
      <w:r w:rsidRPr="00184CD9">
        <w:t>1</w:t>
      </w:r>
      <w:r w:rsidR="00126AEB">
        <w:t>0</w:t>
      </w:r>
      <w:r w:rsidRPr="00184CD9">
        <w:t>. Предоставление разрешения на отклонение от предельных параметров разрешенн</w:t>
      </w:r>
      <w:r w:rsidRPr="00184CD9">
        <w:t>о</w:t>
      </w:r>
      <w:r w:rsidRPr="00184CD9">
        <w:t>го строительства, реконструкции объектов капитального строительства осуществляется в п</w:t>
      </w:r>
      <w:r w:rsidRPr="00184CD9">
        <w:t>о</w:t>
      </w:r>
      <w:r w:rsidRPr="00184CD9">
        <w:t>рядке, предусмотренном Градостроительным кодексом Российской Федерации.</w:t>
      </w:r>
    </w:p>
    <w:p w:rsidR="00DE21C9" w:rsidRPr="00184CD9" w:rsidRDefault="00DE21C9" w:rsidP="002251D3">
      <w:pPr>
        <w:suppressAutoHyphens/>
        <w:autoSpaceDE w:val="0"/>
        <w:autoSpaceDN w:val="0"/>
        <w:adjustRightInd w:val="0"/>
        <w:ind w:firstLine="540"/>
        <w:jc w:val="both"/>
      </w:pPr>
      <w:r w:rsidRPr="00184CD9">
        <w:t>1</w:t>
      </w:r>
      <w:r w:rsidR="00126AEB">
        <w:t>1</w:t>
      </w:r>
      <w:r w:rsidRPr="00184CD9">
        <w:t>. Решения об изменении одного вида разрешенного использования земельных учас</w:t>
      </w:r>
      <w:r w:rsidRPr="00184CD9">
        <w:t>т</w:t>
      </w:r>
      <w:r w:rsidRPr="00184CD9">
        <w:t>ков и объектов капитального строительства, расположенных на землях, на которые действие градостроительных регламентов не распространяется, на другой вид такого использования, принимаются в соответствии с федеральными законами.</w:t>
      </w:r>
    </w:p>
    <w:p w:rsidR="00DE21C9" w:rsidRPr="00184CD9" w:rsidRDefault="00DE21C9" w:rsidP="002251D3">
      <w:pPr>
        <w:keepNext/>
        <w:suppressAutoHyphens/>
        <w:spacing w:before="240" w:after="120"/>
        <w:ind w:firstLine="709"/>
        <w:jc w:val="both"/>
        <w:outlineLvl w:val="2"/>
        <w:rPr>
          <w:b/>
          <w:bCs/>
          <w:szCs w:val="26"/>
        </w:rPr>
      </w:pPr>
      <w:bookmarkStart w:id="26" w:name="_Toc195198613"/>
      <w:bookmarkStart w:id="27" w:name="_Toc214874011"/>
      <w:bookmarkStart w:id="28" w:name="_Toc228887603"/>
      <w:r w:rsidRPr="00184CD9">
        <w:rPr>
          <w:b/>
          <w:bCs/>
          <w:szCs w:val="26"/>
        </w:rPr>
        <w:t>Статья 7. Общие требования градостроительного регламента в части предел</w:t>
      </w:r>
      <w:r w:rsidRPr="00184CD9">
        <w:rPr>
          <w:b/>
          <w:bCs/>
          <w:szCs w:val="26"/>
        </w:rPr>
        <w:t>ь</w:t>
      </w:r>
      <w:r w:rsidRPr="00184CD9">
        <w:rPr>
          <w:b/>
          <w:bCs/>
          <w:szCs w:val="26"/>
        </w:rPr>
        <w:t>ных размеров земельных участков и предельных параметров разрешенного строител</w:t>
      </w:r>
      <w:r w:rsidRPr="00184CD9">
        <w:rPr>
          <w:b/>
          <w:bCs/>
          <w:szCs w:val="26"/>
        </w:rPr>
        <w:t>ь</w:t>
      </w:r>
      <w:r w:rsidRPr="00184CD9">
        <w:rPr>
          <w:b/>
          <w:bCs/>
          <w:szCs w:val="26"/>
        </w:rPr>
        <w:t>ства, реконструкции объектов капитального строительства</w:t>
      </w:r>
      <w:bookmarkEnd w:id="26"/>
      <w:bookmarkEnd w:id="27"/>
      <w:bookmarkEnd w:id="28"/>
    </w:p>
    <w:p w:rsidR="00DE21C9" w:rsidRPr="00184CD9" w:rsidRDefault="00DE21C9" w:rsidP="002251D3">
      <w:pPr>
        <w:suppressAutoHyphens/>
        <w:autoSpaceDE w:val="0"/>
        <w:autoSpaceDN w:val="0"/>
        <w:adjustRightInd w:val="0"/>
        <w:ind w:firstLine="540"/>
        <w:jc w:val="both"/>
      </w:pPr>
      <w:r w:rsidRPr="00184CD9">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DE21C9" w:rsidRPr="00184CD9" w:rsidRDefault="00DE21C9" w:rsidP="002251D3">
      <w:pPr>
        <w:suppressAutoHyphens/>
        <w:autoSpaceDE w:val="0"/>
        <w:autoSpaceDN w:val="0"/>
        <w:adjustRightInd w:val="0"/>
        <w:ind w:firstLine="540"/>
        <w:jc w:val="both"/>
      </w:pPr>
      <w:r w:rsidRPr="00184CD9">
        <w:t>предельные (минимальные и (или) максимальные) размеры земельных участков, в том числе их площадь;</w:t>
      </w:r>
    </w:p>
    <w:p w:rsidR="00DE21C9" w:rsidRPr="00184CD9" w:rsidRDefault="00DE21C9" w:rsidP="002251D3">
      <w:pPr>
        <w:suppressAutoHyphens/>
        <w:autoSpaceDE w:val="0"/>
        <w:autoSpaceDN w:val="0"/>
        <w:adjustRightInd w:val="0"/>
        <w:ind w:firstLine="540"/>
        <w:jc w:val="both"/>
      </w:pPr>
      <w:r w:rsidRPr="00184CD9">
        <w:t>минимальные отступы от границ земельных участков в целях определения мест доп</w:t>
      </w:r>
      <w:r w:rsidRPr="00184CD9">
        <w:t>у</w:t>
      </w:r>
      <w:r w:rsidRPr="00184CD9">
        <w:t>стимого размещения зданий, строений, сооружений, за пределами которых запрещено стро</w:t>
      </w:r>
      <w:r w:rsidRPr="00184CD9">
        <w:t>и</w:t>
      </w:r>
      <w:r w:rsidRPr="00184CD9">
        <w:t>тельство зданий, строений, сооружений;</w:t>
      </w:r>
    </w:p>
    <w:p w:rsidR="00DE21C9" w:rsidRPr="00184CD9" w:rsidRDefault="00DE21C9" w:rsidP="002251D3">
      <w:pPr>
        <w:suppressAutoHyphens/>
        <w:autoSpaceDE w:val="0"/>
        <w:autoSpaceDN w:val="0"/>
        <w:adjustRightInd w:val="0"/>
        <w:ind w:firstLine="540"/>
        <w:jc w:val="both"/>
      </w:pPr>
      <w:r w:rsidRPr="00184CD9">
        <w:t>предельное количество этажей или предельную высоту зданий, строений, сооружений;</w:t>
      </w:r>
    </w:p>
    <w:p w:rsidR="00DE21C9" w:rsidRPr="00184CD9" w:rsidRDefault="00DE21C9" w:rsidP="002251D3">
      <w:pPr>
        <w:suppressAutoHyphens/>
        <w:autoSpaceDE w:val="0"/>
        <w:autoSpaceDN w:val="0"/>
        <w:adjustRightInd w:val="0"/>
        <w:ind w:firstLine="540"/>
        <w:jc w:val="both"/>
      </w:pPr>
      <w:r w:rsidRPr="00184CD9">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E21C9" w:rsidRPr="00184CD9" w:rsidRDefault="00DE21C9" w:rsidP="002251D3">
      <w:pPr>
        <w:suppressAutoHyphens/>
        <w:autoSpaceDE w:val="0"/>
        <w:autoSpaceDN w:val="0"/>
        <w:adjustRightInd w:val="0"/>
        <w:ind w:firstLine="540"/>
        <w:jc w:val="both"/>
      </w:pPr>
      <w:r w:rsidRPr="00184CD9">
        <w:t>2. В случае если в градостроительном регламенте применительно к определенной те</w:t>
      </w:r>
      <w:r w:rsidRPr="00184CD9">
        <w:t>р</w:t>
      </w:r>
      <w:r w:rsidRPr="00184CD9">
        <w:t>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частью 1 настоящей статьи предельные параметры разрешенного строительства, реконструкции об</w:t>
      </w:r>
      <w:r w:rsidRPr="00184CD9">
        <w:t>ъ</w:t>
      </w:r>
      <w:r w:rsidRPr="00184CD9">
        <w:t>ектов капитального строительства, непосредственно в градостроительном регламенте пр</w:t>
      </w:r>
      <w:r w:rsidRPr="00184CD9">
        <w:t>и</w:t>
      </w:r>
      <w:r w:rsidRPr="00184CD9">
        <w:t>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w:t>
      </w:r>
      <w:r w:rsidRPr="00184CD9">
        <w:t>е</w:t>
      </w:r>
      <w:r w:rsidRPr="00184CD9">
        <w:t>нию.</w:t>
      </w:r>
    </w:p>
    <w:p w:rsidR="00DE21C9" w:rsidRPr="00184CD9" w:rsidRDefault="00DE21C9" w:rsidP="002251D3">
      <w:pPr>
        <w:suppressAutoHyphens/>
        <w:autoSpaceDE w:val="0"/>
        <w:autoSpaceDN w:val="0"/>
        <w:adjustRightInd w:val="0"/>
        <w:ind w:firstLine="540"/>
        <w:jc w:val="both"/>
      </w:pPr>
      <w:r w:rsidRPr="00184CD9">
        <w:t>3. Необходимые минимальные отступы зданий, сооружений от границ земельных участков устанавливаются в соответствии с требованиями технических регламентов, сан</w:t>
      </w:r>
      <w:r w:rsidRPr="00184CD9">
        <w:t>и</w:t>
      </w:r>
      <w:r w:rsidRPr="00184CD9">
        <w:t>тарных норм, противопожарных норм, нормативов градостроительного проектирования Но</w:t>
      </w:r>
      <w:r w:rsidRPr="00184CD9">
        <w:t>в</w:t>
      </w:r>
      <w:r w:rsidRPr="00184CD9">
        <w:t>городской области и (или) Муниципального округа, с учетом ограничений использования земельных участков и объектов капитального строительства в зонах с особыми условиями использования территории.</w:t>
      </w:r>
    </w:p>
    <w:p w:rsidR="00DE21C9" w:rsidRPr="00184CD9" w:rsidRDefault="00DE21C9" w:rsidP="002251D3">
      <w:pPr>
        <w:keepNext/>
        <w:suppressAutoHyphens/>
        <w:spacing w:before="240" w:after="120"/>
        <w:ind w:firstLine="709"/>
        <w:jc w:val="both"/>
        <w:outlineLvl w:val="2"/>
        <w:rPr>
          <w:b/>
          <w:bCs/>
          <w:szCs w:val="26"/>
        </w:rPr>
      </w:pPr>
      <w:bookmarkStart w:id="29" w:name="_Toc195198614"/>
      <w:bookmarkStart w:id="30" w:name="_Toc214874012"/>
      <w:bookmarkStart w:id="31" w:name="_Toc228887604"/>
      <w:r w:rsidRPr="00184CD9">
        <w:rPr>
          <w:b/>
          <w:bCs/>
          <w:szCs w:val="26"/>
        </w:rPr>
        <w:t>Статья 8. Общие требования градостроительного регламента в части огранич</w:t>
      </w:r>
      <w:r w:rsidRPr="00184CD9">
        <w:rPr>
          <w:b/>
          <w:bCs/>
          <w:szCs w:val="26"/>
        </w:rPr>
        <w:t>е</w:t>
      </w:r>
      <w:r w:rsidRPr="00184CD9">
        <w:rPr>
          <w:b/>
          <w:bCs/>
          <w:szCs w:val="26"/>
        </w:rPr>
        <w:t>ний использования земельных участков и объектов капитального строительства</w:t>
      </w:r>
      <w:bookmarkEnd w:id="29"/>
      <w:bookmarkEnd w:id="30"/>
      <w:bookmarkEnd w:id="31"/>
    </w:p>
    <w:p w:rsidR="00DE21C9" w:rsidRPr="00184CD9" w:rsidRDefault="00DE21C9" w:rsidP="002251D3">
      <w:pPr>
        <w:suppressAutoHyphens/>
        <w:autoSpaceDE w:val="0"/>
        <w:autoSpaceDN w:val="0"/>
        <w:adjustRightInd w:val="0"/>
        <w:ind w:firstLine="540"/>
        <w:jc w:val="both"/>
      </w:pPr>
      <w:r w:rsidRPr="00184CD9">
        <w:t>1. Требования градостроительного регламента в части видов разрешенного использов</w:t>
      </w:r>
      <w:r w:rsidRPr="00184CD9">
        <w:t>а</w:t>
      </w:r>
      <w:r w:rsidRPr="00184CD9">
        <w:t>ния земельных участков и объектов капитального строительства, предельных размеров з</w:t>
      </w:r>
      <w:r w:rsidRPr="00184CD9">
        <w:t>е</w:t>
      </w:r>
      <w:r w:rsidRPr="00184CD9">
        <w:t>мельных участков и предельных параметров разрешенного строительства, реконструкции объектов капитального строительства действуют лишь в той степени, в которой не против</w:t>
      </w:r>
      <w:r w:rsidRPr="00184CD9">
        <w:t>о</w:t>
      </w:r>
      <w:r w:rsidRPr="00184CD9">
        <w:t xml:space="preserve">речат ограничениям использования земельных участков и объектов </w:t>
      </w:r>
      <w:r w:rsidRPr="00184CD9">
        <w:lastRenderedPageBreak/>
        <w:t>капитального строител</w:t>
      </w:r>
      <w:r w:rsidRPr="00184CD9">
        <w:t>ь</w:t>
      </w:r>
      <w:r w:rsidRPr="00184CD9">
        <w:t>ства, установленных в зонах с особыми условиями использования территории.</w:t>
      </w:r>
    </w:p>
    <w:p w:rsidR="00DE21C9" w:rsidRPr="00184CD9" w:rsidRDefault="00DE21C9" w:rsidP="002251D3">
      <w:pPr>
        <w:suppressAutoHyphens/>
        <w:autoSpaceDE w:val="0"/>
        <w:autoSpaceDN w:val="0"/>
        <w:adjustRightInd w:val="0"/>
        <w:ind w:firstLine="540"/>
        <w:jc w:val="both"/>
      </w:pPr>
      <w:r w:rsidRPr="00184CD9">
        <w:t>2. Границы зон с особыми условиями использования территории могут не совпадать с границами территориальных зон и пересекать границы земельных участков.</w:t>
      </w:r>
    </w:p>
    <w:p w:rsidR="00DE21C9" w:rsidRPr="00184CD9" w:rsidRDefault="00DE21C9" w:rsidP="002251D3">
      <w:pPr>
        <w:keepNext/>
        <w:suppressAutoHyphens/>
        <w:spacing w:before="240" w:after="120"/>
        <w:ind w:firstLine="709"/>
        <w:jc w:val="both"/>
        <w:outlineLvl w:val="2"/>
        <w:rPr>
          <w:b/>
          <w:bCs/>
          <w:szCs w:val="26"/>
        </w:rPr>
      </w:pPr>
      <w:bookmarkStart w:id="32" w:name="_Toc195198615"/>
      <w:bookmarkStart w:id="33" w:name="_Toc214874013"/>
      <w:bookmarkStart w:id="34" w:name="_Toc228887605"/>
      <w:r w:rsidRPr="00184CD9">
        <w:rPr>
          <w:b/>
          <w:bCs/>
          <w:szCs w:val="26"/>
        </w:rPr>
        <w:t>Статья 9. Использование земельных участков и объектов капитального стро</w:t>
      </w:r>
      <w:r w:rsidRPr="00184CD9">
        <w:rPr>
          <w:b/>
          <w:bCs/>
          <w:szCs w:val="26"/>
        </w:rPr>
        <w:t>и</w:t>
      </w:r>
      <w:r w:rsidRPr="00184CD9">
        <w:rPr>
          <w:b/>
          <w:bCs/>
          <w:szCs w:val="26"/>
        </w:rPr>
        <w:t>тельства, не соответствующих градостроительному регламенту</w:t>
      </w:r>
      <w:bookmarkEnd w:id="32"/>
      <w:bookmarkEnd w:id="33"/>
      <w:bookmarkEnd w:id="34"/>
    </w:p>
    <w:p w:rsidR="00DE21C9" w:rsidRPr="00184CD9" w:rsidRDefault="00DE21C9" w:rsidP="002251D3">
      <w:pPr>
        <w:suppressAutoHyphens/>
        <w:autoSpaceDE w:val="0"/>
        <w:autoSpaceDN w:val="0"/>
        <w:adjustRightInd w:val="0"/>
        <w:ind w:firstLine="540"/>
        <w:jc w:val="both"/>
      </w:pPr>
      <w:r w:rsidRPr="00184CD9">
        <w:t>1. Земельный участок и прочно связанные с ним объекты недвижимости не соотве</w:t>
      </w:r>
      <w:r w:rsidRPr="00184CD9">
        <w:t>т</w:t>
      </w:r>
      <w:r w:rsidRPr="00184CD9">
        <w:t>ствуют установленному градостроительному регламенту территориальных зон в случае, е</w:t>
      </w:r>
      <w:r w:rsidRPr="00184CD9">
        <w:t>с</w:t>
      </w:r>
      <w:r w:rsidRPr="00184CD9">
        <w:t>ли:</w:t>
      </w:r>
    </w:p>
    <w:p w:rsidR="00DE21C9" w:rsidRPr="00184CD9" w:rsidRDefault="00DE21C9" w:rsidP="002251D3">
      <w:pPr>
        <w:suppressAutoHyphens/>
        <w:autoSpaceDE w:val="0"/>
        <w:autoSpaceDN w:val="0"/>
        <w:adjustRightInd w:val="0"/>
        <w:ind w:firstLine="540"/>
        <w:jc w:val="both"/>
      </w:pPr>
      <w:r w:rsidRPr="00184CD9">
        <w:t>виды их использования не входят в перечень видов разрешенного использования;</w:t>
      </w:r>
    </w:p>
    <w:p w:rsidR="00DE21C9" w:rsidRPr="00184CD9" w:rsidRDefault="00DE21C9" w:rsidP="002251D3">
      <w:pPr>
        <w:suppressAutoHyphens/>
        <w:autoSpaceDE w:val="0"/>
        <w:autoSpaceDN w:val="0"/>
        <w:adjustRightInd w:val="0"/>
        <w:ind w:firstLine="540"/>
        <w:jc w:val="both"/>
      </w:pPr>
      <w:r w:rsidRPr="00184CD9">
        <w:t>их размеры не соответствуют предельным значениям, установленным градостроител</w:t>
      </w:r>
      <w:r w:rsidRPr="00184CD9">
        <w:t>ь</w:t>
      </w:r>
      <w:r w:rsidRPr="00184CD9">
        <w:t>ным регламентом.</w:t>
      </w:r>
    </w:p>
    <w:p w:rsidR="00DE21C9" w:rsidRPr="00184CD9" w:rsidRDefault="00DE21C9" w:rsidP="002251D3">
      <w:pPr>
        <w:suppressAutoHyphens/>
        <w:autoSpaceDE w:val="0"/>
        <w:autoSpaceDN w:val="0"/>
        <w:adjustRightInd w:val="0"/>
        <w:ind w:firstLine="540"/>
        <w:jc w:val="both"/>
      </w:pPr>
      <w:r w:rsidRPr="00184CD9">
        <w:t>Указанные земельные участки и прочно связанные с ними объекты недвижимости м</w:t>
      </w:r>
      <w:r w:rsidRPr="00184CD9">
        <w:t>о</w:t>
      </w:r>
      <w:r w:rsidRPr="00184CD9">
        <w:t>гут использоваться без установления срока приведения их в соответствие с градостроител</w:t>
      </w:r>
      <w:r w:rsidRPr="00184CD9">
        <w:t>ь</w:t>
      </w:r>
      <w:r w:rsidRPr="00184CD9">
        <w:t>ным регламентом, за исключением случаев, если их использование опасно для жизни и зд</w:t>
      </w:r>
      <w:r w:rsidRPr="00184CD9">
        <w:t>о</w:t>
      </w:r>
      <w:r w:rsidRPr="00184CD9">
        <w:t>ровья людей, окружающей среды, памятников истории и культуры.</w:t>
      </w:r>
    </w:p>
    <w:p w:rsidR="00DE21C9" w:rsidRPr="00184CD9" w:rsidRDefault="00DE21C9" w:rsidP="002251D3">
      <w:pPr>
        <w:suppressAutoHyphens/>
        <w:autoSpaceDE w:val="0"/>
        <w:autoSpaceDN w:val="0"/>
        <w:adjustRightInd w:val="0"/>
        <w:ind w:firstLine="540"/>
        <w:jc w:val="both"/>
      </w:pPr>
      <w:r w:rsidRPr="00184CD9">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DE21C9" w:rsidRDefault="00DE21C9" w:rsidP="002251D3">
      <w:pPr>
        <w:suppressAutoHyphens/>
        <w:autoSpaceDE w:val="0"/>
        <w:autoSpaceDN w:val="0"/>
        <w:adjustRightInd w:val="0"/>
        <w:ind w:firstLine="540"/>
        <w:jc w:val="both"/>
      </w:pPr>
      <w:r w:rsidRPr="00184CD9">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w:t>
      </w:r>
      <w:r w:rsidRPr="00184CD9">
        <w:t>а</w:t>
      </w:r>
      <w:r w:rsidRPr="00184CD9">
        <w:t>ми.</w:t>
      </w:r>
    </w:p>
    <w:p w:rsidR="000E1BCE" w:rsidRPr="00184CD9" w:rsidRDefault="000E1BCE" w:rsidP="000E1BCE">
      <w:pPr>
        <w:keepNext/>
        <w:suppressAutoHyphens/>
        <w:spacing w:before="240" w:after="120"/>
        <w:ind w:firstLine="709"/>
        <w:jc w:val="both"/>
        <w:outlineLvl w:val="2"/>
        <w:rPr>
          <w:b/>
          <w:bCs/>
          <w:szCs w:val="26"/>
        </w:rPr>
      </w:pPr>
      <w:bookmarkStart w:id="35" w:name="_Toc228887606"/>
      <w:r w:rsidRPr="00184CD9">
        <w:rPr>
          <w:b/>
          <w:bCs/>
          <w:szCs w:val="26"/>
        </w:rPr>
        <w:t>Статья 10. Предоставление разрешения на отклонение от предельных параме</w:t>
      </w:r>
      <w:r w:rsidRPr="00184CD9">
        <w:rPr>
          <w:b/>
          <w:bCs/>
          <w:szCs w:val="26"/>
        </w:rPr>
        <w:t>т</w:t>
      </w:r>
      <w:r w:rsidRPr="00184CD9">
        <w:rPr>
          <w:b/>
          <w:bCs/>
          <w:szCs w:val="26"/>
        </w:rPr>
        <w:t>ров разрешенного строительства, реконструкции объекта капитального строительства</w:t>
      </w:r>
      <w:bookmarkEnd w:id="35"/>
    </w:p>
    <w:p w:rsidR="000E1BCE" w:rsidRPr="00663DB8" w:rsidRDefault="000E1BCE" w:rsidP="000E1BCE">
      <w:pPr>
        <w:suppressAutoHyphens/>
        <w:autoSpaceDE w:val="0"/>
        <w:autoSpaceDN w:val="0"/>
        <w:adjustRightInd w:val="0"/>
        <w:ind w:firstLine="539"/>
        <w:jc w:val="both"/>
      </w:pPr>
      <w:r w:rsidRPr="00663DB8">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0E1BCE" w:rsidRPr="00663DB8" w:rsidRDefault="000E1BCE" w:rsidP="000E1BCE">
      <w:pPr>
        <w:suppressAutoHyphens/>
        <w:autoSpaceDE w:val="0"/>
        <w:autoSpaceDN w:val="0"/>
        <w:adjustRightInd w:val="0"/>
        <w:ind w:firstLine="539"/>
        <w:jc w:val="both"/>
      </w:pPr>
      <w:r w:rsidRPr="00663DB8">
        <w:t>2. В соответствии с требованиями Федерального закона от 6 апреля 2011 года № 63-ФЗ «Об электронной подписи»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w:t>
      </w:r>
    </w:p>
    <w:p w:rsidR="000E1BCE" w:rsidRPr="00184CD9" w:rsidRDefault="000E1BCE" w:rsidP="000E1BCE">
      <w:pPr>
        <w:suppressAutoHyphens/>
        <w:autoSpaceDE w:val="0"/>
        <w:autoSpaceDN w:val="0"/>
        <w:adjustRightInd w:val="0"/>
        <w:ind w:firstLine="539"/>
        <w:jc w:val="both"/>
      </w:pPr>
      <w:r w:rsidRPr="00663DB8">
        <w:t>3. Порядок предоставлении разрешения на условно разрешенный вид использования осуществляется в соответствии со статьей 39 Градостроительного кодекса Российской Федерации.</w:t>
      </w:r>
    </w:p>
    <w:p w:rsidR="00DE21C9" w:rsidRPr="00184CD9" w:rsidRDefault="00DE21C9" w:rsidP="002251D3">
      <w:pPr>
        <w:keepNext/>
        <w:suppressAutoHyphens/>
        <w:spacing w:before="240" w:after="120"/>
        <w:ind w:firstLine="709"/>
        <w:jc w:val="both"/>
        <w:outlineLvl w:val="2"/>
        <w:rPr>
          <w:b/>
          <w:bCs/>
          <w:szCs w:val="26"/>
        </w:rPr>
      </w:pPr>
      <w:bookmarkStart w:id="36" w:name="_Toc195198616"/>
      <w:bookmarkStart w:id="37" w:name="_Toc214874014"/>
      <w:bookmarkStart w:id="38" w:name="_Toc228887607"/>
      <w:r w:rsidRPr="00184CD9">
        <w:rPr>
          <w:b/>
          <w:bCs/>
          <w:szCs w:val="26"/>
        </w:rPr>
        <w:t>Статья 1</w:t>
      </w:r>
      <w:r w:rsidR="000E1BCE">
        <w:rPr>
          <w:b/>
          <w:bCs/>
          <w:szCs w:val="26"/>
        </w:rPr>
        <w:t>1</w:t>
      </w:r>
      <w:r w:rsidRPr="00184CD9">
        <w:rPr>
          <w:b/>
          <w:bCs/>
          <w:szCs w:val="26"/>
        </w:rPr>
        <w:t>. Предоставление разрешения на отклонение от предельных параме</w:t>
      </w:r>
      <w:r w:rsidRPr="00184CD9">
        <w:rPr>
          <w:b/>
          <w:bCs/>
          <w:szCs w:val="26"/>
        </w:rPr>
        <w:t>т</w:t>
      </w:r>
      <w:r w:rsidRPr="00184CD9">
        <w:rPr>
          <w:b/>
          <w:bCs/>
          <w:szCs w:val="26"/>
        </w:rPr>
        <w:t>ров разрешенного строительства, реконструкции объекта капитального строительства</w:t>
      </w:r>
      <w:bookmarkEnd w:id="36"/>
      <w:bookmarkEnd w:id="37"/>
      <w:bookmarkEnd w:id="38"/>
    </w:p>
    <w:p w:rsidR="00DE21C9" w:rsidRPr="00184CD9" w:rsidRDefault="00DE21C9" w:rsidP="002251D3">
      <w:pPr>
        <w:suppressAutoHyphens/>
        <w:autoSpaceDE w:val="0"/>
        <w:autoSpaceDN w:val="0"/>
        <w:adjustRightInd w:val="0"/>
        <w:ind w:firstLine="540"/>
        <w:jc w:val="both"/>
      </w:pPr>
      <w:r w:rsidRPr="00184CD9">
        <w:t>1. Правообладатели земельных участков, размеры которых меньше установленных гр</w:t>
      </w:r>
      <w:r w:rsidRPr="00184CD9">
        <w:t>а</w:t>
      </w:r>
      <w:r w:rsidRPr="00184CD9">
        <w:t>достроительным регламентом минимальных размеров земельных участков либо конфигур</w:t>
      </w:r>
      <w:r w:rsidRPr="00184CD9">
        <w:t>а</w:t>
      </w:r>
      <w:r w:rsidRPr="00184CD9">
        <w:t>ция, инженерно-геологические или иные характеристики которых неблагоприятны для з</w:t>
      </w:r>
      <w:r w:rsidRPr="00184CD9">
        <w:t>а</w:t>
      </w:r>
      <w:r w:rsidRPr="00184CD9">
        <w:t xml:space="preserve">стройки, вправе обратиться за разрешениями на отклонение от предельных параметров </w:t>
      </w:r>
      <w:r w:rsidRPr="00184CD9">
        <w:lastRenderedPageBreak/>
        <w:t>ра</w:t>
      </w:r>
      <w:r w:rsidRPr="00184CD9">
        <w:t>з</w:t>
      </w:r>
      <w:r w:rsidRPr="00184CD9">
        <w:t>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w:t>
      </w:r>
      <w:r w:rsidRPr="00184CD9">
        <w:t>ь</w:t>
      </w:r>
      <w:r w:rsidRPr="00184CD9">
        <w:t>ства, установленных градостроительным регламентом для конкретной территориальной з</w:t>
      </w:r>
      <w:r w:rsidRPr="00184CD9">
        <w:t>о</w:t>
      </w:r>
      <w:r w:rsidRPr="00184CD9">
        <w:t>ны, не более чем на десять процентов.</w:t>
      </w:r>
    </w:p>
    <w:p w:rsidR="00DE21C9" w:rsidRPr="00184CD9" w:rsidRDefault="00DE21C9" w:rsidP="002251D3">
      <w:pPr>
        <w:suppressAutoHyphens/>
        <w:autoSpaceDE w:val="0"/>
        <w:autoSpaceDN w:val="0"/>
        <w:adjustRightInd w:val="0"/>
        <w:ind w:firstLine="540"/>
        <w:jc w:val="both"/>
      </w:pPr>
      <w:r w:rsidRPr="00184CD9">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r w:rsidR="0057073D">
        <w:t xml:space="preserve"> </w:t>
      </w:r>
      <w:r w:rsidR="0057073D" w:rsidRPr="0057073D">
        <w:t>и не должно приводить к изменению установленных вида или видов разрешенного использования земельного участка</w:t>
      </w:r>
      <w:r w:rsidRPr="00184CD9">
        <w:t>.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w:t>
      </w:r>
      <w:r w:rsidRPr="00184CD9">
        <w:t>о</w:t>
      </w:r>
      <w:r w:rsidRPr="00184CD9">
        <w:t>ваний к архитектурным решениям объектов капитального строительства в границах террит</w:t>
      </w:r>
      <w:r w:rsidRPr="00184CD9">
        <w:t>о</w:t>
      </w:r>
      <w:r w:rsidRPr="00184CD9">
        <w:t>рий исторических поселений федерального или регионального значения не допускается.</w:t>
      </w:r>
    </w:p>
    <w:p w:rsidR="00DE21C9" w:rsidRPr="00184CD9" w:rsidRDefault="00DE21C9" w:rsidP="002251D3">
      <w:pPr>
        <w:suppressAutoHyphens/>
        <w:autoSpaceDE w:val="0"/>
        <w:autoSpaceDN w:val="0"/>
        <w:adjustRightInd w:val="0"/>
        <w:ind w:firstLine="540"/>
        <w:jc w:val="both"/>
      </w:pPr>
      <w:r w:rsidRPr="00184CD9">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w:t>
      </w:r>
      <w:r w:rsidRPr="00184CD9">
        <w:t>о</w:t>
      </w:r>
      <w:r w:rsidRPr="00184CD9">
        <w:t>ставлении разрешения на отклонение от предельных параметров разрешенного строител</w:t>
      </w:r>
      <w:r w:rsidRPr="00184CD9">
        <w:t>ь</w:t>
      </w:r>
      <w:r w:rsidRPr="00184CD9">
        <w:t>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DE21C9" w:rsidRPr="00184CD9" w:rsidRDefault="00DE21C9" w:rsidP="002251D3">
      <w:pPr>
        <w:suppressAutoHyphens/>
        <w:autoSpaceDE w:val="0"/>
        <w:autoSpaceDN w:val="0"/>
        <w:adjustRightInd w:val="0"/>
        <w:ind w:firstLine="540"/>
        <w:jc w:val="both"/>
      </w:pPr>
      <w:r w:rsidRPr="00184CD9">
        <w:t>4. Порядок предоставления разрешения на отклонение от предельных параметров ра</w:t>
      </w:r>
      <w:r w:rsidRPr="00184CD9">
        <w:t>з</w:t>
      </w:r>
      <w:r w:rsidRPr="00184CD9">
        <w:t>решенного строительства, реконструкции объектов капитального строительства осуществл</w:t>
      </w:r>
      <w:r w:rsidRPr="00184CD9">
        <w:t>я</w:t>
      </w:r>
      <w:r w:rsidRPr="00184CD9">
        <w:t>ется в соответствии со статьей 40 Градостроительного кодекса Российской Федерации.</w:t>
      </w:r>
    </w:p>
    <w:p w:rsidR="00DE21C9" w:rsidRPr="00184CD9" w:rsidRDefault="00DE21C9" w:rsidP="002251D3">
      <w:pPr>
        <w:suppressAutoHyphens/>
        <w:autoSpaceDE w:val="0"/>
        <w:autoSpaceDN w:val="0"/>
        <w:adjustRightInd w:val="0"/>
        <w:ind w:firstLine="540"/>
        <w:jc w:val="both"/>
      </w:pPr>
      <w:r w:rsidRPr="00184CD9">
        <w:t>5.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rsidR="00DE21C9" w:rsidRPr="00184CD9" w:rsidRDefault="00DE21C9" w:rsidP="002251D3">
      <w:pPr>
        <w:keepNext/>
        <w:suppressAutoHyphens/>
        <w:spacing w:before="240" w:after="120"/>
        <w:ind w:firstLine="709"/>
        <w:jc w:val="both"/>
        <w:outlineLvl w:val="2"/>
        <w:rPr>
          <w:b/>
          <w:bCs/>
          <w:szCs w:val="26"/>
        </w:rPr>
      </w:pPr>
      <w:bookmarkStart w:id="39" w:name="_Toc195198617"/>
      <w:bookmarkStart w:id="40" w:name="_Toc214874015"/>
      <w:bookmarkStart w:id="41" w:name="_Toc228887608"/>
      <w:r w:rsidRPr="00184CD9">
        <w:rPr>
          <w:b/>
          <w:bCs/>
          <w:szCs w:val="26"/>
        </w:rPr>
        <w:t>Статья 1</w:t>
      </w:r>
      <w:r w:rsidR="007A4C44">
        <w:rPr>
          <w:b/>
          <w:bCs/>
          <w:szCs w:val="26"/>
        </w:rPr>
        <w:t>2</w:t>
      </w:r>
      <w:r w:rsidRPr="00184CD9">
        <w:rPr>
          <w:b/>
          <w:bCs/>
          <w:szCs w:val="26"/>
        </w:rPr>
        <w:t>. Застройка и использование земельных участков, объектов капитал</w:t>
      </w:r>
      <w:r w:rsidRPr="00184CD9">
        <w:rPr>
          <w:b/>
          <w:bCs/>
          <w:szCs w:val="26"/>
        </w:rPr>
        <w:t>ь</w:t>
      </w:r>
      <w:r w:rsidRPr="00184CD9">
        <w:rPr>
          <w:b/>
          <w:bCs/>
          <w:szCs w:val="26"/>
        </w:rPr>
        <w:t>ного строительства на территориях, на которые действие градостроительных регл</w:t>
      </w:r>
      <w:r w:rsidRPr="00184CD9">
        <w:rPr>
          <w:b/>
          <w:bCs/>
          <w:szCs w:val="26"/>
        </w:rPr>
        <w:t>а</w:t>
      </w:r>
      <w:r w:rsidRPr="00184CD9">
        <w:rPr>
          <w:b/>
          <w:bCs/>
          <w:szCs w:val="26"/>
        </w:rPr>
        <w:t>ментов не распространяется или для которых градостроительные регламенты не уст</w:t>
      </w:r>
      <w:r w:rsidRPr="00184CD9">
        <w:rPr>
          <w:b/>
          <w:bCs/>
          <w:szCs w:val="26"/>
        </w:rPr>
        <w:t>а</w:t>
      </w:r>
      <w:r w:rsidRPr="00184CD9">
        <w:rPr>
          <w:b/>
          <w:bCs/>
          <w:szCs w:val="26"/>
        </w:rPr>
        <w:t>навливаются</w:t>
      </w:r>
      <w:bookmarkEnd w:id="39"/>
      <w:bookmarkEnd w:id="40"/>
      <w:bookmarkEnd w:id="41"/>
    </w:p>
    <w:p w:rsidR="00DE21C9" w:rsidRPr="00184CD9" w:rsidRDefault="00DE21C9" w:rsidP="002251D3">
      <w:pPr>
        <w:suppressAutoHyphens/>
        <w:autoSpaceDE w:val="0"/>
        <w:autoSpaceDN w:val="0"/>
        <w:adjustRightInd w:val="0"/>
        <w:ind w:firstLine="540"/>
        <w:jc w:val="both"/>
      </w:pPr>
      <w:r w:rsidRPr="00184CD9">
        <w:t>1. В границах территорий памятников и ансамблей, включенных в единый госуда</w:t>
      </w:r>
      <w:r w:rsidRPr="00184CD9">
        <w:t>р</w:t>
      </w:r>
      <w:r w:rsidRPr="00184CD9">
        <w:t>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решения о режиме содержания, параметрах реставрации, консервации, воссоздания, ремонта и приспособлении принимаю</w:t>
      </w:r>
      <w:r w:rsidRPr="00184CD9">
        <w:t>т</w:t>
      </w:r>
      <w:r w:rsidRPr="00184CD9">
        <w:t>ся в порядке, установленном законодательством Российской Федерации об охране объектов культурного наследия.</w:t>
      </w:r>
    </w:p>
    <w:p w:rsidR="00DE21C9" w:rsidRPr="00184CD9" w:rsidRDefault="00DE21C9" w:rsidP="002251D3">
      <w:pPr>
        <w:suppressAutoHyphens/>
        <w:autoSpaceDE w:val="0"/>
        <w:autoSpaceDN w:val="0"/>
        <w:adjustRightInd w:val="0"/>
        <w:ind w:firstLine="540"/>
        <w:jc w:val="both"/>
      </w:pPr>
      <w:r w:rsidRPr="00184CD9">
        <w:t>2. В границах территорий общего пользования (улиц, проездов, набережных, пляжей, скверов, парков, бульваров и других подобных территорий) решения об использовании з</w:t>
      </w:r>
      <w:r w:rsidRPr="00184CD9">
        <w:t>е</w:t>
      </w:r>
      <w:r w:rsidRPr="00184CD9">
        <w:t>мельных участков, использовании и строительстве, реконструкции объектов капитального строительства принимает администрация Муниципального округа в соответствии с требов</w:t>
      </w:r>
      <w:r w:rsidRPr="00184CD9">
        <w:t>а</w:t>
      </w:r>
      <w:r w:rsidRPr="00184CD9">
        <w:t>ниями технических регламентов, нормативов градостроительного проектирования Новгоро</w:t>
      </w:r>
      <w:r w:rsidRPr="00184CD9">
        <w:t>д</w:t>
      </w:r>
      <w:r w:rsidRPr="00184CD9">
        <w:t>ской области и (или) Муниципального округа, Правил благоустройства территории Муниц</w:t>
      </w:r>
      <w:r w:rsidRPr="00184CD9">
        <w:t>и</w:t>
      </w:r>
      <w:r w:rsidRPr="00184CD9">
        <w:t>пального округа, документации по планировке территории, проектной документации и др</w:t>
      </w:r>
      <w:r w:rsidRPr="00184CD9">
        <w:t>у</w:t>
      </w:r>
      <w:r w:rsidRPr="00184CD9">
        <w:t>гими требованиями действующего законодательства.</w:t>
      </w:r>
    </w:p>
    <w:p w:rsidR="00DE21C9" w:rsidRPr="00184CD9" w:rsidRDefault="00DE21C9" w:rsidP="002251D3">
      <w:pPr>
        <w:suppressAutoHyphens/>
        <w:autoSpaceDE w:val="0"/>
        <w:autoSpaceDN w:val="0"/>
        <w:adjustRightInd w:val="0"/>
        <w:ind w:firstLine="540"/>
        <w:jc w:val="both"/>
      </w:pPr>
      <w:r w:rsidRPr="00184CD9">
        <w:t xml:space="preserve">3. В границах территорий линейных объектов решения об использовании земельных участков, использовании, строительстве, реконструкции объектов капитального </w:t>
      </w:r>
      <w:r w:rsidRPr="00184CD9">
        <w:lastRenderedPageBreak/>
        <w:t>строител</w:t>
      </w:r>
      <w:r w:rsidRPr="00184CD9">
        <w:t>ь</w:t>
      </w:r>
      <w:r w:rsidRPr="00184CD9">
        <w:t>ства принимает администрация Муниципального округа в пределах своей компетенции в с</w:t>
      </w:r>
      <w:r w:rsidRPr="00184CD9">
        <w:t>о</w:t>
      </w:r>
      <w:r w:rsidRPr="00184CD9">
        <w:t>ответствии с законодательством Российской Федерации.</w:t>
      </w:r>
    </w:p>
    <w:p w:rsidR="00DE21C9" w:rsidRPr="00184CD9" w:rsidRDefault="00DE21C9" w:rsidP="002251D3">
      <w:pPr>
        <w:suppressAutoHyphens/>
        <w:autoSpaceDE w:val="0"/>
        <w:autoSpaceDN w:val="0"/>
        <w:adjustRightInd w:val="0"/>
        <w:ind w:firstLine="540"/>
        <w:jc w:val="both"/>
      </w:pPr>
      <w:r w:rsidRPr="00184CD9">
        <w:t>4. В границах территорий, предоставленных для добычи полезных ископаемых, реш</w:t>
      </w:r>
      <w:r w:rsidRPr="00184CD9">
        <w:t>е</w:t>
      </w:r>
      <w:r w:rsidRPr="00184CD9">
        <w:t>ние об использовании земельных участков, использовании и строительстве, реконструкции объектов капитального строительства принимается в соответствии с законодательством Ро</w:t>
      </w:r>
      <w:r w:rsidRPr="00184CD9">
        <w:t>с</w:t>
      </w:r>
      <w:r w:rsidRPr="00184CD9">
        <w:t>сийской Федерации о недрах.</w:t>
      </w:r>
    </w:p>
    <w:p w:rsidR="00DE21C9" w:rsidRDefault="00DE21C9" w:rsidP="002251D3">
      <w:pPr>
        <w:suppressAutoHyphens/>
        <w:autoSpaceDE w:val="0"/>
        <w:autoSpaceDN w:val="0"/>
        <w:adjustRightInd w:val="0"/>
        <w:ind w:firstLine="540"/>
        <w:jc w:val="both"/>
      </w:pPr>
    </w:p>
    <w:p w:rsidR="00DE21C9" w:rsidRPr="00663DB8" w:rsidRDefault="00DE21C9" w:rsidP="00B21809">
      <w:pPr>
        <w:suppressAutoHyphens/>
        <w:autoSpaceDE w:val="0"/>
        <w:autoSpaceDN w:val="0"/>
        <w:adjustRightInd w:val="0"/>
        <w:ind w:firstLine="539"/>
        <w:jc w:val="both"/>
        <w:outlineLvl w:val="1"/>
        <w:rPr>
          <w:b/>
          <w:bCs/>
        </w:rPr>
      </w:pPr>
      <w:bookmarkStart w:id="42" w:name="_Toc195198621"/>
      <w:bookmarkStart w:id="43" w:name="_Toc214874019"/>
      <w:bookmarkStart w:id="44" w:name="_Toc228887609"/>
      <w:r w:rsidRPr="00663DB8">
        <w:rPr>
          <w:b/>
          <w:bCs/>
        </w:rPr>
        <w:t xml:space="preserve">Глава </w:t>
      </w:r>
      <w:r w:rsidR="000E47A6">
        <w:rPr>
          <w:b/>
          <w:bCs/>
        </w:rPr>
        <w:t>3</w:t>
      </w:r>
      <w:r w:rsidRPr="00663DB8">
        <w:rPr>
          <w:b/>
          <w:bCs/>
        </w:rPr>
        <w:t>. ПОЛОЖЕНИЕ О ПОДГОТОВКЕ ДОКУМЕНТАЦИИ ПО ПЛАНИРО</w:t>
      </w:r>
      <w:r w:rsidRPr="00663DB8">
        <w:rPr>
          <w:b/>
          <w:bCs/>
        </w:rPr>
        <w:t>В</w:t>
      </w:r>
      <w:r w:rsidRPr="00663DB8">
        <w:rPr>
          <w:b/>
          <w:bCs/>
        </w:rPr>
        <w:t>КЕ ТЕРРИТОРИИ ОРГАНАМИ МЕСТНОГО САМОУПРАВЛЕНИЯ</w:t>
      </w:r>
      <w:bookmarkEnd w:id="42"/>
      <w:bookmarkEnd w:id="43"/>
      <w:bookmarkEnd w:id="44"/>
    </w:p>
    <w:p w:rsidR="00DE21C9" w:rsidRPr="00663DB8" w:rsidRDefault="00DE21C9" w:rsidP="002251D3">
      <w:pPr>
        <w:keepNext/>
        <w:suppressAutoHyphens/>
        <w:spacing w:before="240" w:after="120"/>
        <w:ind w:firstLine="709"/>
        <w:jc w:val="both"/>
        <w:outlineLvl w:val="2"/>
        <w:rPr>
          <w:b/>
          <w:bCs/>
          <w:szCs w:val="26"/>
        </w:rPr>
      </w:pPr>
      <w:bookmarkStart w:id="45" w:name="_Toc195198622"/>
      <w:bookmarkStart w:id="46" w:name="_Toc214874020"/>
      <w:bookmarkStart w:id="47" w:name="_Toc228887610"/>
      <w:r w:rsidRPr="00663DB8">
        <w:rPr>
          <w:b/>
          <w:bCs/>
          <w:szCs w:val="26"/>
        </w:rPr>
        <w:t>Статья 1</w:t>
      </w:r>
      <w:r w:rsidR="007A4C44">
        <w:rPr>
          <w:b/>
          <w:bCs/>
          <w:szCs w:val="26"/>
        </w:rPr>
        <w:t>3</w:t>
      </w:r>
      <w:r w:rsidRPr="00663DB8">
        <w:rPr>
          <w:b/>
          <w:bCs/>
          <w:szCs w:val="26"/>
        </w:rPr>
        <w:t>. Виды документации по планировке территории</w:t>
      </w:r>
      <w:bookmarkEnd w:id="45"/>
      <w:bookmarkEnd w:id="46"/>
      <w:bookmarkEnd w:id="47"/>
    </w:p>
    <w:p w:rsidR="00DE21C9" w:rsidRPr="00663DB8" w:rsidRDefault="00DE21C9" w:rsidP="002251D3">
      <w:pPr>
        <w:suppressAutoHyphens/>
        <w:autoSpaceDE w:val="0"/>
        <w:autoSpaceDN w:val="0"/>
        <w:adjustRightInd w:val="0"/>
        <w:ind w:firstLine="540"/>
        <w:jc w:val="both"/>
      </w:pPr>
      <w:r w:rsidRPr="00663DB8">
        <w:t>1. Видами документации по планировке территории являются:</w:t>
      </w:r>
    </w:p>
    <w:p w:rsidR="00DE21C9" w:rsidRPr="00663DB8" w:rsidRDefault="00DE21C9" w:rsidP="002251D3">
      <w:pPr>
        <w:suppressAutoHyphens/>
        <w:autoSpaceDE w:val="0"/>
        <w:autoSpaceDN w:val="0"/>
        <w:adjustRightInd w:val="0"/>
        <w:ind w:firstLine="540"/>
        <w:jc w:val="both"/>
      </w:pPr>
      <w:r w:rsidRPr="00663DB8">
        <w:t>1) проект планировки территории;</w:t>
      </w:r>
    </w:p>
    <w:p w:rsidR="00DE21C9" w:rsidRPr="00663DB8" w:rsidRDefault="00DE21C9" w:rsidP="002251D3">
      <w:pPr>
        <w:suppressAutoHyphens/>
        <w:autoSpaceDE w:val="0"/>
        <w:autoSpaceDN w:val="0"/>
        <w:adjustRightInd w:val="0"/>
        <w:ind w:firstLine="540"/>
        <w:jc w:val="both"/>
      </w:pPr>
      <w:r w:rsidRPr="00663DB8">
        <w:t>2) проект межевания территории.</w:t>
      </w:r>
    </w:p>
    <w:p w:rsidR="00DE21C9" w:rsidRPr="00663DB8" w:rsidRDefault="00DE21C9" w:rsidP="002251D3">
      <w:pPr>
        <w:suppressAutoHyphens/>
        <w:autoSpaceDE w:val="0"/>
        <w:autoSpaceDN w:val="0"/>
        <w:adjustRightInd w:val="0"/>
        <w:ind w:firstLine="540"/>
        <w:jc w:val="both"/>
      </w:pPr>
      <w:r w:rsidRPr="00663DB8">
        <w:t>2. Проект планировки территории является основой для подготовки проекта межевания территории, за исключением случаев, предусмотренных частью 3 настоящей статьи. Подг</w:t>
      </w:r>
      <w:r w:rsidRPr="00663DB8">
        <w:t>о</w:t>
      </w:r>
      <w:r w:rsidRPr="00663DB8">
        <w:t>товка проекта межевания территории осуществляется в составе проекта планировки терр</w:t>
      </w:r>
      <w:r w:rsidRPr="00663DB8">
        <w:t>и</w:t>
      </w:r>
      <w:r w:rsidRPr="00663DB8">
        <w:t>тории или в виде отдельного документа.</w:t>
      </w:r>
    </w:p>
    <w:p w:rsidR="00DE21C9" w:rsidRPr="00663DB8" w:rsidRDefault="00DE21C9" w:rsidP="002251D3">
      <w:pPr>
        <w:suppressAutoHyphens/>
        <w:autoSpaceDE w:val="0"/>
        <w:autoSpaceDN w:val="0"/>
        <w:adjustRightInd w:val="0"/>
        <w:ind w:firstLine="540"/>
        <w:jc w:val="both"/>
      </w:pPr>
      <w:r w:rsidRPr="00663DB8">
        <w:t>3. 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w:t>
      </w:r>
      <w:r w:rsidRPr="00663DB8">
        <w:t>е</w:t>
      </w:r>
      <w:r w:rsidRPr="00663DB8">
        <w:t>ние комплексного развития территории, а также не планируется размещение линейных об</w:t>
      </w:r>
      <w:r w:rsidRPr="00663DB8">
        <w:t>ъ</w:t>
      </w:r>
      <w:r w:rsidRPr="00663DB8">
        <w:t>ектов, допускается подготовка проекта межевания территории без подготовки проекта пл</w:t>
      </w:r>
      <w:r w:rsidRPr="00663DB8">
        <w:t>а</w:t>
      </w:r>
      <w:r w:rsidRPr="00663DB8">
        <w:t>нировки территории в целях:</w:t>
      </w:r>
    </w:p>
    <w:p w:rsidR="00DE21C9" w:rsidRPr="00663DB8" w:rsidRDefault="00DE21C9" w:rsidP="002251D3">
      <w:pPr>
        <w:suppressAutoHyphens/>
        <w:autoSpaceDE w:val="0"/>
        <w:autoSpaceDN w:val="0"/>
        <w:adjustRightInd w:val="0"/>
        <w:ind w:firstLine="540"/>
        <w:jc w:val="both"/>
      </w:pPr>
      <w:r w:rsidRPr="00663DB8">
        <w:t>1) определения местоположения границ образуемых и изменяемых земельных участков;</w:t>
      </w:r>
    </w:p>
    <w:p w:rsidR="00DE21C9" w:rsidRDefault="00DE21C9" w:rsidP="002251D3">
      <w:pPr>
        <w:suppressAutoHyphens/>
        <w:autoSpaceDE w:val="0"/>
        <w:autoSpaceDN w:val="0"/>
        <w:adjustRightInd w:val="0"/>
        <w:ind w:firstLine="540"/>
        <w:jc w:val="both"/>
      </w:pPr>
      <w:r w:rsidRPr="00663DB8">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w:t>
      </w:r>
      <w:r w:rsidRPr="00663DB8">
        <w:t>о</w:t>
      </w:r>
      <w:r w:rsidRPr="00663DB8">
        <w:t>вии, что такие установление, изменение, отмена влекут за собой исключительно изменение границ территории общего пользования.</w:t>
      </w:r>
    </w:p>
    <w:p w:rsidR="007A4C44" w:rsidRPr="00663DB8" w:rsidRDefault="007A4C44" w:rsidP="002251D3">
      <w:pPr>
        <w:suppressAutoHyphens/>
        <w:autoSpaceDE w:val="0"/>
        <w:autoSpaceDN w:val="0"/>
        <w:adjustRightInd w:val="0"/>
        <w:ind w:firstLine="540"/>
        <w:jc w:val="both"/>
      </w:pPr>
      <w:r w:rsidRPr="007A4C44">
        <w:t>В целях определения вида разрешенного использования земельного участка, предназначенного для размещения линейных объектов и их неотъемлемых технологических частей, для размещения которых не требуется разработка документации по планировке территории, допускается подготовка проекта межевания территории без подготовки проекта планировки территории.</w:t>
      </w:r>
    </w:p>
    <w:p w:rsidR="00DE21C9" w:rsidRPr="00663DB8" w:rsidRDefault="00DE21C9" w:rsidP="002251D3">
      <w:pPr>
        <w:keepNext/>
        <w:suppressAutoHyphens/>
        <w:spacing w:before="240" w:after="120"/>
        <w:ind w:firstLine="709"/>
        <w:jc w:val="both"/>
        <w:outlineLvl w:val="2"/>
        <w:rPr>
          <w:b/>
          <w:bCs/>
          <w:szCs w:val="26"/>
        </w:rPr>
      </w:pPr>
      <w:bookmarkStart w:id="48" w:name="_Toc195198623"/>
      <w:bookmarkStart w:id="49" w:name="_Toc214874021"/>
      <w:bookmarkStart w:id="50" w:name="_Toc228887611"/>
      <w:r w:rsidRPr="00663DB8">
        <w:rPr>
          <w:b/>
          <w:bCs/>
          <w:szCs w:val="26"/>
        </w:rPr>
        <w:t>Статья 1</w:t>
      </w:r>
      <w:r w:rsidR="00004C90">
        <w:rPr>
          <w:b/>
          <w:bCs/>
          <w:szCs w:val="26"/>
        </w:rPr>
        <w:t>4</w:t>
      </w:r>
      <w:r w:rsidRPr="00663DB8">
        <w:rPr>
          <w:b/>
          <w:bCs/>
          <w:szCs w:val="26"/>
        </w:rPr>
        <w:t>. Общие положения о документации по планировке территории</w:t>
      </w:r>
      <w:bookmarkEnd w:id="48"/>
      <w:bookmarkEnd w:id="49"/>
      <w:bookmarkEnd w:id="50"/>
    </w:p>
    <w:p w:rsidR="00DE21C9" w:rsidRPr="00663DB8" w:rsidRDefault="00DE21C9" w:rsidP="002251D3">
      <w:pPr>
        <w:suppressAutoHyphens/>
        <w:autoSpaceDE w:val="0"/>
        <w:autoSpaceDN w:val="0"/>
        <w:adjustRightInd w:val="0"/>
        <w:ind w:firstLine="540"/>
        <w:jc w:val="both"/>
      </w:pPr>
      <w:r w:rsidRPr="00663DB8">
        <w:t>1. Подготовка документации по планировке территории осуществляется в целях обе</w:t>
      </w:r>
      <w:r w:rsidRPr="00663DB8">
        <w:t>с</w:t>
      </w:r>
      <w:r w:rsidRPr="00663DB8">
        <w:t>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w:t>
      </w:r>
      <w:r w:rsidRPr="00663DB8">
        <w:t>о</w:t>
      </w:r>
      <w:r w:rsidRPr="00663DB8">
        <w:t>го размещения объектов капитального строительства.</w:t>
      </w:r>
    </w:p>
    <w:p w:rsidR="00DE21C9" w:rsidRPr="00663DB8" w:rsidRDefault="00DE21C9" w:rsidP="002251D3">
      <w:pPr>
        <w:suppressAutoHyphens/>
        <w:autoSpaceDE w:val="0"/>
        <w:autoSpaceDN w:val="0"/>
        <w:adjustRightInd w:val="0"/>
        <w:ind w:firstLine="540"/>
        <w:jc w:val="both"/>
      </w:pPr>
      <w:r w:rsidRPr="00663DB8">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w:t>
      </w:r>
      <w:r w:rsidRPr="00663DB8">
        <w:t>а</w:t>
      </w:r>
      <w:r w:rsidRPr="00663DB8">
        <w:t>ничения по использованию территории в границах таких зон, которые устанавливаются в с</w:t>
      </w:r>
      <w:r w:rsidRPr="00663DB8">
        <w:t>о</w:t>
      </w:r>
      <w:r w:rsidRPr="00663DB8">
        <w:t>ответствии с законодательством Российской Федерации.</w:t>
      </w:r>
    </w:p>
    <w:p w:rsidR="00DE21C9" w:rsidRPr="00663DB8" w:rsidRDefault="00DE21C9" w:rsidP="002251D3">
      <w:pPr>
        <w:suppressAutoHyphens/>
        <w:autoSpaceDE w:val="0"/>
        <w:autoSpaceDN w:val="0"/>
        <w:adjustRightInd w:val="0"/>
        <w:ind w:firstLine="540"/>
        <w:jc w:val="both"/>
      </w:pPr>
      <w:r w:rsidRPr="00663DB8">
        <w:t>3.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w:t>
      </w:r>
      <w:r w:rsidRPr="00663DB8">
        <w:t>т</w:t>
      </w:r>
      <w:r w:rsidRPr="00663DB8">
        <w:t>ривается осуществление деятельности по комплексному и устойчивому развитию террит</w:t>
      </w:r>
      <w:r w:rsidRPr="00663DB8">
        <w:t>о</w:t>
      </w:r>
      <w:r w:rsidRPr="00663DB8">
        <w:t xml:space="preserve">рии, не требуется, за </w:t>
      </w:r>
      <w:r w:rsidRPr="006A1707">
        <w:t xml:space="preserve">исключением случаев, указанных в </w:t>
      </w:r>
      <w:r w:rsidR="004404A8" w:rsidRPr="006A1707">
        <w:t>пункт</w:t>
      </w:r>
      <w:r w:rsidR="005253C9" w:rsidRPr="006A1707">
        <w:t>е</w:t>
      </w:r>
      <w:r w:rsidR="004404A8" w:rsidRPr="006A1707">
        <w:t xml:space="preserve"> 5 </w:t>
      </w:r>
      <w:r w:rsidRPr="006A1707">
        <w:t>части</w:t>
      </w:r>
      <w:r w:rsidRPr="00663DB8">
        <w:t xml:space="preserve"> </w:t>
      </w:r>
      <w:r w:rsidR="004404A8">
        <w:t>6</w:t>
      </w:r>
      <w:r w:rsidRPr="00663DB8">
        <w:t xml:space="preserve"> настоящей статьи.</w:t>
      </w:r>
    </w:p>
    <w:p w:rsidR="00DE21C9" w:rsidRDefault="00DE21C9" w:rsidP="002251D3">
      <w:pPr>
        <w:suppressAutoHyphens/>
        <w:autoSpaceDE w:val="0"/>
        <w:autoSpaceDN w:val="0"/>
        <w:adjustRightInd w:val="0"/>
        <w:ind w:firstLine="540"/>
        <w:jc w:val="both"/>
      </w:pPr>
      <w:r w:rsidRPr="00663DB8">
        <w:lastRenderedPageBreak/>
        <w:t>Территории, в границах которых предусматривается осуществление деятельности по комплексному и устойчивому развитию, в случае планирования осуществления такой де</w:t>
      </w:r>
      <w:r w:rsidRPr="00663DB8">
        <w:t>я</w:t>
      </w:r>
      <w:r w:rsidRPr="00663DB8">
        <w:t>тельности устанавливаются на Карте градостроительного зонирования Муниципального округа. Границы таких территорий устанавливаются по границам одной или нескольких те</w:t>
      </w:r>
      <w:r w:rsidRPr="00663DB8">
        <w:t>р</w:t>
      </w:r>
      <w:r w:rsidRPr="00663DB8">
        <w:t>риториальных зон и могут отображаться на отдельной карте.</w:t>
      </w:r>
    </w:p>
    <w:p w:rsidR="00D52899" w:rsidRPr="00D52899" w:rsidRDefault="00D52899" w:rsidP="00D52899">
      <w:pPr>
        <w:suppressAutoHyphens/>
        <w:ind w:firstLine="709"/>
        <w:jc w:val="both"/>
        <w:rPr>
          <w:lang w:eastAsia="ru-RU"/>
        </w:rPr>
      </w:pPr>
      <w:r w:rsidRPr="00D52899">
        <w:rPr>
          <w:lang w:eastAsia="ru-RU"/>
        </w:rPr>
        <w:t>5. При подготовке документации по планировке территории не допускается включение в границы зон планируемого размещения объектов федерального, регионального или местного значения земельных участков, частей земельных участков, принадлежащих гражданам или юридическим лицам, за исключением случаев, если:</w:t>
      </w:r>
    </w:p>
    <w:p w:rsidR="00D52899" w:rsidRPr="00D52899" w:rsidRDefault="00D52899" w:rsidP="00D52899">
      <w:pPr>
        <w:suppressAutoHyphens/>
        <w:ind w:firstLine="709"/>
        <w:jc w:val="both"/>
        <w:rPr>
          <w:lang w:eastAsia="ru-RU"/>
        </w:rPr>
      </w:pPr>
      <w:r w:rsidRPr="00D52899">
        <w:rPr>
          <w:lang w:eastAsia="ru-RU"/>
        </w:rPr>
        <w:t xml:space="preserve">1) для строительства, реконструкции таких объектов в соответствии с федеральными законами допускается изъятие земельных участков для государственных или муниципальных нужд, а также установление публичного сервитута, предусмотренного </w:t>
      </w:r>
      <w:hyperlink r:id="rId12" w:history="1">
        <w:r w:rsidRPr="00D52899">
          <w:rPr>
            <w:color w:val="0000FF"/>
            <w:u w:val="single"/>
            <w:lang w:eastAsia="ru-RU"/>
          </w:rPr>
          <w:t>главой V.7</w:t>
        </w:r>
      </w:hyperlink>
      <w:r w:rsidRPr="00D52899">
        <w:rPr>
          <w:lang w:eastAsia="ru-RU"/>
        </w:rPr>
        <w:t xml:space="preserve"> Земельного кодекса Российской Федерации;</w:t>
      </w:r>
    </w:p>
    <w:p w:rsidR="00D52899" w:rsidRPr="00D52899" w:rsidRDefault="00D52899" w:rsidP="00D52899">
      <w:pPr>
        <w:suppressAutoHyphens/>
        <w:ind w:firstLine="709"/>
        <w:jc w:val="both"/>
        <w:rPr>
          <w:lang w:eastAsia="ru-RU"/>
        </w:rPr>
      </w:pPr>
      <w:r w:rsidRPr="00D52899">
        <w:rPr>
          <w:lang w:eastAsia="ru-RU"/>
        </w:rPr>
        <w:t>2) подготовка проекта планировки осуществляется применительно к территории, в отношении которой заключен договор о комплексном развитии территории и (или) принято решение о комплексном развитии территории;</w:t>
      </w:r>
    </w:p>
    <w:p w:rsidR="00D52899" w:rsidRPr="00663DB8" w:rsidRDefault="00D52899" w:rsidP="00B669B7">
      <w:pPr>
        <w:suppressAutoHyphens/>
        <w:ind w:firstLine="709"/>
        <w:jc w:val="both"/>
        <w:rPr>
          <w:lang w:eastAsia="ru-RU"/>
        </w:rPr>
      </w:pPr>
      <w:r w:rsidRPr="00D52899">
        <w:rPr>
          <w:lang w:eastAsia="ru-RU"/>
        </w:rPr>
        <w:t>3) имеется в письменной форме согласие граждан или юридических лиц на размещение соответствующего объекта на земельном участке (части земельного участка).</w:t>
      </w:r>
    </w:p>
    <w:p w:rsidR="00DE21C9" w:rsidRPr="00663DB8" w:rsidRDefault="00B669B7" w:rsidP="002251D3">
      <w:pPr>
        <w:suppressAutoHyphens/>
        <w:autoSpaceDE w:val="0"/>
        <w:autoSpaceDN w:val="0"/>
        <w:adjustRightInd w:val="0"/>
        <w:ind w:firstLine="540"/>
        <w:jc w:val="both"/>
      </w:pPr>
      <w:r>
        <w:t>6</w:t>
      </w:r>
      <w:r w:rsidR="00DE21C9" w:rsidRPr="00663DB8">
        <w:t>.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DE21C9" w:rsidRPr="00663DB8" w:rsidRDefault="00DE21C9" w:rsidP="002251D3">
      <w:pPr>
        <w:suppressAutoHyphens/>
        <w:autoSpaceDE w:val="0"/>
        <w:autoSpaceDN w:val="0"/>
        <w:adjustRightInd w:val="0"/>
        <w:ind w:firstLine="540"/>
        <w:jc w:val="both"/>
      </w:pPr>
      <w:r w:rsidRPr="00663DB8">
        <w:t>1) необходимо изъятие земельных участков для федеральных, региональных или мун</w:t>
      </w:r>
      <w:r w:rsidRPr="00663DB8">
        <w:t>и</w:t>
      </w:r>
      <w:r w:rsidRPr="00663DB8">
        <w:t>ципальных нужд в связи с размещением объекта капитального строительства местного, рег</w:t>
      </w:r>
      <w:r w:rsidRPr="00663DB8">
        <w:t>и</w:t>
      </w:r>
      <w:r w:rsidRPr="00663DB8">
        <w:t>онального или федерального значения;</w:t>
      </w:r>
    </w:p>
    <w:p w:rsidR="00DE21C9" w:rsidRPr="00663DB8" w:rsidRDefault="00DE21C9" w:rsidP="002251D3">
      <w:pPr>
        <w:suppressAutoHyphens/>
        <w:autoSpaceDE w:val="0"/>
        <w:autoSpaceDN w:val="0"/>
        <w:adjustRightInd w:val="0"/>
        <w:ind w:firstLine="540"/>
        <w:jc w:val="both"/>
      </w:pPr>
      <w:r w:rsidRPr="00663DB8">
        <w:t>2) необходимы установление, изменение или отмена красных линий;</w:t>
      </w:r>
    </w:p>
    <w:p w:rsidR="00DE21C9" w:rsidRPr="00663DB8" w:rsidRDefault="00DE21C9" w:rsidP="002251D3">
      <w:pPr>
        <w:suppressAutoHyphens/>
        <w:autoSpaceDE w:val="0"/>
        <w:autoSpaceDN w:val="0"/>
        <w:adjustRightInd w:val="0"/>
        <w:ind w:firstLine="540"/>
        <w:jc w:val="both"/>
      </w:pPr>
      <w:r w:rsidRPr="00663DB8">
        <w:t>3) необходимо образование земельных участков в случае, если в соответствии с земел</w:t>
      </w:r>
      <w:r w:rsidRPr="00663DB8">
        <w:t>ь</w:t>
      </w:r>
      <w:r w:rsidRPr="00663DB8">
        <w:t>ным законодательством образование земельных участков осуществляется только в соотве</w:t>
      </w:r>
      <w:r w:rsidRPr="00663DB8">
        <w:t>т</w:t>
      </w:r>
      <w:r w:rsidRPr="00663DB8">
        <w:t>ствии с проектом межевания территории;</w:t>
      </w:r>
    </w:p>
    <w:p w:rsidR="00DE21C9" w:rsidRPr="00663DB8" w:rsidRDefault="00DE21C9" w:rsidP="002251D3">
      <w:pPr>
        <w:suppressAutoHyphens/>
        <w:autoSpaceDE w:val="0"/>
        <w:autoSpaceDN w:val="0"/>
        <w:adjustRightInd w:val="0"/>
        <w:ind w:firstLine="540"/>
        <w:jc w:val="both"/>
      </w:pPr>
      <w:r w:rsidRPr="00663DB8">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w:t>
      </w:r>
      <w:r w:rsidRPr="00663DB8">
        <w:t>м</w:t>
      </w:r>
      <w:r w:rsidRPr="00663DB8">
        <w:t>лях или земельных участках, находящихся в муниципальной собственности, и для размещ</w:t>
      </w:r>
      <w:r w:rsidRPr="00663DB8">
        <w:t>е</w:t>
      </w:r>
      <w:r w:rsidRPr="00663DB8">
        <w:t>ния такого объекта капитального строительства не требуются предоставление земельных участков, находящихся в муниципальной собственности, и установление сервитутов);</w:t>
      </w:r>
    </w:p>
    <w:p w:rsidR="00DE21C9" w:rsidRPr="00663DB8" w:rsidRDefault="00DE21C9" w:rsidP="002251D3">
      <w:pPr>
        <w:suppressAutoHyphens/>
        <w:autoSpaceDE w:val="0"/>
        <w:autoSpaceDN w:val="0"/>
        <w:adjustRightInd w:val="0"/>
        <w:ind w:firstLine="540"/>
        <w:jc w:val="both"/>
      </w:pPr>
      <w:r w:rsidRPr="00663DB8">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w:t>
      </w:r>
      <w:r w:rsidRPr="00663DB8">
        <w:t>е</w:t>
      </w:r>
      <w:r w:rsidRPr="00663DB8">
        <w:t>мельных участках, находящихся в федеральной, региональной или муниципальной со</w:t>
      </w:r>
      <w:r w:rsidRPr="00663DB8">
        <w:t>б</w:t>
      </w:r>
      <w:r w:rsidRPr="00663DB8">
        <w:t>ственности, и для размещения такого линейного объекта не требуются предоставление з</w:t>
      </w:r>
      <w:r w:rsidRPr="00663DB8">
        <w:t>е</w:t>
      </w:r>
      <w:r w:rsidRPr="00663DB8">
        <w:t>мельных участков, находящихся в федеральной, региональной или муниципальной со</w:t>
      </w:r>
      <w:r w:rsidRPr="00663DB8">
        <w:t>б</w:t>
      </w:r>
      <w:r w:rsidRPr="00663DB8">
        <w:t>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w:t>
      </w:r>
      <w:r w:rsidRPr="00663DB8">
        <w:t>к</w:t>
      </w:r>
      <w:r w:rsidRPr="00663DB8">
        <w:t>та не требуется подготовка документации по планировке территории;</w:t>
      </w:r>
    </w:p>
    <w:p w:rsidR="00DE21C9" w:rsidRPr="00663DB8" w:rsidRDefault="00DE21C9" w:rsidP="002251D3">
      <w:pPr>
        <w:suppressAutoHyphens/>
        <w:autoSpaceDE w:val="0"/>
        <w:autoSpaceDN w:val="0"/>
        <w:adjustRightInd w:val="0"/>
        <w:ind w:firstLine="540"/>
        <w:jc w:val="both"/>
      </w:pPr>
      <w:r w:rsidRPr="00663DB8">
        <w:t>6) планируется осуществление комплексного развития территории;</w:t>
      </w:r>
    </w:p>
    <w:p w:rsidR="00DE21C9" w:rsidRPr="00663DB8" w:rsidRDefault="00DE21C9" w:rsidP="002251D3">
      <w:pPr>
        <w:suppressAutoHyphens/>
        <w:autoSpaceDE w:val="0"/>
        <w:autoSpaceDN w:val="0"/>
        <w:adjustRightInd w:val="0"/>
        <w:ind w:firstLine="540"/>
        <w:jc w:val="both"/>
      </w:pPr>
      <w:r w:rsidRPr="00663DB8">
        <w:t>7)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w:t>
      </w:r>
      <w:r w:rsidRPr="00663DB8">
        <w:t>е</w:t>
      </w:r>
      <w:r w:rsidRPr="00663DB8">
        <w:t>ральным законом от 30 декабря 2004 г. № 214-ФЗ «Об участии в долевом строительстве мн</w:t>
      </w:r>
      <w:r w:rsidRPr="00663DB8">
        <w:t>о</w:t>
      </w:r>
      <w:r w:rsidRPr="00663DB8">
        <w:t>гоквартирных домов и иных объектов недвижимости и о внесении изменений в некоторые законодательные акты Российской Федерации».</w:t>
      </w:r>
    </w:p>
    <w:p w:rsidR="00DE21C9" w:rsidRDefault="00B669B7" w:rsidP="002251D3">
      <w:pPr>
        <w:suppressAutoHyphens/>
        <w:autoSpaceDE w:val="0"/>
        <w:autoSpaceDN w:val="0"/>
        <w:adjustRightInd w:val="0"/>
        <w:ind w:firstLine="540"/>
        <w:jc w:val="both"/>
      </w:pPr>
      <w:r>
        <w:t>7</w:t>
      </w:r>
      <w:r w:rsidR="00DE21C9" w:rsidRPr="00663DB8">
        <w:t>. Подготовка документации по планировке территории осуществляется в соответствии с материалами и результатами инженерных изысканий. Виды инженерных изысканий, нео</w:t>
      </w:r>
      <w:r w:rsidR="00DE21C9" w:rsidRPr="00663DB8">
        <w:t>б</w:t>
      </w:r>
      <w:r w:rsidR="00DE21C9" w:rsidRPr="00663DB8">
        <w:t xml:space="preserve">ходимых для подготовки документации по планировке территории, порядок их </w:t>
      </w:r>
      <w:r w:rsidR="00DE21C9" w:rsidRPr="00663DB8">
        <w:lastRenderedPageBreak/>
        <w:t>выполнения, а также случаи, при которых требуется их выполнение, устанавливаются законодательством Российской Федерации о градостроительной деятельности.</w:t>
      </w:r>
    </w:p>
    <w:p w:rsidR="00DE21C9" w:rsidRPr="00663DB8" w:rsidRDefault="00DE21C9" w:rsidP="002251D3">
      <w:pPr>
        <w:keepNext/>
        <w:suppressAutoHyphens/>
        <w:spacing w:before="240" w:after="120"/>
        <w:ind w:firstLine="709"/>
        <w:jc w:val="both"/>
        <w:outlineLvl w:val="2"/>
        <w:rPr>
          <w:b/>
          <w:bCs/>
          <w:szCs w:val="26"/>
        </w:rPr>
      </w:pPr>
      <w:bookmarkStart w:id="51" w:name="_Toc195198624"/>
      <w:bookmarkStart w:id="52" w:name="_Toc214874022"/>
      <w:bookmarkStart w:id="53" w:name="_Toc228887612"/>
      <w:r w:rsidRPr="00663DB8">
        <w:rPr>
          <w:b/>
          <w:bCs/>
          <w:szCs w:val="26"/>
        </w:rPr>
        <w:t>Статья 1</w:t>
      </w:r>
      <w:r w:rsidR="00941031">
        <w:rPr>
          <w:b/>
          <w:bCs/>
          <w:szCs w:val="26"/>
        </w:rPr>
        <w:t>5</w:t>
      </w:r>
      <w:r w:rsidRPr="00663DB8">
        <w:rPr>
          <w:b/>
          <w:bCs/>
          <w:szCs w:val="26"/>
        </w:rPr>
        <w:t>. Подготовка и утверждение документации по планировке территории, порядок внесения в нее изменений и ее отмены</w:t>
      </w:r>
      <w:bookmarkEnd w:id="51"/>
      <w:bookmarkEnd w:id="52"/>
      <w:bookmarkEnd w:id="53"/>
    </w:p>
    <w:p w:rsidR="00DE21C9" w:rsidRDefault="00DE21C9" w:rsidP="002251D3">
      <w:pPr>
        <w:suppressAutoHyphens/>
        <w:autoSpaceDE w:val="0"/>
        <w:autoSpaceDN w:val="0"/>
        <w:adjustRightInd w:val="0"/>
        <w:ind w:firstLine="540"/>
        <w:jc w:val="both"/>
      </w:pPr>
      <w:r>
        <w:t xml:space="preserve">1. </w:t>
      </w:r>
      <w:r w:rsidRPr="00663DB8">
        <w:t>Порядок подготовки, принятия решения об утверждении документации по планиро</w:t>
      </w:r>
      <w:r w:rsidRPr="00663DB8">
        <w:t>в</w:t>
      </w:r>
      <w:r w:rsidRPr="00663DB8">
        <w:t>ке территории в границах Муниципального округа, а также порядок внесения изменений в такую документацию, порядок отмены такой документации или ее отдельных частей, пор</w:t>
      </w:r>
      <w:r w:rsidRPr="00663DB8">
        <w:t>я</w:t>
      </w:r>
      <w:r w:rsidRPr="00663DB8">
        <w:t>док признания отдельных частей такой документации не подлежащими применению утве</w:t>
      </w:r>
      <w:r w:rsidRPr="00663DB8">
        <w:t>р</w:t>
      </w:r>
      <w:r w:rsidRPr="00663DB8">
        <w:t>ждаются постановлением администрации Муниципального округа.</w:t>
      </w:r>
    </w:p>
    <w:p w:rsidR="00DE21C9" w:rsidRPr="00663DB8" w:rsidRDefault="00DE21C9" w:rsidP="002251D3">
      <w:pPr>
        <w:suppressAutoHyphens/>
        <w:autoSpaceDE w:val="0"/>
        <w:autoSpaceDN w:val="0"/>
        <w:adjustRightInd w:val="0"/>
        <w:ind w:firstLine="540"/>
        <w:jc w:val="both"/>
      </w:pPr>
    </w:p>
    <w:p w:rsidR="00DE21C9" w:rsidRPr="00663DB8" w:rsidRDefault="00DE21C9" w:rsidP="002251D3">
      <w:pPr>
        <w:suppressAutoHyphens/>
        <w:autoSpaceDE w:val="0"/>
        <w:autoSpaceDN w:val="0"/>
        <w:adjustRightInd w:val="0"/>
        <w:ind w:firstLine="539"/>
        <w:jc w:val="center"/>
        <w:outlineLvl w:val="1"/>
        <w:rPr>
          <w:b/>
          <w:bCs/>
        </w:rPr>
      </w:pPr>
      <w:bookmarkStart w:id="54" w:name="_Toc195198625"/>
      <w:bookmarkStart w:id="55" w:name="_Toc214874023"/>
      <w:bookmarkStart w:id="56" w:name="_Toc228887613"/>
      <w:r w:rsidRPr="00663DB8">
        <w:rPr>
          <w:b/>
          <w:bCs/>
        </w:rPr>
        <w:t xml:space="preserve">Глава </w:t>
      </w:r>
      <w:r w:rsidR="00941031">
        <w:rPr>
          <w:b/>
          <w:bCs/>
        </w:rPr>
        <w:t>4</w:t>
      </w:r>
      <w:r w:rsidRPr="00663DB8">
        <w:rPr>
          <w:b/>
          <w:bCs/>
        </w:rPr>
        <w:t>. ПОЛОЖЕНИЯ О ПРОВЕДЕНИИ ОБЩЕСТВЕННЫХ ОБСУЖДЕНИЙ ИЛИ ПУБЛИЧНЫХ СЛУШАНИЙ ПО ВОПРОСАМ ЗЕМЛЕПОЛЬЗОВАНИЯ И З</w:t>
      </w:r>
      <w:r w:rsidRPr="00663DB8">
        <w:rPr>
          <w:b/>
          <w:bCs/>
        </w:rPr>
        <w:t>А</w:t>
      </w:r>
      <w:r w:rsidRPr="00663DB8">
        <w:rPr>
          <w:b/>
          <w:bCs/>
        </w:rPr>
        <w:t>СТРОЙКИ</w:t>
      </w:r>
      <w:bookmarkEnd w:id="54"/>
      <w:bookmarkEnd w:id="55"/>
      <w:bookmarkEnd w:id="56"/>
    </w:p>
    <w:p w:rsidR="00DE21C9" w:rsidRPr="00663DB8" w:rsidRDefault="00DE21C9" w:rsidP="002251D3">
      <w:pPr>
        <w:keepNext/>
        <w:suppressAutoHyphens/>
        <w:spacing w:before="240" w:after="120"/>
        <w:ind w:firstLine="709"/>
        <w:jc w:val="both"/>
        <w:outlineLvl w:val="2"/>
        <w:rPr>
          <w:b/>
          <w:bCs/>
          <w:szCs w:val="26"/>
        </w:rPr>
      </w:pPr>
      <w:bookmarkStart w:id="57" w:name="_Toc195198626"/>
      <w:bookmarkStart w:id="58" w:name="_Toc214874024"/>
      <w:bookmarkStart w:id="59" w:name="_Toc228887614"/>
      <w:r w:rsidRPr="00663DB8">
        <w:rPr>
          <w:b/>
          <w:bCs/>
          <w:szCs w:val="26"/>
        </w:rPr>
        <w:t>Статья 1</w:t>
      </w:r>
      <w:r w:rsidR="00941031">
        <w:rPr>
          <w:b/>
          <w:bCs/>
          <w:szCs w:val="26"/>
        </w:rPr>
        <w:t>6</w:t>
      </w:r>
      <w:r w:rsidRPr="00663DB8">
        <w:rPr>
          <w:b/>
          <w:bCs/>
          <w:szCs w:val="26"/>
        </w:rPr>
        <w:t>. Общие положения об организации и проведении общественных о</w:t>
      </w:r>
      <w:r w:rsidRPr="00663DB8">
        <w:rPr>
          <w:b/>
          <w:bCs/>
          <w:szCs w:val="26"/>
        </w:rPr>
        <w:t>б</w:t>
      </w:r>
      <w:r w:rsidRPr="00663DB8">
        <w:rPr>
          <w:b/>
          <w:bCs/>
          <w:szCs w:val="26"/>
        </w:rPr>
        <w:t>суждений или публичных слушаний по вопросам землепользования и застройки</w:t>
      </w:r>
      <w:bookmarkEnd w:id="57"/>
      <w:bookmarkEnd w:id="58"/>
      <w:bookmarkEnd w:id="59"/>
    </w:p>
    <w:p w:rsidR="00DE21C9" w:rsidRPr="00663DB8" w:rsidRDefault="00DE21C9" w:rsidP="002251D3">
      <w:pPr>
        <w:suppressAutoHyphens/>
        <w:autoSpaceDE w:val="0"/>
        <w:autoSpaceDN w:val="0"/>
        <w:adjustRightInd w:val="0"/>
        <w:ind w:firstLine="540"/>
        <w:jc w:val="both"/>
      </w:pPr>
      <w:r w:rsidRPr="00663DB8">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землепользования и застройки, проектам, предусматр</w:t>
      </w:r>
      <w:r w:rsidRPr="00663DB8">
        <w:t>и</w:t>
      </w:r>
      <w:r w:rsidRPr="00663DB8">
        <w:t>вающим внесение изменений в утвержденные правила землепользования и застройки, прое</w:t>
      </w:r>
      <w:r w:rsidRPr="00663DB8">
        <w:t>к</w:t>
      </w:r>
      <w:r w:rsidRPr="00663DB8">
        <w:t>там решений о предоставлении разрешения на условно разрешенный вид использования з</w:t>
      </w:r>
      <w:r w:rsidRPr="00663DB8">
        <w:t>е</w:t>
      </w:r>
      <w:r w:rsidRPr="00663DB8">
        <w:t>мельного участка или объекта капитального строительства, проектам решений о предоста</w:t>
      </w:r>
      <w:r w:rsidRPr="00663DB8">
        <w:t>в</w:t>
      </w:r>
      <w:r w:rsidRPr="00663DB8">
        <w:t>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уставом муниц</w:t>
      </w:r>
      <w:r w:rsidRPr="00663DB8">
        <w:t>и</w:t>
      </w:r>
      <w:r w:rsidRPr="00663DB8">
        <w:t>пального образования и (или) нормативным правовым актом представительного органа м</w:t>
      </w:r>
      <w:r w:rsidRPr="00663DB8">
        <w:t>у</w:t>
      </w:r>
      <w:r w:rsidRPr="00663DB8">
        <w:t>ниципального образования и с учетом положений статьи 5.1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w:t>
      </w:r>
      <w:r w:rsidRPr="00663DB8">
        <w:t>а</w:t>
      </w:r>
      <w:r w:rsidRPr="00663DB8">
        <w:t>ции и другими федеральными законами.</w:t>
      </w:r>
    </w:p>
    <w:p w:rsidR="00DE21C9" w:rsidRPr="00663DB8" w:rsidRDefault="00DE21C9" w:rsidP="002251D3">
      <w:pPr>
        <w:suppressAutoHyphens/>
        <w:autoSpaceDE w:val="0"/>
        <w:autoSpaceDN w:val="0"/>
        <w:adjustRightInd w:val="0"/>
        <w:ind w:firstLine="540"/>
        <w:jc w:val="both"/>
      </w:pPr>
      <w:r w:rsidRPr="00663DB8">
        <w:t>2. Участниками общественных обсуждений или публичных слушаний по проектам пр</w:t>
      </w:r>
      <w:r w:rsidRPr="00663DB8">
        <w:t>а</w:t>
      </w:r>
      <w:r w:rsidRPr="00663DB8">
        <w:t>вил землепользования и застройки, проектам, предусматривающим внесение изменений в утвержденные правила землепользования и застройки, являются граждане, постоянно пр</w:t>
      </w:r>
      <w:r w:rsidRPr="00663DB8">
        <w:t>о</w:t>
      </w:r>
      <w:r w:rsidRPr="00663DB8">
        <w:t>живающие на территории, в отношении которой подготовлены данные проекты, правообл</w:t>
      </w:r>
      <w:r w:rsidRPr="00663DB8">
        <w:t>а</w:t>
      </w:r>
      <w:r w:rsidRPr="00663DB8">
        <w:t>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w:t>
      </w:r>
      <w:r w:rsidRPr="00663DB8">
        <w:t>ю</w:t>
      </w:r>
      <w:r w:rsidRPr="00663DB8">
        <w:t>щихся частью указанных объектов капитального строительства.</w:t>
      </w:r>
    </w:p>
    <w:p w:rsidR="00DE21C9" w:rsidRPr="00663DB8" w:rsidRDefault="00DE21C9" w:rsidP="002251D3">
      <w:pPr>
        <w:suppressAutoHyphens/>
        <w:autoSpaceDE w:val="0"/>
        <w:autoSpaceDN w:val="0"/>
        <w:adjustRightInd w:val="0"/>
        <w:ind w:firstLine="540"/>
        <w:jc w:val="both"/>
      </w:pPr>
      <w:r w:rsidRPr="00663DB8">
        <w:t>3. Участниками общественных обсуждений или публичных слушаний по проектам р</w:t>
      </w:r>
      <w:r w:rsidRPr="00663DB8">
        <w:t>е</w:t>
      </w:r>
      <w:r w:rsidRPr="00663DB8">
        <w:t>шений о предоставлении разрешения на условно разрешенный вид использования земельн</w:t>
      </w:r>
      <w:r w:rsidRPr="00663DB8">
        <w:t>о</w:t>
      </w:r>
      <w:r w:rsidRPr="00663DB8">
        <w:t>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w:t>
      </w:r>
      <w:r w:rsidRPr="00663DB8">
        <w:t>н</w:t>
      </w:r>
      <w:r w:rsidRPr="00663DB8">
        <w:t>струкции объектов капитального строительства являются граждане, постоянно прожива</w:t>
      </w:r>
      <w:r w:rsidRPr="00663DB8">
        <w:t>ю</w:t>
      </w:r>
      <w:r w:rsidRPr="00663DB8">
        <w:t>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w:t>
      </w:r>
      <w:r w:rsidRPr="00663DB8">
        <w:t>к</w:t>
      </w:r>
      <w:r w:rsidRPr="00663DB8">
        <w:t>ты, правообладатели находящихся в границах этой территориальной зоны земельных учас</w:t>
      </w:r>
      <w:r w:rsidRPr="00663DB8">
        <w:t>т</w:t>
      </w:r>
      <w:r w:rsidRPr="00663DB8">
        <w:t>ков и (или) расположенных на них объектов капитального строительства, граждане, пост</w:t>
      </w:r>
      <w:r w:rsidRPr="00663DB8">
        <w:t>о</w:t>
      </w:r>
      <w:r w:rsidRPr="00663DB8">
        <w:t xml:space="preserve">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w:t>
      </w:r>
      <w:r w:rsidRPr="00663DB8">
        <w:lastRenderedPageBreak/>
        <w:t>случае, предусмотренном частью 3 статьи 39 Градостро</w:t>
      </w:r>
      <w:r w:rsidRPr="00663DB8">
        <w:t>и</w:t>
      </w:r>
      <w:r w:rsidRPr="00663DB8">
        <w:t>тельного кодекса Российской Федерации, также правообладатели земельных участков и об</w:t>
      </w:r>
      <w:r w:rsidRPr="00663DB8">
        <w:t>ъ</w:t>
      </w:r>
      <w:r w:rsidRPr="00663DB8">
        <w:t>ектов капитального строительства, подверженных риску негативного воздействия на окр</w:t>
      </w:r>
      <w:r w:rsidRPr="00663DB8">
        <w:t>у</w:t>
      </w:r>
      <w:r w:rsidRPr="00663DB8">
        <w:t>жающую среду в результате реализации данных проектов.</w:t>
      </w:r>
    </w:p>
    <w:p w:rsidR="00DE21C9" w:rsidRPr="00663DB8" w:rsidRDefault="00DE21C9" w:rsidP="002251D3">
      <w:pPr>
        <w:suppressAutoHyphens/>
        <w:autoSpaceDE w:val="0"/>
        <w:autoSpaceDN w:val="0"/>
        <w:adjustRightInd w:val="0"/>
        <w:ind w:firstLine="540"/>
        <w:jc w:val="both"/>
      </w:pPr>
      <w:r w:rsidRPr="00663DB8">
        <w:t>4.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w:t>
      </w:r>
      <w:r w:rsidRPr="00663DB8">
        <w:t>а</w:t>
      </w:r>
      <w:r w:rsidRPr="00663DB8">
        <w:t>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w:t>
      </w:r>
      <w:r w:rsidRPr="00663DB8">
        <w:t>о</w:t>
      </w:r>
      <w:r w:rsidRPr="00663DB8">
        <w:t>ставления государственных и муниципальных услуг и (или) помещениях органов госуда</w:t>
      </w:r>
      <w:r w:rsidRPr="00663DB8">
        <w:t>р</w:t>
      </w:r>
      <w:r w:rsidRPr="00663DB8">
        <w:t>ственной власти субъектов Российской Федерации, органов местного самоуправления, по</w:t>
      </w:r>
      <w:r w:rsidRPr="00663DB8">
        <w:t>д</w:t>
      </w:r>
      <w:r w:rsidRPr="00663DB8">
        <w:t>ведомственных им организаций).</w:t>
      </w:r>
    </w:p>
    <w:p w:rsidR="00DE21C9" w:rsidRPr="00663DB8" w:rsidRDefault="00DE21C9" w:rsidP="002251D3">
      <w:pPr>
        <w:suppressAutoHyphens/>
        <w:autoSpaceDE w:val="0"/>
        <w:autoSpaceDN w:val="0"/>
        <w:adjustRightInd w:val="0"/>
        <w:ind w:firstLine="540"/>
        <w:jc w:val="both"/>
      </w:pPr>
      <w:r w:rsidRPr="00663DB8">
        <w:t>5. Обработка персональных данных участников общественных обсуждений или пу</w:t>
      </w:r>
      <w:r w:rsidRPr="00663DB8">
        <w:t>б</w:t>
      </w:r>
      <w:r w:rsidRPr="00663DB8">
        <w:t>личных слушаний осуществляется с учетом требований, установленных Федеральным зак</w:t>
      </w:r>
      <w:r w:rsidRPr="00663DB8">
        <w:t>о</w:t>
      </w:r>
      <w:r w:rsidRPr="00663DB8">
        <w:t>ном от 27 июля 2006 года № 152-ФЗ «О персональных данных».</w:t>
      </w:r>
    </w:p>
    <w:p w:rsidR="00DE21C9" w:rsidRPr="00663DB8" w:rsidRDefault="00DE21C9" w:rsidP="002251D3">
      <w:pPr>
        <w:keepNext/>
        <w:suppressAutoHyphens/>
        <w:spacing w:before="240" w:after="120"/>
        <w:ind w:firstLine="709"/>
        <w:jc w:val="both"/>
        <w:outlineLvl w:val="2"/>
        <w:rPr>
          <w:b/>
          <w:bCs/>
          <w:szCs w:val="26"/>
        </w:rPr>
      </w:pPr>
      <w:bookmarkStart w:id="60" w:name="_Toc195198627"/>
      <w:bookmarkStart w:id="61" w:name="_Toc214874025"/>
      <w:bookmarkStart w:id="62" w:name="_Toc228887615"/>
      <w:r w:rsidRPr="00663DB8">
        <w:rPr>
          <w:b/>
          <w:bCs/>
          <w:szCs w:val="26"/>
        </w:rPr>
        <w:t>Статья 1</w:t>
      </w:r>
      <w:r w:rsidR="00941031">
        <w:rPr>
          <w:b/>
          <w:bCs/>
          <w:szCs w:val="26"/>
        </w:rPr>
        <w:t>7</w:t>
      </w:r>
      <w:r w:rsidRPr="00663DB8">
        <w:rPr>
          <w:b/>
          <w:bCs/>
          <w:szCs w:val="26"/>
        </w:rPr>
        <w:t>. Процедура проведения общественных обсуждений и публичных сл</w:t>
      </w:r>
      <w:r w:rsidRPr="00663DB8">
        <w:rPr>
          <w:b/>
          <w:bCs/>
          <w:szCs w:val="26"/>
        </w:rPr>
        <w:t>у</w:t>
      </w:r>
      <w:r w:rsidRPr="00663DB8">
        <w:rPr>
          <w:b/>
          <w:bCs/>
          <w:szCs w:val="26"/>
        </w:rPr>
        <w:t>шаний</w:t>
      </w:r>
      <w:bookmarkEnd w:id="60"/>
      <w:bookmarkEnd w:id="61"/>
      <w:bookmarkEnd w:id="62"/>
    </w:p>
    <w:p w:rsidR="00DE21C9" w:rsidRPr="00663DB8" w:rsidRDefault="00DE21C9" w:rsidP="002251D3">
      <w:pPr>
        <w:suppressAutoHyphens/>
        <w:autoSpaceDE w:val="0"/>
        <w:autoSpaceDN w:val="0"/>
        <w:adjustRightInd w:val="0"/>
        <w:ind w:firstLine="540"/>
        <w:jc w:val="both"/>
      </w:pPr>
      <w:r w:rsidRPr="00663DB8">
        <w:t>1. Процедура проведения общественных обсуждений состоит из следующих этапов:</w:t>
      </w:r>
    </w:p>
    <w:p w:rsidR="00DE21C9" w:rsidRPr="00663DB8" w:rsidRDefault="00DE21C9" w:rsidP="002251D3">
      <w:pPr>
        <w:suppressAutoHyphens/>
        <w:autoSpaceDE w:val="0"/>
        <w:autoSpaceDN w:val="0"/>
        <w:adjustRightInd w:val="0"/>
        <w:ind w:firstLine="540"/>
        <w:jc w:val="both"/>
      </w:pPr>
      <w:r w:rsidRPr="00663DB8">
        <w:t>1) оповещение о начале общественных обсуждений;</w:t>
      </w:r>
    </w:p>
    <w:p w:rsidR="00DE21C9" w:rsidRPr="00663DB8" w:rsidRDefault="00DE21C9" w:rsidP="002251D3">
      <w:pPr>
        <w:suppressAutoHyphens/>
        <w:autoSpaceDE w:val="0"/>
        <w:autoSpaceDN w:val="0"/>
        <w:adjustRightInd w:val="0"/>
        <w:ind w:firstLine="540"/>
        <w:jc w:val="both"/>
      </w:pPr>
      <w:r w:rsidRPr="00663DB8">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w:t>
      </w:r>
      <w:r w:rsidRPr="00663DB8">
        <w:t>т</w:t>
      </w:r>
      <w:r w:rsidRPr="00663DB8">
        <w:t xml:space="preserve">ного самоуправления в информационно-телекоммуникационной сети </w:t>
      </w:r>
      <w:r>
        <w:t>«</w:t>
      </w:r>
      <w:r w:rsidRPr="00663DB8">
        <w:t>Интернет</w:t>
      </w:r>
      <w:r>
        <w:t>»</w:t>
      </w:r>
      <w:r w:rsidRPr="00663DB8">
        <w:t xml:space="preserve"> (далее в настоящей статье - официальный сайт) и (или) в государственной или муниципальной и</w:t>
      </w:r>
      <w:r w:rsidRPr="00663DB8">
        <w:t>н</w:t>
      </w:r>
      <w:r w:rsidRPr="00663DB8">
        <w:t>формационной системе, обеспечивающей проведение общественных обсуждений с испол</w:t>
      </w:r>
      <w:r w:rsidRPr="00663DB8">
        <w:t>ь</w:t>
      </w:r>
      <w:r w:rsidRPr="00663DB8">
        <w:t xml:space="preserve">зованием информационно-телекоммуникационной сети </w:t>
      </w:r>
      <w:r>
        <w:t>«</w:t>
      </w:r>
      <w:r w:rsidRPr="00663DB8">
        <w:t>Интернет</w:t>
      </w:r>
      <w:r>
        <w:t>»</w:t>
      </w:r>
      <w:r w:rsidRPr="00663DB8">
        <w:t xml:space="preserve"> (далее также - сеть </w:t>
      </w:r>
      <w:r>
        <w:t>«</w:t>
      </w:r>
      <w:r w:rsidRPr="00663DB8">
        <w:t>И</w:t>
      </w:r>
      <w:r w:rsidRPr="00663DB8">
        <w:t>н</w:t>
      </w:r>
      <w:r w:rsidRPr="00663DB8">
        <w:t>тернет</w:t>
      </w:r>
      <w:r>
        <w:t>»</w:t>
      </w:r>
      <w:r w:rsidRPr="00663DB8">
        <w:t>),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w:t>
      </w:r>
      <w:r w:rsidRPr="00663DB8">
        <w:t>о</w:t>
      </w:r>
      <w:r w:rsidRPr="00663DB8">
        <w:t>го проекта;</w:t>
      </w:r>
    </w:p>
    <w:p w:rsidR="00DE21C9" w:rsidRPr="00663DB8" w:rsidRDefault="00DE21C9" w:rsidP="002251D3">
      <w:pPr>
        <w:suppressAutoHyphens/>
        <w:autoSpaceDE w:val="0"/>
        <w:autoSpaceDN w:val="0"/>
        <w:adjustRightInd w:val="0"/>
        <w:ind w:firstLine="540"/>
        <w:jc w:val="both"/>
      </w:pPr>
      <w:r w:rsidRPr="00663DB8">
        <w:t>3) проведение экспозиции или экспозиций проекта, подлежащего рассмотрению на о</w:t>
      </w:r>
      <w:r w:rsidRPr="00663DB8">
        <w:t>б</w:t>
      </w:r>
      <w:r w:rsidRPr="00663DB8">
        <w:t>щественных обсуждениях;</w:t>
      </w:r>
    </w:p>
    <w:p w:rsidR="00DE21C9" w:rsidRPr="00663DB8" w:rsidRDefault="00DE21C9" w:rsidP="002251D3">
      <w:pPr>
        <w:suppressAutoHyphens/>
        <w:autoSpaceDE w:val="0"/>
        <w:autoSpaceDN w:val="0"/>
        <w:adjustRightInd w:val="0"/>
        <w:ind w:firstLine="540"/>
        <w:jc w:val="both"/>
      </w:pPr>
      <w:r w:rsidRPr="00663DB8">
        <w:t>4) подготовка и оформление протокола общественных обсуждений;</w:t>
      </w:r>
    </w:p>
    <w:p w:rsidR="00DE21C9" w:rsidRPr="00663DB8" w:rsidRDefault="00DE21C9" w:rsidP="002251D3">
      <w:pPr>
        <w:suppressAutoHyphens/>
        <w:autoSpaceDE w:val="0"/>
        <w:autoSpaceDN w:val="0"/>
        <w:adjustRightInd w:val="0"/>
        <w:ind w:firstLine="540"/>
        <w:jc w:val="both"/>
      </w:pPr>
      <w:r w:rsidRPr="00663DB8">
        <w:t>5) подготовка и опубликование заключения о результатах общественных обсуждений.</w:t>
      </w:r>
    </w:p>
    <w:p w:rsidR="00DE21C9" w:rsidRPr="00663DB8" w:rsidRDefault="00DE21C9" w:rsidP="002251D3">
      <w:pPr>
        <w:suppressAutoHyphens/>
        <w:autoSpaceDE w:val="0"/>
        <w:autoSpaceDN w:val="0"/>
        <w:adjustRightInd w:val="0"/>
        <w:ind w:firstLine="540"/>
        <w:jc w:val="both"/>
      </w:pPr>
      <w:r w:rsidRPr="00663DB8">
        <w:t>2. Процедура проведения публичных слушаний состоит из следующих этапов:</w:t>
      </w:r>
    </w:p>
    <w:p w:rsidR="00DE21C9" w:rsidRPr="00663DB8" w:rsidRDefault="00DE21C9" w:rsidP="002251D3">
      <w:pPr>
        <w:suppressAutoHyphens/>
        <w:autoSpaceDE w:val="0"/>
        <w:autoSpaceDN w:val="0"/>
        <w:adjustRightInd w:val="0"/>
        <w:ind w:firstLine="540"/>
        <w:jc w:val="both"/>
      </w:pPr>
      <w:r w:rsidRPr="00663DB8">
        <w:t>1) оповещение о начале публичных слушаний;</w:t>
      </w:r>
    </w:p>
    <w:p w:rsidR="00DE21C9" w:rsidRPr="00663DB8" w:rsidRDefault="00DE21C9" w:rsidP="002251D3">
      <w:pPr>
        <w:suppressAutoHyphens/>
        <w:autoSpaceDE w:val="0"/>
        <w:autoSpaceDN w:val="0"/>
        <w:adjustRightInd w:val="0"/>
        <w:ind w:firstLine="540"/>
        <w:jc w:val="both"/>
      </w:pPr>
      <w:r w:rsidRPr="00663DB8">
        <w:t>2) размещение проекта, подлежащего рассмотрению на публичных слушаниях, и и</w:t>
      </w:r>
      <w:r w:rsidRPr="00663DB8">
        <w:t>н</w:t>
      </w:r>
      <w:r w:rsidRPr="00663DB8">
        <w:t>формационных материалов к нему на официальном сайте и открытие экспозиции или эксп</w:t>
      </w:r>
      <w:r w:rsidRPr="00663DB8">
        <w:t>о</w:t>
      </w:r>
      <w:r w:rsidRPr="00663DB8">
        <w:t>зиций такого проекта;</w:t>
      </w:r>
    </w:p>
    <w:p w:rsidR="00DE21C9" w:rsidRPr="00663DB8" w:rsidRDefault="00DE21C9" w:rsidP="002251D3">
      <w:pPr>
        <w:suppressAutoHyphens/>
        <w:autoSpaceDE w:val="0"/>
        <w:autoSpaceDN w:val="0"/>
        <w:adjustRightInd w:val="0"/>
        <w:ind w:firstLine="540"/>
        <w:jc w:val="both"/>
      </w:pPr>
      <w:r w:rsidRPr="00663DB8">
        <w:t>3) проведение экспозиции или экспозиций проекта, подлежащего рассмотрению на публичных слушаниях;</w:t>
      </w:r>
    </w:p>
    <w:p w:rsidR="00DE21C9" w:rsidRPr="00663DB8" w:rsidRDefault="00DE21C9" w:rsidP="002251D3">
      <w:pPr>
        <w:suppressAutoHyphens/>
        <w:autoSpaceDE w:val="0"/>
        <w:autoSpaceDN w:val="0"/>
        <w:adjustRightInd w:val="0"/>
        <w:ind w:firstLine="540"/>
        <w:jc w:val="both"/>
      </w:pPr>
      <w:r w:rsidRPr="00663DB8">
        <w:t>4) проведение собрания или собраний участников публичных слушаний;</w:t>
      </w:r>
    </w:p>
    <w:p w:rsidR="00DE21C9" w:rsidRPr="00663DB8" w:rsidRDefault="00DE21C9" w:rsidP="002251D3">
      <w:pPr>
        <w:suppressAutoHyphens/>
        <w:autoSpaceDE w:val="0"/>
        <w:autoSpaceDN w:val="0"/>
        <w:adjustRightInd w:val="0"/>
        <w:ind w:firstLine="540"/>
        <w:jc w:val="both"/>
      </w:pPr>
      <w:r w:rsidRPr="00663DB8">
        <w:t>5) подготовка и оформление протокола публичных слушаний;</w:t>
      </w:r>
    </w:p>
    <w:p w:rsidR="00DE21C9" w:rsidRPr="00663DB8" w:rsidRDefault="00DE21C9" w:rsidP="002251D3">
      <w:pPr>
        <w:suppressAutoHyphens/>
        <w:autoSpaceDE w:val="0"/>
        <w:autoSpaceDN w:val="0"/>
        <w:adjustRightInd w:val="0"/>
        <w:ind w:firstLine="540"/>
        <w:jc w:val="both"/>
      </w:pPr>
      <w:r w:rsidRPr="00663DB8">
        <w:t>6) подготовка и опубликование заключения о результатах публичных слушаний.</w:t>
      </w:r>
    </w:p>
    <w:p w:rsidR="00DE21C9" w:rsidRPr="00663DB8" w:rsidRDefault="00DE21C9" w:rsidP="002251D3">
      <w:pPr>
        <w:suppressAutoHyphens/>
        <w:autoSpaceDE w:val="0"/>
        <w:autoSpaceDN w:val="0"/>
        <w:adjustRightInd w:val="0"/>
        <w:ind w:firstLine="540"/>
        <w:jc w:val="both"/>
      </w:pPr>
      <w:r w:rsidRPr="00663DB8">
        <w:t>3. Оповещение о начале общественных обсуждений или публичных слушаний ос</w:t>
      </w:r>
      <w:r w:rsidRPr="00663DB8">
        <w:t>у</w:t>
      </w:r>
      <w:r w:rsidRPr="00663DB8">
        <w:t>ществляется с учетом требований частей 7, 8 статьи 5.1 Градостроительного кодекса Росси</w:t>
      </w:r>
      <w:r w:rsidRPr="00663DB8">
        <w:t>й</w:t>
      </w:r>
      <w:r w:rsidRPr="00663DB8">
        <w:t>ской Федерации.</w:t>
      </w:r>
    </w:p>
    <w:p w:rsidR="00DE21C9" w:rsidRPr="00663DB8" w:rsidRDefault="00DE21C9" w:rsidP="002251D3">
      <w:pPr>
        <w:keepNext/>
        <w:suppressAutoHyphens/>
        <w:spacing w:before="240" w:after="120"/>
        <w:ind w:firstLine="709"/>
        <w:jc w:val="both"/>
        <w:outlineLvl w:val="2"/>
        <w:rPr>
          <w:b/>
          <w:bCs/>
          <w:szCs w:val="26"/>
        </w:rPr>
      </w:pPr>
      <w:bookmarkStart w:id="63" w:name="_Toc195198628"/>
      <w:bookmarkStart w:id="64" w:name="_Toc214874026"/>
      <w:bookmarkStart w:id="65" w:name="_Toc228887616"/>
      <w:r w:rsidRPr="00663DB8">
        <w:rPr>
          <w:b/>
          <w:bCs/>
          <w:szCs w:val="26"/>
        </w:rPr>
        <w:t>Статья 1</w:t>
      </w:r>
      <w:r w:rsidR="00941031">
        <w:rPr>
          <w:b/>
          <w:bCs/>
          <w:szCs w:val="26"/>
        </w:rPr>
        <w:t>8</w:t>
      </w:r>
      <w:r w:rsidRPr="00663DB8">
        <w:rPr>
          <w:b/>
          <w:bCs/>
          <w:szCs w:val="26"/>
        </w:rPr>
        <w:t>. Порядок внесения предложений и замечаний по проектам, подлеж</w:t>
      </w:r>
      <w:r w:rsidRPr="00663DB8">
        <w:rPr>
          <w:b/>
          <w:bCs/>
          <w:szCs w:val="26"/>
        </w:rPr>
        <w:t>а</w:t>
      </w:r>
      <w:r w:rsidRPr="00663DB8">
        <w:rPr>
          <w:b/>
          <w:bCs/>
          <w:szCs w:val="26"/>
        </w:rPr>
        <w:t>щим рассмотрению на общественных обсуждениях или публичных слушаниях</w:t>
      </w:r>
      <w:bookmarkEnd w:id="63"/>
      <w:bookmarkEnd w:id="64"/>
      <w:bookmarkEnd w:id="65"/>
    </w:p>
    <w:p w:rsidR="00DE21C9" w:rsidRPr="00663DB8" w:rsidRDefault="00DE21C9" w:rsidP="002251D3">
      <w:pPr>
        <w:suppressAutoHyphens/>
        <w:autoSpaceDE w:val="0"/>
        <w:autoSpaceDN w:val="0"/>
        <w:adjustRightInd w:val="0"/>
        <w:ind w:firstLine="540"/>
        <w:jc w:val="both"/>
      </w:pPr>
      <w:r w:rsidRPr="00663DB8">
        <w:t xml:space="preserve">1. В период размещения в соответствии с пунктом 2 части 4 и пунктом 2 части 5 статьи 5.1 Градостроительного кодекса Российской Федерации проекта, подлежащего </w:t>
      </w:r>
      <w:r w:rsidRPr="00663DB8">
        <w:lastRenderedPageBreak/>
        <w:t>рассмотр</w:t>
      </w:r>
      <w:r w:rsidRPr="00663DB8">
        <w:t>е</w:t>
      </w:r>
      <w:r w:rsidRPr="00663DB8">
        <w:t>нию на общественных обсуждениях или публичных слушаниях, и информационных матер</w:t>
      </w:r>
      <w:r w:rsidRPr="00663DB8">
        <w:t>и</w:t>
      </w:r>
      <w:r w:rsidRPr="00663DB8">
        <w:t>алов к нему и проведения экспозиции или экспозиций такого проекта участники обществе</w:t>
      </w:r>
      <w:r w:rsidRPr="00663DB8">
        <w:t>н</w:t>
      </w:r>
      <w:r w:rsidRPr="00663DB8">
        <w:t>ных обсуждений или публичных слушаний, прошедшие в соответствии с частью 12 статьи 5.1 Градостроительного кодекса Российской Федерации идентификацию, имеют право вн</w:t>
      </w:r>
      <w:r w:rsidRPr="00663DB8">
        <w:t>о</w:t>
      </w:r>
      <w:r w:rsidRPr="00663DB8">
        <w:t>сить предложения и замечания, касающиеся такого проекта:</w:t>
      </w:r>
    </w:p>
    <w:p w:rsidR="00DE21C9" w:rsidRPr="00663DB8" w:rsidRDefault="00DE21C9" w:rsidP="002251D3">
      <w:pPr>
        <w:suppressAutoHyphens/>
        <w:autoSpaceDE w:val="0"/>
        <w:autoSpaceDN w:val="0"/>
        <w:adjustRightInd w:val="0"/>
        <w:ind w:firstLine="540"/>
        <w:jc w:val="both"/>
      </w:pPr>
      <w:r w:rsidRPr="00663DB8">
        <w:t>1) посредством официального сайта или информационных систем (в случае проведения общественных обсуждений);</w:t>
      </w:r>
    </w:p>
    <w:p w:rsidR="00DE21C9" w:rsidRPr="00663DB8" w:rsidRDefault="00DE21C9" w:rsidP="002251D3">
      <w:pPr>
        <w:suppressAutoHyphens/>
        <w:autoSpaceDE w:val="0"/>
        <w:autoSpaceDN w:val="0"/>
        <w:adjustRightInd w:val="0"/>
        <w:ind w:firstLine="540"/>
        <w:jc w:val="both"/>
      </w:pPr>
      <w:r w:rsidRPr="00663DB8">
        <w:t>2) в письменной или устной форме в ходе проведения собрания или собраний участн</w:t>
      </w:r>
      <w:r w:rsidRPr="00663DB8">
        <w:t>и</w:t>
      </w:r>
      <w:r w:rsidRPr="00663DB8">
        <w:t>ков публичных слушаний (в случае проведения публичных слушаний);</w:t>
      </w:r>
    </w:p>
    <w:p w:rsidR="00DE21C9" w:rsidRPr="00663DB8" w:rsidRDefault="00DE21C9" w:rsidP="002251D3">
      <w:pPr>
        <w:suppressAutoHyphens/>
        <w:autoSpaceDE w:val="0"/>
        <w:autoSpaceDN w:val="0"/>
        <w:adjustRightInd w:val="0"/>
        <w:ind w:firstLine="540"/>
        <w:jc w:val="both"/>
      </w:pPr>
      <w:r w:rsidRPr="00663DB8">
        <w:t>3) в письменной форме в адрес организатора общественных обсуждений или публи</w:t>
      </w:r>
      <w:r w:rsidRPr="00663DB8">
        <w:t>ч</w:t>
      </w:r>
      <w:r w:rsidRPr="00663DB8">
        <w:t>ных слушаний;</w:t>
      </w:r>
    </w:p>
    <w:p w:rsidR="00DE21C9" w:rsidRPr="00663DB8" w:rsidRDefault="00DE21C9" w:rsidP="002251D3">
      <w:pPr>
        <w:suppressAutoHyphens/>
        <w:autoSpaceDE w:val="0"/>
        <w:autoSpaceDN w:val="0"/>
        <w:adjustRightInd w:val="0"/>
        <w:ind w:firstLine="540"/>
        <w:jc w:val="both"/>
      </w:pPr>
      <w:r w:rsidRPr="00663DB8">
        <w:t>4) посредством записи в книге (журнале) учета посетителей экспозиции проекта, по</w:t>
      </w:r>
      <w:r w:rsidRPr="00663DB8">
        <w:t>д</w:t>
      </w:r>
      <w:r w:rsidRPr="00663DB8">
        <w:t>лежащего рассмотрению на общественных обсуждениях или публичных слушаниях.</w:t>
      </w:r>
    </w:p>
    <w:p w:rsidR="00DE21C9" w:rsidRPr="00663DB8" w:rsidRDefault="00DE21C9" w:rsidP="002251D3">
      <w:pPr>
        <w:suppressAutoHyphens/>
        <w:autoSpaceDE w:val="0"/>
        <w:autoSpaceDN w:val="0"/>
        <w:adjustRightInd w:val="0"/>
        <w:ind w:firstLine="540"/>
        <w:jc w:val="both"/>
      </w:pPr>
      <w:r w:rsidRPr="00663DB8">
        <w:t>2. Предложения и замечания, внесенные в соответствии с частью 1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15 статьи 5.1 Градостроительного кодекса Российской Федерации.</w:t>
      </w:r>
    </w:p>
    <w:p w:rsidR="00DE21C9" w:rsidRPr="00663DB8" w:rsidRDefault="00DE21C9" w:rsidP="002251D3">
      <w:pPr>
        <w:suppressAutoHyphens/>
        <w:autoSpaceDE w:val="0"/>
        <w:autoSpaceDN w:val="0"/>
        <w:adjustRightInd w:val="0"/>
        <w:ind w:firstLine="540"/>
        <w:jc w:val="both"/>
      </w:pPr>
      <w:r w:rsidRPr="00663DB8">
        <w:t>3. Предложения и замечания, внесенные в соответствии с частью 1 настоящей статьи, не рассматриваются в случае выявления факта представления участником общественных о</w:t>
      </w:r>
      <w:r w:rsidRPr="00663DB8">
        <w:t>б</w:t>
      </w:r>
      <w:r w:rsidRPr="00663DB8">
        <w:t>суждений или публичных слушаний недостоверных сведений.</w:t>
      </w:r>
    </w:p>
    <w:p w:rsidR="00DE21C9" w:rsidRPr="00663DB8" w:rsidRDefault="00DE21C9" w:rsidP="002251D3">
      <w:pPr>
        <w:suppressAutoHyphens/>
        <w:autoSpaceDE w:val="0"/>
        <w:autoSpaceDN w:val="0"/>
        <w:adjustRightInd w:val="0"/>
        <w:ind w:firstLine="540"/>
        <w:jc w:val="both"/>
      </w:pPr>
      <w:r w:rsidRPr="00663DB8">
        <w:t>4. Участник общественных обсуждений или публичных слушаний, который внес пре</w:t>
      </w:r>
      <w:r w:rsidRPr="00663DB8">
        <w:t>д</w:t>
      </w:r>
      <w:r w:rsidRPr="00663DB8">
        <w:t>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w:t>
      </w:r>
      <w:r w:rsidRPr="00663DB8">
        <w:t>б</w:t>
      </w:r>
      <w:r w:rsidRPr="00663DB8">
        <w:t>суждений или публичных слушаний, содержащую внесенные этим участником предложения и замечания.</w:t>
      </w:r>
    </w:p>
    <w:p w:rsidR="00DE21C9" w:rsidRPr="00663DB8" w:rsidRDefault="00DE21C9" w:rsidP="002251D3">
      <w:pPr>
        <w:keepNext/>
        <w:suppressAutoHyphens/>
        <w:spacing w:before="240" w:after="120"/>
        <w:ind w:firstLine="709"/>
        <w:jc w:val="both"/>
        <w:outlineLvl w:val="2"/>
        <w:rPr>
          <w:b/>
          <w:bCs/>
          <w:szCs w:val="26"/>
        </w:rPr>
      </w:pPr>
      <w:bookmarkStart w:id="66" w:name="_Toc195198629"/>
      <w:bookmarkStart w:id="67" w:name="_Toc214874027"/>
      <w:bookmarkStart w:id="68" w:name="_Toc228887617"/>
      <w:r w:rsidRPr="00663DB8">
        <w:rPr>
          <w:b/>
          <w:bCs/>
          <w:szCs w:val="26"/>
        </w:rPr>
        <w:t xml:space="preserve">Статья </w:t>
      </w:r>
      <w:r w:rsidR="00941031">
        <w:rPr>
          <w:b/>
          <w:bCs/>
          <w:szCs w:val="26"/>
        </w:rPr>
        <w:t>19</w:t>
      </w:r>
      <w:r w:rsidRPr="00663DB8">
        <w:rPr>
          <w:b/>
          <w:bCs/>
          <w:szCs w:val="26"/>
        </w:rPr>
        <w:t>. Порядок оформления протокола общественных обсуждений или пу</w:t>
      </w:r>
      <w:r w:rsidRPr="00663DB8">
        <w:rPr>
          <w:b/>
          <w:bCs/>
          <w:szCs w:val="26"/>
        </w:rPr>
        <w:t>б</w:t>
      </w:r>
      <w:r w:rsidRPr="00663DB8">
        <w:rPr>
          <w:b/>
          <w:bCs/>
          <w:szCs w:val="26"/>
        </w:rPr>
        <w:t>личных слушаний</w:t>
      </w:r>
      <w:bookmarkEnd w:id="66"/>
      <w:bookmarkEnd w:id="67"/>
      <w:bookmarkEnd w:id="68"/>
    </w:p>
    <w:p w:rsidR="00DE21C9" w:rsidRPr="00663DB8" w:rsidRDefault="00DE21C9" w:rsidP="002251D3">
      <w:pPr>
        <w:suppressAutoHyphens/>
        <w:autoSpaceDE w:val="0"/>
        <w:autoSpaceDN w:val="0"/>
        <w:adjustRightInd w:val="0"/>
        <w:ind w:firstLine="540"/>
        <w:jc w:val="both"/>
      </w:pPr>
      <w:r w:rsidRPr="00663DB8">
        <w:t>1.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w:t>
      </w:r>
      <w:r w:rsidRPr="00663DB8">
        <w:t>ы</w:t>
      </w:r>
      <w:r w:rsidRPr="00663DB8">
        <w:t>ваются:</w:t>
      </w:r>
    </w:p>
    <w:p w:rsidR="00DE21C9" w:rsidRPr="00663DB8" w:rsidRDefault="00DE21C9" w:rsidP="002251D3">
      <w:pPr>
        <w:suppressAutoHyphens/>
        <w:autoSpaceDE w:val="0"/>
        <w:autoSpaceDN w:val="0"/>
        <w:adjustRightInd w:val="0"/>
        <w:ind w:firstLine="540"/>
        <w:jc w:val="both"/>
      </w:pPr>
      <w:r w:rsidRPr="00663DB8">
        <w:t>1) дата оформления протокола общественных обсуждений или публичных слушаний;</w:t>
      </w:r>
    </w:p>
    <w:p w:rsidR="00DE21C9" w:rsidRPr="00663DB8" w:rsidRDefault="00DE21C9" w:rsidP="002251D3">
      <w:pPr>
        <w:suppressAutoHyphens/>
        <w:autoSpaceDE w:val="0"/>
        <w:autoSpaceDN w:val="0"/>
        <w:adjustRightInd w:val="0"/>
        <w:ind w:firstLine="540"/>
        <w:jc w:val="both"/>
      </w:pPr>
      <w:r w:rsidRPr="00663DB8">
        <w:t>2) информация об организаторе общественных обсуждений или публичных слушаний;</w:t>
      </w:r>
    </w:p>
    <w:p w:rsidR="00DE21C9" w:rsidRPr="00663DB8" w:rsidRDefault="00DE21C9" w:rsidP="002251D3">
      <w:pPr>
        <w:suppressAutoHyphens/>
        <w:autoSpaceDE w:val="0"/>
        <w:autoSpaceDN w:val="0"/>
        <w:adjustRightInd w:val="0"/>
        <w:ind w:firstLine="540"/>
        <w:jc w:val="both"/>
      </w:pPr>
      <w:r w:rsidRPr="00663DB8">
        <w:t>3)информация,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DE21C9" w:rsidRPr="00663DB8" w:rsidRDefault="00DE21C9" w:rsidP="002251D3">
      <w:pPr>
        <w:suppressAutoHyphens/>
        <w:autoSpaceDE w:val="0"/>
        <w:autoSpaceDN w:val="0"/>
        <w:adjustRightInd w:val="0"/>
        <w:ind w:firstLine="540"/>
        <w:jc w:val="both"/>
      </w:pPr>
      <w:r w:rsidRPr="00663DB8">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DE21C9" w:rsidRPr="00663DB8" w:rsidRDefault="00DE21C9" w:rsidP="002251D3">
      <w:pPr>
        <w:suppressAutoHyphens/>
        <w:autoSpaceDE w:val="0"/>
        <w:autoSpaceDN w:val="0"/>
        <w:adjustRightInd w:val="0"/>
        <w:ind w:firstLine="540"/>
        <w:jc w:val="both"/>
      </w:pPr>
      <w:r w:rsidRPr="00663DB8">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w:t>
      </w:r>
      <w:r w:rsidRPr="00663DB8">
        <w:t>и</w:t>
      </w:r>
      <w:r w:rsidRPr="00663DB8">
        <w:t>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DE21C9" w:rsidRPr="00663DB8" w:rsidRDefault="00DE21C9" w:rsidP="002251D3">
      <w:pPr>
        <w:suppressAutoHyphens/>
        <w:autoSpaceDE w:val="0"/>
        <w:autoSpaceDN w:val="0"/>
        <w:adjustRightInd w:val="0"/>
        <w:ind w:firstLine="540"/>
        <w:jc w:val="both"/>
      </w:pPr>
      <w:r w:rsidRPr="00663DB8">
        <w:t>2. К протоколу общественных обсуждений или публичных слушаний прилагается пер</w:t>
      </w:r>
      <w:r w:rsidRPr="00663DB8">
        <w:t>е</w:t>
      </w:r>
      <w:r w:rsidRPr="00663DB8">
        <w:t>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w:t>
      </w:r>
      <w:r w:rsidRPr="00663DB8">
        <w:t>е</w:t>
      </w:r>
      <w:r w:rsidRPr="00663DB8">
        <w:t xml:space="preserve">ний или публичных слушаний (фамилию, имя, отчество (при наличии), дату рождения, адрес места жительства (регистрации) - для физических лиц; наименование, </w:t>
      </w:r>
      <w:r w:rsidRPr="00663DB8">
        <w:lastRenderedPageBreak/>
        <w:t>основной госуда</w:t>
      </w:r>
      <w:r w:rsidRPr="00663DB8">
        <w:t>р</w:t>
      </w:r>
      <w:r w:rsidRPr="00663DB8">
        <w:t>ственный регистрационный номер, место нахождения и адрес - для юридических лиц).</w:t>
      </w:r>
    </w:p>
    <w:p w:rsidR="00DE21C9" w:rsidRPr="00663DB8" w:rsidRDefault="00DE21C9" w:rsidP="002251D3">
      <w:pPr>
        <w:keepNext/>
        <w:suppressAutoHyphens/>
        <w:spacing w:before="240" w:after="120"/>
        <w:ind w:firstLine="709"/>
        <w:jc w:val="both"/>
        <w:outlineLvl w:val="2"/>
        <w:rPr>
          <w:b/>
          <w:bCs/>
          <w:szCs w:val="26"/>
        </w:rPr>
      </w:pPr>
      <w:bookmarkStart w:id="69" w:name="_Toc195198630"/>
      <w:bookmarkStart w:id="70" w:name="_Toc214874028"/>
      <w:bookmarkStart w:id="71" w:name="_Toc228887618"/>
      <w:r w:rsidRPr="00663DB8">
        <w:rPr>
          <w:b/>
          <w:bCs/>
          <w:szCs w:val="26"/>
        </w:rPr>
        <w:t>Статья 2</w:t>
      </w:r>
      <w:r w:rsidR="00941031">
        <w:rPr>
          <w:b/>
          <w:bCs/>
          <w:szCs w:val="26"/>
        </w:rPr>
        <w:t>0</w:t>
      </w:r>
      <w:r w:rsidRPr="00663DB8">
        <w:rPr>
          <w:b/>
          <w:bCs/>
          <w:szCs w:val="26"/>
        </w:rPr>
        <w:t>. Порядок оформления заключения о результатах общественных о</w:t>
      </w:r>
      <w:r w:rsidRPr="00663DB8">
        <w:rPr>
          <w:b/>
          <w:bCs/>
          <w:szCs w:val="26"/>
        </w:rPr>
        <w:t>б</w:t>
      </w:r>
      <w:r w:rsidRPr="00663DB8">
        <w:rPr>
          <w:b/>
          <w:bCs/>
          <w:szCs w:val="26"/>
        </w:rPr>
        <w:t>суждениях или публичных слушаний</w:t>
      </w:r>
      <w:bookmarkEnd w:id="69"/>
      <w:bookmarkEnd w:id="70"/>
      <w:bookmarkEnd w:id="71"/>
    </w:p>
    <w:p w:rsidR="00DE21C9" w:rsidRPr="00663DB8" w:rsidRDefault="00DE21C9" w:rsidP="002251D3">
      <w:pPr>
        <w:suppressAutoHyphens/>
        <w:autoSpaceDE w:val="0"/>
        <w:autoSpaceDN w:val="0"/>
        <w:adjustRightInd w:val="0"/>
        <w:ind w:firstLine="540"/>
        <w:jc w:val="both"/>
      </w:pPr>
      <w:r w:rsidRPr="00663DB8">
        <w:t>1. На основании протокола общественных обсуждений или публичных слушаний орг</w:t>
      </w:r>
      <w:r w:rsidRPr="00663DB8">
        <w:t>а</w:t>
      </w:r>
      <w:r w:rsidRPr="00663DB8">
        <w:t>низатор общественных обсуждений или публичных слушаний осуществляет подготовку з</w:t>
      </w:r>
      <w:r w:rsidRPr="00663DB8">
        <w:t>а</w:t>
      </w:r>
      <w:r w:rsidRPr="00663DB8">
        <w:t>ключения о результатах общественных обсуждений или публичных слушаний.</w:t>
      </w:r>
    </w:p>
    <w:p w:rsidR="00DE21C9" w:rsidRPr="00663DB8" w:rsidRDefault="00DE21C9" w:rsidP="002251D3">
      <w:pPr>
        <w:suppressAutoHyphens/>
        <w:autoSpaceDE w:val="0"/>
        <w:autoSpaceDN w:val="0"/>
        <w:adjustRightInd w:val="0"/>
        <w:ind w:firstLine="540"/>
        <w:jc w:val="both"/>
      </w:pPr>
      <w:r w:rsidRPr="00663DB8">
        <w:t>2. В заключении о результатах общественных обсуждений или публичных слушаний должны быть указаны:</w:t>
      </w:r>
    </w:p>
    <w:p w:rsidR="00DE21C9" w:rsidRPr="00663DB8" w:rsidRDefault="00DE21C9" w:rsidP="002251D3">
      <w:pPr>
        <w:suppressAutoHyphens/>
        <w:autoSpaceDE w:val="0"/>
        <w:autoSpaceDN w:val="0"/>
        <w:adjustRightInd w:val="0"/>
        <w:ind w:firstLine="540"/>
        <w:jc w:val="both"/>
      </w:pPr>
      <w:r w:rsidRPr="00663DB8">
        <w:t>1) дата оформления заключения о результатах общественных обсуждений или публи</w:t>
      </w:r>
      <w:r w:rsidRPr="00663DB8">
        <w:t>ч</w:t>
      </w:r>
      <w:r w:rsidRPr="00663DB8">
        <w:t>ных слушаний;</w:t>
      </w:r>
    </w:p>
    <w:p w:rsidR="00DE21C9" w:rsidRPr="00663DB8" w:rsidRDefault="00DE21C9" w:rsidP="002251D3">
      <w:pPr>
        <w:suppressAutoHyphens/>
        <w:autoSpaceDE w:val="0"/>
        <w:autoSpaceDN w:val="0"/>
        <w:adjustRightInd w:val="0"/>
        <w:ind w:firstLine="540"/>
        <w:jc w:val="both"/>
      </w:pPr>
      <w:r w:rsidRPr="00663DB8">
        <w:t>2) наименование проекта, рассмотренного на общественных обсуждениях или публи</w:t>
      </w:r>
      <w:r w:rsidRPr="00663DB8">
        <w:t>ч</w:t>
      </w:r>
      <w:r w:rsidRPr="00663DB8">
        <w:t>ных слушаниях, сведения о количестве участников общественных обсуждений или публи</w:t>
      </w:r>
      <w:r w:rsidRPr="00663DB8">
        <w:t>ч</w:t>
      </w:r>
      <w:r w:rsidRPr="00663DB8">
        <w:t>ных слушаний, которые приняли участие в общественных обсуждениях или публичных сл</w:t>
      </w:r>
      <w:r w:rsidRPr="00663DB8">
        <w:t>у</w:t>
      </w:r>
      <w:r w:rsidRPr="00663DB8">
        <w:t>шаниях;</w:t>
      </w:r>
    </w:p>
    <w:p w:rsidR="00DE21C9" w:rsidRPr="00663DB8" w:rsidRDefault="00DE21C9" w:rsidP="002251D3">
      <w:pPr>
        <w:suppressAutoHyphens/>
        <w:autoSpaceDE w:val="0"/>
        <w:autoSpaceDN w:val="0"/>
        <w:adjustRightInd w:val="0"/>
        <w:ind w:firstLine="540"/>
        <w:jc w:val="both"/>
      </w:pPr>
      <w:r w:rsidRPr="00663DB8">
        <w:t>3) реквизиты протокола общественных обсуждений или публичных слушаний, на осн</w:t>
      </w:r>
      <w:r w:rsidRPr="00663DB8">
        <w:t>о</w:t>
      </w:r>
      <w:r w:rsidRPr="00663DB8">
        <w:t>вании которого подготовлено заключение о результатах общественных обсуждений или пу</w:t>
      </w:r>
      <w:r w:rsidRPr="00663DB8">
        <w:t>б</w:t>
      </w:r>
      <w:r w:rsidRPr="00663DB8">
        <w:t>личных слушаний;</w:t>
      </w:r>
    </w:p>
    <w:p w:rsidR="00DE21C9" w:rsidRPr="00663DB8" w:rsidRDefault="00DE21C9" w:rsidP="002251D3">
      <w:pPr>
        <w:suppressAutoHyphens/>
        <w:autoSpaceDE w:val="0"/>
        <w:autoSpaceDN w:val="0"/>
        <w:adjustRightInd w:val="0"/>
        <w:ind w:firstLine="540"/>
        <w:jc w:val="both"/>
      </w:pPr>
      <w:r w:rsidRPr="00663DB8">
        <w:t>4) содержание внесенных предложений и замечаний участников общественных обсу</w:t>
      </w:r>
      <w:r w:rsidRPr="00663DB8">
        <w:t>ж</w:t>
      </w:r>
      <w:r w:rsidRPr="00663DB8">
        <w:t>дений или публичных слушаний с разделением на предложения и замечания граждан, явл</w:t>
      </w:r>
      <w:r w:rsidRPr="00663DB8">
        <w:t>я</w:t>
      </w:r>
      <w:r w:rsidRPr="00663DB8">
        <w:t>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w:t>
      </w:r>
      <w:r w:rsidRPr="00663DB8">
        <w:t>е</w:t>
      </w:r>
      <w:r w:rsidRPr="00663DB8">
        <w:t>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DE21C9" w:rsidRPr="00663DB8" w:rsidRDefault="00DE21C9" w:rsidP="002251D3">
      <w:pPr>
        <w:suppressAutoHyphens/>
        <w:autoSpaceDE w:val="0"/>
        <w:autoSpaceDN w:val="0"/>
        <w:adjustRightInd w:val="0"/>
        <w:ind w:firstLine="540"/>
        <w:jc w:val="both"/>
      </w:pPr>
      <w:r w:rsidRPr="00663DB8">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w:t>
      </w:r>
      <w:r w:rsidRPr="00663DB8">
        <w:t>т</w:t>
      </w:r>
      <w:r w:rsidRPr="00663DB8">
        <w:t>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DE21C9" w:rsidRPr="00663DB8" w:rsidRDefault="00DE21C9" w:rsidP="002251D3">
      <w:pPr>
        <w:suppressAutoHyphens/>
        <w:autoSpaceDE w:val="0"/>
        <w:autoSpaceDN w:val="0"/>
        <w:adjustRightInd w:val="0"/>
        <w:ind w:firstLine="540"/>
        <w:jc w:val="both"/>
      </w:pPr>
      <w:r w:rsidRPr="00663DB8">
        <w:t>3.Заключение о результатах общественных обсуждений или публичных слушаний по</w:t>
      </w:r>
      <w:r w:rsidRPr="00663DB8">
        <w:t>д</w:t>
      </w:r>
      <w:r w:rsidRPr="00663DB8">
        <w:t>лежит опубликованию в порядке, установленном для официального опубликования муниц</w:t>
      </w:r>
      <w:r w:rsidRPr="00663DB8">
        <w:t>и</w:t>
      </w:r>
      <w:r w:rsidRPr="00663DB8">
        <w:t>пальных правовых актов, иной официальной информации, и размещается на официальном сайте и (или) в информационных системах.</w:t>
      </w:r>
    </w:p>
    <w:p w:rsidR="00DE21C9" w:rsidRPr="00663DB8" w:rsidRDefault="00DE21C9" w:rsidP="002251D3">
      <w:pPr>
        <w:keepNext/>
        <w:suppressAutoHyphens/>
        <w:spacing w:before="240" w:after="120"/>
        <w:ind w:firstLine="709"/>
        <w:jc w:val="both"/>
        <w:outlineLvl w:val="2"/>
        <w:rPr>
          <w:b/>
          <w:bCs/>
          <w:szCs w:val="26"/>
        </w:rPr>
      </w:pPr>
      <w:bookmarkStart w:id="72" w:name="_Toc195198631"/>
      <w:bookmarkStart w:id="73" w:name="_Toc214874029"/>
      <w:bookmarkStart w:id="74" w:name="_Toc228887619"/>
      <w:r w:rsidRPr="00663DB8">
        <w:rPr>
          <w:b/>
          <w:bCs/>
          <w:szCs w:val="26"/>
        </w:rPr>
        <w:t>Статья 2</w:t>
      </w:r>
      <w:r w:rsidR="00941031">
        <w:rPr>
          <w:b/>
          <w:bCs/>
          <w:szCs w:val="26"/>
        </w:rPr>
        <w:t>1</w:t>
      </w:r>
      <w:r w:rsidRPr="00663DB8">
        <w:rPr>
          <w:b/>
          <w:bCs/>
          <w:szCs w:val="26"/>
        </w:rPr>
        <w:t>. Срок проведения общественных обсуждений или публичных слуш</w:t>
      </w:r>
      <w:r w:rsidRPr="00663DB8">
        <w:rPr>
          <w:b/>
          <w:bCs/>
          <w:szCs w:val="26"/>
        </w:rPr>
        <w:t>а</w:t>
      </w:r>
      <w:r w:rsidRPr="00663DB8">
        <w:rPr>
          <w:b/>
          <w:bCs/>
          <w:szCs w:val="26"/>
        </w:rPr>
        <w:t>ний по вопросам градостроительной деятельности</w:t>
      </w:r>
      <w:bookmarkEnd w:id="72"/>
      <w:bookmarkEnd w:id="73"/>
      <w:bookmarkEnd w:id="74"/>
    </w:p>
    <w:p w:rsidR="00DE21C9" w:rsidRPr="00663DB8" w:rsidRDefault="00DE21C9" w:rsidP="002251D3">
      <w:pPr>
        <w:suppressAutoHyphens/>
        <w:autoSpaceDE w:val="0"/>
        <w:autoSpaceDN w:val="0"/>
        <w:adjustRightInd w:val="0"/>
        <w:ind w:firstLine="540"/>
        <w:jc w:val="both"/>
      </w:pPr>
      <w:r w:rsidRPr="00663DB8">
        <w:t>1. Срок проведения публичных слушаний по вопросам градостроительной деятельности составляет:</w:t>
      </w:r>
    </w:p>
    <w:p w:rsidR="00DE21C9" w:rsidRPr="00663DB8" w:rsidRDefault="00DE21C9" w:rsidP="002251D3">
      <w:pPr>
        <w:suppressAutoHyphens/>
        <w:autoSpaceDE w:val="0"/>
        <w:autoSpaceDN w:val="0"/>
        <w:adjustRightInd w:val="0"/>
        <w:ind w:firstLine="540"/>
        <w:jc w:val="both"/>
      </w:pPr>
      <w:r w:rsidRPr="00663DB8">
        <w:t>1) по проекту правил землепользования и застройки не более одного месяца со дня опубликования такого проекта;</w:t>
      </w:r>
    </w:p>
    <w:p w:rsidR="00DE21C9" w:rsidRPr="00663DB8" w:rsidRDefault="00DE21C9" w:rsidP="002251D3">
      <w:pPr>
        <w:suppressAutoHyphens/>
        <w:autoSpaceDE w:val="0"/>
        <w:autoSpaceDN w:val="0"/>
        <w:adjustRightInd w:val="0"/>
        <w:ind w:firstLine="540"/>
        <w:jc w:val="both"/>
      </w:pPr>
      <w:r w:rsidRPr="00663DB8">
        <w:t xml:space="preserve">2) по вопросу предоставления разрешения на условно разрешенный вид использования земельного участка или объекта капитального строительства – не более одного месяца; </w:t>
      </w:r>
    </w:p>
    <w:p w:rsidR="00DE21C9" w:rsidRPr="00663DB8" w:rsidRDefault="00DE21C9" w:rsidP="002251D3">
      <w:pPr>
        <w:suppressAutoHyphens/>
        <w:autoSpaceDE w:val="0"/>
        <w:autoSpaceDN w:val="0"/>
        <w:adjustRightInd w:val="0"/>
        <w:ind w:firstLine="540"/>
        <w:jc w:val="both"/>
      </w:pPr>
      <w:r w:rsidRPr="00663DB8">
        <w:t>3)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 не более одного месяца;</w:t>
      </w:r>
    </w:p>
    <w:p w:rsidR="00DE21C9" w:rsidRPr="00663DB8" w:rsidRDefault="00DE21C9" w:rsidP="002251D3">
      <w:pPr>
        <w:suppressAutoHyphens/>
        <w:autoSpaceDE w:val="0"/>
        <w:autoSpaceDN w:val="0"/>
        <w:adjustRightInd w:val="0"/>
        <w:ind w:firstLine="540"/>
        <w:jc w:val="both"/>
      </w:pPr>
      <w:r w:rsidRPr="00663DB8">
        <w:t>4) по иным вопросам градостроительной деятельности, если законодательством не установлен иной срок – не более одного месяца.</w:t>
      </w:r>
    </w:p>
    <w:p w:rsidR="00DE21C9" w:rsidRPr="00663DB8" w:rsidRDefault="00DE21C9" w:rsidP="002251D3">
      <w:pPr>
        <w:suppressAutoHyphens/>
        <w:autoSpaceDE w:val="0"/>
        <w:autoSpaceDN w:val="0"/>
        <w:adjustRightInd w:val="0"/>
        <w:ind w:firstLine="540"/>
        <w:jc w:val="both"/>
      </w:pPr>
      <w:r w:rsidRPr="00663DB8">
        <w:t xml:space="preserve">2. Срок проведения общественных обсуждений или публичных слушаний определяется с момента оповещения жителей муниципального образования об их проведении до дня </w:t>
      </w:r>
      <w:r w:rsidRPr="00663DB8">
        <w:lastRenderedPageBreak/>
        <w:t>опу</w:t>
      </w:r>
      <w:r w:rsidRPr="00663DB8">
        <w:t>б</w:t>
      </w:r>
      <w:r w:rsidRPr="00663DB8">
        <w:t>ликования заключения о результатах общественных обсуждений или публичных слушаний и может изменяться уставом муниципального образования и (или) нормативным правовым а</w:t>
      </w:r>
      <w:r w:rsidRPr="00663DB8">
        <w:t>к</w:t>
      </w:r>
      <w:r w:rsidRPr="00663DB8">
        <w:t>том представительного органа муниципального образования (за исключением проекта пр</w:t>
      </w:r>
      <w:r w:rsidRPr="00663DB8">
        <w:t>а</w:t>
      </w:r>
      <w:r w:rsidRPr="00663DB8">
        <w:t>вил землепользования и застройки).</w:t>
      </w:r>
    </w:p>
    <w:p w:rsidR="00DE21C9" w:rsidRPr="00663DB8" w:rsidRDefault="00DE21C9" w:rsidP="002251D3">
      <w:pPr>
        <w:suppressAutoHyphens/>
        <w:autoSpaceDE w:val="0"/>
        <w:autoSpaceDN w:val="0"/>
        <w:adjustRightInd w:val="0"/>
        <w:ind w:firstLine="540"/>
        <w:jc w:val="both"/>
      </w:pPr>
      <w:r w:rsidRPr="00663DB8">
        <w:t>3. Выходные и праздничные дни включаются в срок проведения общественных обсу</w:t>
      </w:r>
      <w:r w:rsidRPr="00663DB8">
        <w:t>ж</w:t>
      </w:r>
      <w:r w:rsidRPr="00663DB8">
        <w:t>дений или публичных слушаний.</w:t>
      </w:r>
    </w:p>
    <w:p w:rsidR="00DE21C9" w:rsidRPr="00663DB8" w:rsidRDefault="00DE21C9" w:rsidP="002251D3">
      <w:pPr>
        <w:keepNext/>
        <w:suppressAutoHyphens/>
        <w:spacing w:before="240" w:after="120"/>
        <w:ind w:firstLine="709"/>
        <w:jc w:val="both"/>
        <w:outlineLvl w:val="2"/>
        <w:rPr>
          <w:b/>
          <w:bCs/>
          <w:szCs w:val="26"/>
        </w:rPr>
      </w:pPr>
      <w:bookmarkStart w:id="75" w:name="_Toc195198632"/>
      <w:bookmarkStart w:id="76" w:name="_Toc214874030"/>
      <w:bookmarkStart w:id="77" w:name="_Toc228887620"/>
      <w:r w:rsidRPr="00663DB8">
        <w:rPr>
          <w:b/>
          <w:bCs/>
          <w:szCs w:val="26"/>
        </w:rPr>
        <w:t>Статья 2</w:t>
      </w:r>
      <w:r w:rsidR="00941031">
        <w:rPr>
          <w:b/>
          <w:bCs/>
          <w:szCs w:val="26"/>
        </w:rPr>
        <w:t>2</w:t>
      </w:r>
      <w:r w:rsidRPr="00663DB8">
        <w:rPr>
          <w:b/>
          <w:bCs/>
          <w:szCs w:val="26"/>
        </w:rPr>
        <w:t>. Организатор общественных обсуждений или публичных слушаний</w:t>
      </w:r>
      <w:bookmarkEnd w:id="75"/>
      <w:bookmarkEnd w:id="76"/>
      <w:bookmarkEnd w:id="77"/>
    </w:p>
    <w:p w:rsidR="00DE21C9" w:rsidRPr="00663DB8" w:rsidRDefault="00DE21C9" w:rsidP="002251D3">
      <w:pPr>
        <w:suppressAutoHyphens/>
        <w:autoSpaceDE w:val="0"/>
        <w:autoSpaceDN w:val="0"/>
        <w:adjustRightInd w:val="0"/>
        <w:ind w:firstLine="540"/>
        <w:jc w:val="both"/>
      </w:pPr>
      <w:r w:rsidRPr="00663DB8">
        <w:t>1. Организатор общественных обсуждений или публичных слушаний определяется Уставом муниципального образования и (или) нормативным правовым актом представ</w:t>
      </w:r>
      <w:r w:rsidRPr="00663DB8">
        <w:t>и</w:t>
      </w:r>
      <w:r w:rsidRPr="00663DB8">
        <w:t>тельного органа муниципального образования на основании положений Градостроительного кодекса Российской Федерации.</w:t>
      </w:r>
    </w:p>
    <w:p w:rsidR="00DE21C9" w:rsidRPr="00663DB8" w:rsidRDefault="00DE21C9" w:rsidP="002251D3">
      <w:pPr>
        <w:suppressAutoHyphens/>
        <w:autoSpaceDE w:val="0"/>
        <w:autoSpaceDN w:val="0"/>
        <w:adjustRightInd w:val="0"/>
        <w:ind w:firstLine="540"/>
        <w:jc w:val="both"/>
      </w:pPr>
      <w:r w:rsidRPr="00663DB8">
        <w:t>2. Комиссия может выступать организатором общественных обсуждений или публи</w:t>
      </w:r>
      <w:r w:rsidRPr="00663DB8">
        <w:t>ч</w:t>
      </w:r>
      <w:r w:rsidRPr="00663DB8">
        <w:t>ных слушаний при их проведении.</w:t>
      </w:r>
    </w:p>
    <w:p w:rsidR="00DE21C9" w:rsidRPr="00663DB8" w:rsidRDefault="00DE21C9" w:rsidP="002251D3">
      <w:pPr>
        <w:keepNext/>
        <w:suppressAutoHyphens/>
        <w:spacing w:before="240" w:after="120"/>
        <w:ind w:firstLine="709"/>
        <w:jc w:val="both"/>
        <w:outlineLvl w:val="2"/>
        <w:rPr>
          <w:b/>
          <w:bCs/>
          <w:szCs w:val="26"/>
        </w:rPr>
      </w:pPr>
      <w:bookmarkStart w:id="78" w:name="_Toc195198633"/>
      <w:bookmarkStart w:id="79" w:name="_Toc214874031"/>
      <w:bookmarkStart w:id="80" w:name="_Toc228887621"/>
      <w:r w:rsidRPr="00663DB8">
        <w:rPr>
          <w:b/>
          <w:bCs/>
          <w:szCs w:val="26"/>
        </w:rPr>
        <w:t>Статья 2</w:t>
      </w:r>
      <w:r w:rsidR="00941031">
        <w:rPr>
          <w:b/>
          <w:bCs/>
          <w:szCs w:val="26"/>
        </w:rPr>
        <w:t>3</w:t>
      </w:r>
      <w:r w:rsidRPr="00663DB8">
        <w:rPr>
          <w:b/>
          <w:bCs/>
          <w:szCs w:val="26"/>
        </w:rPr>
        <w:t>. Финансирование мероприятий по организации и проведению общ</w:t>
      </w:r>
      <w:r w:rsidRPr="00663DB8">
        <w:rPr>
          <w:b/>
          <w:bCs/>
          <w:szCs w:val="26"/>
        </w:rPr>
        <w:t>е</w:t>
      </w:r>
      <w:r w:rsidRPr="00663DB8">
        <w:rPr>
          <w:b/>
          <w:bCs/>
          <w:szCs w:val="26"/>
        </w:rPr>
        <w:t>ственных обсуждений или публичных слушаний</w:t>
      </w:r>
      <w:bookmarkEnd w:id="78"/>
      <w:bookmarkEnd w:id="79"/>
      <w:bookmarkEnd w:id="80"/>
    </w:p>
    <w:p w:rsidR="00DE21C9" w:rsidRPr="00663DB8" w:rsidRDefault="00DE21C9" w:rsidP="002251D3">
      <w:pPr>
        <w:suppressAutoHyphens/>
        <w:autoSpaceDE w:val="0"/>
        <w:autoSpaceDN w:val="0"/>
        <w:adjustRightInd w:val="0"/>
        <w:ind w:firstLine="540"/>
        <w:jc w:val="both"/>
      </w:pPr>
      <w:r w:rsidRPr="00663DB8">
        <w:t>1. Финансирование мероприятий по организации и проведению общественных обсу</w:t>
      </w:r>
      <w:r w:rsidRPr="00663DB8">
        <w:t>ж</w:t>
      </w:r>
      <w:r w:rsidRPr="00663DB8">
        <w:t>дений или публичных слушаний осуществляется:</w:t>
      </w:r>
    </w:p>
    <w:p w:rsidR="00DE21C9" w:rsidRPr="00663DB8" w:rsidRDefault="00DE21C9" w:rsidP="002251D3">
      <w:pPr>
        <w:suppressAutoHyphens/>
        <w:autoSpaceDE w:val="0"/>
        <w:autoSpaceDN w:val="0"/>
        <w:adjustRightInd w:val="0"/>
        <w:ind w:firstLine="540"/>
        <w:jc w:val="both"/>
      </w:pPr>
      <w:r w:rsidRPr="00663DB8">
        <w:t>1) за счет средств физических и (или) юридических лиц, заинтересованных в пред</w:t>
      </w:r>
      <w:r w:rsidRPr="00663DB8">
        <w:t>о</w:t>
      </w:r>
      <w:r w:rsidRPr="00663DB8">
        <w:t>ставлении разрешения на условно разрешенный вид использования земельного участка или объекта капитального строительства – при проведении общественных обсуждений или пу</w:t>
      </w:r>
      <w:r w:rsidRPr="00663DB8">
        <w:t>б</w:t>
      </w:r>
      <w:r w:rsidRPr="00663DB8">
        <w:t>личных слушаний по вопросу предоставления указанного разрешения;</w:t>
      </w:r>
    </w:p>
    <w:p w:rsidR="00DE21C9" w:rsidRPr="00663DB8" w:rsidRDefault="00DE21C9" w:rsidP="002251D3">
      <w:pPr>
        <w:suppressAutoHyphens/>
        <w:autoSpaceDE w:val="0"/>
        <w:autoSpaceDN w:val="0"/>
        <w:adjustRightInd w:val="0"/>
        <w:ind w:firstLine="540"/>
        <w:jc w:val="both"/>
      </w:pPr>
      <w:r w:rsidRPr="00663DB8">
        <w:t>2) за счет средств физических и (или) юридических лиц, заинтересованных в пред</w:t>
      </w:r>
      <w:r w:rsidRPr="00663DB8">
        <w:t>о</w:t>
      </w:r>
      <w:r w:rsidRPr="00663DB8">
        <w:t>ставлении разрешения на отклонение от предельных норм разрешенного строительства, р</w:t>
      </w:r>
      <w:r w:rsidRPr="00663DB8">
        <w:t>е</w:t>
      </w:r>
      <w:r w:rsidRPr="00663DB8">
        <w:t>конструкции объектов капитального строительства – при проведении общественных обсу</w:t>
      </w:r>
      <w:r w:rsidRPr="00663DB8">
        <w:t>ж</w:t>
      </w:r>
      <w:r w:rsidRPr="00663DB8">
        <w:t>дений или публичных слушаний по вопросу предоставления указанного разрешения;</w:t>
      </w:r>
    </w:p>
    <w:p w:rsidR="00DE21C9" w:rsidRPr="00663DB8" w:rsidRDefault="00DE21C9" w:rsidP="002251D3">
      <w:pPr>
        <w:suppressAutoHyphens/>
        <w:autoSpaceDE w:val="0"/>
        <w:autoSpaceDN w:val="0"/>
        <w:adjustRightInd w:val="0"/>
        <w:ind w:firstLine="540"/>
        <w:jc w:val="both"/>
      </w:pPr>
      <w:r w:rsidRPr="00663DB8">
        <w:t>3) за счет средств физических и (или) юридических лиц, заинтересованных в изменении градостроительных регламентов и (или) границ территориальных зон – при проведении о</w:t>
      </w:r>
      <w:r w:rsidRPr="00663DB8">
        <w:t>б</w:t>
      </w:r>
      <w:r w:rsidRPr="00663DB8">
        <w:t>щественных обсуждений или публичных слушаний по вопросу изменения градостроител</w:t>
      </w:r>
      <w:r w:rsidRPr="00663DB8">
        <w:t>ь</w:t>
      </w:r>
      <w:r w:rsidRPr="00663DB8">
        <w:t>ных регламентов и (или) границ территориальных зон;</w:t>
      </w:r>
    </w:p>
    <w:p w:rsidR="00DE21C9" w:rsidRPr="00663DB8" w:rsidRDefault="00DE21C9" w:rsidP="002251D3">
      <w:pPr>
        <w:suppressAutoHyphens/>
        <w:autoSpaceDE w:val="0"/>
        <w:autoSpaceDN w:val="0"/>
        <w:adjustRightInd w:val="0"/>
        <w:ind w:firstLine="540"/>
        <w:jc w:val="both"/>
      </w:pPr>
      <w:r w:rsidRPr="00663DB8">
        <w:t>4) за счет средств бюджета Муниципального округа – при проведении общественных обсуждений или публичных слушаний по вопросам градостроительной деятельности пров</w:t>
      </w:r>
      <w:r w:rsidRPr="00663DB8">
        <w:t>о</w:t>
      </w:r>
      <w:r w:rsidRPr="00663DB8">
        <w:t>димых по инициативе администрации Муниципального округа.</w:t>
      </w:r>
    </w:p>
    <w:p w:rsidR="00DE21C9" w:rsidRPr="00663DB8" w:rsidRDefault="00DE21C9" w:rsidP="002251D3">
      <w:pPr>
        <w:suppressAutoHyphens/>
        <w:autoSpaceDE w:val="0"/>
        <w:autoSpaceDN w:val="0"/>
        <w:adjustRightInd w:val="0"/>
        <w:ind w:firstLine="540"/>
        <w:jc w:val="both"/>
      </w:pPr>
      <w:r w:rsidRPr="00663DB8">
        <w:t>2. Мероприятия, финансирование которых осуществляется в соответствии с пунктом 1 настоящей статьи, включают в себя:</w:t>
      </w:r>
    </w:p>
    <w:p w:rsidR="00DE21C9" w:rsidRPr="00663DB8" w:rsidRDefault="00DE21C9" w:rsidP="002251D3">
      <w:pPr>
        <w:suppressAutoHyphens/>
        <w:autoSpaceDE w:val="0"/>
        <w:autoSpaceDN w:val="0"/>
        <w:adjustRightInd w:val="0"/>
        <w:ind w:firstLine="540"/>
        <w:jc w:val="both"/>
      </w:pPr>
      <w:r w:rsidRPr="00663DB8">
        <w:t>1) подготовка материалов по обоснованию, проектов внесения изменений и информ</w:t>
      </w:r>
      <w:r w:rsidRPr="00663DB8">
        <w:t>а</w:t>
      </w:r>
      <w:r w:rsidRPr="00663DB8">
        <w:t>ционных материалов к нему, демонстрационных материалов проекта;</w:t>
      </w:r>
    </w:p>
    <w:p w:rsidR="00DE21C9" w:rsidRPr="00663DB8" w:rsidRDefault="00DE21C9" w:rsidP="002251D3">
      <w:pPr>
        <w:suppressAutoHyphens/>
        <w:autoSpaceDE w:val="0"/>
        <w:autoSpaceDN w:val="0"/>
        <w:adjustRightInd w:val="0"/>
        <w:ind w:firstLine="540"/>
        <w:jc w:val="both"/>
      </w:pPr>
      <w:r w:rsidRPr="00663DB8">
        <w:t>2) оповещение жителей Муниципального округа и иных заинтересованных лиц по в</w:t>
      </w:r>
      <w:r w:rsidRPr="00663DB8">
        <w:t>о</w:t>
      </w:r>
      <w:r w:rsidRPr="00663DB8">
        <w:t>просам общественных обсуждений или публичных слушаний и путем направления письме</w:t>
      </w:r>
      <w:r w:rsidRPr="00663DB8">
        <w:t>н</w:t>
      </w:r>
      <w:r w:rsidRPr="00663DB8">
        <w:t>ных извещений о проведении публичных слушаний в случаях, предусмотренных настоящей главой Правил;</w:t>
      </w:r>
    </w:p>
    <w:p w:rsidR="00DE21C9" w:rsidRPr="00663DB8" w:rsidRDefault="00DE21C9" w:rsidP="002251D3">
      <w:pPr>
        <w:suppressAutoHyphens/>
        <w:autoSpaceDE w:val="0"/>
        <w:autoSpaceDN w:val="0"/>
        <w:adjustRightInd w:val="0"/>
        <w:ind w:firstLine="540"/>
        <w:jc w:val="both"/>
      </w:pPr>
      <w:r w:rsidRPr="00663DB8">
        <w:t>3) заключение договоров аренды помещений, необходимых для организации и провед</w:t>
      </w:r>
      <w:r w:rsidRPr="00663DB8">
        <w:t>е</w:t>
      </w:r>
      <w:r w:rsidRPr="00663DB8">
        <w:t>ния общественных обсуждений или публичных слушаний, оплату коммунальных услуг, услуг местной телефонной связи;</w:t>
      </w:r>
    </w:p>
    <w:p w:rsidR="00DE21C9" w:rsidRPr="00663DB8" w:rsidRDefault="00DE21C9" w:rsidP="002251D3">
      <w:pPr>
        <w:suppressAutoHyphens/>
        <w:autoSpaceDE w:val="0"/>
        <w:autoSpaceDN w:val="0"/>
        <w:adjustRightInd w:val="0"/>
        <w:ind w:firstLine="540"/>
        <w:jc w:val="both"/>
      </w:pPr>
      <w:r w:rsidRPr="00663DB8">
        <w:t>4) организацию выставок, экспозиций демонстрационных материалов проекта, подл</w:t>
      </w:r>
      <w:r w:rsidRPr="00663DB8">
        <w:t>е</w:t>
      </w:r>
      <w:r w:rsidRPr="00663DB8">
        <w:t>жащего рассмотрению на общественных обсуждениях или публичных слушаниях;</w:t>
      </w:r>
    </w:p>
    <w:p w:rsidR="00DE21C9" w:rsidRPr="00663DB8" w:rsidRDefault="00DE21C9" w:rsidP="002251D3">
      <w:pPr>
        <w:suppressAutoHyphens/>
        <w:autoSpaceDE w:val="0"/>
        <w:autoSpaceDN w:val="0"/>
        <w:adjustRightInd w:val="0"/>
        <w:ind w:firstLine="540"/>
        <w:jc w:val="both"/>
      </w:pPr>
      <w:r w:rsidRPr="00663DB8">
        <w:t>5) консультирование посетителей экспозиции разработчика проекта, подлежащего ра</w:t>
      </w:r>
      <w:r w:rsidRPr="00663DB8">
        <w:t>с</w:t>
      </w:r>
      <w:r w:rsidRPr="00663DB8">
        <w:t>смотрению на общественных обсуждениях или публичных слушаниях</w:t>
      </w:r>
    </w:p>
    <w:p w:rsidR="00DE21C9" w:rsidRDefault="00DE21C9" w:rsidP="002251D3">
      <w:pPr>
        <w:suppressAutoHyphens/>
        <w:autoSpaceDE w:val="0"/>
        <w:autoSpaceDN w:val="0"/>
        <w:adjustRightInd w:val="0"/>
        <w:ind w:firstLine="540"/>
        <w:jc w:val="both"/>
      </w:pPr>
      <w:r w:rsidRPr="00663DB8">
        <w:lastRenderedPageBreak/>
        <w:t>6) обеспечение доступа к проекту, подлежащему рассмотрению на общественных о</w:t>
      </w:r>
      <w:r w:rsidRPr="00663DB8">
        <w:t>б</w:t>
      </w:r>
      <w:r w:rsidRPr="00663DB8">
        <w:t>суждениях или публичных слушаниях, и информационных материалов к нему путем разм</w:t>
      </w:r>
      <w:r w:rsidRPr="00663DB8">
        <w:t>е</w:t>
      </w:r>
      <w:r w:rsidRPr="00663DB8">
        <w:t>щения на официальном сайте и (или) в информационных системах (в случае проведения о</w:t>
      </w:r>
      <w:r w:rsidRPr="00663DB8">
        <w:t>б</w:t>
      </w:r>
      <w:r w:rsidRPr="00663DB8">
        <w:t>щественных обсуждений).</w:t>
      </w:r>
    </w:p>
    <w:p w:rsidR="00DE21C9" w:rsidRPr="00663DB8" w:rsidRDefault="00DE21C9" w:rsidP="002251D3">
      <w:pPr>
        <w:suppressAutoHyphens/>
        <w:autoSpaceDE w:val="0"/>
        <w:autoSpaceDN w:val="0"/>
        <w:adjustRightInd w:val="0"/>
        <w:ind w:firstLine="540"/>
        <w:jc w:val="both"/>
      </w:pPr>
    </w:p>
    <w:p w:rsidR="00DE21C9" w:rsidRPr="00663DB8" w:rsidRDefault="00DE21C9" w:rsidP="002251D3">
      <w:pPr>
        <w:suppressAutoHyphens/>
        <w:autoSpaceDE w:val="0"/>
        <w:autoSpaceDN w:val="0"/>
        <w:adjustRightInd w:val="0"/>
        <w:ind w:firstLine="539"/>
        <w:jc w:val="center"/>
        <w:outlineLvl w:val="1"/>
        <w:rPr>
          <w:b/>
          <w:bCs/>
        </w:rPr>
      </w:pPr>
      <w:bookmarkStart w:id="81" w:name="_Toc195198634"/>
      <w:bookmarkStart w:id="82" w:name="_Toc214874032"/>
      <w:bookmarkStart w:id="83" w:name="_Toc228887622"/>
      <w:r w:rsidRPr="00663DB8">
        <w:rPr>
          <w:b/>
          <w:bCs/>
        </w:rPr>
        <w:t xml:space="preserve">Глава </w:t>
      </w:r>
      <w:r w:rsidR="00941031">
        <w:rPr>
          <w:b/>
          <w:bCs/>
        </w:rPr>
        <w:t>5</w:t>
      </w:r>
      <w:r w:rsidRPr="00663DB8">
        <w:rPr>
          <w:b/>
          <w:bCs/>
        </w:rPr>
        <w:t>. ПОЛОЖЕНИЯ О ВНЕСЕНИИ ИЗМЕНЕНИЙ В ПРАВИЛА</w:t>
      </w:r>
      <w:bookmarkEnd w:id="81"/>
      <w:bookmarkEnd w:id="82"/>
      <w:bookmarkEnd w:id="83"/>
    </w:p>
    <w:p w:rsidR="00DE21C9" w:rsidRPr="00663DB8" w:rsidRDefault="00DE21C9" w:rsidP="002251D3">
      <w:pPr>
        <w:keepNext/>
        <w:suppressAutoHyphens/>
        <w:spacing w:before="240" w:after="120"/>
        <w:ind w:firstLine="709"/>
        <w:jc w:val="both"/>
        <w:outlineLvl w:val="2"/>
        <w:rPr>
          <w:b/>
          <w:bCs/>
          <w:szCs w:val="26"/>
        </w:rPr>
      </w:pPr>
      <w:bookmarkStart w:id="84" w:name="_Toc195198635"/>
      <w:bookmarkStart w:id="85" w:name="_Toc214874033"/>
      <w:bookmarkStart w:id="86" w:name="_Toc228887623"/>
      <w:r w:rsidRPr="00663DB8">
        <w:rPr>
          <w:b/>
          <w:bCs/>
          <w:szCs w:val="26"/>
        </w:rPr>
        <w:t>Статья 2</w:t>
      </w:r>
      <w:r w:rsidR="00941031">
        <w:rPr>
          <w:b/>
          <w:bCs/>
          <w:szCs w:val="26"/>
        </w:rPr>
        <w:t>4</w:t>
      </w:r>
      <w:r w:rsidRPr="00663DB8">
        <w:rPr>
          <w:b/>
          <w:bCs/>
          <w:szCs w:val="26"/>
        </w:rPr>
        <w:t>. Внесение изменений в настоящие Правила</w:t>
      </w:r>
      <w:bookmarkEnd w:id="84"/>
      <w:bookmarkEnd w:id="85"/>
      <w:bookmarkEnd w:id="86"/>
    </w:p>
    <w:p w:rsidR="00DE21C9" w:rsidRPr="00663DB8" w:rsidRDefault="00DE21C9" w:rsidP="002251D3">
      <w:pPr>
        <w:suppressAutoHyphens/>
        <w:autoSpaceDE w:val="0"/>
        <w:autoSpaceDN w:val="0"/>
        <w:adjustRightInd w:val="0"/>
        <w:ind w:firstLine="540"/>
        <w:jc w:val="both"/>
      </w:pPr>
      <w:r w:rsidRPr="00663DB8">
        <w:t>1. Изменениями настоящих Правил считаются любые изменения текста настоящих Правил, карты градостроительного зонирования Муниципального округа либо градостро</w:t>
      </w:r>
      <w:r w:rsidRPr="00663DB8">
        <w:t>и</w:t>
      </w:r>
      <w:r w:rsidRPr="00663DB8">
        <w:t>тельных регламентов.</w:t>
      </w:r>
    </w:p>
    <w:p w:rsidR="00DE21C9" w:rsidRPr="00663DB8" w:rsidRDefault="00DE21C9" w:rsidP="002251D3">
      <w:pPr>
        <w:suppressAutoHyphens/>
        <w:autoSpaceDE w:val="0"/>
        <w:autoSpaceDN w:val="0"/>
        <w:adjustRightInd w:val="0"/>
        <w:ind w:firstLine="540"/>
        <w:jc w:val="both"/>
      </w:pPr>
      <w:r w:rsidRPr="00663DB8">
        <w:t>2. Основаниями для рассмотрения Главой Муниципального округа вопроса о внесении изменений в настоящие Правила являются:</w:t>
      </w:r>
    </w:p>
    <w:p w:rsidR="00DE21C9" w:rsidRPr="00663DB8" w:rsidRDefault="00DE21C9" w:rsidP="002251D3">
      <w:pPr>
        <w:suppressAutoHyphens/>
        <w:autoSpaceDE w:val="0"/>
        <w:autoSpaceDN w:val="0"/>
        <w:adjustRightInd w:val="0"/>
        <w:ind w:firstLine="540"/>
        <w:jc w:val="both"/>
      </w:pPr>
      <w:r w:rsidRPr="00663DB8">
        <w:t>1) несоответствие настоящих Правил Генеральному плану Муниципального округа, возникшее в результате внесения изменений в Генеральный план Муниципального округа:</w:t>
      </w:r>
    </w:p>
    <w:p w:rsidR="00DE21C9" w:rsidRPr="00663DB8" w:rsidRDefault="00DE21C9" w:rsidP="002251D3">
      <w:pPr>
        <w:suppressAutoHyphens/>
        <w:autoSpaceDE w:val="0"/>
        <w:autoSpaceDN w:val="0"/>
        <w:adjustRightInd w:val="0"/>
        <w:ind w:firstLine="540"/>
        <w:jc w:val="both"/>
      </w:pPr>
      <w:r w:rsidRPr="00663DB8">
        <w:t>2) поступление предложений об изменении границ территориальных зон, изменении градостроительных регламентов;</w:t>
      </w:r>
    </w:p>
    <w:p w:rsidR="00DE21C9" w:rsidRPr="00663DB8" w:rsidRDefault="00DE21C9" w:rsidP="002251D3">
      <w:pPr>
        <w:suppressAutoHyphens/>
        <w:autoSpaceDE w:val="0"/>
        <w:autoSpaceDN w:val="0"/>
        <w:adjustRightInd w:val="0"/>
        <w:ind w:firstLine="540"/>
        <w:jc w:val="both"/>
      </w:pPr>
      <w:r w:rsidRPr="00663DB8">
        <w:t>3) несоответствие сведений о местоположении границ зон с особыми условиями и</w:t>
      </w:r>
      <w:r w:rsidRPr="00663DB8">
        <w:t>с</w:t>
      </w:r>
      <w:r w:rsidRPr="00663DB8">
        <w:t>пользования территорий, территорий объектов культурного наследия, отображенных на ка</w:t>
      </w:r>
      <w:r w:rsidRPr="00663DB8">
        <w:t>р</w:t>
      </w:r>
      <w:r w:rsidRPr="00663DB8">
        <w:t>те градостроительного зонирования Муниципального округа, содержащемуся в Едином го</w:t>
      </w:r>
      <w:r w:rsidRPr="00663DB8">
        <w:t>с</w:t>
      </w:r>
      <w:r w:rsidRPr="00663DB8">
        <w:t>ударственном реестре недвижимости описанию местоположения границ указанных зон, те</w:t>
      </w:r>
      <w:r w:rsidRPr="00663DB8">
        <w:t>р</w:t>
      </w:r>
      <w:r w:rsidRPr="00663DB8">
        <w:t>риторий;</w:t>
      </w:r>
    </w:p>
    <w:p w:rsidR="00DE21C9" w:rsidRPr="00663DB8" w:rsidRDefault="00DE21C9" w:rsidP="002251D3">
      <w:pPr>
        <w:suppressAutoHyphens/>
        <w:autoSpaceDE w:val="0"/>
        <w:autoSpaceDN w:val="0"/>
        <w:adjustRightInd w:val="0"/>
        <w:ind w:firstLine="540"/>
        <w:jc w:val="both"/>
      </w:pPr>
      <w:r w:rsidRPr="00663DB8">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w:t>
      </w:r>
      <w:r w:rsidRPr="00663DB8">
        <w:t>а</w:t>
      </w:r>
      <w:r w:rsidRPr="00663DB8">
        <w:t>ния, содержащемуся в Едином государственном реестре недвижимости описанию местоп</w:t>
      </w:r>
      <w:r w:rsidRPr="00663DB8">
        <w:t>о</w:t>
      </w:r>
      <w:r w:rsidRPr="00663DB8">
        <w:t>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w:t>
      </w:r>
      <w:r w:rsidRPr="00663DB8">
        <w:t>е</w:t>
      </w:r>
      <w:r w:rsidRPr="00663DB8">
        <w:t>дений о границах населенных пунктов;</w:t>
      </w:r>
    </w:p>
    <w:p w:rsidR="00DE21C9" w:rsidRPr="00663DB8" w:rsidRDefault="00DE21C9" w:rsidP="002251D3">
      <w:pPr>
        <w:suppressAutoHyphens/>
        <w:autoSpaceDE w:val="0"/>
        <w:autoSpaceDN w:val="0"/>
        <w:adjustRightInd w:val="0"/>
        <w:ind w:firstLine="540"/>
        <w:jc w:val="both"/>
      </w:pPr>
      <w:r w:rsidRPr="00663DB8">
        <w:t>4) несоответствие установленных градостроительным регламентом ограничений и</w:t>
      </w:r>
      <w:r w:rsidRPr="00663DB8">
        <w:t>с</w:t>
      </w:r>
      <w:r w:rsidRPr="00663DB8">
        <w:t>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w:t>
      </w:r>
      <w:r w:rsidRPr="00663DB8">
        <w:t>а</w:t>
      </w:r>
      <w:r w:rsidRPr="00663DB8">
        <w:t>ния объектов недвижимости в пределах таких зон, территорий;</w:t>
      </w:r>
    </w:p>
    <w:p w:rsidR="00DE21C9" w:rsidRPr="00663DB8" w:rsidRDefault="00DE21C9" w:rsidP="002251D3">
      <w:pPr>
        <w:suppressAutoHyphens/>
        <w:autoSpaceDE w:val="0"/>
        <w:autoSpaceDN w:val="0"/>
        <w:adjustRightInd w:val="0"/>
        <w:ind w:firstLine="540"/>
        <w:jc w:val="both"/>
      </w:pPr>
      <w:r w:rsidRPr="00663DB8">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w:t>
      </w:r>
      <w:r w:rsidRPr="00663DB8">
        <w:t>о</w:t>
      </w:r>
      <w:r w:rsidRPr="00663DB8">
        <w:t>го наследия, территории исторического Муниципального округа федерального значения, территории исторического Муниципального округа регионального значения;</w:t>
      </w:r>
    </w:p>
    <w:p w:rsidR="00DE21C9" w:rsidRPr="00663DB8" w:rsidRDefault="00DE21C9" w:rsidP="002251D3">
      <w:pPr>
        <w:suppressAutoHyphens/>
        <w:autoSpaceDE w:val="0"/>
        <w:autoSpaceDN w:val="0"/>
        <w:adjustRightInd w:val="0"/>
        <w:ind w:firstLine="540"/>
        <w:jc w:val="both"/>
      </w:pPr>
      <w:r w:rsidRPr="00663DB8">
        <w:t>6) принятие решения о комплексном развитии территории;</w:t>
      </w:r>
    </w:p>
    <w:p w:rsidR="00DE21C9" w:rsidRPr="00663DB8" w:rsidRDefault="00DE21C9" w:rsidP="002251D3">
      <w:pPr>
        <w:suppressAutoHyphens/>
        <w:autoSpaceDE w:val="0"/>
        <w:autoSpaceDN w:val="0"/>
        <w:adjustRightInd w:val="0"/>
        <w:ind w:firstLine="540"/>
        <w:jc w:val="both"/>
      </w:pPr>
      <w:r w:rsidRPr="00663DB8">
        <w:t>7) обнаружение мест захоронений погибших при защите Отечества, расположенных в границах Муниципального округа;</w:t>
      </w:r>
    </w:p>
    <w:p w:rsidR="00DE21C9" w:rsidRPr="00663DB8" w:rsidRDefault="00DE21C9" w:rsidP="002251D3">
      <w:pPr>
        <w:suppressAutoHyphens/>
        <w:autoSpaceDE w:val="0"/>
        <w:autoSpaceDN w:val="0"/>
        <w:adjustRightInd w:val="0"/>
        <w:ind w:firstLine="540"/>
        <w:jc w:val="both"/>
      </w:pPr>
      <w:r w:rsidRPr="00663DB8">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w:t>
      </w:r>
      <w:r w:rsidRPr="00663DB8">
        <w:t>и</w:t>
      </w:r>
      <w:r w:rsidRPr="00663DB8">
        <w:t>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DE21C9" w:rsidRPr="00663DB8" w:rsidRDefault="00DE21C9" w:rsidP="002251D3">
      <w:pPr>
        <w:suppressAutoHyphens/>
        <w:autoSpaceDE w:val="0"/>
        <w:autoSpaceDN w:val="0"/>
        <w:adjustRightInd w:val="0"/>
        <w:ind w:firstLine="540"/>
        <w:jc w:val="both"/>
      </w:pPr>
      <w:r w:rsidRPr="00663DB8">
        <w:t>3. Предложения о внесении изменений в настоящие Правила направляются в Коми</w:t>
      </w:r>
      <w:r w:rsidRPr="00663DB8">
        <w:t>с</w:t>
      </w:r>
      <w:r w:rsidRPr="00663DB8">
        <w:t>сию:</w:t>
      </w:r>
    </w:p>
    <w:p w:rsidR="00DE21C9" w:rsidRPr="00663DB8" w:rsidRDefault="00DE21C9" w:rsidP="002251D3">
      <w:pPr>
        <w:suppressAutoHyphens/>
        <w:autoSpaceDE w:val="0"/>
        <w:autoSpaceDN w:val="0"/>
        <w:adjustRightInd w:val="0"/>
        <w:ind w:firstLine="540"/>
        <w:jc w:val="both"/>
      </w:pPr>
      <w:r w:rsidRPr="00663DB8">
        <w:lastRenderedPageBreak/>
        <w:t>1) федеральными органами исполнительной власти в случаях, если настоящие Правила могут воспрепятствовать функционированию, размещению объектов капитального стро</w:t>
      </w:r>
      <w:r w:rsidRPr="00663DB8">
        <w:t>и</w:t>
      </w:r>
      <w:r w:rsidRPr="00663DB8">
        <w:t>тельства федерального значения;</w:t>
      </w:r>
    </w:p>
    <w:p w:rsidR="00DE21C9" w:rsidRPr="00663DB8" w:rsidRDefault="00DE21C9" w:rsidP="002251D3">
      <w:pPr>
        <w:suppressAutoHyphens/>
        <w:autoSpaceDE w:val="0"/>
        <w:autoSpaceDN w:val="0"/>
        <w:adjustRightInd w:val="0"/>
        <w:ind w:firstLine="540"/>
        <w:jc w:val="both"/>
      </w:pPr>
      <w:r w:rsidRPr="00663DB8">
        <w:t>2) органами исполнительной власти Новгородской области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DE21C9" w:rsidRPr="00663DB8" w:rsidRDefault="00DE21C9" w:rsidP="002251D3">
      <w:pPr>
        <w:suppressAutoHyphens/>
        <w:autoSpaceDE w:val="0"/>
        <w:autoSpaceDN w:val="0"/>
        <w:adjustRightInd w:val="0"/>
        <w:ind w:firstLine="540"/>
        <w:jc w:val="both"/>
      </w:pPr>
      <w:r w:rsidRPr="00663DB8">
        <w:t>3) органами местного самоуправления Муниципального округа в случаях, если необх</w:t>
      </w:r>
      <w:r w:rsidRPr="00663DB8">
        <w:t>о</w:t>
      </w:r>
      <w:r w:rsidRPr="00663DB8">
        <w:t>димо совершенствовать порядок регулирования землепользования и застройки на соотве</w:t>
      </w:r>
      <w:r w:rsidRPr="00663DB8">
        <w:t>т</w:t>
      </w:r>
      <w:r w:rsidRPr="00663DB8">
        <w:t>ствующей территории Муниципального округа;</w:t>
      </w:r>
    </w:p>
    <w:p w:rsidR="00DE21C9" w:rsidRPr="00663DB8" w:rsidRDefault="00DE21C9" w:rsidP="002251D3">
      <w:pPr>
        <w:suppressAutoHyphens/>
        <w:autoSpaceDE w:val="0"/>
        <w:autoSpaceDN w:val="0"/>
        <w:adjustRightInd w:val="0"/>
        <w:ind w:firstLine="540"/>
        <w:jc w:val="both"/>
      </w:pPr>
      <w:r w:rsidRPr="00663DB8">
        <w:t>4) органами местного самоуправления в случаях обнаружения мест захоронений п</w:t>
      </w:r>
      <w:r w:rsidRPr="00663DB8">
        <w:t>о</w:t>
      </w:r>
      <w:r w:rsidRPr="00663DB8">
        <w:t>гибших при защите Отечества, расположенных в границах муниципального образования;</w:t>
      </w:r>
    </w:p>
    <w:p w:rsidR="00DE21C9" w:rsidRPr="00663DB8" w:rsidRDefault="00DE21C9" w:rsidP="002251D3">
      <w:pPr>
        <w:suppressAutoHyphens/>
        <w:autoSpaceDE w:val="0"/>
        <w:autoSpaceDN w:val="0"/>
        <w:adjustRightInd w:val="0"/>
        <w:ind w:firstLine="540"/>
        <w:jc w:val="both"/>
      </w:pPr>
      <w:r w:rsidRPr="00663DB8">
        <w:t>5) физическими или юридическими лицами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w:t>
      </w:r>
      <w:r w:rsidRPr="00663DB8">
        <w:t>а</w:t>
      </w:r>
      <w:r w:rsidRPr="00663DB8">
        <w:t>ется стоимость земельных участков и объектов капитального строительства, не реализуются права и законные интересы граждан и их объединений;</w:t>
      </w:r>
    </w:p>
    <w:p w:rsidR="00DE21C9" w:rsidRPr="00663DB8" w:rsidRDefault="00DE21C9" w:rsidP="002251D3">
      <w:pPr>
        <w:suppressAutoHyphens/>
        <w:autoSpaceDE w:val="0"/>
        <w:autoSpaceDN w:val="0"/>
        <w:adjustRightInd w:val="0"/>
        <w:ind w:firstLine="540"/>
        <w:jc w:val="both"/>
      </w:pPr>
      <w:r w:rsidRPr="00663DB8">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w:t>
      </w:r>
      <w:r w:rsidRPr="00663DB8">
        <w:t>а</w:t>
      </w:r>
      <w:r w:rsidRPr="00663DB8">
        <w:t>вительством Российской Федерацией решения о комплексном развитии территории;</w:t>
      </w:r>
    </w:p>
    <w:p w:rsidR="00DE21C9" w:rsidRPr="00663DB8" w:rsidRDefault="00DE21C9" w:rsidP="002251D3">
      <w:pPr>
        <w:suppressAutoHyphens/>
        <w:autoSpaceDE w:val="0"/>
        <w:autoSpaceDN w:val="0"/>
        <w:adjustRightInd w:val="0"/>
        <w:ind w:firstLine="540"/>
        <w:jc w:val="both"/>
      </w:pPr>
      <w:r w:rsidRPr="00663DB8">
        <w:t>7) высшим исполнительным органом государственной власти Новгородской области,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w:t>
      </w:r>
      <w:r w:rsidRPr="00663DB8">
        <w:t>е</w:t>
      </w:r>
      <w:r w:rsidRPr="00663DB8">
        <w:t>ния о комплексном развитии территории, принятого высшим исполнительным органом гос</w:t>
      </w:r>
      <w:r w:rsidRPr="00663DB8">
        <w:t>у</w:t>
      </w:r>
      <w:r w:rsidRPr="00663DB8">
        <w:t>дарственной власти Новгородской области, главой местной администрации, а также в целях комплексного развития территории по инициативе правообладателей.</w:t>
      </w:r>
    </w:p>
    <w:p w:rsidR="00DE21C9" w:rsidRPr="00663DB8" w:rsidRDefault="00DE21C9" w:rsidP="002251D3">
      <w:pPr>
        <w:suppressAutoHyphens/>
        <w:autoSpaceDE w:val="0"/>
        <w:autoSpaceDN w:val="0"/>
        <w:adjustRightInd w:val="0"/>
        <w:ind w:firstLine="540"/>
        <w:jc w:val="both"/>
      </w:pPr>
      <w:r w:rsidRPr="00663DB8">
        <w:t>4. В случае если настоящими Правилами не обеспечена возможность размещения на территории Муниципального округа предусмотренных документами территориального пл</w:t>
      </w:r>
      <w:r w:rsidRPr="00663DB8">
        <w:t>а</w:t>
      </w:r>
      <w:r w:rsidRPr="00663DB8">
        <w:t>нирования объектов федерального значения, объектов регионального значения, объектов местного значения (за исключением линейных объектов), уполномоченный федеральный о</w:t>
      </w:r>
      <w:r w:rsidRPr="00663DB8">
        <w:t>р</w:t>
      </w:r>
      <w:r w:rsidRPr="00663DB8">
        <w:t>ган исполнительной власти, уполномоченный орган исполнительной власти Новгородской области, уполномоченный орган местного самоуправления направляют Главе Муниципал</w:t>
      </w:r>
      <w:r w:rsidRPr="00663DB8">
        <w:t>ь</w:t>
      </w:r>
      <w:r w:rsidRPr="00663DB8">
        <w:t>ного округа требование о внесении изменений в настоящие Правила в целях обеспечения размещения указанных объектов.</w:t>
      </w:r>
    </w:p>
    <w:p w:rsidR="00DE21C9" w:rsidRPr="00663DB8" w:rsidRDefault="00DE21C9" w:rsidP="002251D3">
      <w:pPr>
        <w:suppressAutoHyphens/>
        <w:autoSpaceDE w:val="0"/>
        <w:autoSpaceDN w:val="0"/>
        <w:adjustRightInd w:val="0"/>
        <w:ind w:firstLine="540"/>
        <w:jc w:val="both"/>
      </w:pPr>
      <w:r w:rsidRPr="00663DB8">
        <w:t>5. В случае, предусмотренном частью 4 настоящей статьи, Глава Муниципального округа обеспечивает внесение изменений в настоящие Правила в течение тридцати дней со дня получения, указанного в части 4 настоящей статьи требования.</w:t>
      </w:r>
    </w:p>
    <w:p w:rsidR="00DE21C9" w:rsidRPr="00663DB8" w:rsidRDefault="00DE21C9" w:rsidP="002251D3">
      <w:pPr>
        <w:suppressAutoHyphens/>
        <w:autoSpaceDE w:val="0"/>
        <w:autoSpaceDN w:val="0"/>
        <w:adjustRightInd w:val="0"/>
        <w:ind w:firstLine="540"/>
        <w:jc w:val="both"/>
      </w:pPr>
      <w:r w:rsidRPr="00663DB8">
        <w:t>6. В целях внесения изменений в настоящие Правила в случаях, предусмотренных пунктами 3 - 5 части 2 и частью 4 настоящей статьи, а также в случае однократного измен</w:t>
      </w:r>
      <w:r w:rsidRPr="00663DB8">
        <w:t>е</w:t>
      </w:r>
      <w:r w:rsidRPr="00663DB8">
        <w:t>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w:t>
      </w:r>
      <w:r w:rsidRPr="00663DB8">
        <w:t>а</w:t>
      </w:r>
      <w:r w:rsidRPr="00663DB8">
        <w:t>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w:t>
      </w:r>
      <w:r w:rsidRPr="00663DB8">
        <w:t>в</w:t>
      </w:r>
      <w:r w:rsidRPr="00663DB8">
        <w:t>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настоящие Правила и подготовка предусмотренного частью 7 настоящей статьи заключ</w:t>
      </w:r>
      <w:r w:rsidRPr="00663DB8">
        <w:t>е</w:t>
      </w:r>
      <w:r w:rsidRPr="00663DB8">
        <w:t>ния комиссии не требуются.</w:t>
      </w:r>
    </w:p>
    <w:p w:rsidR="00DE21C9" w:rsidRPr="00663DB8" w:rsidRDefault="00DE21C9" w:rsidP="002251D3">
      <w:pPr>
        <w:suppressAutoHyphens/>
        <w:autoSpaceDE w:val="0"/>
        <w:autoSpaceDN w:val="0"/>
        <w:adjustRightInd w:val="0"/>
        <w:ind w:firstLine="540"/>
        <w:jc w:val="both"/>
      </w:pPr>
      <w:r w:rsidRPr="00663DB8">
        <w:t>7. Внесение изменений в настоящие Правила в целях реализации решения о комплек</w:t>
      </w:r>
      <w:r w:rsidRPr="00663DB8">
        <w:t>с</w:t>
      </w:r>
      <w:r w:rsidRPr="00663DB8">
        <w:t>ном развитии территории осуществляется в срок не позднее чем девяносто дней со дня утверждения проекта планировки территории в целях ее комплексного развития.</w:t>
      </w:r>
    </w:p>
    <w:p w:rsidR="00DE21C9" w:rsidRPr="00663DB8" w:rsidRDefault="00DE21C9" w:rsidP="002251D3">
      <w:pPr>
        <w:suppressAutoHyphens/>
        <w:autoSpaceDE w:val="0"/>
        <w:autoSpaceDN w:val="0"/>
        <w:adjustRightInd w:val="0"/>
        <w:ind w:firstLine="540"/>
        <w:jc w:val="both"/>
      </w:pPr>
      <w:r w:rsidRPr="00663DB8">
        <w:lastRenderedPageBreak/>
        <w:t>8. Внесение изменений в настоящие Правила в связи с обнаружением мест захоронений погибших при защите Отечества, расположенных в границах муниципального образования, осуществляется в течение шести месяцев с даты обнаружения таких мест, при этом провед</w:t>
      </w:r>
      <w:r w:rsidRPr="00663DB8">
        <w:t>е</w:t>
      </w:r>
      <w:r w:rsidRPr="00663DB8">
        <w:t>ние общественных обсуждений или публичных слушаний не требуется.</w:t>
      </w:r>
    </w:p>
    <w:p w:rsidR="00DE21C9" w:rsidRPr="00663DB8" w:rsidRDefault="00DE21C9" w:rsidP="002251D3">
      <w:pPr>
        <w:suppressAutoHyphens/>
        <w:autoSpaceDE w:val="0"/>
        <w:autoSpaceDN w:val="0"/>
        <w:adjustRightInd w:val="0"/>
        <w:ind w:firstLine="540"/>
        <w:jc w:val="both"/>
      </w:pPr>
      <w:r w:rsidRPr="00663DB8">
        <w:t>9. Комиссия в течение двадцати пяти дней со дня поступления предложения о внесении изменения в настоящие Правила осуществляет подготовку заключения, в котором содержа</w:t>
      </w:r>
      <w:r w:rsidRPr="00663DB8">
        <w:t>т</w:t>
      </w:r>
      <w:r w:rsidRPr="00663DB8">
        <w:t>ся рекомендации о внесении в соответствии с поступившим предложением изменения в настоящие Правила или об отклонении такого предложения с указанием причин отклонения, и направляет это заключение Главе Муниципального округа.</w:t>
      </w:r>
    </w:p>
    <w:p w:rsidR="00DE21C9" w:rsidRPr="00663DB8" w:rsidRDefault="00DE21C9" w:rsidP="002251D3">
      <w:pPr>
        <w:suppressAutoHyphens/>
        <w:autoSpaceDE w:val="0"/>
        <w:autoSpaceDN w:val="0"/>
        <w:adjustRightInd w:val="0"/>
        <w:ind w:firstLine="540"/>
        <w:jc w:val="both"/>
      </w:pPr>
      <w:r w:rsidRPr="00663DB8">
        <w:t>10. Глава Муниципального округа с учетом рекомендаций, содержащихся в заключении Комиссии, в течение двадцати пяти дней принимает решение о подготовке проекта о внес</w:t>
      </w:r>
      <w:r w:rsidRPr="00663DB8">
        <w:t>е</w:t>
      </w:r>
      <w:r w:rsidRPr="00663DB8">
        <w:t>нии изменения в настоящие Правила или об отклонении предложения о внесении изменения в настоящие Правила с указанием причин отклонения и направляет копию такого решения заявителям.</w:t>
      </w:r>
    </w:p>
    <w:p w:rsidR="00DE21C9" w:rsidRPr="00663DB8" w:rsidRDefault="00DE21C9" w:rsidP="002251D3">
      <w:pPr>
        <w:suppressAutoHyphens/>
        <w:autoSpaceDE w:val="0"/>
        <w:autoSpaceDN w:val="0"/>
        <w:adjustRightInd w:val="0"/>
        <w:ind w:firstLine="540"/>
        <w:jc w:val="both"/>
      </w:pPr>
      <w:r w:rsidRPr="00663DB8">
        <w:t>11.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w:t>
      </w:r>
      <w:r w:rsidRPr="00663DB8">
        <w:t>р</w:t>
      </w:r>
      <w:r w:rsidRPr="00663DB8">
        <w:t>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DE21C9" w:rsidRPr="00663DB8" w:rsidRDefault="00DE21C9" w:rsidP="002251D3">
      <w:pPr>
        <w:suppressAutoHyphens/>
        <w:autoSpaceDE w:val="0"/>
        <w:autoSpaceDN w:val="0"/>
        <w:adjustRightInd w:val="0"/>
        <w:ind w:firstLine="540"/>
        <w:jc w:val="both"/>
      </w:pPr>
      <w:r w:rsidRPr="00663DB8">
        <w:t>12. Со дня поступления в администрацию Муниципального округа уведомления о в</w:t>
      </w:r>
      <w:r w:rsidRPr="00663DB8">
        <w:t>ы</w:t>
      </w:r>
      <w:r w:rsidRPr="00663DB8">
        <w:t>явлении самовольной постройки от исполнительного органа государственной власти, дол</w:t>
      </w:r>
      <w:r w:rsidRPr="00663DB8">
        <w:t>ж</w:t>
      </w:r>
      <w:r w:rsidRPr="00663DB8">
        <w:t>ностного лица, государственного учреждения или органа местного самоуправления, указа</w:t>
      </w:r>
      <w:r w:rsidRPr="00663DB8">
        <w:t>н</w:t>
      </w:r>
      <w:r w:rsidRPr="00663DB8">
        <w:t>ных в части 2 статьи 55.32 Градостроительного кодекса Российской Федерации, не допуск</w:t>
      </w:r>
      <w:r w:rsidRPr="00663DB8">
        <w:t>а</w:t>
      </w:r>
      <w:r w:rsidRPr="00663DB8">
        <w:t>ется внесение в настоящие Правила изменений, предусматривающих установление примен</w:t>
      </w:r>
      <w:r w:rsidRPr="00663DB8">
        <w:t>и</w:t>
      </w:r>
      <w:r w:rsidRPr="00663DB8">
        <w:t>тельно к территориальной зоне, в границах которой расположена такая постройка, вида ра</w:t>
      </w:r>
      <w:r w:rsidRPr="00663DB8">
        <w:t>з</w:t>
      </w:r>
      <w:r w:rsidRPr="00663DB8">
        <w:t>решенного использования земельных участков и объектов капитального строительства, пр</w:t>
      </w:r>
      <w:r w:rsidRPr="00663DB8">
        <w:t>е</w:t>
      </w:r>
      <w:r w:rsidRPr="00663DB8">
        <w:t>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w:t>
      </w:r>
      <w:r w:rsidRPr="00663DB8">
        <w:t>а</w:t>
      </w:r>
      <w:r w:rsidRPr="00663DB8">
        <w:t>цией Муниципального округа в исполнительный орган государственной власти, должнос</w:t>
      </w:r>
      <w:r w:rsidRPr="00663DB8">
        <w:t>т</w:t>
      </w:r>
      <w:r w:rsidRPr="00663DB8">
        <w:t>ному лицу, в государственное учреждение или в орган местного самоуправления, указанных в части 2 статьи 55.32 Градостроительного кодекса Российской Федерации, от которых п</w:t>
      </w:r>
      <w:r w:rsidRPr="00663DB8">
        <w:t>о</w:t>
      </w:r>
      <w:r w:rsidRPr="00663DB8">
        <w:t>ступило данное уведомление, направлено уведомление о том, что наличие признаков сам</w:t>
      </w:r>
      <w:r w:rsidRPr="00663DB8">
        <w:t>о</w:t>
      </w:r>
      <w:r w:rsidRPr="00663DB8">
        <w:t>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DE21C9" w:rsidRPr="00663DB8" w:rsidRDefault="00DE21C9" w:rsidP="002251D3">
      <w:pPr>
        <w:suppressAutoHyphens/>
        <w:autoSpaceDE w:val="0"/>
        <w:autoSpaceDN w:val="0"/>
        <w:adjustRightInd w:val="0"/>
        <w:ind w:firstLine="540"/>
        <w:jc w:val="both"/>
      </w:pPr>
      <w:r w:rsidRPr="00663DB8">
        <w:t xml:space="preserve">13. В случаях, предусмотренных пунктами 3 - </w:t>
      </w:r>
      <w:hyperlink w:anchor="P284">
        <w:r w:rsidRPr="00663DB8">
          <w:t>5 части 2</w:t>
        </w:r>
      </w:hyperlink>
      <w:r w:rsidRPr="00663DB8">
        <w:t xml:space="preserve"> настоящей статьи, исполн</w:t>
      </w:r>
      <w:r w:rsidRPr="00663DB8">
        <w:t>и</w:t>
      </w:r>
      <w:r w:rsidRPr="00663DB8">
        <w:t>тельный орган государственной власти или орган местного самоуправления, уполномоче</w:t>
      </w:r>
      <w:r w:rsidRPr="00663DB8">
        <w:t>н</w:t>
      </w:r>
      <w:r w:rsidRPr="00663DB8">
        <w:t>ные на установление зон с особыми условиями использования территорий, границ террит</w:t>
      </w:r>
      <w:r w:rsidRPr="00663DB8">
        <w:t>о</w:t>
      </w:r>
      <w:r w:rsidRPr="00663DB8">
        <w:t>рий объектов культурного наследия, утверждение границ территорий исторических посел</w:t>
      </w:r>
      <w:r w:rsidRPr="00663DB8">
        <w:t>е</w:t>
      </w:r>
      <w:r w:rsidRPr="00663DB8">
        <w:t>ний федерального значения, исторических поселений регионального значения, направляет Главе Муниципального округа требование об отображении в настоящих Правилах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w:t>
      </w:r>
      <w:r w:rsidRPr="00663DB8">
        <w:t>и</w:t>
      </w:r>
      <w:r w:rsidRPr="00663DB8">
        <w:t>ческих поселений регионального значения, установления ограничений использования з</w:t>
      </w:r>
      <w:r w:rsidRPr="00663DB8">
        <w:t>е</w:t>
      </w:r>
      <w:r w:rsidRPr="00663DB8">
        <w:t>мельных участков и объектов капитального строительства в границах таких зон, территорий.</w:t>
      </w:r>
    </w:p>
    <w:p w:rsidR="00DE21C9" w:rsidRPr="00663DB8" w:rsidRDefault="00DE21C9" w:rsidP="002251D3">
      <w:pPr>
        <w:suppressAutoHyphens/>
        <w:autoSpaceDE w:val="0"/>
        <w:autoSpaceDN w:val="0"/>
        <w:adjustRightInd w:val="0"/>
        <w:ind w:firstLine="540"/>
        <w:jc w:val="both"/>
      </w:pPr>
      <w:r w:rsidRPr="00663DB8">
        <w:t>14. В случае поступления требования, предусмотренного частью 9 13 настоящей статьи, поступления от органа регистрации прав сведений об установлении, изменении или прекр</w:t>
      </w:r>
      <w:r w:rsidRPr="00663DB8">
        <w:t>а</w:t>
      </w:r>
      <w:r w:rsidRPr="00663DB8">
        <w:t xml:space="preserve">щении существования зоны с особыми условиями использования территории, о </w:t>
      </w:r>
      <w:r w:rsidRPr="00663DB8">
        <w:lastRenderedPageBreak/>
        <w:t>границах территории объекта культурного наследия либо со дня выявления предусмотренных пункт</w:t>
      </w:r>
      <w:r w:rsidRPr="00663DB8">
        <w:t>а</w:t>
      </w:r>
      <w:r w:rsidRPr="00663DB8">
        <w:t>ми 3 - 5 части 2 настоящей статьи оснований для внесения изменений в настоящие Правила Глава Муниципального округа обязан обеспечить внесение изменений в настоящие Правила путем их уточнения в соответствии с таким требованием. При этом утверждение изменений в настоящие Правила в целях их уточнения в соответствии с требованием, предусмотренным частью 13 настоящей статьи, не требуется.</w:t>
      </w:r>
    </w:p>
    <w:p w:rsidR="00DE21C9" w:rsidRPr="00663DB8" w:rsidRDefault="00DE21C9" w:rsidP="002251D3">
      <w:pPr>
        <w:suppressAutoHyphens/>
        <w:autoSpaceDE w:val="0"/>
        <w:autoSpaceDN w:val="0"/>
        <w:adjustRightInd w:val="0"/>
        <w:ind w:firstLine="540"/>
        <w:jc w:val="both"/>
      </w:pPr>
      <w:r w:rsidRPr="00663DB8">
        <w:t>15. Срок уточнения настоящих Правил в соответствии с частью 14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w:t>
      </w:r>
      <w:r w:rsidRPr="00663DB8">
        <w:t>е</w:t>
      </w:r>
      <w:r w:rsidRPr="00663DB8">
        <w:t>ния, территорий исторических поселений регионального значения, установления огранич</w:t>
      </w:r>
      <w:r w:rsidRPr="00663DB8">
        <w:t>е</w:t>
      </w:r>
      <w:r w:rsidRPr="00663DB8">
        <w:t xml:space="preserve">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13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w:t>
      </w:r>
      <w:hyperlink w:anchor="P284">
        <w:r w:rsidRPr="00663DB8">
          <w:t>5 части 2</w:t>
        </w:r>
      </w:hyperlink>
      <w:r w:rsidRPr="00663DB8">
        <w:t xml:space="preserve"> настоящей статьи оснований для внесения изменений в настоящие Правила.</w:t>
      </w:r>
    </w:p>
    <w:p w:rsidR="00DE21C9" w:rsidRDefault="00DE21C9" w:rsidP="002251D3">
      <w:pPr>
        <w:suppressAutoHyphens/>
        <w:autoSpaceDE w:val="0"/>
        <w:autoSpaceDN w:val="0"/>
        <w:adjustRightInd w:val="0"/>
        <w:ind w:firstLine="540"/>
        <w:jc w:val="both"/>
      </w:pPr>
      <w:r w:rsidRPr="00663DB8">
        <w:t>16. В случае изменения описания местоположения границ территориальной зоны (те</w:t>
      </w:r>
      <w:r w:rsidRPr="00663DB8">
        <w:t>р</w:t>
      </w:r>
      <w:r w:rsidRPr="00663DB8">
        <w:t>риториальных зон) в связи с устранением пересечения указанных границ с границами з</w:t>
      </w:r>
      <w:r w:rsidRPr="00663DB8">
        <w:t>е</w:t>
      </w:r>
      <w:r w:rsidRPr="00663DB8">
        <w:t xml:space="preserve">мельных участков орган местного самоуправления обеспечивает в порядке, установленном </w:t>
      </w:r>
      <w:hyperlink w:anchor="P1774" w:tooltip="3.2. В случае, предусмотренном частью 3.1 настоящей статьи, г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w:r w:rsidRPr="00663DB8">
          <w:t>частями 5</w:t>
        </w:r>
      </w:hyperlink>
      <w:r w:rsidRPr="00663DB8">
        <w:t xml:space="preserve"> и 6 настоящей статьи, внесение изменений в правила землепользования и застро</w:t>
      </w:r>
      <w:r w:rsidRPr="00663DB8">
        <w:t>й</w:t>
      </w:r>
      <w:r w:rsidRPr="00663DB8">
        <w:t>ки путем приведения их в соответствие со сведениями, указанными в уведомлении, напра</w:t>
      </w:r>
      <w:r w:rsidRPr="00663DB8">
        <w:t>в</w:t>
      </w:r>
      <w:r w:rsidRPr="00663DB8">
        <w:t>ленном органом регистрации прав.</w:t>
      </w:r>
    </w:p>
    <w:p w:rsidR="00E91BFB" w:rsidRPr="00276E40" w:rsidRDefault="00E91BFB" w:rsidP="00726629">
      <w:pPr>
        <w:pStyle w:val="ConsPlusNormal"/>
        <w:suppressAutoHyphens/>
        <w:spacing w:after="240"/>
        <w:jc w:val="both"/>
        <w:rPr>
          <w:b w:val="0"/>
          <w:bCs w:val="0"/>
          <w:sz w:val="24"/>
          <w:szCs w:val="24"/>
        </w:rPr>
      </w:pPr>
      <w:bookmarkStart w:id="87" w:name="Par777"/>
      <w:bookmarkStart w:id="88" w:name="_Toc395562080"/>
      <w:bookmarkStart w:id="89" w:name="_Toc403727697"/>
      <w:bookmarkStart w:id="90" w:name="_Toc149836970"/>
      <w:bookmarkEnd w:id="7"/>
      <w:bookmarkEnd w:id="87"/>
    </w:p>
    <w:p w:rsidR="0050786A" w:rsidRPr="00261D75" w:rsidRDefault="0050786A" w:rsidP="00726629">
      <w:pPr>
        <w:pStyle w:val="1"/>
        <w:tabs>
          <w:tab w:val="clear" w:pos="0"/>
          <w:tab w:val="num" w:pos="-851"/>
          <w:tab w:val="left" w:pos="-426"/>
        </w:tabs>
        <w:suppressAutoHyphens/>
        <w:ind w:firstLine="709"/>
        <w:rPr>
          <w:szCs w:val="24"/>
        </w:rPr>
      </w:pPr>
      <w:bookmarkStart w:id="91" w:name="_Toc228887624"/>
      <w:r w:rsidRPr="00261D75">
        <w:rPr>
          <w:szCs w:val="24"/>
        </w:rPr>
        <w:t xml:space="preserve">Глава </w:t>
      </w:r>
      <w:r w:rsidR="0046430F">
        <w:rPr>
          <w:szCs w:val="24"/>
          <w:lang w:val="ru-RU"/>
        </w:rPr>
        <w:t>6</w:t>
      </w:r>
      <w:r w:rsidRPr="00261D75">
        <w:rPr>
          <w:szCs w:val="24"/>
        </w:rPr>
        <w:t>. Положения о регулировании иных вопросов землепользования и застройки</w:t>
      </w:r>
      <w:bookmarkEnd w:id="90"/>
      <w:bookmarkEnd w:id="91"/>
    </w:p>
    <w:p w:rsidR="0050786A" w:rsidRPr="009F010D" w:rsidRDefault="0050786A" w:rsidP="002251D3">
      <w:pPr>
        <w:pStyle w:val="1"/>
        <w:tabs>
          <w:tab w:val="clear" w:pos="0"/>
          <w:tab w:val="num" w:pos="-851"/>
          <w:tab w:val="left" w:pos="-426"/>
        </w:tabs>
        <w:suppressAutoHyphens/>
        <w:ind w:firstLine="709"/>
        <w:rPr>
          <w:szCs w:val="24"/>
        </w:rPr>
      </w:pPr>
      <w:bookmarkStart w:id="92" w:name="_Глава_8._ПОЛОЖЕНИЯ"/>
      <w:bookmarkStart w:id="93" w:name="_Toc395562092"/>
      <w:bookmarkStart w:id="94" w:name="_Toc403727709"/>
      <w:bookmarkStart w:id="95" w:name="_Toc149836971"/>
      <w:bookmarkStart w:id="96" w:name="_Toc228887625"/>
      <w:bookmarkEnd w:id="88"/>
      <w:bookmarkEnd w:id="89"/>
      <w:bookmarkEnd w:id="92"/>
      <w:r w:rsidRPr="009F010D">
        <w:rPr>
          <w:szCs w:val="24"/>
        </w:rPr>
        <w:t>Статья 2</w:t>
      </w:r>
      <w:r w:rsidR="0046430F">
        <w:rPr>
          <w:szCs w:val="24"/>
          <w:lang w:val="ru-RU"/>
        </w:rPr>
        <w:t>5</w:t>
      </w:r>
      <w:r w:rsidRPr="009F010D">
        <w:rPr>
          <w:szCs w:val="24"/>
        </w:rPr>
        <w:t>. Градостроительные основания изъятия земельных участков и объектов капитального строительства для государственных или муниципальных нужд</w:t>
      </w:r>
      <w:bookmarkEnd w:id="93"/>
      <w:bookmarkEnd w:id="94"/>
      <w:bookmarkEnd w:id="95"/>
      <w:bookmarkEnd w:id="96"/>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1. Порядок изъятия, в том числе путем выкупа земельных участков и объектов капитального строительства для государственных или муниципальных нужд, определяется гра</w:t>
      </w:r>
      <w:r w:rsidRPr="009F010D">
        <w:rPr>
          <w:b w:val="0"/>
          <w:bCs w:val="0"/>
          <w:color w:val="000000"/>
          <w:kern w:val="2"/>
          <w:sz w:val="24"/>
          <w:szCs w:val="24"/>
          <w:lang w:eastAsia="zh-CN"/>
        </w:rPr>
        <w:t>ж</w:t>
      </w:r>
      <w:r w:rsidRPr="009F010D">
        <w:rPr>
          <w:b w:val="0"/>
          <w:bCs w:val="0"/>
          <w:color w:val="000000"/>
          <w:kern w:val="2"/>
          <w:sz w:val="24"/>
          <w:szCs w:val="24"/>
          <w:lang w:eastAsia="zh-CN"/>
        </w:rPr>
        <w:t>данским и земельным законодательством.</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Градостроительные основания для принятия решений об изъятии, в том числе путем выкупа земельных участков и объектов капитального строительства для государственных или муниципальных нужд, устанавливаются Градостроительным кодексом Российской Федерации.</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2. Градостроительными основаниями для принятия решений об изъятии, в том числе путем выкупа земельных участков и объектов капитального строительства для государственных или муниципальных нужд, являются утвержденные в установленном порядке документы территориального планирования и документация по планировке территории.</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 xml:space="preserve">3. По результатам принятия решений уполномоченными органами об изъятии земельных участков для государственных нужд и муниципальных нужд администрация </w:t>
      </w:r>
      <w:r w:rsidR="003A47E4">
        <w:rPr>
          <w:b w:val="0"/>
          <w:bCs w:val="0"/>
          <w:color w:val="000000"/>
          <w:kern w:val="2"/>
          <w:sz w:val="24"/>
          <w:szCs w:val="24"/>
          <w:lang w:eastAsia="zh-CN"/>
        </w:rPr>
        <w:t>М</w:t>
      </w:r>
      <w:r w:rsidR="000514B5" w:rsidRPr="009F010D">
        <w:rPr>
          <w:b w:val="0"/>
          <w:bCs w:val="0"/>
          <w:color w:val="000000"/>
          <w:kern w:val="2"/>
          <w:sz w:val="24"/>
          <w:szCs w:val="24"/>
          <w:lang w:eastAsia="zh-CN"/>
        </w:rPr>
        <w:t>униципального округа</w:t>
      </w:r>
      <w:r w:rsidRPr="009F010D">
        <w:rPr>
          <w:b w:val="0"/>
          <w:bCs w:val="0"/>
          <w:color w:val="000000"/>
          <w:kern w:val="2"/>
          <w:sz w:val="24"/>
          <w:szCs w:val="24"/>
          <w:lang w:eastAsia="zh-CN"/>
        </w:rPr>
        <w:t>, при необходимости, готовит проекты решений о внесении изменений в настоящие Правила, а также в документацию по планировке территории.</w:t>
      </w:r>
    </w:p>
    <w:p w:rsidR="0050786A" w:rsidRPr="009E786F" w:rsidRDefault="0050786A" w:rsidP="002251D3">
      <w:pPr>
        <w:pStyle w:val="ConsPlusNormal"/>
        <w:suppressAutoHyphens/>
        <w:ind w:firstLine="709"/>
        <w:jc w:val="both"/>
        <w:rPr>
          <w:sz w:val="24"/>
          <w:szCs w:val="24"/>
        </w:rPr>
      </w:pPr>
    </w:p>
    <w:p w:rsidR="0050786A" w:rsidRPr="009F010D" w:rsidRDefault="0050786A" w:rsidP="002251D3">
      <w:pPr>
        <w:pStyle w:val="1"/>
        <w:tabs>
          <w:tab w:val="clear" w:pos="0"/>
          <w:tab w:val="num" w:pos="-851"/>
          <w:tab w:val="left" w:pos="-426"/>
        </w:tabs>
        <w:suppressAutoHyphens/>
        <w:ind w:firstLine="709"/>
        <w:rPr>
          <w:szCs w:val="24"/>
        </w:rPr>
      </w:pPr>
      <w:bookmarkStart w:id="97" w:name="_Toc395562093"/>
      <w:bookmarkStart w:id="98" w:name="_Toc403727710"/>
      <w:bookmarkStart w:id="99" w:name="_Toc149836972"/>
      <w:bookmarkStart w:id="100" w:name="_Toc228887626"/>
      <w:r w:rsidRPr="009F010D">
        <w:rPr>
          <w:szCs w:val="24"/>
        </w:rPr>
        <w:lastRenderedPageBreak/>
        <w:t>Статья 2</w:t>
      </w:r>
      <w:r w:rsidR="0046430F">
        <w:rPr>
          <w:szCs w:val="24"/>
          <w:lang w:val="ru-RU"/>
        </w:rPr>
        <w:t>6</w:t>
      </w:r>
      <w:r w:rsidRPr="009F010D">
        <w:rPr>
          <w:szCs w:val="24"/>
        </w:rPr>
        <w:t>. Градостроительные основания резервирования земель для государственных или муниципальных нужд</w:t>
      </w:r>
      <w:bookmarkEnd w:id="97"/>
      <w:bookmarkEnd w:id="98"/>
      <w:bookmarkEnd w:id="99"/>
      <w:bookmarkEnd w:id="100"/>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1. Порядок резервирования земель для государственных или муниципальных нужд определяется земельным законодательством.</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Градостроительные основания для принятия решений о резервировании земель для государственных или муниципальных нужд устанавливаются Градостроительным кодексом Российской Федерации.</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2. Градостроительными основаниями для принятия решений о резервировании земель для государственных или муниципальных нужд являются утвержденные в установленном порядке документы территориального планирования, отображающие зоны резервирования (зоны планируемого размещения объектов для государственных и муниципальных нужд,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либо схемы резервирования земель, подготавливаемые в соответствии с федеральным законом, и проекты планировки территории с проектами межевания территории, определяющие границы зон резервирования.</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Указанные документы и документация подготавливаются и утверждаются в порядке, установленном законодательством о градостроительной деятельности.</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3. Решение о резервировании земель должно содержать:</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 цели и сроки резервирования земель;</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 реквизиты документов, в соответствии с которыми осуществляется резервирование земель;</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 ограничение прав на зарезервированные земельные участки, устанавливаемые в соответствии с Земельным кодексом Российской Федерации и другими федеральными законами, необходимые для достижения целей резервирования земель;</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 сведения о месте и времени ознакомления заинтересованных лиц со схемой резервируемых земель, а также перечнем кадастровых номеров земельных участков, которые расп</w:t>
      </w:r>
      <w:r w:rsidRPr="009F010D">
        <w:rPr>
          <w:b w:val="0"/>
          <w:bCs w:val="0"/>
          <w:color w:val="000000"/>
          <w:kern w:val="2"/>
          <w:sz w:val="24"/>
          <w:szCs w:val="24"/>
          <w:lang w:eastAsia="zh-CN"/>
        </w:rPr>
        <w:t>о</w:t>
      </w:r>
      <w:r w:rsidRPr="009F010D">
        <w:rPr>
          <w:b w:val="0"/>
          <w:bCs w:val="0"/>
          <w:color w:val="000000"/>
          <w:kern w:val="2"/>
          <w:sz w:val="24"/>
          <w:szCs w:val="24"/>
          <w:lang w:eastAsia="zh-CN"/>
        </w:rPr>
        <w:t>ложены в границах зарезервированных земель;</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 обоснование наличия государственных или муниципальных нужд;</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 схему резервируемых земель, а также перечень кадастровых номеров земельных участков, которые расположены в границах резервируемых земель;</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 сведения о земельных участках, права на которые ограничиваются решением о резервировании земель, в объеме, необходимом для внесения в государственный кадастр недвижимости.</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4. Решение о резервировании земель подлежит опубликованию в порядке, установленном для официального опубликования муниципальных правовых актов, иной официальной информации.</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Решение о резервировании земель вступает в силу не раннее его опубликования.</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5. Действие ограничений прав, установленных решением о резервировании земель, прекращается в связи со следующими обстоятельствами:</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а) по истечении указанного в решении срока резервирования земель;</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б) предоставление в установленном порядке зарезервированного земельного участка, не обремененного правами третьих лиц, для целей, установленных решением о резервировании земель;</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в) отмена решения о резервировании;</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г) изъятие в установленном порядке, в том числе путем выкупа, зарезервированного земельного участка для государственных и/или муниципальных нужд;</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д) решение суда, вступившее в законную силу.</w:t>
      </w:r>
    </w:p>
    <w:p w:rsidR="0050786A" w:rsidRPr="009F010D" w:rsidRDefault="0050786A" w:rsidP="002251D3">
      <w:pPr>
        <w:pStyle w:val="1"/>
        <w:tabs>
          <w:tab w:val="clear" w:pos="0"/>
          <w:tab w:val="num" w:pos="-851"/>
          <w:tab w:val="left" w:pos="-426"/>
        </w:tabs>
        <w:suppressAutoHyphens/>
        <w:ind w:firstLine="709"/>
        <w:rPr>
          <w:szCs w:val="24"/>
        </w:rPr>
      </w:pPr>
      <w:bookmarkStart w:id="101" w:name="_Toc395562094"/>
      <w:bookmarkStart w:id="102" w:name="_Toc403727711"/>
      <w:bookmarkStart w:id="103" w:name="_Toc149836973"/>
      <w:bookmarkStart w:id="104" w:name="_Toc228887627"/>
      <w:r w:rsidRPr="009F010D">
        <w:rPr>
          <w:szCs w:val="24"/>
        </w:rPr>
        <w:lastRenderedPageBreak/>
        <w:t>Статья 2</w:t>
      </w:r>
      <w:r w:rsidR="0046430F">
        <w:rPr>
          <w:szCs w:val="24"/>
          <w:lang w:val="ru-RU"/>
        </w:rPr>
        <w:t>7</w:t>
      </w:r>
      <w:r w:rsidRPr="009F010D">
        <w:rPr>
          <w:szCs w:val="24"/>
        </w:rPr>
        <w:t>. Условия установления публичных сервитутов</w:t>
      </w:r>
      <w:bookmarkEnd w:id="101"/>
      <w:bookmarkEnd w:id="102"/>
      <w:bookmarkEnd w:id="103"/>
      <w:bookmarkEnd w:id="104"/>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1.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2. Публичный сервитут может устанавливаться для:</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3) проведения дренажных и мелиоративных работ на земельном участке;</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4) забора (изъятия) водных ресурсов из водных объектов и водопоя;</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5) прогона сельскохозяйственных животных через земельный участок;</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7) использования земельного участка в целях охоты, рыболовства, аквакультуры (рыбоводства);</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8) использования земельного участка в целях, предусмотренных статьей 39.37 Земельного кодекса Российской Федерации.</w:t>
      </w:r>
    </w:p>
    <w:p w:rsidR="0050786A" w:rsidRPr="009F010D" w:rsidRDefault="0050786A" w:rsidP="002251D3">
      <w:pPr>
        <w:pStyle w:val="ConsPlusNormal"/>
        <w:suppressAutoHyphens/>
        <w:ind w:firstLine="709"/>
        <w:jc w:val="both"/>
        <w:rPr>
          <w:b w:val="0"/>
          <w:bCs w:val="0"/>
          <w:color w:val="000000"/>
          <w:kern w:val="2"/>
          <w:sz w:val="24"/>
          <w:szCs w:val="24"/>
          <w:lang w:eastAsia="zh-CN"/>
        </w:rPr>
      </w:pPr>
      <w:r w:rsidRPr="009F010D">
        <w:rPr>
          <w:b w:val="0"/>
          <w:bCs w:val="0"/>
          <w:color w:val="000000"/>
          <w:kern w:val="2"/>
          <w:sz w:val="24"/>
          <w:szCs w:val="24"/>
          <w:lang w:eastAsia="zh-CN"/>
        </w:rPr>
        <w:t>3. Публичный сервитут устанавливается с учетом положений статьи 23 Земельного кодекса Российской Федерации.</w:t>
      </w:r>
    </w:p>
    <w:p w:rsidR="0050786A" w:rsidRPr="009F010D" w:rsidRDefault="0050786A" w:rsidP="002251D3">
      <w:pPr>
        <w:pStyle w:val="1"/>
        <w:tabs>
          <w:tab w:val="clear" w:pos="0"/>
          <w:tab w:val="num" w:pos="-851"/>
          <w:tab w:val="left" w:pos="-426"/>
        </w:tabs>
        <w:suppressAutoHyphens/>
        <w:ind w:firstLine="709"/>
        <w:rPr>
          <w:szCs w:val="24"/>
        </w:rPr>
      </w:pPr>
      <w:bookmarkStart w:id="105" w:name="_Глава_10._СТРОИТЕЛЬНЫЕ"/>
      <w:bookmarkStart w:id="106" w:name="_Статья_38._Право"/>
      <w:bookmarkStart w:id="107" w:name="_Toc395562096"/>
      <w:bookmarkStart w:id="108" w:name="_Toc403727713"/>
      <w:bookmarkStart w:id="109" w:name="_Toc149836974"/>
      <w:bookmarkStart w:id="110" w:name="_Toc228887628"/>
      <w:bookmarkEnd w:id="105"/>
      <w:bookmarkEnd w:id="106"/>
      <w:r w:rsidRPr="009F010D">
        <w:rPr>
          <w:szCs w:val="24"/>
        </w:rPr>
        <w:t>Статья 2</w:t>
      </w:r>
      <w:r w:rsidR="0046430F">
        <w:rPr>
          <w:szCs w:val="24"/>
          <w:lang w:val="ru-RU"/>
        </w:rPr>
        <w:t>8</w:t>
      </w:r>
      <w:r w:rsidRPr="009F010D">
        <w:rPr>
          <w:szCs w:val="24"/>
        </w:rPr>
        <w:t>. Право на строительные изменения объектов капитального строительства и основания для его реализации. Виды строительных изменений объектов капитального строительства</w:t>
      </w:r>
      <w:bookmarkEnd w:id="107"/>
      <w:bookmarkEnd w:id="108"/>
      <w:bookmarkEnd w:id="109"/>
      <w:bookmarkEnd w:id="110"/>
    </w:p>
    <w:p w:rsidR="0050786A" w:rsidRPr="009F010D" w:rsidRDefault="0050786A" w:rsidP="002251D3">
      <w:pPr>
        <w:pStyle w:val="aff2"/>
        <w:suppressAutoHyphens/>
        <w:ind w:firstLine="709"/>
        <w:jc w:val="both"/>
        <w:rPr>
          <w:rFonts w:ascii="Times New Roman" w:hAnsi="Times New Roman"/>
          <w:color w:val="000000"/>
          <w:kern w:val="2"/>
          <w:sz w:val="24"/>
          <w:szCs w:val="24"/>
          <w:lang w:eastAsia="zh-CN"/>
        </w:rPr>
      </w:pPr>
      <w:bookmarkStart w:id="111" w:name="_Toc395562097"/>
      <w:bookmarkStart w:id="112" w:name="_Toc403727714"/>
      <w:r w:rsidRPr="009F010D">
        <w:rPr>
          <w:rFonts w:ascii="Times New Roman" w:hAnsi="Times New Roman"/>
          <w:color w:val="000000"/>
          <w:kern w:val="2"/>
          <w:sz w:val="24"/>
          <w:szCs w:val="24"/>
          <w:lang w:eastAsia="zh-CN"/>
        </w:rPr>
        <w:t xml:space="preserve">1. Правом производить строительные изменения недвижимости на территории </w:t>
      </w:r>
      <w:r w:rsidR="00B07218">
        <w:rPr>
          <w:rFonts w:ascii="Times New Roman" w:hAnsi="Times New Roman"/>
          <w:color w:val="000000"/>
          <w:kern w:val="2"/>
          <w:sz w:val="24"/>
          <w:szCs w:val="24"/>
          <w:lang w:eastAsia="zh-CN"/>
        </w:rPr>
        <w:t>М</w:t>
      </w:r>
      <w:r w:rsidR="000514B5" w:rsidRPr="009F010D">
        <w:rPr>
          <w:rFonts w:ascii="Times New Roman" w:hAnsi="Times New Roman"/>
          <w:color w:val="000000"/>
          <w:kern w:val="2"/>
          <w:sz w:val="24"/>
          <w:szCs w:val="24"/>
          <w:lang w:eastAsia="zh-CN"/>
        </w:rPr>
        <w:t>униципального округа</w:t>
      </w:r>
      <w:r w:rsidRPr="009F010D">
        <w:rPr>
          <w:rFonts w:ascii="Times New Roman" w:hAnsi="Times New Roman"/>
          <w:color w:val="000000"/>
          <w:kern w:val="2"/>
          <w:sz w:val="24"/>
          <w:szCs w:val="24"/>
          <w:lang w:eastAsia="zh-CN"/>
        </w:rPr>
        <w:t xml:space="preserve"> - осуществлять строительство, реконструкцию, пристройки, снос объектов, производить над ними иные изменения, обладают лица, владеющие земельными участками, иными объектами недвижимости (на правах собственности, аренды, постоянного пол</w:t>
      </w:r>
      <w:r w:rsidRPr="009F010D">
        <w:rPr>
          <w:rFonts w:ascii="Times New Roman" w:hAnsi="Times New Roman"/>
          <w:color w:val="000000"/>
          <w:kern w:val="2"/>
          <w:sz w:val="24"/>
          <w:szCs w:val="24"/>
          <w:lang w:eastAsia="zh-CN"/>
        </w:rPr>
        <w:t>ь</w:t>
      </w:r>
      <w:r w:rsidRPr="009F010D">
        <w:rPr>
          <w:rFonts w:ascii="Times New Roman" w:hAnsi="Times New Roman"/>
          <w:color w:val="000000"/>
          <w:kern w:val="2"/>
          <w:sz w:val="24"/>
          <w:szCs w:val="24"/>
          <w:lang w:eastAsia="zh-CN"/>
        </w:rPr>
        <w:t xml:space="preserve">зования, пожизненного наследуемого владения), или их представители. </w:t>
      </w:r>
    </w:p>
    <w:p w:rsidR="0050786A" w:rsidRPr="009F010D" w:rsidRDefault="0050786A" w:rsidP="002251D3">
      <w:pPr>
        <w:pStyle w:val="aff2"/>
        <w:suppressAutoHyphens/>
        <w:ind w:firstLine="709"/>
        <w:jc w:val="both"/>
        <w:rPr>
          <w:rFonts w:ascii="Times New Roman" w:hAnsi="Times New Roman"/>
          <w:color w:val="000000"/>
          <w:kern w:val="2"/>
          <w:sz w:val="24"/>
          <w:szCs w:val="24"/>
          <w:lang w:eastAsia="zh-CN"/>
        </w:rPr>
      </w:pPr>
      <w:r w:rsidRPr="009F010D">
        <w:rPr>
          <w:rFonts w:ascii="Times New Roman" w:hAnsi="Times New Roman"/>
          <w:color w:val="000000"/>
          <w:kern w:val="2"/>
          <w:sz w:val="24"/>
          <w:szCs w:val="24"/>
          <w:lang w:eastAsia="zh-CN"/>
        </w:rPr>
        <w:t>Право на строительные изменения недвижимости может быть реализовано при наличии разрешения на строительство, предоставляемого в порядке предусмотренных статьей 51 Градостроительного кодекса Российской Федерации. Исключения составляют случаи, ук</w:t>
      </w:r>
      <w:r w:rsidRPr="009F010D">
        <w:rPr>
          <w:rFonts w:ascii="Times New Roman" w:hAnsi="Times New Roman"/>
          <w:color w:val="000000"/>
          <w:kern w:val="2"/>
          <w:sz w:val="24"/>
          <w:szCs w:val="24"/>
          <w:lang w:eastAsia="zh-CN"/>
        </w:rPr>
        <w:t>а</w:t>
      </w:r>
      <w:r w:rsidRPr="009F010D">
        <w:rPr>
          <w:rFonts w:ascii="Times New Roman" w:hAnsi="Times New Roman"/>
          <w:color w:val="000000"/>
          <w:kern w:val="2"/>
          <w:sz w:val="24"/>
          <w:szCs w:val="24"/>
          <w:lang w:eastAsia="zh-CN"/>
        </w:rPr>
        <w:t>занные в пункте 3 настоящей статьи.</w:t>
      </w:r>
    </w:p>
    <w:p w:rsidR="0050786A" w:rsidRPr="009F010D" w:rsidRDefault="0050786A" w:rsidP="002251D3">
      <w:pPr>
        <w:pStyle w:val="aff2"/>
        <w:suppressAutoHyphens/>
        <w:ind w:firstLine="709"/>
        <w:jc w:val="both"/>
        <w:rPr>
          <w:rFonts w:ascii="Times New Roman" w:hAnsi="Times New Roman"/>
          <w:color w:val="000000"/>
          <w:kern w:val="2"/>
          <w:sz w:val="24"/>
          <w:szCs w:val="24"/>
          <w:lang w:eastAsia="zh-CN"/>
        </w:rPr>
      </w:pPr>
      <w:r w:rsidRPr="009F010D">
        <w:rPr>
          <w:rFonts w:ascii="Times New Roman" w:hAnsi="Times New Roman"/>
          <w:color w:val="000000"/>
          <w:kern w:val="2"/>
          <w:sz w:val="24"/>
          <w:szCs w:val="24"/>
          <w:lang w:eastAsia="zh-CN"/>
        </w:rPr>
        <w:t>2. Строительные изменения недвижимости подразделяются на изменения, для которых:</w:t>
      </w:r>
    </w:p>
    <w:p w:rsidR="0050786A" w:rsidRPr="009F010D" w:rsidRDefault="0050786A" w:rsidP="002251D3">
      <w:pPr>
        <w:pStyle w:val="aff2"/>
        <w:suppressAutoHyphens/>
        <w:ind w:firstLine="709"/>
        <w:jc w:val="both"/>
        <w:rPr>
          <w:rFonts w:ascii="Times New Roman" w:hAnsi="Times New Roman"/>
          <w:color w:val="000000"/>
          <w:kern w:val="2"/>
          <w:sz w:val="24"/>
          <w:szCs w:val="24"/>
          <w:lang w:eastAsia="zh-CN"/>
        </w:rPr>
      </w:pPr>
      <w:r w:rsidRPr="009F010D">
        <w:rPr>
          <w:rFonts w:ascii="Times New Roman" w:hAnsi="Times New Roman"/>
          <w:color w:val="000000"/>
          <w:kern w:val="2"/>
          <w:sz w:val="24"/>
          <w:szCs w:val="24"/>
          <w:lang w:eastAsia="zh-CN"/>
        </w:rPr>
        <w:t>не требуется разрешения на строительство;</w:t>
      </w:r>
    </w:p>
    <w:p w:rsidR="0050786A" w:rsidRPr="009F010D" w:rsidRDefault="0050786A" w:rsidP="002251D3">
      <w:pPr>
        <w:pStyle w:val="aff2"/>
        <w:suppressAutoHyphens/>
        <w:ind w:firstLine="709"/>
        <w:jc w:val="both"/>
        <w:rPr>
          <w:rFonts w:ascii="Times New Roman" w:hAnsi="Times New Roman"/>
          <w:color w:val="000000"/>
          <w:kern w:val="2"/>
          <w:sz w:val="24"/>
          <w:szCs w:val="24"/>
          <w:lang w:eastAsia="zh-CN"/>
        </w:rPr>
      </w:pPr>
      <w:r w:rsidRPr="009F010D">
        <w:rPr>
          <w:rFonts w:ascii="Times New Roman" w:hAnsi="Times New Roman"/>
          <w:color w:val="000000"/>
          <w:kern w:val="2"/>
          <w:sz w:val="24"/>
          <w:szCs w:val="24"/>
          <w:lang w:eastAsia="zh-CN"/>
        </w:rPr>
        <w:t>требуется разрешение на строительство.</w:t>
      </w:r>
    </w:p>
    <w:p w:rsidR="0050786A" w:rsidRPr="009F010D" w:rsidRDefault="0050786A" w:rsidP="002251D3">
      <w:pPr>
        <w:pStyle w:val="aff2"/>
        <w:suppressAutoHyphens/>
        <w:ind w:firstLine="709"/>
        <w:jc w:val="both"/>
        <w:rPr>
          <w:rFonts w:ascii="Times New Roman" w:hAnsi="Times New Roman"/>
          <w:color w:val="000000"/>
          <w:kern w:val="2"/>
          <w:sz w:val="24"/>
          <w:szCs w:val="24"/>
          <w:lang w:eastAsia="zh-CN"/>
        </w:rPr>
      </w:pPr>
      <w:r w:rsidRPr="009F010D">
        <w:rPr>
          <w:rFonts w:ascii="Times New Roman" w:hAnsi="Times New Roman"/>
          <w:color w:val="000000"/>
          <w:kern w:val="2"/>
          <w:sz w:val="24"/>
          <w:szCs w:val="24"/>
          <w:lang w:eastAsia="zh-CN"/>
        </w:rPr>
        <w:t>3. Выдача разрешения на строительство не требуется в случаях, предусмотренных статьей 51 Градостроительного кодекса Российской Федерации, законодательством Российской Федерации, законодательством субъекта Российской Федерации может быть установлен дополнительный перечень случаев и объектов, для которых не требуется получения разрешения на строительство.</w:t>
      </w:r>
    </w:p>
    <w:p w:rsidR="0050786A" w:rsidRPr="007967FC" w:rsidRDefault="0050786A" w:rsidP="002251D3">
      <w:pPr>
        <w:pStyle w:val="1"/>
        <w:tabs>
          <w:tab w:val="clear" w:pos="0"/>
          <w:tab w:val="num" w:pos="-851"/>
          <w:tab w:val="left" w:pos="-426"/>
        </w:tabs>
        <w:suppressAutoHyphens/>
        <w:ind w:firstLine="709"/>
        <w:rPr>
          <w:szCs w:val="24"/>
        </w:rPr>
      </w:pPr>
      <w:bookmarkStart w:id="113" w:name="_Статья_40._Выдача"/>
      <w:bookmarkStart w:id="114" w:name="_Toc395562098"/>
      <w:bookmarkStart w:id="115" w:name="_Toc403727715"/>
      <w:bookmarkStart w:id="116" w:name="_Toc149836975"/>
      <w:bookmarkStart w:id="117" w:name="_Toc228887629"/>
      <w:bookmarkEnd w:id="111"/>
      <w:bookmarkEnd w:id="112"/>
      <w:bookmarkEnd w:id="113"/>
      <w:r w:rsidRPr="007967FC">
        <w:rPr>
          <w:szCs w:val="24"/>
        </w:rPr>
        <w:t xml:space="preserve">Статья </w:t>
      </w:r>
      <w:r w:rsidR="0046430F">
        <w:rPr>
          <w:szCs w:val="24"/>
          <w:lang w:val="ru-RU"/>
        </w:rPr>
        <w:t>29</w:t>
      </w:r>
      <w:r w:rsidRPr="007967FC">
        <w:rPr>
          <w:szCs w:val="24"/>
        </w:rPr>
        <w:t>. Выдача разрешений на строительство</w:t>
      </w:r>
      <w:bookmarkEnd w:id="114"/>
      <w:bookmarkEnd w:id="115"/>
      <w:bookmarkEnd w:id="116"/>
      <w:bookmarkEnd w:id="117"/>
    </w:p>
    <w:p w:rsidR="0050786A" w:rsidRPr="00276E40" w:rsidRDefault="0050786A" w:rsidP="002251D3">
      <w:pPr>
        <w:pStyle w:val="aff2"/>
        <w:suppressAutoHyphens/>
        <w:ind w:firstLine="709"/>
        <w:jc w:val="both"/>
        <w:rPr>
          <w:rFonts w:ascii="Times New Roman" w:hAnsi="Times New Roman"/>
          <w:kern w:val="2"/>
          <w:sz w:val="24"/>
          <w:szCs w:val="24"/>
          <w:lang w:eastAsia="zh-CN"/>
        </w:rPr>
      </w:pPr>
      <w:r w:rsidRPr="009F010D">
        <w:rPr>
          <w:rFonts w:ascii="Times New Roman" w:hAnsi="Times New Roman"/>
          <w:color w:val="000000"/>
          <w:kern w:val="2"/>
          <w:sz w:val="24"/>
          <w:szCs w:val="24"/>
          <w:lang w:eastAsia="zh-CN"/>
        </w:rPr>
        <w:t>1</w:t>
      </w:r>
      <w:r w:rsidRPr="00103805">
        <w:rPr>
          <w:rFonts w:ascii="Times New Roman" w:hAnsi="Times New Roman"/>
          <w:color w:val="000000"/>
          <w:kern w:val="2"/>
          <w:sz w:val="24"/>
          <w:szCs w:val="24"/>
          <w:lang w:eastAsia="zh-CN"/>
        </w:rPr>
        <w:t xml:space="preserve">. </w:t>
      </w:r>
      <w:r w:rsidRPr="00276E40">
        <w:rPr>
          <w:rFonts w:ascii="Times New Roman" w:hAnsi="Times New Roman"/>
          <w:kern w:val="2"/>
          <w:sz w:val="24"/>
          <w:szCs w:val="24"/>
          <w:lang w:eastAsia="zh-CN"/>
        </w:rPr>
        <w:t xml:space="preserve">Разрешение на строительство представляет собой документ, подтверждающий соответствие проектной документации </w:t>
      </w:r>
      <w:r w:rsidRPr="00AC7E7F">
        <w:rPr>
          <w:rFonts w:ascii="Times New Roman" w:hAnsi="Times New Roman"/>
          <w:kern w:val="2"/>
          <w:sz w:val="24"/>
          <w:szCs w:val="24"/>
          <w:lang w:eastAsia="zh-CN"/>
        </w:rPr>
        <w:t xml:space="preserve">требованиям градостроительного плана земельного </w:t>
      </w:r>
      <w:r w:rsidRPr="00AC7E7F">
        <w:rPr>
          <w:rFonts w:ascii="Times New Roman" w:hAnsi="Times New Roman"/>
          <w:kern w:val="2"/>
          <w:sz w:val="24"/>
          <w:szCs w:val="24"/>
          <w:lang w:eastAsia="zh-CN"/>
        </w:rPr>
        <w:lastRenderedPageBreak/>
        <w:t xml:space="preserve">участка и дающий </w:t>
      </w:r>
      <w:r w:rsidR="00334AA4" w:rsidRPr="00AC7E7F">
        <w:rPr>
          <w:rFonts w:ascii="Times New Roman" w:hAnsi="Times New Roman"/>
          <w:kern w:val="2"/>
          <w:sz w:val="24"/>
          <w:szCs w:val="24"/>
          <w:lang w:eastAsia="zh-CN"/>
        </w:rPr>
        <w:t xml:space="preserve">застройщику </w:t>
      </w:r>
      <w:r w:rsidRPr="00AC7E7F">
        <w:rPr>
          <w:rFonts w:ascii="Times New Roman" w:hAnsi="Times New Roman"/>
          <w:kern w:val="2"/>
          <w:sz w:val="24"/>
          <w:szCs w:val="24"/>
          <w:lang w:eastAsia="zh-CN"/>
        </w:rPr>
        <w:t>право осуществлять строительство,</w:t>
      </w:r>
      <w:r w:rsidRPr="00276E40">
        <w:rPr>
          <w:rFonts w:ascii="Times New Roman" w:hAnsi="Times New Roman"/>
          <w:kern w:val="2"/>
          <w:sz w:val="24"/>
          <w:szCs w:val="24"/>
          <w:lang w:eastAsia="zh-CN"/>
        </w:rPr>
        <w:t xml:space="preserve"> реконструкцию объектов капитального строительства, за исключением случаев, установленных Градостроительным кодексом Российской Федерации.</w:t>
      </w:r>
      <w:r w:rsidR="00334AA4" w:rsidRPr="00276E40">
        <w:rPr>
          <w:rFonts w:ascii="Times New Roman" w:hAnsi="Times New Roman"/>
          <w:kern w:val="2"/>
          <w:sz w:val="24"/>
          <w:szCs w:val="24"/>
          <w:lang w:eastAsia="zh-CN"/>
        </w:rPr>
        <w:t xml:space="preserve"> Разрешение </w:t>
      </w:r>
      <w:r w:rsidR="00DF7004" w:rsidRPr="00276E40">
        <w:rPr>
          <w:rFonts w:ascii="Times New Roman" w:hAnsi="Times New Roman"/>
          <w:kern w:val="2"/>
          <w:sz w:val="24"/>
          <w:szCs w:val="24"/>
          <w:lang w:eastAsia="zh-CN"/>
        </w:rPr>
        <w:t xml:space="preserve">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w:t>
      </w:r>
      <w:r w:rsidR="00DF7004" w:rsidRPr="00A800B7">
        <w:rPr>
          <w:rFonts w:ascii="Times New Roman" w:hAnsi="Times New Roman"/>
          <w:kern w:val="2"/>
          <w:sz w:val="24"/>
          <w:szCs w:val="24"/>
          <w:lang w:eastAsia="zh-CN"/>
        </w:rPr>
        <w:t>(за исключением случая, предусмотренного</w:t>
      </w:r>
      <w:r w:rsidR="005C0488" w:rsidRPr="00A800B7">
        <w:rPr>
          <w:rFonts w:ascii="Times New Roman" w:hAnsi="Times New Roman"/>
          <w:kern w:val="2"/>
          <w:sz w:val="24"/>
          <w:szCs w:val="24"/>
          <w:lang w:eastAsia="zh-CN"/>
        </w:rPr>
        <w:t xml:space="preserve"> </w:t>
      </w:r>
      <w:r w:rsidR="00DF7004" w:rsidRPr="00A800B7">
        <w:rPr>
          <w:rFonts w:ascii="Times New Roman" w:hAnsi="Times New Roman"/>
          <w:kern w:val="2"/>
          <w:sz w:val="24"/>
          <w:szCs w:val="24"/>
          <w:lang w:eastAsia="zh-CN"/>
        </w:rPr>
        <w:t>частью 1.1</w:t>
      </w:r>
      <w:r w:rsidR="005C0488" w:rsidRPr="00A800B7">
        <w:rPr>
          <w:rFonts w:ascii="Times New Roman" w:hAnsi="Times New Roman"/>
          <w:kern w:val="2"/>
          <w:sz w:val="24"/>
          <w:szCs w:val="24"/>
          <w:lang w:eastAsia="zh-CN"/>
        </w:rPr>
        <w:t xml:space="preserve"> </w:t>
      </w:r>
      <w:r w:rsidR="00DF7004" w:rsidRPr="00A800B7">
        <w:rPr>
          <w:rFonts w:ascii="Times New Roman" w:hAnsi="Times New Roman"/>
          <w:kern w:val="2"/>
          <w:sz w:val="24"/>
          <w:szCs w:val="24"/>
          <w:lang w:eastAsia="zh-CN"/>
        </w:rPr>
        <w:t>ст.51 ГрК РФ), проектом планировки территории</w:t>
      </w:r>
      <w:r w:rsidR="00DF7004" w:rsidRPr="00276E40">
        <w:rPr>
          <w:rFonts w:ascii="Times New Roman" w:hAnsi="Times New Roman"/>
          <w:kern w:val="2"/>
          <w:sz w:val="24"/>
          <w:szCs w:val="24"/>
          <w:lang w:eastAsia="zh-CN"/>
        </w:rPr>
        <w:t xml:space="preserve"> и проектом межевания территории (за исключ</w:t>
      </w:r>
      <w:r w:rsidR="00DF7004" w:rsidRPr="00276E40">
        <w:rPr>
          <w:rFonts w:ascii="Times New Roman" w:hAnsi="Times New Roman"/>
          <w:kern w:val="2"/>
          <w:sz w:val="24"/>
          <w:szCs w:val="24"/>
          <w:lang w:eastAsia="zh-CN"/>
        </w:rPr>
        <w:t>е</w:t>
      </w:r>
      <w:r w:rsidR="00DF7004" w:rsidRPr="00276E40">
        <w:rPr>
          <w:rFonts w:ascii="Times New Roman" w:hAnsi="Times New Roman"/>
          <w:kern w:val="2"/>
          <w:sz w:val="24"/>
          <w:szCs w:val="24"/>
          <w:lang w:eastAsia="zh-CN"/>
        </w:rPr>
        <w:t>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w:t>
      </w:r>
      <w:r w:rsidR="002227BB">
        <w:rPr>
          <w:rFonts w:ascii="Times New Roman" w:hAnsi="Times New Roman"/>
          <w:kern w:val="2"/>
          <w:sz w:val="24"/>
          <w:szCs w:val="24"/>
          <w:lang w:eastAsia="zh-CN"/>
        </w:rPr>
        <w:t xml:space="preserve"> </w:t>
      </w:r>
      <w:r w:rsidR="00DF7004" w:rsidRPr="002227BB">
        <w:rPr>
          <w:rFonts w:ascii="Times New Roman" w:hAnsi="Times New Roman"/>
          <w:kern w:val="2"/>
          <w:sz w:val="24"/>
          <w:szCs w:val="24"/>
          <w:lang w:eastAsia="zh-CN"/>
        </w:rPr>
        <w:t>случаев</w:t>
      </w:r>
      <w:r w:rsidR="00DF7004" w:rsidRPr="00276E40">
        <w:rPr>
          <w:rFonts w:ascii="Times New Roman" w:hAnsi="Times New Roman"/>
          <w:kern w:val="2"/>
          <w:sz w:val="24"/>
          <w:szCs w:val="24"/>
          <w:lang w:eastAsia="zh-CN"/>
        </w:rP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w:t>
      </w:r>
      <w:r w:rsidR="00DF7004" w:rsidRPr="00276E40">
        <w:rPr>
          <w:rFonts w:ascii="Times New Roman" w:hAnsi="Times New Roman"/>
          <w:kern w:val="2"/>
          <w:sz w:val="24"/>
          <w:szCs w:val="24"/>
          <w:lang w:eastAsia="zh-CN"/>
        </w:rPr>
        <w:t>н</w:t>
      </w:r>
      <w:r w:rsidR="00DF7004" w:rsidRPr="00276E40">
        <w:rPr>
          <w:rFonts w:ascii="Times New Roman" w:hAnsi="Times New Roman"/>
          <w:kern w:val="2"/>
          <w:sz w:val="24"/>
          <w:szCs w:val="24"/>
          <w:lang w:eastAsia="zh-CN"/>
        </w:rPr>
        <w:t>ным проектом планировки территории, в случае выдачи разрешения на строительство лине</w:t>
      </w:r>
      <w:r w:rsidR="00DF7004" w:rsidRPr="00276E40">
        <w:rPr>
          <w:rFonts w:ascii="Times New Roman" w:hAnsi="Times New Roman"/>
          <w:kern w:val="2"/>
          <w:sz w:val="24"/>
          <w:szCs w:val="24"/>
          <w:lang w:eastAsia="zh-CN"/>
        </w:rPr>
        <w:t>й</w:t>
      </w:r>
      <w:r w:rsidR="00DF7004" w:rsidRPr="00276E40">
        <w:rPr>
          <w:rFonts w:ascii="Times New Roman" w:hAnsi="Times New Roman"/>
          <w:kern w:val="2"/>
          <w:sz w:val="24"/>
          <w:szCs w:val="24"/>
          <w:lang w:eastAsia="zh-CN"/>
        </w:rPr>
        <w:t>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w:t>
      </w:r>
      <w:r w:rsidR="00DF7004" w:rsidRPr="00276E40">
        <w:rPr>
          <w:rFonts w:ascii="Times New Roman" w:hAnsi="Times New Roman"/>
          <w:kern w:val="2"/>
          <w:sz w:val="24"/>
          <w:szCs w:val="24"/>
          <w:lang w:eastAsia="zh-CN"/>
        </w:rPr>
        <w:t>е</w:t>
      </w:r>
      <w:r w:rsidR="00DF7004" w:rsidRPr="00276E40">
        <w:rPr>
          <w:rFonts w:ascii="Times New Roman" w:hAnsi="Times New Roman"/>
          <w:kern w:val="2"/>
          <w:sz w:val="24"/>
          <w:szCs w:val="24"/>
          <w:lang w:eastAsia="zh-CN"/>
        </w:rPr>
        <w:t>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w:t>
      </w:r>
      <w:r w:rsidR="00DF7004" w:rsidRPr="00276E40">
        <w:rPr>
          <w:rFonts w:ascii="Times New Roman" w:hAnsi="Times New Roman"/>
          <w:kern w:val="2"/>
          <w:sz w:val="24"/>
          <w:szCs w:val="24"/>
          <w:lang w:eastAsia="zh-CN"/>
        </w:rPr>
        <w:t>т</w:t>
      </w:r>
      <w:r w:rsidR="00DF7004" w:rsidRPr="00276E40">
        <w:rPr>
          <w:rFonts w:ascii="Times New Roman" w:hAnsi="Times New Roman"/>
          <w:kern w:val="2"/>
          <w:sz w:val="24"/>
          <w:szCs w:val="24"/>
          <w:lang w:eastAsia="zh-CN"/>
        </w:rPr>
        <w:t>ренных Градостроительным кодексом Российской Федерации.</w:t>
      </w:r>
    </w:p>
    <w:p w:rsidR="00410BF1" w:rsidRPr="00276E40" w:rsidRDefault="0050786A" w:rsidP="002251D3">
      <w:pPr>
        <w:pStyle w:val="ConsPlusNormal"/>
        <w:suppressAutoHyphens/>
        <w:ind w:firstLine="709"/>
        <w:jc w:val="both"/>
        <w:rPr>
          <w:b w:val="0"/>
          <w:bCs w:val="0"/>
          <w:sz w:val="24"/>
          <w:szCs w:val="24"/>
        </w:rPr>
      </w:pPr>
      <w:r w:rsidRPr="00C5355B">
        <w:rPr>
          <w:b w:val="0"/>
          <w:bCs w:val="0"/>
          <w:kern w:val="2"/>
          <w:sz w:val="24"/>
          <w:szCs w:val="24"/>
          <w:lang w:eastAsia="zh-CN"/>
        </w:rPr>
        <w:t>2. До</w:t>
      </w:r>
      <w:r w:rsidRPr="00276E40">
        <w:rPr>
          <w:b w:val="0"/>
          <w:bCs w:val="0"/>
          <w:kern w:val="2"/>
          <w:sz w:val="24"/>
          <w:szCs w:val="24"/>
          <w:lang w:eastAsia="zh-CN"/>
        </w:rPr>
        <w:t xml:space="preserve"> начала строительства, реконструкции застройщик обязан получить разрешение на строительство, за исключением случаев, предусмотренных Градостроительным кодексом Российской Федерации</w:t>
      </w:r>
      <w:r w:rsidR="00410BF1" w:rsidRPr="00276E40">
        <w:rPr>
          <w:b w:val="0"/>
          <w:bCs w:val="0"/>
          <w:kern w:val="2"/>
          <w:sz w:val="24"/>
          <w:szCs w:val="24"/>
          <w:lang w:eastAsia="zh-CN"/>
        </w:rPr>
        <w:t xml:space="preserve">. </w:t>
      </w:r>
      <w:r w:rsidR="00410BF1" w:rsidRPr="00276E40">
        <w:rPr>
          <w:b w:val="0"/>
          <w:bCs w:val="0"/>
          <w:sz w:val="24"/>
          <w:szCs w:val="24"/>
        </w:rPr>
        <w:t>В целях строительства или реконструкции объекта индивидуального жилищного строительства или садового дома застройщик подает уведомление о планируемом строительстве.</w:t>
      </w:r>
    </w:p>
    <w:p w:rsidR="0050786A" w:rsidRPr="00276E40" w:rsidRDefault="0050786A" w:rsidP="002251D3">
      <w:pPr>
        <w:pStyle w:val="aff2"/>
        <w:suppressAutoHyphens/>
        <w:ind w:firstLine="709"/>
        <w:jc w:val="both"/>
        <w:rPr>
          <w:rFonts w:ascii="Times New Roman" w:hAnsi="Times New Roman"/>
          <w:kern w:val="2"/>
          <w:sz w:val="24"/>
          <w:szCs w:val="24"/>
          <w:lang w:eastAsia="zh-CN"/>
        </w:rPr>
      </w:pPr>
      <w:r w:rsidRPr="00276E40">
        <w:rPr>
          <w:rFonts w:ascii="Times New Roman" w:hAnsi="Times New Roman"/>
          <w:kern w:val="2"/>
          <w:sz w:val="24"/>
          <w:szCs w:val="24"/>
          <w:lang w:eastAsia="zh-CN"/>
        </w:rPr>
        <w:t>3. Выдача разрешений на строительство, в то числе проведение экспертизы проектной документации, производится в соответствии со статьями 49 – 51 Градостроительного кодекса Российской Федерации.</w:t>
      </w:r>
    </w:p>
    <w:p w:rsidR="00410BF1" w:rsidRPr="00276E40" w:rsidRDefault="00410BF1" w:rsidP="002251D3">
      <w:pPr>
        <w:pStyle w:val="ConsPlusNormal"/>
        <w:suppressAutoHyphens/>
        <w:ind w:firstLine="709"/>
        <w:jc w:val="both"/>
        <w:rPr>
          <w:b w:val="0"/>
          <w:bCs w:val="0"/>
          <w:sz w:val="24"/>
          <w:szCs w:val="24"/>
        </w:rPr>
      </w:pPr>
      <w:r w:rsidRPr="00276E40">
        <w:rPr>
          <w:b w:val="0"/>
          <w:bCs w:val="0"/>
          <w:kern w:val="2"/>
          <w:sz w:val="24"/>
          <w:szCs w:val="24"/>
          <w:lang w:eastAsia="zh-CN"/>
        </w:rPr>
        <w:t xml:space="preserve">4. </w:t>
      </w:r>
      <w:r w:rsidRPr="00276E40">
        <w:rPr>
          <w:b w:val="0"/>
          <w:bCs w:val="0"/>
          <w:sz w:val="24"/>
          <w:szCs w:val="24"/>
        </w:rPr>
        <w:t xml:space="preserve">При строительстве индивидуального жилого дома или садового дома разрешение на строительство не требуется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3" w:history="1">
        <w:r w:rsidRPr="00276E40">
          <w:rPr>
            <w:b w:val="0"/>
            <w:bCs w:val="0"/>
            <w:sz w:val="24"/>
            <w:szCs w:val="24"/>
          </w:rPr>
          <w:t>законом</w:t>
        </w:r>
      </w:hyperlink>
      <w:r w:rsidRPr="00276E40">
        <w:rPr>
          <w:b w:val="0"/>
          <w:bCs w:val="0"/>
          <w:sz w:val="24"/>
          <w:szCs w:val="24"/>
        </w:rPr>
        <w:t xml:space="preserve"> от 30 декабря 2004 года N 214-ФЗ "Об участии в долевом строительстве многоквартирных домов и иных объектов недвижимости и о внес</w:t>
      </w:r>
      <w:r w:rsidRPr="00276E40">
        <w:rPr>
          <w:b w:val="0"/>
          <w:bCs w:val="0"/>
          <w:sz w:val="24"/>
          <w:szCs w:val="24"/>
        </w:rPr>
        <w:t>е</w:t>
      </w:r>
      <w:r w:rsidRPr="00276E40">
        <w:rPr>
          <w:b w:val="0"/>
          <w:bCs w:val="0"/>
          <w:sz w:val="24"/>
          <w:szCs w:val="24"/>
        </w:rPr>
        <w:t>нии изменений в некоторые законодательные акты Российской Федерации"). В таком случае застройщиком подается уведомление о планируемом строительстве индивидуального жилищного дома или садового дома подается в порядке, предусмотренном статьей 51.1. Градостроительного кодекса Российской Федерации. В порядке, предусмотренном статьей 51.1. Градостроительного кодекса Российской Федерации уполномоченный орган направляет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w:t>
      </w:r>
      <w:r w:rsidRPr="00276E40">
        <w:rPr>
          <w:b w:val="0"/>
          <w:bCs w:val="0"/>
          <w:sz w:val="24"/>
          <w:szCs w:val="24"/>
        </w:rPr>
        <w:t>щ</w:t>
      </w:r>
      <w:r w:rsidRPr="00276E40">
        <w:rPr>
          <w:b w:val="0"/>
          <w:bCs w:val="0"/>
          <w:sz w:val="24"/>
          <w:szCs w:val="24"/>
        </w:rPr>
        <w:t>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w:t>
      </w:r>
      <w:r w:rsidRPr="00276E40">
        <w:rPr>
          <w:b w:val="0"/>
          <w:bCs w:val="0"/>
          <w:sz w:val="24"/>
          <w:szCs w:val="24"/>
        </w:rPr>
        <w:t>и</w:t>
      </w:r>
      <w:r w:rsidRPr="00276E40">
        <w:rPr>
          <w:b w:val="0"/>
          <w:bCs w:val="0"/>
          <w:sz w:val="24"/>
          <w:szCs w:val="24"/>
        </w:rPr>
        <w:t>лищного строительства или садового дома установленным параметрам и (или) недопустим</w:t>
      </w:r>
      <w:r w:rsidRPr="00276E40">
        <w:rPr>
          <w:b w:val="0"/>
          <w:bCs w:val="0"/>
          <w:sz w:val="24"/>
          <w:szCs w:val="24"/>
        </w:rPr>
        <w:t>о</w:t>
      </w:r>
      <w:r w:rsidRPr="00276E40">
        <w:rPr>
          <w:b w:val="0"/>
          <w:bCs w:val="0"/>
          <w:sz w:val="24"/>
          <w:szCs w:val="24"/>
        </w:rPr>
        <w:t>сти размещения объекта индивидуального жилищного строительства или садового дома на земельном участке.</w:t>
      </w:r>
    </w:p>
    <w:p w:rsidR="0050786A" w:rsidRPr="009F010D" w:rsidRDefault="0050786A" w:rsidP="002251D3">
      <w:pPr>
        <w:pStyle w:val="1"/>
        <w:tabs>
          <w:tab w:val="clear" w:pos="0"/>
          <w:tab w:val="num" w:pos="-851"/>
          <w:tab w:val="left" w:pos="-426"/>
        </w:tabs>
        <w:suppressAutoHyphens/>
        <w:ind w:firstLine="709"/>
        <w:rPr>
          <w:szCs w:val="24"/>
        </w:rPr>
      </w:pPr>
      <w:bookmarkStart w:id="118" w:name="_Toc395562099"/>
      <w:bookmarkStart w:id="119" w:name="_Toc403727716"/>
      <w:bookmarkStart w:id="120" w:name="_Toc149836976"/>
      <w:bookmarkStart w:id="121" w:name="_Toc228887630"/>
      <w:r w:rsidRPr="009F010D">
        <w:rPr>
          <w:szCs w:val="24"/>
        </w:rPr>
        <w:lastRenderedPageBreak/>
        <w:t>Статья 3</w:t>
      </w:r>
      <w:r w:rsidR="0046430F">
        <w:rPr>
          <w:szCs w:val="24"/>
          <w:lang w:val="ru-RU"/>
        </w:rPr>
        <w:t>0</w:t>
      </w:r>
      <w:r w:rsidRPr="009F010D">
        <w:rPr>
          <w:szCs w:val="24"/>
        </w:rPr>
        <w:t>. Строительство, реконструкция</w:t>
      </w:r>
      <w:bookmarkEnd w:id="118"/>
      <w:bookmarkEnd w:id="119"/>
      <w:r w:rsidRPr="009F010D">
        <w:rPr>
          <w:szCs w:val="24"/>
        </w:rPr>
        <w:t xml:space="preserve">, </w:t>
      </w:r>
      <w:r w:rsidRPr="007967FC">
        <w:rPr>
          <w:szCs w:val="24"/>
        </w:rPr>
        <w:t>капитальный ремонт</w:t>
      </w:r>
      <w:r w:rsidRPr="009F010D">
        <w:rPr>
          <w:szCs w:val="24"/>
        </w:rPr>
        <w:t xml:space="preserve"> объекта капитального строительства</w:t>
      </w:r>
      <w:bookmarkEnd w:id="120"/>
      <w:bookmarkEnd w:id="121"/>
    </w:p>
    <w:p w:rsidR="0050786A" w:rsidRPr="009F010D" w:rsidRDefault="0050786A" w:rsidP="002251D3">
      <w:pPr>
        <w:pStyle w:val="aff2"/>
        <w:suppressAutoHyphens/>
        <w:ind w:firstLine="709"/>
        <w:jc w:val="both"/>
        <w:rPr>
          <w:rFonts w:ascii="Times New Roman" w:hAnsi="Times New Roman"/>
          <w:color w:val="000000"/>
          <w:kern w:val="2"/>
          <w:sz w:val="24"/>
          <w:szCs w:val="24"/>
          <w:lang w:eastAsia="zh-CN"/>
        </w:rPr>
      </w:pPr>
      <w:r w:rsidRPr="009F010D">
        <w:rPr>
          <w:rFonts w:ascii="Times New Roman" w:hAnsi="Times New Roman"/>
          <w:color w:val="000000"/>
          <w:kern w:val="2"/>
          <w:sz w:val="24"/>
          <w:szCs w:val="24"/>
          <w:lang w:eastAsia="zh-CN"/>
        </w:rPr>
        <w:t>1. Лицами, осуществляющими строительство, могут являться застройщик либо привлекаемое застройщиком или заказчиком на основании договора физическое или юридическое лицо, предприниматель, соответствующие требованиям законодательства Российской Федерации, предъявляемым к лицам, осуществляющим строительство.</w:t>
      </w:r>
    </w:p>
    <w:p w:rsidR="0050786A" w:rsidRPr="009F010D" w:rsidRDefault="0050786A" w:rsidP="002251D3">
      <w:pPr>
        <w:pStyle w:val="aff2"/>
        <w:suppressAutoHyphens/>
        <w:ind w:firstLine="709"/>
        <w:jc w:val="both"/>
        <w:rPr>
          <w:rFonts w:ascii="Times New Roman" w:hAnsi="Times New Roman"/>
          <w:color w:val="000000"/>
          <w:kern w:val="2"/>
          <w:sz w:val="24"/>
          <w:szCs w:val="24"/>
          <w:lang w:eastAsia="zh-CN"/>
        </w:rPr>
      </w:pPr>
      <w:r w:rsidRPr="009F010D">
        <w:rPr>
          <w:rFonts w:ascii="Times New Roman" w:hAnsi="Times New Roman"/>
          <w:color w:val="000000"/>
          <w:kern w:val="2"/>
          <w:sz w:val="24"/>
          <w:szCs w:val="24"/>
          <w:lang w:eastAsia="zh-CN"/>
        </w:rPr>
        <w:t xml:space="preserve">2. Осуществление строительства, реконструкции, </w:t>
      </w:r>
      <w:r w:rsidRPr="007967FC">
        <w:rPr>
          <w:rFonts w:ascii="Times New Roman" w:hAnsi="Times New Roman"/>
          <w:color w:val="000000"/>
          <w:kern w:val="2"/>
          <w:sz w:val="24"/>
          <w:szCs w:val="24"/>
          <w:lang w:eastAsia="zh-CN"/>
        </w:rPr>
        <w:t>капитального ремонта</w:t>
      </w:r>
      <w:r w:rsidRPr="009F010D">
        <w:rPr>
          <w:rFonts w:ascii="Times New Roman" w:hAnsi="Times New Roman"/>
          <w:color w:val="000000"/>
          <w:kern w:val="2"/>
          <w:sz w:val="24"/>
          <w:szCs w:val="24"/>
          <w:lang w:eastAsia="zh-CN"/>
        </w:rPr>
        <w:t xml:space="preserve"> объекта капитального строительства регулируется статьей 52 Градостроительного кодекса Российской Федерации.</w:t>
      </w:r>
    </w:p>
    <w:p w:rsidR="0050786A" w:rsidRPr="009E786F" w:rsidRDefault="0050786A" w:rsidP="002251D3">
      <w:pPr>
        <w:pStyle w:val="aff2"/>
        <w:suppressAutoHyphens/>
        <w:ind w:firstLine="709"/>
        <w:jc w:val="both"/>
        <w:rPr>
          <w:rFonts w:ascii="Times New Roman" w:hAnsi="Times New Roman"/>
          <w:color w:val="000000"/>
          <w:sz w:val="24"/>
          <w:szCs w:val="24"/>
        </w:rPr>
      </w:pPr>
      <w:r w:rsidRPr="009F010D">
        <w:rPr>
          <w:rFonts w:ascii="Times New Roman" w:hAnsi="Times New Roman"/>
          <w:color w:val="000000"/>
          <w:kern w:val="2"/>
          <w:sz w:val="24"/>
          <w:szCs w:val="24"/>
          <w:lang w:eastAsia="zh-CN"/>
        </w:rPr>
        <w:t>3. При необходимости прекращения работ или их приостановления более чем на шесть месяцев застройщик обязан обеспечить консервацию объекта (приведение объекта и территории в состояние, обеспечивающее прочность, устойчивость и сохранность конструкций, оборудования и материалов, а также безопасность объекта и строительной площадки для населения и окружающей среды), в соответствии с Правилами</w:t>
      </w:r>
      <w:r w:rsidRPr="009E786F">
        <w:rPr>
          <w:rFonts w:ascii="Times New Roman" w:hAnsi="Times New Roman"/>
          <w:color w:val="000000"/>
          <w:sz w:val="24"/>
          <w:szCs w:val="24"/>
        </w:rPr>
        <w:t xml:space="preserve"> проведения консервации объекта капитального строительства, утверждены-ми постановлением Правительства Ро</w:t>
      </w:r>
      <w:r w:rsidRPr="009E786F">
        <w:rPr>
          <w:rFonts w:ascii="Times New Roman" w:hAnsi="Times New Roman"/>
          <w:color w:val="000000"/>
          <w:sz w:val="24"/>
          <w:szCs w:val="24"/>
        </w:rPr>
        <w:t>с</w:t>
      </w:r>
      <w:r w:rsidRPr="009E786F">
        <w:rPr>
          <w:rFonts w:ascii="Times New Roman" w:hAnsi="Times New Roman"/>
          <w:color w:val="000000"/>
          <w:sz w:val="24"/>
          <w:szCs w:val="24"/>
        </w:rPr>
        <w:t>сийской Федерации.</w:t>
      </w:r>
    </w:p>
    <w:p w:rsidR="0050786A" w:rsidRPr="009F010D" w:rsidRDefault="0050786A" w:rsidP="002251D3">
      <w:pPr>
        <w:pStyle w:val="aff2"/>
        <w:suppressAutoHyphens/>
        <w:ind w:firstLine="709"/>
        <w:jc w:val="both"/>
        <w:rPr>
          <w:rFonts w:ascii="Times New Roman" w:hAnsi="Times New Roman"/>
          <w:color w:val="000000"/>
          <w:kern w:val="2"/>
          <w:sz w:val="24"/>
          <w:szCs w:val="24"/>
          <w:lang w:eastAsia="zh-CN"/>
        </w:rPr>
      </w:pPr>
      <w:r w:rsidRPr="009F010D">
        <w:rPr>
          <w:rFonts w:ascii="Times New Roman" w:hAnsi="Times New Roman"/>
          <w:color w:val="000000"/>
          <w:kern w:val="2"/>
          <w:sz w:val="24"/>
          <w:szCs w:val="24"/>
          <w:lang w:eastAsia="zh-CN"/>
        </w:rPr>
        <w:t>4. Государственный строительный надзор и строительный контроль осуществляются в соответствии с федеральным законодательством.</w:t>
      </w:r>
    </w:p>
    <w:p w:rsidR="0050786A" w:rsidRPr="009F010D" w:rsidRDefault="0050786A" w:rsidP="002251D3">
      <w:pPr>
        <w:pStyle w:val="1"/>
        <w:tabs>
          <w:tab w:val="clear" w:pos="0"/>
          <w:tab w:val="num" w:pos="-851"/>
          <w:tab w:val="left" w:pos="-426"/>
        </w:tabs>
        <w:suppressAutoHyphens/>
        <w:ind w:firstLine="709"/>
        <w:rPr>
          <w:szCs w:val="24"/>
        </w:rPr>
      </w:pPr>
      <w:bookmarkStart w:id="122" w:name="_Toc395562100"/>
      <w:bookmarkStart w:id="123" w:name="_Toc403727717"/>
      <w:bookmarkStart w:id="124" w:name="_Toc149836977"/>
      <w:bookmarkStart w:id="125" w:name="_Toc228887631"/>
      <w:r w:rsidRPr="009F010D">
        <w:rPr>
          <w:szCs w:val="24"/>
        </w:rPr>
        <w:t>Статья 3</w:t>
      </w:r>
      <w:r w:rsidR="0046430F">
        <w:rPr>
          <w:szCs w:val="24"/>
          <w:lang w:val="ru-RU"/>
        </w:rPr>
        <w:t>1</w:t>
      </w:r>
      <w:r w:rsidRPr="009F010D">
        <w:rPr>
          <w:szCs w:val="24"/>
        </w:rPr>
        <w:t>. Выдача разрешения на ввод объекта в эксплуатацию</w:t>
      </w:r>
      <w:bookmarkEnd w:id="122"/>
      <w:bookmarkEnd w:id="123"/>
      <w:bookmarkEnd w:id="124"/>
      <w:bookmarkEnd w:id="125"/>
    </w:p>
    <w:p w:rsidR="0050786A" w:rsidRPr="009E786F" w:rsidRDefault="0050786A" w:rsidP="002251D3">
      <w:pPr>
        <w:pStyle w:val="aff2"/>
        <w:suppressAutoHyphens/>
        <w:ind w:firstLine="709"/>
        <w:jc w:val="both"/>
        <w:rPr>
          <w:rFonts w:ascii="Times New Roman" w:hAnsi="Times New Roman"/>
          <w:color w:val="000000"/>
          <w:sz w:val="24"/>
          <w:szCs w:val="24"/>
        </w:rPr>
      </w:pPr>
      <w:r w:rsidRPr="009E786F">
        <w:rPr>
          <w:rFonts w:ascii="Times New Roman" w:hAnsi="Times New Roman"/>
          <w:color w:val="000000"/>
          <w:sz w:val="24"/>
          <w:szCs w:val="24"/>
        </w:rPr>
        <w:t>1. После подписания акта приемки застройщик или уполномоченное лицо обязан получить разрешение на ввод объекта в эксплуатацию, которое выдается в соответствии со ст</w:t>
      </w:r>
      <w:r w:rsidRPr="009E786F">
        <w:rPr>
          <w:rFonts w:ascii="Times New Roman" w:hAnsi="Times New Roman"/>
          <w:color w:val="000000"/>
          <w:sz w:val="24"/>
          <w:szCs w:val="24"/>
        </w:rPr>
        <w:t>а</w:t>
      </w:r>
      <w:r w:rsidRPr="009E786F">
        <w:rPr>
          <w:rFonts w:ascii="Times New Roman" w:hAnsi="Times New Roman"/>
          <w:color w:val="000000"/>
          <w:sz w:val="24"/>
          <w:szCs w:val="24"/>
        </w:rPr>
        <w:t>тьей 55 Градостроительного кодекса Российской Федерации.</w:t>
      </w:r>
    </w:p>
    <w:p w:rsidR="0050786A" w:rsidRPr="009E786F" w:rsidRDefault="0050786A" w:rsidP="002251D3">
      <w:pPr>
        <w:pStyle w:val="aff2"/>
        <w:suppressAutoHyphens/>
        <w:ind w:firstLine="709"/>
        <w:jc w:val="both"/>
        <w:rPr>
          <w:rFonts w:ascii="Times New Roman" w:hAnsi="Times New Roman"/>
          <w:color w:val="000000"/>
          <w:sz w:val="24"/>
          <w:szCs w:val="24"/>
        </w:rPr>
      </w:pPr>
      <w:r w:rsidRPr="009E786F">
        <w:rPr>
          <w:rFonts w:ascii="Times New Roman" w:hAnsi="Times New Roman"/>
          <w:color w:val="000000"/>
          <w:sz w:val="24"/>
          <w:szCs w:val="24"/>
        </w:rPr>
        <w:t>2. Разрешение на ввод объекта в эксплуатацию является основанием для постановки на государственный учет оконченного строительством объекта капитального строительства, внесения изменений в документы государственного учета объекта капитального строительства.</w:t>
      </w:r>
    </w:p>
    <w:p w:rsidR="0050786A" w:rsidRDefault="0050786A" w:rsidP="002251D3">
      <w:pPr>
        <w:pStyle w:val="aff2"/>
        <w:suppressAutoHyphens/>
        <w:ind w:firstLine="709"/>
        <w:jc w:val="both"/>
        <w:rPr>
          <w:rFonts w:ascii="Times New Roman" w:hAnsi="Times New Roman"/>
          <w:color w:val="000000"/>
          <w:sz w:val="24"/>
          <w:szCs w:val="24"/>
        </w:rPr>
      </w:pPr>
      <w:r w:rsidRPr="009E786F">
        <w:rPr>
          <w:rFonts w:ascii="Times New Roman" w:hAnsi="Times New Roman"/>
          <w:color w:val="000000"/>
          <w:sz w:val="24"/>
          <w:szCs w:val="24"/>
        </w:rPr>
        <w:t>3. Запрещается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w:t>
      </w:r>
    </w:p>
    <w:p w:rsidR="00A15EF1" w:rsidRPr="00276E40" w:rsidRDefault="00A15EF1" w:rsidP="002251D3">
      <w:pPr>
        <w:pStyle w:val="ConsPlusNormal"/>
        <w:suppressAutoHyphens/>
        <w:ind w:firstLine="709"/>
        <w:jc w:val="both"/>
        <w:rPr>
          <w:b w:val="0"/>
          <w:bCs w:val="0"/>
          <w:sz w:val="24"/>
          <w:szCs w:val="24"/>
        </w:rPr>
      </w:pPr>
      <w:r w:rsidRPr="00276E40">
        <w:rPr>
          <w:b w:val="0"/>
          <w:bCs w:val="0"/>
          <w:sz w:val="24"/>
          <w:szCs w:val="24"/>
        </w:rPr>
        <w:t>4.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уведомление об окончании строительства или реконструкции объекта индивидуального жилищного строительства или садового дома в порядке, предусмо</w:t>
      </w:r>
      <w:r w:rsidRPr="00276E40">
        <w:rPr>
          <w:b w:val="0"/>
          <w:bCs w:val="0"/>
          <w:sz w:val="24"/>
          <w:szCs w:val="24"/>
        </w:rPr>
        <w:t>т</w:t>
      </w:r>
      <w:r w:rsidRPr="00276E40">
        <w:rPr>
          <w:b w:val="0"/>
          <w:bCs w:val="0"/>
          <w:sz w:val="24"/>
          <w:szCs w:val="24"/>
        </w:rPr>
        <w:t>ренном статьей 55 Градостроительного кодекса Российской Федерации.</w:t>
      </w:r>
    </w:p>
    <w:p w:rsidR="0050786A" w:rsidRPr="009F010D" w:rsidRDefault="0050786A" w:rsidP="002251D3">
      <w:pPr>
        <w:pStyle w:val="1"/>
        <w:tabs>
          <w:tab w:val="clear" w:pos="0"/>
          <w:tab w:val="num" w:pos="-851"/>
          <w:tab w:val="left" w:pos="-426"/>
        </w:tabs>
        <w:suppressAutoHyphens/>
        <w:ind w:firstLine="709"/>
        <w:rPr>
          <w:szCs w:val="24"/>
        </w:rPr>
      </w:pPr>
      <w:bookmarkStart w:id="126" w:name="_Toc395562101"/>
      <w:bookmarkStart w:id="127" w:name="_Toc403727718"/>
      <w:bookmarkStart w:id="128" w:name="_Toc149836978"/>
      <w:bookmarkStart w:id="129" w:name="_Toc228887632"/>
      <w:r w:rsidRPr="009F010D">
        <w:rPr>
          <w:szCs w:val="24"/>
        </w:rPr>
        <w:t>Статья 3</w:t>
      </w:r>
      <w:r w:rsidR="0046430F">
        <w:rPr>
          <w:szCs w:val="24"/>
          <w:lang w:val="ru-RU"/>
        </w:rPr>
        <w:t>2</w:t>
      </w:r>
      <w:r w:rsidRPr="009F010D">
        <w:rPr>
          <w:szCs w:val="24"/>
        </w:rPr>
        <w:t>. Ограждение земельных участков</w:t>
      </w:r>
      <w:bookmarkEnd w:id="126"/>
      <w:bookmarkEnd w:id="127"/>
      <w:bookmarkEnd w:id="128"/>
      <w:bookmarkEnd w:id="129"/>
    </w:p>
    <w:p w:rsidR="0050786A" w:rsidRPr="009E786F" w:rsidRDefault="0050786A" w:rsidP="00B21809">
      <w:pPr>
        <w:pStyle w:val="aff2"/>
        <w:suppressAutoHyphens/>
        <w:ind w:firstLine="709"/>
        <w:jc w:val="both"/>
        <w:rPr>
          <w:rFonts w:ascii="Times New Roman" w:hAnsi="Times New Roman"/>
          <w:color w:val="000000"/>
          <w:sz w:val="24"/>
          <w:szCs w:val="24"/>
        </w:rPr>
      </w:pPr>
      <w:r w:rsidRPr="009E786F">
        <w:rPr>
          <w:rFonts w:ascii="Times New Roman" w:hAnsi="Times New Roman"/>
          <w:color w:val="000000"/>
          <w:sz w:val="24"/>
          <w:szCs w:val="24"/>
        </w:rPr>
        <w:t>1. Запрещается установка ограждений в пределах красных линий.</w:t>
      </w:r>
    </w:p>
    <w:p w:rsidR="0050786A" w:rsidRPr="009E786F" w:rsidRDefault="0050786A" w:rsidP="00B21809">
      <w:pPr>
        <w:pStyle w:val="aff2"/>
        <w:suppressAutoHyphens/>
        <w:ind w:firstLine="709"/>
        <w:jc w:val="both"/>
        <w:rPr>
          <w:rFonts w:ascii="Times New Roman" w:hAnsi="Times New Roman"/>
          <w:color w:val="000000"/>
          <w:sz w:val="24"/>
          <w:szCs w:val="24"/>
        </w:rPr>
      </w:pPr>
      <w:r w:rsidRPr="009E786F">
        <w:rPr>
          <w:rFonts w:ascii="Times New Roman" w:hAnsi="Times New Roman"/>
          <w:color w:val="000000"/>
          <w:sz w:val="24"/>
          <w:szCs w:val="24"/>
        </w:rPr>
        <w:t>2. Максимальная высота ограждений земельных участков устанавливается для земельных участков жилой застройки.</w:t>
      </w:r>
    </w:p>
    <w:p w:rsidR="0050786A" w:rsidRPr="009E786F" w:rsidRDefault="0050786A" w:rsidP="00B21809">
      <w:pPr>
        <w:pStyle w:val="aff2"/>
        <w:suppressAutoHyphens/>
        <w:ind w:firstLine="709"/>
        <w:jc w:val="both"/>
        <w:rPr>
          <w:rFonts w:ascii="Times New Roman" w:hAnsi="Times New Roman"/>
          <w:color w:val="000000"/>
          <w:sz w:val="24"/>
          <w:szCs w:val="24"/>
        </w:rPr>
      </w:pPr>
      <w:r w:rsidRPr="009E786F">
        <w:rPr>
          <w:rFonts w:ascii="Times New Roman" w:hAnsi="Times New Roman"/>
          <w:color w:val="000000"/>
          <w:sz w:val="24"/>
          <w:szCs w:val="24"/>
        </w:rPr>
        <w:t>3. Максимальная высота ограждений земельных участков жилой застройки:</w:t>
      </w:r>
    </w:p>
    <w:p w:rsidR="0050786A" w:rsidRPr="009E786F" w:rsidRDefault="0050786A" w:rsidP="00B21809">
      <w:pPr>
        <w:pStyle w:val="aff2"/>
        <w:suppressAutoHyphens/>
        <w:ind w:firstLine="709"/>
        <w:jc w:val="both"/>
        <w:rPr>
          <w:rFonts w:ascii="Times New Roman" w:hAnsi="Times New Roman"/>
          <w:color w:val="000000"/>
          <w:sz w:val="24"/>
          <w:szCs w:val="24"/>
        </w:rPr>
      </w:pPr>
      <w:r w:rsidRPr="009E786F">
        <w:rPr>
          <w:rFonts w:ascii="Times New Roman" w:hAnsi="Times New Roman"/>
          <w:color w:val="000000"/>
          <w:sz w:val="24"/>
          <w:szCs w:val="24"/>
        </w:rPr>
        <w:t>вдоль транспортных магистралей не более 3 метров;</w:t>
      </w:r>
    </w:p>
    <w:p w:rsidR="0050786A" w:rsidRPr="009E786F" w:rsidRDefault="0050786A" w:rsidP="00B21809">
      <w:pPr>
        <w:pStyle w:val="aff2"/>
        <w:suppressAutoHyphens/>
        <w:ind w:firstLine="709"/>
        <w:jc w:val="both"/>
        <w:rPr>
          <w:rFonts w:ascii="Times New Roman" w:hAnsi="Times New Roman"/>
          <w:color w:val="000000"/>
          <w:sz w:val="24"/>
          <w:szCs w:val="24"/>
        </w:rPr>
      </w:pPr>
      <w:r w:rsidRPr="009E786F">
        <w:rPr>
          <w:rFonts w:ascii="Times New Roman" w:hAnsi="Times New Roman"/>
          <w:color w:val="000000"/>
          <w:sz w:val="24"/>
          <w:szCs w:val="24"/>
        </w:rPr>
        <w:t>вдоль улиц и проездов не более 2 метров;</w:t>
      </w:r>
    </w:p>
    <w:p w:rsidR="0050786A" w:rsidRPr="009E786F" w:rsidRDefault="0050786A" w:rsidP="00B21809">
      <w:pPr>
        <w:pStyle w:val="aff2"/>
        <w:suppressAutoHyphens/>
        <w:ind w:firstLine="709"/>
        <w:jc w:val="both"/>
        <w:rPr>
          <w:rFonts w:ascii="Times New Roman" w:hAnsi="Times New Roman"/>
          <w:color w:val="000000"/>
          <w:sz w:val="24"/>
          <w:szCs w:val="24"/>
        </w:rPr>
      </w:pPr>
      <w:r w:rsidRPr="009E786F">
        <w:rPr>
          <w:rFonts w:ascii="Times New Roman" w:hAnsi="Times New Roman"/>
          <w:color w:val="000000"/>
          <w:sz w:val="24"/>
          <w:szCs w:val="24"/>
        </w:rPr>
        <w:t xml:space="preserve">между соседними участками не более 2 метров без согласования со смежными землепользователями. </w:t>
      </w:r>
    </w:p>
    <w:p w:rsidR="0050786A" w:rsidRPr="009E786F" w:rsidRDefault="0050786A" w:rsidP="00B21809">
      <w:pPr>
        <w:pStyle w:val="aff2"/>
        <w:suppressAutoHyphens/>
        <w:ind w:firstLine="709"/>
        <w:jc w:val="both"/>
        <w:rPr>
          <w:rFonts w:ascii="Times New Roman" w:hAnsi="Times New Roman"/>
          <w:color w:val="000000"/>
          <w:sz w:val="24"/>
          <w:szCs w:val="24"/>
        </w:rPr>
      </w:pPr>
      <w:r w:rsidRPr="009E786F">
        <w:rPr>
          <w:rFonts w:ascii="Times New Roman" w:hAnsi="Times New Roman"/>
          <w:color w:val="000000"/>
          <w:sz w:val="24"/>
          <w:szCs w:val="24"/>
        </w:rPr>
        <w:t>Для участков жилой застройки высота более 2 метров может быть превышена при условии, если это не нарушает объемно-пространственных характеристик окружающей застройки и ландшафта, норм инсоляции и естественной освещенности по письменному согласованию со смежными землепользователями.</w:t>
      </w:r>
    </w:p>
    <w:p w:rsidR="0050786A" w:rsidRPr="009E786F" w:rsidRDefault="0050786A" w:rsidP="002251D3">
      <w:pPr>
        <w:pStyle w:val="aff2"/>
        <w:suppressAutoHyphens/>
        <w:ind w:firstLine="709"/>
        <w:jc w:val="both"/>
        <w:rPr>
          <w:rFonts w:ascii="Times New Roman" w:hAnsi="Times New Roman"/>
          <w:color w:val="000000"/>
          <w:sz w:val="24"/>
          <w:szCs w:val="24"/>
        </w:rPr>
      </w:pPr>
      <w:r w:rsidRPr="009E786F">
        <w:rPr>
          <w:rFonts w:ascii="Times New Roman" w:hAnsi="Times New Roman"/>
          <w:color w:val="000000"/>
          <w:sz w:val="24"/>
          <w:szCs w:val="24"/>
        </w:rPr>
        <w:lastRenderedPageBreak/>
        <w:t>4. Ограждения вдоль улиц и проездов и между соседними земельными участками могут быть выполнены как в «прозрачном», так и в «сплошном» исполнении без согласования. Крепления ограждений, находящихся между соседними земельными участками, должны располагаться со стороны землевладельца, устанавливающего забор.</w:t>
      </w:r>
    </w:p>
    <w:p w:rsidR="0050786A" w:rsidRPr="009E786F" w:rsidRDefault="0050786A" w:rsidP="002251D3">
      <w:pPr>
        <w:pStyle w:val="aff2"/>
        <w:suppressAutoHyphens/>
        <w:ind w:firstLine="709"/>
        <w:jc w:val="both"/>
        <w:rPr>
          <w:rFonts w:ascii="Times New Roman" w:hAnsi="Times New Roman"/>
          <w:color w:val="000000"/>
          <w:sz w:val="24"/>
          <w:szCs w:val="24"/>
        </w:rPr>
      </w:pPr>
      <w:r w:rsidRPr="009E786F">
        <w:rPr>
          <w:rFonts w:ascii="Times New Roman" w:hAnsi="Times New Roman"/>
          <w:color w:val="000000"/>
          <w:sz w:val="24"/>
          <w:szCs w:val="24"/>
        </w:rPr>
        <w:t>5. На склонах и косогорах следует устраивать подсыпки или цоколи, располагая секции горизонтально, уступами с разницей высот не более 1/4 высоты секции.</w:t>
      </w:r>
    </w:p>
    <w:p w:rsidR="0050786A" w:rsidRPr="009F010D" w:rsidRDefault="0050786A" w:rsidP="002251D3">
      <w:pPr>
        <w:pStyle w:val="1"/>
        <w:tabs>
          <w:tab w:val="clear" w:pos="0"/>
          <w:tab w:val="num" w:pos="-851"/>
          <w:tab w:val="left" w:pos="-426"/>
        </w:tabs>
        <w:suppressAutoHyphens/>
        <w:ind w:firstLine="709"/>
        <w:rPr>
          <w:szCs w:val="24"/>
        </w:rPr>
      </w:pPr>
      <w:bookmarkStart w:id="130" w:name="_Toc395562102"/>
      <w:bookmarkStart w:id="131" w:name="_Toc403727719"/>
      <w:bookmarkStart w:id="132" w:name="_Toc149836979"/>
      <w:bookmarkStart w:id="133" w:name="_Toc228887633"/>
      <w:r w:rsidRPr="009F010D">
        <w:rPr>
          <w:szCs w:val="24"/>
        </w:rPr>
        <w:t>Статья 3</w:t>
      </w:r>
      <w:r w:rsidR="0046430F">
        <w:rPr>
          <w:szCs w:val="24"/>
          <w:lang w:val="ru-RU"/>
        </w:rPr>
        <w:t>3</w:t>
      </w:r>
      <w:r w:rsidRPr="009F010D">
        <w:rPr>
          <w:szCs w:val="24"/>
        </w:rPr>
        <w:t>. Порядок производства работ по прокладке, ремонту подземных инженерных сооружений</w:t>
      </w:r>
      <w:bookmarkEnd w:id="130"/>
      <w:bookmarkEnd w:id="131"/>
      <w:bookmarkEnd w:id="132"/>
      <w:bookmarkEnd w:id="133"/>
    </w:p>
    <w:p w:rsidR="0050786A" w:rsidRPr="009E786F" w:rsidRDefault="0050786A" w:rsidP="002251D3">
      <w:pPr>
        <w:pStyle w:val="aff2"/>
        <w:suppressAutoHyphens/>
        <w:ind w:firstLine="709"/>
        <w:jc w:val="both"/>
        <w:rPr>
          <w:rFonts w:ascii="Times New Roman" w:hAnsi="Times New Roman"/>
          <w:sz w:val="24"/>
          <w:szCs w:val="24"/>
        </w:rPr>
      </w:pPr>
      <w:r w:rsidRPr="009E786F">
        <w:rPr>
          <w:rFonts w:ascii="Times New Roman" w:hAnsi="Times New Roman"/>
          <w:sz w:val="24"/>
          <w:szCs w:val="24"/>
        </w:rPr>
        <w:t>1. Прокладка и переустройство подземных инженерных сетей и сооружений, выполнение других видов работ, связанных с вскрытием грунта, должны осуществляться по проектам (технологическим, рабочим чертежам, проектам производства работ), согласованным и утвержденным в установленном порядке, при техническом надзоре заказчика и эксплуат</w:t>
      </w:r>
      <w:r w:rsidRPr="009E786F">
        <w:rPr>
          <w:rFonts w:ascii="Times New Roman" w:hAnsi="Times New Roman"/>
          <w:sz w:val="24"/>
          <w:szCs w:val="24"/>
        </w:rPr>
        <w:t>и</w:t>
      </w:r>
      <w:r w:rsidRPr="009E786F">
        <w:rPr>
          <w:rFonts w:ascii="Times New Roman" w:hAnsi="Times New Roman"/>
          <w:sz w:val="24"/>
          <w:szCs w:val="24"/>
        </w:rPr>
        <w:t>рующих организаций и авторском надзоре проектных организаций с соблюдением действ</w:t>
      </w:r>
      <w:r w:rsidRPr="009E786F">
        <w:rPr>
          <w:rFonts w:ascii="Times New Roman" w:hAnsi="Times New Roman"/>
          <w:sz w:val="24"/>
          <w:szCs w:val="24"/>
        </w:rPr>
        <w:t>у</w:t>
      </w:r>
      <w:r w:rsidRPr="009E786F">
        <w:rPr>
          <w:rFonts w:ascii="Times New Roman" w:hAnsi="Times New Roman"/>
          <w:sz w:val="24"/>
          <w:szCs w:val="24"/>
        </w:rPr>
        <w:t>ющих строительных норм и правил.</w:t>
      </w:r>
    </w:p>
    <w:p w:rsidR="0050786A" w:rsidRPr="009E786F" w:rsidRDefault="0050786A" w:rsidP="002251D3">
      <w:pPr>
        <w:pStyle w:val="aff2"/>
        <w:suppressAutoHyphens/>
        <w:ind w:firstLine="709"/>
        <w:jc w:val="both"/>
        <w:rPr>
          <w:rFonts w:ascii="Times New Roman" w:hAnsi="Times New Roman"/>
          <w:sz w:val="24"/>
          <w:szCs w:val="24"/>
        </w:rPr>
      </w:pPr>
      <w:r w:rsidRPr="009E786F">
        <w:rPr>
          <w:rFonts w:ascii="Times New Roman" w:hAnsi="Times New Roman"/>
          <w:sz w:val="24"/>
          <w:szCs w:val="24"/>
        </w:rPr>
        <w:t>2. Проекты и рабочая документация на работы, связанные с производством земляных работ, подлежат обязательному согласованию эксплуатирующими организациями с организациями, на земельных участках которых предусматривается производство работ.</w:t>
      </w:r>
    </w:p>
    <w:p w:rsidR="0050786A" w:rsidRPr="009E786F" w:rsidRDefault="0050786A" w:rsidP="002251D3">
      <w:pPr>
        <w:pStyle w:val="aff2"/>
        <w:suppressAutoHyphens/>
        <w:ind w:firstLine="709"/>
        <w:jc w:val="both"/>
        <w:rPr>
          <w:rFonts w:ascii="Times New Roman" w:hAnsi="Times New Roman"/>
          <w:sz w:val="24"/>
          <w:szCs w:val="24"/>
        </w:rPr>
      </w:pPr>
      <w:r w:rsidRPr="009E786F">
        <w:rPr>
          <w:rFonts w:ascii="Times New Roman" w:hAnsi="Times New Roman"/>
          <w:sz w:val="24"/>
          <w:szCs w:val="24"/>
        </w:rPr>
        <w:t xml:space="preserve">3. Работы по строительству, переустройству и капитальному ремонту подземных и надземных сооружений, дорожных покрытий на территории </w:t>
      </w:r>
      <w:r w:rsidR="00B07218">
        <w:rPr>
          <w:rFonts w:ascii="Times New Roman" w:hAnsi="Times New Roman"/>
          <w:sz w:val="24"/>
          <w:szCs w:val="24"/>
        </w:rPr>
        <w:t>М</w:t>
      </w:r>
      <w:r w:rsidR="000514B5">
        <w:rPr>
          <w:rFonts w:ascii="Times New Roman" w:hAnsi="Times New Roman"/>
          <w:sz w:val="24"/>
          <w:szCs w:val="24"/>
        </w:rPr>
        <w:t>униципального округа</w:t>
      </w:r>
      <w:r w:rsidRPr="009E786F">
        <w:rPr>
          <w:rFonts w:ascii="Times New Roman" w:hAnsi="Times New Roman"/>
          <w:sz w:val="24"/>
          <w:szCs w:val="24"/>
        </w:rPr>
        <w:t xml:space="preserve">, а также работы по благоустройству территории населенного пункта, связанные с открытым способом перехода улиц и площадей, могут производиться только после оформления разрешения на </w:t>
      </w:r>
      <w:r>
        <w:rPr>
          <w:rFonts w:ascii="Times New Roman" w:hAnsi="Times New Roman"/>
          <w:sz w:val="24"/>
          <w:szCs w:val="24"/>
        </w:rPr>
        <w:t xml:space="preserve">проведение земляных работ в администрации </w:t>
      </w:r>
      <w:r w:rsidR="00B07218">
        <w:rPr>
          <w:rFonts w:ascii="Times New Roman" w:hAnsi="Times New Roman"/>
          <w:sz w:val="24"/>
          <w:szCs w:val="24"/>
        </w:rPr>
        <w:t>М</w:t>
      </w:r>
      <w:r w:rsidR="009F010D">
        <w:rPr>
          <w:rFonts w:ascii="Times New Roman" w:hAnsi="Times New Roman"/>
          <w:sz w:val="24"/>
          <w:szCs w:val="24"/>
        </w:rPr>
        <w:t>униципального округа</w:t>
      </w:r>
      <w:r w:rsidRPr="009E786F">
        <w:rPr>
          <w:rFonts w:ascii="Times New Roman" w:hAnsi="Times New Roman"/>
          <w:sz w:val="24"/>
          <w:szCs w:val="24"/>
        </w:rPr>
        <w:t>.</w:t>
      </w:r>
    </w:p>
    <w:p w:rsidR="0050786A" w:rsidRPr="009E786F" w:rsidRDefault="0050786A" w:rsidP="002251D3">
      <w:pPr>
        <w:pStyle w:val="aff2"/>
        <w:suppressAutoHyphens/>
        <w:ind w:firstLine="709"/>
        <w:jc w:val="both"/>
        <w:rPr>
          <w:rFonts w:ascii="Times New Roman" w:hAnsi="Times New Roman"/>
          <w:sz w:val="24"/>
          <w:szCs w:val="24"/>
        </w:rPr>
      </w:pPr>
      <w:r>
        <w:rPr>
          <w:rFonts w:ascii="Times New Roman" w:hAnsi="Times New Roman"/>
          <w:sz w:val="24"/>
          <w:szCs w:val="24"/>
        </w:rPr>
        <w:t>4</w:t>
      </w:r>
      <w:r w:rsidRPr="009E786F">
        <w:rPr>
          <w:rFonts w:ascii="Times New Roman" w:hAnsi="Times New Roman"/>
          <w:sz w:val="24"/>
          <w:szCs w:val="24"/>
        </w:rPr>
        <w:t>. Разрешение на про</w:t>
      </w:r>
      <w:r>
        <w:rPr>
          <w:rFonts w:ascii="Times New Roman" w:hAnsi="Times New Roman"/>
          <w:sz w:val="24"/>
          <w:szCs w:val="24"/>
        </w:rPr>
        <w:t>ведение земляных</w:t>
      </w:r>
      <w:r w:rsidRPr="009E786F">
        <w:rPr>
          <w:rFonts w:ascii="Times New Roman" w:hAnsi="Times New Roman"/>
          <w:sz w:val="24"/>
          <w:szCs w:val="24"/>
        </w:rPr>
        <w:t xml:space="preserve"> работ выдается организации, на которую возложено выполнение работ, с указанием в </w:t>
      </w:r>
      <w:r>
        <w:rPr>
          <w:rFonts w:ascii="Times New Roman" w:hAnsi="Times New Roman"/>
          <w:sz w:val="24"/>
          <w:szCs w:val="24"/>
        </w:rPr>
        <w:t>разрешении</w:t>
      </w:r>
      <w:r w:rsidRPr="009E786F">
        <w:rPr>
          <w:rFonts w:ascii="Times New Roman" w:hAnsi="Times New Roman"/>
          <w:sz w:val="24"/>
          <w:szCs w:val="24"/>
        </w:rPr>
        <w:t xml:space="preserve"> сроков выполнения, фамилии и должности лица, ответственного за ведение работ. Без получения </w:t>
      </w:r>
      <w:r>
        <w:rPr>
          <w:rFonts w:ascii="Times New Roman" w:hAnsi="Times New Roman"/>
          <w:sz w:val="24"/>
          <w:szCs w:val="24"/>
        </w:rPr>
        <w:t>разрешения</w:t>
      </w:r>
      <w:r w:rsidRPr="009E786F">
        <w:rPr>
          <w:rFonts w:ascii="Times New Roman" w:hAnsi="Times New Roman"/>
          <w:sz w:val="24"/>
          <w:szCs w:val="24"/>
        </w:rPr>
        <w:t xml:space="preserve"> на </w:t>
      </w:r>
      <w:r>
        <w:rPr>
          <w:rFonts w:ascii="Times New Roman" w:hAnsi="Times New Roman"/>
          <w:sz w:val="24"/>
          <w:szCs w:val="24"/>
        </w:rPr>
        <w:t>проведение</w:t>
      </w:r>
      <w:r w:rsidRPr="009E786F">
        <w:rPr>
          <w:rFonts w:ascii="Times New Roman" w:hAnsi="Times New Roman"/>
          <w:sz w:val="24"/>
          <w:szCs w:val="24"/>
        </w:rPr>
        <w:t xml:space="preserve"> зе</w:t>
      </w:r>
      <w:r w:rsidRPr="009E786F">
        <w:rPr>
          <w:rFonts w:ascii="Times New Roman" w:hAnsi="Times New Roman"/>
          <w:sz w:val="24"/>
          <w:szCs w:val="24"/>
        </w:rPr>
        <w:t>м</w:t>
      </w:r>
      <w:r w:rsidRPr="009E786F">
        <w:rPr>
          <w:rFonts w:ascii="Times New Roman" w:hAnsi="Times New Roman"/>
          <w:sz w:val="24"/>
          <w:szCs w:val="24"/>
        </w:rPr>
        <w:t>ляных работ</w:t>
      </w:r>
      <w:r>
        <w:rPr>
          <w:rFonts w:ascii="Times New Roman" w:hAnsi="Times New Roman"/>
          <w:sz w:val="24"/>
          <w:szCs w:val="24"/>
        </w:rPr>
        <w:t>,</w:t>
      </w:r>
      <w:r w:rsidRPr="009E786F">
        <w:rPr>
          <w:rFonts w:ascii="Times New Roman" w:hAnsi="Times New Roman"/>
          <w:sz w:val="24"/>
          <w:szCs w:val="24"/>
        </w:rPr>
        <w:t xml:space="preserve"> разрытие траншей и вскрытие дорожных покрытий запрещается.</w:t>
      </w:r>
    </w:p>
    <w:p w:rsidR="0050786A" w:rsidRPr="009E786F" w:rsidRDefault="0050786A" w:rsidP="002251D3">
      <w:pPr>
        <w:pStyle w:val="aff2"/>
        <w:suppressAutoHyphens/>
        <w:ind w:firstLine="709"/>
        <w:jc w:val="both"/>
        <w:rPr>
          <w:rFonts w:ascii="Times New Roman" w:hAnsi="Times New Roman"/>
          <w:sz w:val="24"/>
          <w:szCs w:val="24"/>
        </w:rPr>
      </w:pPr>
      <w:r>
        <w:rPr>
          <w:rFonts w:ascii="Times New Roman" w:hAnsi="Times New Roman"/>
          <w:sz w:val="24"/>
          <w:szCs w:val="24"/>
        </w:rPr>
        <w:t>5</w:t>
      </w:r>
      <w:r w:rsidRPr="009E786F">
        <w:rPr>
          <w:rFonts w:ascii="Times New Roman" w:hAnsi="Times New Roman"/>
          <w:sz w:val="24"/>
          <w:szCs w:val="24"/>
        </w:rPr>
        <w:t xml:space="preserve">. </w:t>
      </w:r>
      <w:r w:rsidRPr="00511B4B">
        <w:rPr>
          <w:rFonts w:ascii="Times New Roman" w:hAnsi="Times New Roman"/>
          <w:sz w:val="24"/>
          <w:szCs w:val="24"/>
        </w:rPr>
        <w:t>При производстве земляных и иных работ не допускается засыпка водоотводных (мелиоративных) канав, ведущих к нарушению сбора и стока поверхностных вод</w:t>
      </w:r>
      <w:r w:rsidRPr="009E786F">
        <w:rPr>
          <w:rFonts w:ascii="Times New Roman" w:hAnsi="Times New Roman"/>
          <w:sz w:val="24"/>
          <w:szCs w:val="24"/>
        </w:rPr>
        <w:t>.</w:t>
      </w:r>
    </w:p>
    <w:p w:rsidR="0050786A" w:rsidRPr="009F010D" w:rsidRDefault="0050786A" w:rsidP="002251D3">
      <w:pPr>
        <w:pStyle w:val="1"/>
        <w:tabs>
          <w:tab w:val="clear" w:pos="0"/>
          <w:tab w:val="num" w:pos="-851"/>
          <w:tab w:val="left" w:pos="-426"/>
        </w:tabs>
        <w:suppressAutoHyphens/>
        <w:ind w:firstLine="709"/>
        <w:rPr>
          <w:szCs w:val="24"/>
        </w:rPr>
      </w:pPr>
      <w:bookmarkStart w:id="134" w:name="_Toc395562103"/>
      <w:bookmarkStart w:id="135" w:name="_Toc403727720"/>
      <w:bookmarkStart w:id="136" w:name="_Toc149836980"/>
      <w:bookmarkStart w:id="137" w:name="_Toc228887634"/>
      <w:r w:rsidRPr="009F010D">
        <w:rPr>
          <w:szCs w:val="24"/>
        </w:rPr>
        <w:t>Статья 3</w:t>
      </w:r>
      <w:r w:rsidR="0046430F">
        <w:rPr>
          <w:szCs w:val="24"/>
          <w:lang w:val="ru-RU"/>
        </w:rPr>
        <w:t>4</w:t>
      </w:r>
      <w:r w:rsidRPr="009F010D">
        <w:rPr>
          <w:szCs w:val="24"/>
        </w:rPr>
        <w:t>. Размещение временных сооружений</w:t>
      </w:r>
      <w:bookmarkEnd w:id="134"/>
      <w:bookmarkEnd w:id="135"/>
      <w:bookmarkEnd w:id="136"/>
      <w:bookmarkEnd w:id="137"/>
    </w:p>
    <w:p w:rsidR="0050786A" w:rsidRPr="00C522E8" w:rsidRDefault="0050786A" w:rsidP="002251D3">
      <w:pPr>
        <w:pStyle w:val="aff2"/>
        <w:suppressAutoHyphens/>
        <w:ind w:firstLine="709"/>
        <w:jc w:val="both"/>
        <w:rPr>
          <w:rFonts w:ascii="Times New Roman" w:hAnsi="Times New Roman"/>
          <w:sz w:val="24"/>
          <w:szCs w:val="24"/>
        </w:rPr>
      </w:pPr>
      <w:r w:rsidRPr="009E786F">
        <w:rPr>
          <w:rFonts w:ascii="Times New Roman" w:hAnsi="Times New Roman"/>
          <w:sz w:val="24"/>
          <w:szCs w:val="24"/>
        </w:rPr>
        <w:t>1.  Временные сооружения для торговли и бытового обслуживания населения (далее – временные сооружения) – павильоны (в т. ч. с внутренними торговыми помещениями), киоски, лотки, мини - рынки, сезонные базары, летние кафе, другие сооружения для стациона</w:t>
      </w:r>
      <w:r w:rsidRPr="009E786F">
        <w:rPr>
          <w:rFonts w:ascii="Times New Roman" w:hAnsi="Times New Roman"/>
          <w:sz w:val="24"/>
          <w:szCs w:val="24"/>
        </w:rPr>
        <w:t>р</w:t>
      </w:r>
      <w:r w:rsidRPr="009E786F">
        <w:rPr>
          <w:rFonts w:ascii="Times New Roman" w:hAnsi="Times New Roman"/>
          <w:sz w:val="24"/>
          <w:szCs w:val="24"/>
        </w:rPr>
        <w:t>ной и передвижной торговли являются элементами облика населенного пункта, обеспечивающими создание в самых разнообразных градостроительных ситуациях благоприятной эст</w:t>
      </w:r>
      <w:r w:rsidRPr="009E786F">
        <w:rPr>
          <w:rFonts w:ascii="Times New Roman" w:hAnsi="Times New Roman"/>
          <w:sz w:val="24"/>
          <w:szCs w:val="24"/>
        </w:rPr>
        <w:t>е</w:t>
      </w:r>
      <w:r w:rsidRPr="009E786F">
        <w:rPr>
          <w:rFonts w:ascii="Times New Roman" w:hAnsi="Times New Roman"/>
          <w:sz w:val="24"/>
          <w:szCs w:val="24"/>
        </w:rPr>
        <w:t>тической среды с высоким уровнем комфорта. Размещение указанных временных сооруж</w:t>
      </w:r>
      <w:r w:rsidRPr="009E786F">
        <w:rPr>
          <w:rFonts w:ascii="Times New Roman" w:hAnsi="Times New Roman"/>
          <w:sz w:val="24"/>
          <w:szCs w:val="24"/>
        </w:rPr>
        <w:t>е</w:t>
      </w:r>
      <w:r w:rsidRPr="009E786F">
        <w:rPr>
          <w:rFonts w:ascii="Times New Roman" w:hAnsi="Times New Roman"/>
          <w:sz w:val="24"/>
          <w:szCs w:val="24"/>
        </w:rPr>
        <w:t xml:space="preserve">ний производится, как правило, завершенными комплексами с единым объемно-пространственным и архитектурно-художественным решением. </w:t>
      </w:r>
      <w:r w:rsidRPr="00C522E8">
        <w:rPr>
          <w:rFonts w:ascii="Times New Roman" w:hAnsi="Times New Roman"/>
          <w:sz w:val="24"/>
          <w:szCs w:val="24"/>
        </w:rPr>
        <w:t xml:space="preserve">Установка временных сооружений осуществляется на основании договора на право размещения нестационарного торгового объекта на территории </w:t>
      </w:r>
      <w:r w:rsidR="00B07218">
        <w:rPr>
          <w:rFonts w:ascii="Times New Roman" w:hAnsi="Times New Roman"/>
          <w:sz w:val="24"/>
          <w:szCs w:val="24"/>
        </w:rPr>
        <w:t>М</w:t>
      </w:r>
      <w:r w:rsidR="000514B5" w:rsidRPr="00C522E8">
        <w:rPr>
          <w:rFonts w:ascii="Times New Roman" w:hAnsi="Times New Roman"/>
          <w:sz w:val="24"/>
          <w:szCs w:val="24"/>
        </w:rPr>
        <w:t>униципального округа</w:t>
      </w:r>
      <w:r w:rsidRPr="00C522E8">
        <w:rPr>
          <w:rFonts w:ascii="Times New Roman" w:hAnsi="Times New Roman"/>
          <w:sz w:val="24"/>
          <w:szCs w:val="24"/>
        </w:rPr>
        <w:t xml:space="preserve"> с Администрацией </w:t>
      </w:r>
      <w:r w:rsidR="00B07218">
        <w:rPr>
          <w:rFonts w:ascii="Times New Roman" w:hAnsi="Times New Roman"/>
          <w:sz w:val="24"/>
          <w:szCs w:val="24"/>
        </w:rPr>
        <w:t>М</w:t>
      </w:r>
      <w:r w:rsidR="009F010D" w:rsidRPr="00C522E8">
        <w:rPr>
          <w:rFonts w:ascii="Times New Roman" w:hAnsi="Times New Roman"/>
          <w:sz w:val="24"/>
          <w:szCs w:val="24"/>
        </w:rPr>
        <w:t>униципал</w:t>
      </w:r>
      <w:r w:rsidR="009F010D" w:rsidRPr="00C522E8">
        <w:rPr>
          <w:rFonts w:ascii="Times New Roman" w:hAnsi="Times New Roman"/>
          <w:sz w:val="24"/>
          <w:szCs w:val="24"/>
        </w:rPr>
        <w:t>ь</w:t>
      </w:r>
      <w:r w:rsidR="009F010D" w:rsidRPr="00C522E8">
        <w:rPr>
          <w:rFonts w:ascii="Times New Roman" w:hAnsi="Times New Roman"/>
          <w:sz w:val="24"/>
          <w:szCs w:val="24"/>
        </w:rPr>
        <w:t>ного округа</w:t>
      </w:r>
      <w:r w:rsidRPr="00C522E8">
        <w:rPr>
          <w:rFonts w:ascii="Times New Roman" w:hAnsi="Times New Roman"/>
          <w:sz w:val="24"/>
          <w:szCs w:val="24"/>
        </w:rPr>
        <w:t>.</w:t>
      </w:r>
    </w:p>
    <w:p w:rsidR="0050786A" w:rsidRPr="009E786F" w:rsidRDefault="0050786A" w:rsidP="002251D3">
      <w:pPr>
        <w:pStyle w:val="aff2"/>
        <w:suppressAutoHyphens/>
        <w:ind w:firstLine="709"/>
        <w:jc w:val="both"/>
        <w:rPr>
          <w:rFonts w:ascii="Times New Roman" w:hAnsi="Times New Roman"/>
          <w:sz w:val="24"/>
          <w:szCs w:val="24"/>
        </w:rPr>
      </w:pPr>
      <w:r w:rsidRPr="009E786F">
        <w:rPr>
          <w:rFonts w:ascii="Times New Roman" w:hAnsi="Times New Roman"/>
          <w:sz w:val="24"/>
          <w:szCs w:val="24"/>
        </w:rPr>
        <w:t>2. В случае необходимости использования земельного участка для капитального строительства, прокладки или ремонта инженерных коммуникаций, реализации проектов благоустройства, для других общественных нужд временное сооружение сносится или переноси</w:t>
      </w:r>
      <w:r w:rsidRPr="009E786F">
        <w:rPr>
          <w:rFonts w:ascii="Times New Roman" w:hAnsi="Times New Roman"/>
          <w:sz w:val="24"/>
          <w:szCs w:val="24"/>
        </w:rPr>
        <w:t>т</w:t>
      </w:r>
      <w:r w:rsidRPr="009E786F">
        <w:rPr>
          <w:rFonts w:ascii="Times New Roman" w:hAnsi="Times New Roman"/>
          <w:sz w:val="24"/>
          <w:szCs w:val="24"/>
        </w:rPr>
        <w:t>ся.</w:t>
      </w:r>
    </w:p>
    <w:p w:rsidR="0050786A" w:rsidRPr="009E786F" w:rsidRDefault="0050786A" w:rsidP="002251D3">
      <w:pPr>
        <w:pStyle w:val="aff2"/>
        <w:suppressAutoHyphens/>
        <w:ind w:firstLine="709"/>
        <w:jc w:val="both"/>
        <w:rPr>
          <w:rFonts w:ascii="Times New Roman" w:hAnsi="Times New Roman"/>
          <w:sz w:val="24"/>
          <w:szCs w:val="24"/>
        </w:rPr>
      </w:pPr>
      <w:r w:rsidRPr="009E786F">
        <w:rPr>
          <w:rFonts w:ascii="Times New Roman" w:hAnsi="Times New Roman"/>
          <w:sz w:val="24"/>
          <w:szCs w:val="24"/>
        </w:rPr>
        <w:t>3. Организации и граждане</w:t>
      </w:r>
      <w:r>
        <w:rPr>
          <w:rFonts w:ascii="Times New Roman" w:hAnsi="Times New Roman"/>
          <w:sz w:val="24"/>
          <w:szCs w:val="24"/>
        </w:rPr>
        <w:t xml:space="preserve"> в целях </w:t>
      </w:r>
      <w:r w:rsidRPr="009E786F">
        <w:rPr>
          <w:rFonts w:ascii="Times New Roman" w:hAnsi="Times New Roman"/>
          <w:sz w:val="24"/>
          <w:szCs w:val="24"/>
        </w:rPr>
        <w:t xml:space="preserve">размещения временного сооружения обращаются с заявлением в администрацию </w:t>
      </w:r>
      <w:r w:rsidR="00B07218">
        <w:rPr>
          <w:rFonts w:ascii="Times New Roman" w:hAnsi="Times New Roman"/>
          <w:sz w:val="24"/>
          <w:szCs w:val="24"/>
        </w:rPr>
        <w:t>М</w:t>
      </w:r>
      <w:r w:rsidR="009F010D">
        <w:rPr>
          <w:rFonts w:ascii="Times New Roman" w:hAnsi="Times New Roman"/>
          <w:sz w:val="24"/>
          <w:szCs w:val="24"/>
        </w:rPr>
        <w:t>униципального округа</w:t>
      </w:r>
      <w:r w:rsidRPr="009E786F">
        <w:rPr>
          <w:rFonts w:ascii="Times New Roman" w:hAnsi="Times New Roman"/>
          <w:sz w:val="24"/>
          <w:szCs w:val="24"/>
        </w:rPr>
        <w:t>.</w:t>
      </w:r>
    </w:p>
    <w:p w:rsidR="0050786A" w:rsidRPr="00E42D89" w:rsidRDefault="0050786A" w:rsidP="002251D3">
      <w:pPr>
        <w:pStyle w:val="aff2"/>
        <w:suppressAutoHyphens/>
        <w:ind w:firstLine="709"/>
        <w:jc w:val="both"/>
        <w:rPr>
          <w:rFonts w:ascii="Times New Roman" w:hAnsi="Times New Roman"/>
          <w:sz w:val="24"/>
          <w:szCs w:val="24"/>
        </w:rPr>
      </w:pPr>
      <w:r w:rsidRPr="00E42D89">
        <w:rPr>
          <w:rFonts w:ascii="Times New Roman" w:hAnsi="Times New Roman"/>
          <w:sz w:val="24"/>
          <w:szCs w:val="24"/>
        </w:rPr>
        <w:t xml:space="preserve">4. Установка временных сооружений должна осуществляться с сохранением зеленых насаждений. При отсутствии твердого покрытия (асфальта) подходы, площадка временного сооружения должны быть выполнены из мелкоразмерных каменных или железобетонных </w:t>
      </w:r>
      <w:r w:rsidRPr="00E42D89">
        <w:rPr>
          <w:rFonts w:ascii="Times New Roman" w:hAnsi="Times New Roman"/>
          <w:sz w:val="24"/>
          <w:szCs w:val="24"/>
        </w:rPr>
        <w:lastRenderedPageBreak/>
        <w:t>плит. Вблизи временного сооружения, в составе комплекса, должны устанавливаться мусоросборники. Урны размещаются в доступных для покупателей местах.</w:t>
      </w:r>
    </w:p>
    <w:p w:rsidR="0050786A" w:rsidRPr="00E42D89" w:rsidRDefault="0050786A" w:rsidP="002251D3">
      <w:pPr>
        <w:pStyle w:val="aff2"/>
        <w:suppressAutoHyphens/>
        <w:ind w:firstLine="709"/>
        <w:jc w:val="both"/>
        <w:rPr>
          <w:rFonts w:ascii="Times New Roman" w:hAnsi="Times New Roman"/>
          <w:sz w:val="24"/>
          <w:szCs w:val="24"/>
        </w:rPr>
      </w:pPr>
      <w:r w:rsidRPr="00E42D89">
        <w:rPr>
          <w:rFonts w:ascii="Times New Roman" w:hAnsi="Times New Roman"/>
          <w:sz w:val="24"/>
          <w:szCs w:val="24"/>
        </w:rPr>
        <w:t>4.1. Владельцы временных сооружений должны содержать территорию в порядке, отвечающем санитарным требованиям. Ремонт и окраска временных сооружений производится до начала летнего сезона (до 1 мая). Покраска производится с учетом сохранения внешнего вида, предусмотренного проектом.</w:t>
      </w:r>
    </w:p>
    <w:p w:rsidR="0050786A" w:rsidRPr="00E42D89" w:rsidRDefault="0050786A" w:rsidP="002251D3">
      <w:pPr>
        <w:pStyle w:val="aff2"/>
        <w:suppressAutoHyphens/>
        <w:ind w:firstLine="709"/>
        <w:jc w:val="both"/>
        <w:rPr>
          <w:rFonts w:ascii="Times New Roman" w:hAnsi="Times New Roman"/>
          <w:sz w:val="24"/>
          <w:szCs w:val="24"/>
        </w:rPr>
      </w:pPr>
      <w:r w:rsidRPr="00E42D89">
        <w:rPr>
          <w:rFonts w:ascii="Times New Roman" w:hAnsi="Times New Roman"/>
          <w:sz w:val="24"/>
          <w:szCs w:val="24"/>
        </w:rPr>
        <w:t>Изменение цветового решения и декоративного оформления фасадов подлежит обязательному согласованию.</w:t>
      </w:r>
    </w:p>
    <w:p w:rsidR="0050786A" w:rsidRPr="00E42D89" w:rsidRDefault="0050786A" w:rsidP="002251D3">
      <w:pPr>
        <w:pStyle w:val="aff2"/>
        <w:suppressAutoHyphens/>
        <w:ind w:firstLine="709"/>
        <w:jc w:val="both"/>
        <w:rPr>
          <w:rFonts w:ascii="Times New Roman" w:hAnsi="Times New Roman"/>
          <w:sz w:val="24"/>
          <w:szCs w:val="24"/>
        </w:rPr>
      </w:pPr>
      <w:r w:rsidRPr="00E42D89">
        <w:rPr>
          <w:rFonts w:ascii="Times New Roman" w:hAnsi="Times New Roman"/>
          <w:sz w:val="24"/>
          <w:szCs w:val="24"/>
        </w:rPr>
        <w:t>4.2. Сгоревшие или разрушенные временные сооружения должны быть в течение одного месяца убраны или восстановлены в течение двух месяцев.</w:t>
      </w:r>
    </w:p>
    <w:p w:rsidR="0050786A" w:rsidRPr="00E42D89" w:rsidRDefault="0050786A" w:rsidP="002251D3">
      <w:pPr>
        <w:pStyle w:val="aff2"/>
        <w:suppressAutoHyphens/>
        <w:ind w:firstLine="709"/>
        <w:jc w:val="both"/>
        <w:rPr>
          <w:rFonts w:ascii="Times New Roman" w:hAnsi="Times New Roman"/>
          <w:sz w:val="24"/>
          <w:szCs w:val="24"/>
        </w:rPr>
      </w:pPr>
      <w:r w:rsidRPr="00E42D89">
        <w:rPr>
          <w:rFonts w:ascii="Times New Roman" w:hAnsi="Times New Roman"/>
          <w:sz w:val="24"/>
          <w:szCs w:val="24"/>
        </w:rPr>
        <w:t>5. Владелец временного сооружения обязан указать на нем:</w:t>
      </w:r>
    </w:p>
    <w:p w:rsidR="0050786A" w:rsidRPr="00E42D89" w:rsidRDefault="0050786A" w:rsidP="002251D3">
      <w:pPr>
        <w:pStyle w:val="aff2"/>
        <w:suppressAutoHyphens/>
        <w:ind w:firstLine="709"/>
        <w:jc w:val="both"/>
        <w:rPr>
          <w:rFonts w:ascii="Times New Roman" w:hAnsi="Times New Roman"/>
          <w:sz w:val="24"/>
          <w:szCs w:val="24"/>
        </w:rPr>
      </w:pPr>
      <w:r w:rsidRPr="00E42D89">
        <w:rPr>
          <w:rFonts w:ascii="Times New Roman" w:hAnsi="Times New Roman"/>
          <w:sz w:val="24"/>
          <w:szCs w:val="24"/>
        </w:rPr>
        <w:t>- наименование владельца временного сооружения, его ИНН;</w:t>
      </w:r>
    </w:p>
    <w:p w:rsidR="0050786A" w:rsidRPr="00E42D89" w:rsidRDefault="0050786A" w:rsidP="002251D3">
      <w:pPr>
        <w:pStyle w:val="aff2"/>
        <w:suppressAutoHyphens/>
        <w:ind w:firstLine="709"/>
        <w:jc w:val="both"/>
        <w:rPr>
          <w:rFonts w:ascii="Times New Roman" w:hAnsi="Times New Roman"/>
          <w:sz w:val="24"/>
          <w:szCs w:val="24"/>
        </w:rPr>
      </w:pPr>
      <w:r w:rsidRPr="00E42D89">
        <w:rPr>
          <w:rFonts w:ascii="Times New Roman" w:hAnsi="Times New Roman"/>
          <w:sz w:val="24"/>
          <w:szCs w:val="24"/>
        </w:rPr>
        <w:t>- режим работы.</w:t>
      </w:r>
    </w:p>
    <w:p w:rsidR="0050786A" w:rsidRPr="009F010D" w:rsidRDefault="0050786A" w:rsidP="002251D3">
      <w:pPr>
        <w:pStyle w:val="1"/>
        <w:tabs>
          <w:tab w:val="clear" w:pos="0"/>
          <w:tab w:val="num" w:pos="-851"/>
          <w:tab w:val="left" w:pos="-426"/>
        </w:tabs>
        <w:suppressAutoHyphens/>
        <w:ind w:firstLine="709"/>
        <w:rPr>
          <w:szCs w:val="24"/>
        </w:rPr>
      </w:pPr>
      <w:bookmarkStart w:id="138" w:name="_Toc149836981"/>
      <w:bookmarkStart w:id="139" w:name="_Toc228887635"/>
      <w:r w:rsidRPr="009F010D">
        <w:rPr>
          <w:szCs w:val="24"/>
        </w:rPr>
        <w:t>Статья 3</w:t>
      </w:r>
      <w:r w:rsidR="0046430F">
        <w:rPr>
          <w:szCs w:val="24"/>
          <w:lang w:val="ru-RU"/>
        </w:rPr>
        <w:t>5</w:t>
      </w:r>
      <w:r w:rsidRPr="009F010D">
        <w:rPr>
          <w:szCs w:val="24"/>
        </w:rPr>
        <w:t>. Обеспечение социальной защиты инвалидов и других маломобильных групп населения при осуществлении деятельности по землепользованию и застройке</w:t>
      </w:r>
      <w:bookmarkEnd w:id="138"/>
      <w:bookmarkEnd w:id="139"/>
    </w:p>
    <w:p w:rsidR="0050786A" w:rsidRPr="009E786F" w:rsidRDefault="0050786A" w:rsidP="002251D3">
      <w:pPr>
        <w:suppressAutoHyphens/>
        <w:ind w:firstLine="709"/>
        <w:jc w:val="both"/>
        <w:rPr>
          <w:rFonts w:eastAsia="Calibri"/>
          <w:lang w:eastAsia="en-US"/>
        </w:rPr>
      </w:pPr>
      <w:r w:rsidRPr="009E786F">
        <w:rPr>
          <w:rFonts w:eastAsia="Calibri"/>
          <w:lang w:eastAsia="en-US"/>
        </w:rPr>
        <w:t xml:space="preserve">1. При осуществлении деятельности по землепользованию и застройке в </w:t>
      </w:r>
      <w:r w:rsidR="005240F1">
        <w:rPr>
          <w:rFonts w:eastAsia="Calibri"/>
          <w:lang w:eastAsia="en-US"/>
        </w:rPr>
        <w:t>Поддорском м</w:t>
      </w:r>
      <w:r w:rsidR="009F010D">
        <w:rPr>
          <w:rFonts w:eastAsia="Calibri"/>
          <w:lang w:eastAsia="en-US"/>
        </w:rPr>
        <w:t>униципальном округе</w:t>
      </w:r>
      <w:r w:rsidRPr="009E786F">
        <w:rPr>
          <w:rFonts w:eastAsia="Calibri"/>
          <w:lang w:eastAsia="en-US"/>
        </w:rPr>
        <w:t xml:space="preserve"> обязательно соблюдение установленных действующим законодательством мер, обеспечивающих инвалидам и другим маломобильным группам населения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50786A" w:rsidRPr="009E786F" w:rsidRDefault="0050786A" w:rsidP="002251D3">
      <w:pPr>
        <w:suppressAutoHyphens/>
        <w:ind w:firstLine="709"/>
        <w:jc w:val="both"/>
        <w:rPr>
          <w:rFonts w:eastAsia="Calibri"/>
          <w:lang w:eastAsia="en-US"/>
        </w:rPr>
      </w:pPr>
      <w:r w:rsidRPr="009E786F">
        <w:rPr>
          <w:rFonts w:eastAsia="Calibri"/>
          <w:lang w:eastAsia="en-US"/>
        </w:rPr>
        <w:t>2. Не допускаются проведение планировки и осуществление застройки, формирование жилых и рекреационных зон, разработка проектных решений на новое строительство и реконструкцию зданий, сооружений и их комплексов без приспособлений указанных объектов для доступа к ним инвалидов и других маломобильных групп населения и их использование.</w:t>
      </w:r>
    </w:p>
    <w:p w:rsidR="0050786A" w:rsidRPr="009E786F" w:rsidRDefault="0050786A" w:rsidP="002251D3">
      <w:pPr>
        <w:suppressAutoHyphens/>
        <w:ind w:firstLine="709"/>
        <w:jc w:val="both"/>
        <w:rPr>
          <w:rFonts w:eastAsia="Calibri"/>
          <w:lang w:eastAsia="en-US"/>
        </w:rPr>
      </w:pPr>
      <w:r w:rsidRPr="009E786F">
        <w:rPr>
          <w:rFonts w:eastAsia="Calibri"/>
          <w:lang w:eastAsia="en-US"/>
        </w:rPr>
        <w:t>3. В случае, когда существующие объекты капитального строительства невозможно полностью приспособить для нужд инвалидов и других маломобильных групп населения, собственники таких объектов обязаны осуществлять меры, обеспечивающие удовлетворение минимальных потребностей инвалидов других маломобильных групп населения.</w:t>
      </w:r>
    </w:p>
    <w:p w:rsidR="0050786A" w:rsidRPr="009E786F" w:rsidRDefault="0050786A" w:rsidP="002251D3">
      <w:pPr>
        <w:suppressAutoHyphens/>
        <w:ind w:firstLine="709"/>
        <w:jc w:val="both"/>
        <w:rPr>
          <w:rFonts w:eastAsia="Calibri"/>
          <w:lang w:eastAsia="en-US"/>
        </w:rPr>
      </w:pPr>
      <w:r w:rsidRPr="009E786F">
        <w:rPr>
          <w:rFonts w:eastAsia="Calibri"/>
          <w:lang w:eastAsia="en-US"/>
        </w:rPr>
        <w:t>4. Осуществление мер, указанных в пункте 3 настоящей статьи, должно производиться по согласованию с общественными объединениями инвалидов, действующими на терр</w:t>
      </w:r>
      <w:r w:rsidRPr="009E786F">
        <w:rPr>
          <w:rFonts w:eastAsia="Calibri"/>
          <w:lang w:eastAsia="en-US"/>
        </w:rPr>
        <w:t>и</w:t>
      </w:r>
      <w:r w:rsidRPr="009E786F">
        <w:rPr>
          <w:rFonts w:eastAsia="Calibri"/>
          <w:lang w:eastAsia="en-US"/>
        </w:rPr>
        <w:t xml:space="preserve">тории </w:t>
      </w:r>
      <w:r w:rsidR="00F95D5C">
        <w:rPr>
          <w:rFonts w:eastAsia="Calibri"/>
          <w:lang w:eastAsia="en-US"/>
        </w:rPr>
        <w:t>М</w:t>
      </w:r>
      <w:r w:rsidR="009F010D">
        <w:rPr>
          <w:rFonts w:eastAsia="Calibri"/>
          <w:lang w:eastAsia="en-US"/>
        </w:rPr>
        <w:t>униципального округа</w:t>
      </w:r>
      <w:r w:rsidRPr="009E786F">
        <w:rPr>
          <w:rFonts w:eastAsia="Calibri"/>
          <w:lang w:eastAsia="en-US"/>
        </w:rPr>
        <w:t>.</w:t>
      </w:r>
    </w:p>
    <w:p w:rsidR="0050786A" w:rsidRPr="009E786F" w:rsidRDefault="0050786A" w:rsidP="002251D3">
      <w:pPr>
        <w:suppressAutoHyphens/>
        <w:ind w:firstLine="709"/>
        <w:jc w:val="both"/>
        <w:rPr>
          <w:rFonts w:eastAsia="Calibri"/>
          <w:lang w:eastAsia="en-US"/>
        </w:rPr>
      </w:pPr>
      <w:r w:rsidRPr="009E786F">
        <w:rPr>
          <w:rFonts w:eastAsia="Calibri"/>
          <w:lang w:eastAsia="en-US"/>
        </w:rPr>
        <w:t xml:space="preserve">5. Администрация </w:t>
      </w:r>
      <w:r w:rsidR="00F95D5C">
        <w:rPr>
          <w:rFonts w:eastAsia="Calibri"/>
          <w:lang w:eastAsia="en-US"/>
        </w:rPr>
        <w:t>М</w:t>
      </w:r>
      <w:r w:rsidR="009F010D">
        <w:rPr>
          <w:rFonts w:eastAsia="Calibri"/>
          <w:lang w:eastAsia="en-US"/>
        </w:rPr>
        <w:t>униципального округа</w:t>
      </w:r>
      <w:r w:rsidRPr="009E786F">
        <w:rPr>
          <w:rFonts w:eastAsia="Calibri"/>
          <w:lang w:eastAsia="en-US"/>
        </w:rPr>
        <w:t xml:space="preserve"> обеспечивает создание инвалидам (включая инвалидов, использующих кресла-коляски и собак-проводников) и другим маломобильным группам населения условий для беспрепятственного доступа к объектам социальной инфраструктуры (жилым, общественным и социальным зданиям, строениям и сооружениям, спортивным учреждениям, местам отдыха, культурно-зрелищным и другим общественным учреждениям).</w:t>
      </w:r>
    </w:p>
    <w:p w:rsidR="0050786A" w:rsidRPr="009F010D" w:rsidRDefault="0050786A" w:rsidP="002251D3">
      <w:pPr>
        <w:pStyle w:val="1"/>
        <w:tabs>
          <w:tab w:val="clear" w:pos="0"/>
          <w:tab w:val="num" w:pos="-851"/>
          <w:tab w:val="left" w:pos="-426"/>
        </w:tabs>
        <w:suppressAutoHyphens/>
        <w:ind w:firstLine="709"/>
        <w:rPr>
          <w:szCs w:val="24"/>
        </w:rPr>
      </w:pPr>
      <w:bookmarkStart w:id="140" w:name="_Toc395562107"/>
      <w:bookmarkStart w:id="141" w:name="_Toc403727724"/>
      <w:bookmarkStart w:id="142" w:name="_Toc149836982"/>
      <w:bookmarkStart w:id="143" w:name="_Toc228887636"/>
      <w:r w:rsidRPr="009F010D">
        <w:rPr>
          <w:szCs w:val="24"/>
        </w:rPr>
        <w:t>Статья 3</w:t>
      </w:r>
      <w:r w:rsidR="0046430F">
        <w:rPr>
          <w:szCs w:val="24"/>
          <w:lang w:val="ru-RU"/>
        </w:rPr>
        <w:t>6</w:t>
      </w:r>
      <w:r w:rsidRPr="009F010D">
        <w:rPr>
          <w:szCs w:val="24"/>
        </w:rPr>
        <w:t xml:space="preserve">. </w:t>
      </w:r>
      <w:bookmarkEnd w:id="140"/>
      <w:bookmarkEnd w:id="141"/>
      <w:r w:rsidRPr="009F010D">
        <w:rPr>
          <w:szCs w:val="24"/>
        </w:rPr>
        <w:t>Ответственность за нарушение настоящих Правил</w:t>
      </w:r>
      <w:bookmarkEnd w:id="142"/>
      <w:bookmarkEnd w:id="143"/>
    </w:p>
    <w:p w:rsidR="005240F1" w:rsidRDefault="0050786A" w:rsidP="002251D3">
      <w:pPr>
        <w:suppressAutoHyphens/>
        <w:autoSpaceDN w:val="0"/>
        <w:ind w:firstLine="709"/>
        <w:jc w:val="both"/>
        <w:rPr>
          <w:kern w:val="2"/>
        </w:rPr>
      </w:pPr>
      <w:r w:rsidRPr="009E786F">
        <w:rPr>
          <w:kern w:val="2"/>
        </w:rPr>
        <w:t>Лица, виновные в нарушении настоящих Правил, несут дисциплинарную, имущественную, административную, уголовную и иную ответственность в соответствии с закон</w:t>
      </w:r>
      <w:r w:rsidRPr="009E786F">
        <w:rPr>
          <w:kern w:val="2"/>
        </w:rPr>
        <w:t>о</w:t>
      </w:r>
      <w:r w:rsidRPr="009E786F">
        <w:rPr>
          <w:kern w:val="2"/>
        </w:rPr>
        <w:t>дательством Российской Федерации и Новгородской области.</w:t>
      </w:r>
    </w:p>
    <w:p w:rsidR="00831E00" w:rsidRPr="006E617E" w:rsidRDefault="005240F1" w:rsidP="006A1707">
      <w:pPr>
        <w:pStyle w:val="1"/>
        <w:tabs>
          <w:tab w:val="left" w:pos="0"/>
          <w:tab w:val="left" w:pos="240"/>
          <w:tab w:val="left" w:pos="560"/>
        </w:tabs>
        <w:spacing w:before="0" w:after="0"/>
        <w:jc w:val="center"/>
        <w:rPr>
          <w:szCs w:val="24"/>
          <w:lang w:val="ru-RU"/>
        </w:rPr>
      </w:pPr>
      <w:r>
        <w:rPr>
          <w:kern w:val="2"/>
        </w:rPr>
        <w:br w:type="page"/>
      </w:r>
      <w:bookmarkStart w:id="144" w:name="_Toc357410871"/>
      <w:bookmarkStart w:id="145" w:name="_Toc149836983"/>
      <w:bookmarkStart w:id="146" w:name="_Toc214874034"/>
      <w:bookmarkStart w:id="147" w:name="_Toc228887637"/>
      <w:r w:rsidR="00831E00" w:rsidRPr="006E617E">
        <w:rPr>
          <w:szCs w:val="24"/>
        </w:rPr>
        <w:lastRenderedPageBreak/>
        <w:t>Часть II. КАРТА ГРАДОСТРОИТЕЛЬНОГО ЗОНИРОВАНИЯ</w:t>
      </w:r>
      <w:bookmarkEnd w:id="146"/>
      <w:bookmarkEnd w:id="147"/>
    </w:p>
    <w:p w:rsidR="00831E00" w:rsidRPr="008C4605" w:rsidRDefault="00831E00" w:rsidP="006A1707">
      <w:pPr>
        <w:suppressAutoHyphens/>
        <w:spacing w:before="240" w:after="120"/>
        <w:ind w:firstLine="709"/>
        <w:jc w:val="both"/>
        <w:outlineLvl w:val="2"/>
        <w:rPr>
          <w:b/>
          <w:bCs/>
          <w:szCs w:val="26"/>
        </w:rPr>
      </w:pPr>
      <w:bookmarkStart w:id="148" w:name="_Toc195198649"/>
      <w:bookmarkStart w:id="149" w:name="_Toc214874035"/>
      <w:bookmarkStart w:id="150" w:name="_Toc228887638"/>
      <w:r w:rsidRPr="008C4605">
        <w:rPr>
          <w:b/>
          <w:bCs/>
          <w:szCs w:val="26"/>
        </w:rPr>
        <w:t xml:space="preserve">Статья </w:t>
      </w:r>
      <w:r w:rsidR="00C62108" w:rsidRPr="003A69BC">
        <w:rPr>
          <w:b/>
          <w:bCs/>
          <w:szCs w:val="26"/>
        </w:rPr>
        <w:t>3</w:t>
      </w:r>
      <w:r w:rsidR="0046430F">
        <w:rPr>
          <w:b/>
          <w:bCs/>
          <w:szCs w:val="26"/>
        </w:rPr>
        <w:t>7</w:t>
      </w:r>
      <w:r w:rsidRPr="008C4605">
        <w:rPr>
          <w:b/>
          <w:bCs/>
          <w:szCs w:val="26"/>
        </w:rPr>
        <w:t>. Содержание карты градостроительного зонирования Муниципальн</w:t>
      </w:r>
      <w:r w:rsidRPr="008C4605">
        <w:rPr>
          <w:b/>
          <w:bCs/>
          <w:szCs w:val="26"/>
        </w:rPr>
        <w:t>о</w:t>
      </w:r>
      <w:r w:rsidRPr="008C4605">
        <w:rPr>
          <w:b/>
          <w:bCs/>
          <w:szCs w:val="26"/>
        </w:rPr>
        <w:t>го округа</w:t>
      </w:r>
      <w:bookmarkEnd w:id="148"/>
      <w:bookmarkEnd w:id="149"/>
      <w:bookmarkEnd w:id="150"/>
    </w:p>
    <w:p w:rsidR="00831E00" w:rsidRPr="008C4605" w:rsidRDefault="00831E00" w:rsidP="00831E00">
      <w:pPr>
        <w:widowControl w:val="0"/>
        <w:autoSpaceDE w:val="0"/>
        <w:autoSpaceDN w:val="0"/>
        <w:adjustRightInd w:val="0"/>
        <w:ind w:firstLine="540"/>
        <w:jc w:val="both"/>
      </w:pPr>
      <w:r w:rsidRPr="008C4605">
        <w:t>1. Карта градостроительного зонирования Муниципального округа представляет собой чертеж с отображением границ территориальных зон, границ территорий объектов культу</w:t>
      </w:r>
      <w:r w:rsidRPr="008C4605">
        <w:t>р</w:t>
      </w:r>
      <w:r w:rsidRPr="008C4605">
        <w:t>ного наследия (памятников истории и культуры) народов Российской Федерации и границ зон с особыми условиями использования территории.</w:t>
      </w:r>
    </w:p>
    <w:p w:rsidR="00831E00" w:rsidRPr="008C4605" w:rsidRDefault="00831E00" w:rsidP="00831E00">
      <w:pPr>
        <w:widowControl w:val="0"/>
        <w:autoSpaceDE w:val="0"/>
        <w:autoSpaceDN w:val="0"/>
        <w:adjustRightInd w:val="0"/>
        <w:ind w:firstLine="540"/>
        <w:jc w:val="both"/>
      </w:pPr>
      <w:r w:rsidRPr="008C4605">
        <w:t>2. На карте градостроительного зонирования Муниципального округа в обязательном порядке отображаются границы населенных пунктов, входящих в состав Муниципального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к настоящим Прав</w:t>
      </w:r>
      <w:r w:rsidRPr="008C4605">
        <w:t>и</w:t>
      </w:r>
      <w:r w:rsidRPr="008C4605">
        <w:t>лам.</w:t>
      </w:r>
    </w:p>
    <w:p w:rsidR="00831E00" w:rsidRPr="008C4605" w:rsidRDefault="00831E00" w:rsidP="00831E00">
      <w:pPr>
        <w:widowControl w:val="0"/>
        <w:autoSpaceDE w:val="0"/>
        <w:autoSpaceDN w:val="0"/>
        <w:adjustRightInd w:val="0"/>
        <w:ind w:firstLine="540"/>
        <w:jc w:val="both"/>
      </w:pPr>
      <w:r w:rsidRPr="008C4605">
        <w:t>На карте градостроительного зонирования Муниципального округа в обязательном п</w:t>
      </w:r>
      <w:r w:rsidRPr="008C4605">
        <w:t>о</w:t>
      </w:r>
      <w:r w:rsidRPr="008C4605">
        <w:t>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w:t>
      </w:r>
      <w:r w:rsidRPr="008C4605">
        <w:t>и</w:t>
      </w:r>
      <w:r w:rsidRPr="008C4605">
        <w:t>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831E00" w:rsidRPr="008C4605" w:rsidRDefault="00831E00" w:rsidP="00831E00">
      <w:pPr>
        <w:widowControl w:val="0"/>
        <w:autoSpaceDE w:val="0"/>
        <w:autoSpaceDN w:val="0"/>
        <w:adjustRightInd w:val="0"/>
        <w:ind w:firstLine="540"/>
        <w:jc w:val="both"/>
      </w:pPr>
      <w:r w:rsidRPr="008C4605">
        <w:t>На карте градостроительного зонирования Муниципального округа отображаются те</w:t>
      </w:r>
      <w:r w:rsidRPr="008C4605">
        <w:t>р</w:t>
      </w:r>
      <w:r w:rsidRPr="008C4605">
        <w:t>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w:t>
      </w:r>
      <w:r w:rsidRPr="008C4605">
        <w:t>о</w:t>
      </w:r>
      <w:r w:rsidRPr="008C4605">
        <w:t>рий могут не совпадать с границами территориальных зон и могут отображаться на отдел</w:t>
      </w:r>
      <w:r w:rsidRPr="008C4605">
        <w:t>ь</w:t>
      </w:r>
      <w:r w:rsidRPr="008C4605">
        <w:t>ной карте.</w:t>
      </w:r>
    </w:p>
    <w:p w:rsidR="00831E00" w:rsidRPr="008C4605" w:rsidRDefault="00831E00" w:rsidP="00831E00">
      <w:pPr>
        <w:widowControl w:val="0"/>
        <w:autoSpaceDE w:val="0"/>
        <w:autoSpaceDN w:val="0"/>
        <w:adjustRightInd w:val="0"/>
        <w:ind w:firstLine="540"/>
        <w:jc w:val="both"/>
      </w:pPr>
      <w:r w:rsidRPr="008C4605">
        <w:t>3. Границы территориальных зон устанавливаются с учетом:</w:t>
      </w:r>
    </w:p>
    <w:p w:rsidR="00831E00" w:rsidRPr="008C4605" w:rsidRDefault="00831E00" w:rsidP="00831E00">
      <w:pPr>
        <w:widowControl w:val="0"/>
        <w:autoSpaceDE w:val="0"/>
        <w:autoSpaceDN w:val="0"/>
        <w:adjustRightInd w:val="0"/>
        <w:ind w:firstLine="540"/>
        <w:jc w:val="both"/>
      </w:pPr>
      <w:r w:rsidRPr="008C4605">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831E00" w:rsidRPr="008C4605" w:rsidRDefault="00831E00" w:rsidP="00831E00">
      <w:pPr>
        <w:widowControl w:val="0"/>
        <w:autoSpaceDE w:val="0"/>
        <w:autoSpaceDN w:val="0"/>
        <w:adjustRightInd w:val="0"/>
        <w:ind w:firstLine="540"/>
        <w:jc w:val="both"/>
      </w:pPr>
      <w:r w:rsidRPr="008C4605">
        <w:t>2) функциональных зон и параметров их планируемого развития, определенных Ген</w:t>
      </w:r>
      <w:r w:rsidRPr="008C4605">
        <w:t>е</w:t>
      </w:r>
      <w:r w:rsidRPr="008C4605">
        <w:t>ральным планом Муниципального округа;</w:t>
      </w:r>
    </w:p>
    <w:p w:rsidR="00831E00" w:rsidRPr="008C4605" w:rsidRDefault="00831E00" w:rsidP="00831E00">
      <w:pPr>
        <w:widowControl w:val="0"/>
        <w:autoSpaceDE w:val="0"/>
        <w:autoSpaceDN w:val="0"/>
        <w:adjustRightInd w:val="0"/>
        <w:ind w:firstLine="540"/>
        <w:jc w:val="both"/>
      </w:pPr>
      <w:r w:rsidRPr="008C4605">
        <w:t>3) видов и состава территориальных зон, определенных действующим законодател</w:t>
      </w:r>
      <w:r w:rsidRPr="008C4605">
        <w:t>ь</w:t>
      </w:r>
      <w:r w:rsidRPr="008C4605">
        <w:t>ством;</w:t>
      </w:r>
    </w:p>
    <w:p w:rsidR="00831E00" w:rsidRPr="008C4605" w:rsidRDefault="00831E00" w:rsidP="00831E00">
      <w:pPr>
        <w:widowControl w:val="0"/>
        <w:autoSpaceDE w:val="0"/>
        <w:autoSpaceDN w:val="0"/>
        <w:adjustRightInd w:val="0"/>
        <w:ind w:firstLine="540"/>
        <w:jc w:val="both"/>
      </w:pPr>
      <w:r w:rsidRPr="008C4605">
        <w:t>4) сложившейся планировки территории и существующего землепользования;</w:t>
      </w:r>
    </w:p>
    <w:p w:rsidR="00831E00" w:rsidRPr="008C4605" w:rsidRDefault="00831E00" w:rsidP="00831E00">
      <w:pPr>
        <w:widowControl w:val="0"/>
        <w:autoSpaceDE w:val="0"/>
        <w:autoSpaceDN w:val="0"/>
        <w:adjustRightInd w:val="0"/>
        <w:ind w:firstLine="540"/>
        <w:jc w:val="both"/>
      </w:pPr>
      <w:r w:rsidRPr="008C4605">
        <w:t>5) планируемых изменений границ земель различных категорий;</w:t>
      </w:r>
    </w:p>
    <w:p w:rsidR="00831E00" w:rsidRPr="008C4605" w:rsidRDefault="00831E00" w:rsidP="00831E00">
      <w:pPr>
        <w:widowControl w:val="0"/>
        <w:autoSpaceDE w:val="0"/>
        <w:autoSpaceDN w:val="0"/>
        <w:adjustRightInd w:val="0"/>
        <w:ind w:firstLine="540"/>
        <w:jc w:val="both"/>
      </w:pPr>
      <w:r w:rsidRPr="008C4605">
        <w:t>6) предотвращения возможности причинения вреда объектам капитального строител</w:t>
      </w:r>
      <w:r w:rsidRPr="008C4605">
        <w:t>ь</w:t>
      </w:r>
      <w:r w:rsidRPr="008C4605">
        <w:t>ства, расположенным на смежных земельных участках;</w:t>
      </w:r>
    </w:p>
    <w:p w:rsidR="00831E00" w:rsidRPr="008C4605" w:rsidRDefault="00831E00" w:rsidP="00831E00">
      <w:pPr>
        <w:widowControl w:val="0"/>
        <w:autoSpaceDE w:val="0"/>
        <w:autoSpaceDN w:val="0"/>
        <w:adjustRightInd w:val="0"/>
        <w:ind w:firstLine="540"/>
        <w:jc w:val="both"/>
      </w:pPr>
      <w:r w:rsidRPr="008C4605">
        <w:t>7) требования принадлежности каждого земельного участка только к одной территор</w:t>
      </w:r>
      <w:r w:rsidRPr="008C4605">
        <w:t>и</w:t>
      </w:r>
      <w:r w:rsidRPr="008C4605">
        <w:t>альной зоне, за исключением земельного участка, границы которого в соответствии с з</w:t>
      </w:r>
      <w:r w:rsidRPr="008C4605">
        <w:t>е</w:t>
      </w:r>
      <w:r w:rsidRPr="008C4605">
        <w:t>мельным законодательством могут пересекать границы территориальных зон.</w:t>
      </w:r>
    </w:p>
    <w:p w:rsidR="00831E00" w:rsidRPr="008C4605" w:rsidRDefault="00831E00" w:rsidP="00831E00">
      <w:pPr>
        <w:widowControl w:val="0"/>
        <w:autoSpaceDE w:val="0"/>
        <w:autoSpaceDN w:val="0"/>
        <w:adjustRightInd w:val="0"/>
        <w:ind w:firstLine="540"/>
        <w:jc w:val="both"/>
      </w:pPr>
      <w:r w:rsidRPr="008C4605">
        <w:t>4. Границы территориальных зон могут устанавливаться по:</w:t>
      </w:r>
    </w:p>
    <w:p w:rsidR="00831E00" w:rsidRPr="008C4605" w:rsidRDefault="00831E00" w:rsidP="00831E00">
      <w:pPr>
        <w:widowControl w:val="0"/>
        <w:autoSpaceDE w:val="0"/>
        <w:autoSpaceDN w:val="0"/>
        <w:adjustRightInd w:val="0"/>
        <w:ind w:firstLine="540"/>
        <w:jc w:val="both"/>
      </w:pPr>
      <w:r w:rsidRPr="008C4605">
        <w:t>1) линиям магистралей, улиц, проездов, разделяющим транспортные потоки против</w:t>
      </w:r>
      <w:r w:rsidRPr="008C4605">
        <w:t>о</w:t>
      </w:r>
      <w:r w:rsidRPr="008C4605">
        <w:t>положных направлений;</w:t>
      </w:r>
    </w:p>
    <w:p w:rsidR="00831E00" w:rsidRPr="008C4605" w:rsidRDefault="00831E00" w:rsidP="00831E00">
      <w:pPr>
        <w:widowControl w:val="0"/>
        <w:autoSpaceDE w:val="0"/>
        <w:autoSpaceDN w:val="0"/>
        <w:adjustRightInd w:val="0"/>
        <w:ind w:firstLine="540"/>
        <w:jc w:val="both"/>
      </w:pPr>
      <w:r w:rsidRPr="008C4605">
        <w:t>2) красным линиям;</w:t>
      </w:r>
    </w:p>
    <w:p w:rsidR="00831E00" w:rsidRPr="008C4605" w:rsidRDefault="00831E00" w:rsidP="00831E00">
      <w:pPr>
        <w:widowControl w:val="0"/>
        <w:autoSpaceDE w:val="0"/>
        <w:autoSpaceDN w:val="0"/>
        <w:adjustRightInd w:val="0"/>
        <w:ind w:firstLine="540"/>
        <w:jc w:val="both"/>
      </w:pPr>
      <w:r w:rsidRPr="008C4605">
        <w:t>3) границам земельных участков;</w:t>
      </w:r>
    </w:p>
    <w:p w:rsidR="00831E00" w:rsidRPr="008C4605" w:rsidRDefault="00831E00" w:rsidP="00831E00">
      <w:pPr>
        <w:widowControl w:val="0"/>
        <w:autoSpaceDE w:val="0"/>
        <w:autoSpaceDN w:val="0"/>
        <w:adjustRightInd w:val="0"/>
        <w:ind w:firstLine="540"/>
        <w:jc w:val="both"/>
      </w:pPr>
      <w:r w:rsidRPr="008C4605">
        <w:t>4) границам или осям полос отвода линейных объектов;</w:t>
      </w:r>
    </w:p>
    <w:p w:rsidR="00831E00" w:rsidRPr="008C4605" w:rsidRDefault="00831E00" w:rsidP="00831E00">
      <w:pPr>
        <w:widowControl w:val="0"/>
        <w:autoSpaceDE w:val="0"/>
        <w:autoSpaceDN w:val="0"/>
        <w:adjustRightInd w:val="0"/>
        <w:ind w:firstLine="540"/>
        <w:jc w:val="both"/>
      </w:pPr>
      <w:r w:rsidRPr="008C4605">
        <w:t>5) границам муниципального района, сельского Муниципального округа, населенных пунктов;</w:t>
      </w:r>
    </w:p>
    <w:p w:rsidR="00831E00" w:rsidRPr="008C4605" w:rsidRDefault="00831E00" w:rsidP="00831E00">
      <w:pPr>
        <w:widowControl w:val="0"/>
        <w:autoSpaceDE w:val="0"/>
        <w:autoSpaceDN w:val="0"/>
        <w:adjustRightInd w:val="0"/>
        <w:ind w:firstLine="540"/>
        <w:jc w:val="both"/>
      </w:pPr>
      <w:r w:rsidRPr="008C4605">
        <w:t>6) естественным границам природных объектов.</w:t>
      </w:r>
    </w:p>
    <w:p w:rsidR="00831E00" w:rsidRPr="008C4605" w:rsidRDefault="00831E00" w:rsidP="00831E00">
      <w:pPr>
        <w:widowControl w:val="0"/>
        <w:autoSpaceDE w:val="0"/>
        <w:autoSpaceDN w:val="0"/>
        <w:adjustRightInd w:val="0"/>
        <w:ind w:firstLine="540"/>
        <w:jc w:val="both"/>
      </w:pPr>
      <w:r w:rsidRPr="008C4605">
        <w:t>5.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w:t>
      </w:r>
      <w:r w:rsidRPr="008C4605">
        <w:t>с</w:t>
      </w:r>
      <w:r w:rsidRPr="008C4605">
        <w:lastRenderedPageBreak/>
        <w:t>сийской Федерации, могут не совпадать с границами территориальных зон.</w:t>
      </w:r>
    </w:p>
    <w:p w:rsidR="00831E00" w:rsidRPr="00831E00" w:rsidRDefault="00831E00" w:rsidP="00831E00">
      <w:pPr>
        <w:numPr>
          <w:ilvl w:val="0"/>
          <w:numId w:val="1"/>
        </w:numPr>
        <w:tabs>
          <w:tab w:val="clear" w:pos="0"/>
          <w:tab w:val="num" w:pos="-851"/>
          <w:tab w:val="left" w:pos="-426"/>
        </w:tabs>
        <w:suppressAutoHyphens/>
        <w:autoSpaceDE w:val="0"/>
        <w:ind w:left="0" w:firstLine="709"/>
        <w:jc w:val="both"/>
      </w:pPr>
      <w:r w:rsidRPr="008C4605">
        <w:t>6. Карта градостроительного зонирования Муниципального округа, а также сведения о границах территориальных зон являются приложением к настоящим Правилам.</w:t>
      </w:r>
    </w:p>
    <w:p w:rsidR="0034337C" w:rsidRDefault="0010521B" w:rsidP="00AF2488">
      <w:pPr>
        <w:keepNext/>
        <w:suppressAutoHyphens/>
        <w:autoSpaceDN w:val="0"/>
        <w:jc w:val="center"/>
        <w:outlineLvl w:val="0"/>
        <w:rPr>
          <w:b/>
        </w:rPr>
      </w:pPr>
      <w:bookmarkStart w:id="151" w:name="_Toc508613454"/>
      <w:bookmarkEnd w:id="144"/>
      <w:bookmarkEnd w:id="145"/>
      <w:r>
        <w:br w:type="page"/>
      </w:r>
      <w:bookmarkStart w:id="152" w:name="_Toc357410872"/>
      <w:bookmarkStart w:id="153" w:name="_Toc149836985"/>
      <w:bookmarkStart w:id="154" w:name="_Toc228887639"/>
      <w:r w:rsidR="0034337C" w:rsidRPr="007E50E3">
        <w:rPr>
          <w:b/>
        </w:rPr>
        <w:lastRenderedPageBreak/>
        <w:t>ЧАСТЬ III. ГРАДОСТРОИТЕЛЬНЫЕ РЕГЛАМЕНТЫ</w:t>
      </w:r>
      <w:bookmarkEnd w:id="152"/>
      <w:bookmarkEnd w:id="153"/>
      <w:bookmarkEnd w:id="154"/>
    </w:p>
    <w:p w:rsidR="0034337C" w:rsidRPr="0034337C" w:rsidRDefault="0034337C" w:rsidP="00AF2488">
      <w:pPr>
        <w:pStyle w:val="1"/>
        <w:tabs>
          <w:tab w:val="clear" w:pos="0"/>
          <w:tab w:val="num" w:pos="-851"/>
          <w:tab w:val="left" w:pos="-426"/>
        </w:tabs>
        <w:suppressAutoHyphens/>
        <w:spacing w:before="0" w:after="0"/>
        <w:ind w:firstLine="709"/>
        <w:rPr>
          <w:szCs w:val="24"/>
        </w:rPr>
      </w:pPr>
      <w:bookmarkStart w:id="155" w:name="_Toc149836986"/>
      <w:bookmarkStart w:id="156" w:name="_Toc228887640"/>
      <w:r w:rsidRPr="0034337C">
        <w:rPr>
          <w:szCs w:val="24"/>
        </w:rPr>
        <w:t xml:space="preserve">Глава </w:t>
      </w:r>
      <w:r w:rsidR="0046430F">
        <w:rPr>
          <w:szCs w:val="24"/>
          <w:lang w:val="ru-RU"/>
        </w:rPr>
        <w:t>7</w:t>
      </w:r>
      <w:r w:rsidRPr="0034337C">
        <w:rPr>
          <w:szCs w:val="24"/>
        </w:rPr>
        <w:t>. Градостроительные регламенты в части видов и параметров разрешённого использования земельных участков и объектов капитального строительства по территориальным зонам</w:t>
      </w:r>
      <w:bookmarkEnd w:id="155"/>
      <w:bookmarkEnd w:id="156"/>
    </w:p>
    <w:p w:rsidR="0034337C" w:rsidRPr="0034337C" w:rsidRDefault="0034337C" w:rsidP="00AF2488">
      <w:pPr>
        <w:pStyle w:val="1"/>
        <w:tabs>
          <w:tab w:val="left" w:pos="0"/>
        </w:tabs>
        <w:suppressAutoHyphens/>
        <w:spacing w:before="0" w:after="0"/>
        <w:ind w:firstLine="709"/>
        <w:rPr>
          <w:szCs w:val="24"/>
        </w:rPr>
      </w:pPr>
      <w:bookmarkStart w:id="157" w:name="_Toc241293429"/>
      <w:bookmarkStart w:id="158" w:name="_Toc357410873"/>
      <w:bookmarkStart w:id="159" w:name="_Toc149836987"/>
      <w:bookmarkStart w:id="160" w:name="_Toc228887641"/>
      <w:r w:rsidRPr="0034337C">
        <w:rPr>
          <w:szCs w:val="24"/>
        </w:rPr>
        <w:t>Статья 3</w:t>
      </w:r>
      <w:r w:rsidR="0046430F">
        <w:rPr>
          <w:szCs w:val="24"/>
          <w:lang w:val="ru-RU"/>
        </w:rPr>
        <w:t>8</w:t>
      </w:r>
      <w:r w:rsidRPr="0034337C">
        <w:rPr>
          <w:szCs w:val="24"/>
        </w:rPr>
        <w:t>. Виды территориальных зон</w:t>
      </w:r>
      <w:bookmarkEnd w:id="157"/>
      <w:bookmarkEnd w:id="158"/>
      <w:bookmarkEnd w:id="159"/>
      <w:bookmarkEnd w:id="160"/>
    </w:p>
    <w:p w:rsidR="0034337C" w:rsidRDefault="0034337C" w:rsidP="00B1181B">
      <w:pPr>
        <w:pStyle w:val="ConsNormal"/>
        <w:widowControl/>
        <w:tabs>
          <w:tab w:val="left" w:pos="720"/>
          <w:tab w:val="left" w:pos="800"/>
        </w:tabs>
        <w:ind w:firstLine="709"/>
        <w:jc w:val="both"/>
        <w:rPr>
          <w:rFonts w:ascii="Times New Roman" w:hAnsi="Times New Roman" w:cs="Times New Roman"/>
          <w:sz w:val="24"/>
          <w:szCs w:val="24"/>
        </w:rPr>
      </w:pPr>
      <w:r w:rsidRPr="00804A89">
        <w:rPr>
          <w:rFonts w:ascii="Times New Roman" w:eastAsia="Calibri" w:hAnsi="Times New Roman" w:cs="Times New Roman"/>
          <w:sz w:val="24"/>
          <w:szCs w:val="24"/>
          <w:lang w:eastAsia="en-US"/>
        </w:rPr>
        <w:t xml:space="preserve">1. </w:t>
      </w:r>
      <w:r w:rsidRPr="00804A89">
        <w:rPr>
          <w:rFonts w:ascii="Times New Roman" w:hAnsi="Times New Roman" w:cs="Times New Roman"/>
          <w:sz w:val="24"/>
          <w:szCs w:val="24"/>
        </w:rPr>
        <w:t xml:space="preserve">На карте градостроительного зонирования </w:t>
      </w:r>
      <w:r>
        <w:rPr>
          <w:rFonts w:ascii="Times New Roman" w:hAnsi="Times New Roman" w:cs="Times New Roman"/>
          <w:sz w:val="24"/>
          <w:szCs w:val="24"/>
        </w:rPr>
        <w:t>Муниципального округа установлены границы следующих территориальных зон:</w:t>
      </w:r>
    </w:p>
    <w:tbl>
      <w:tblPr>
        <w:tblW w:w="93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96"/>
        <w:gridCol w:w="46"/>
        <w:gridCol w:w="2497"/>
      </w:tblGrid>
      <w:tr w:rsidR="0034337C" w:rsidRPr="00D11DF5">
        <w:trPr>
          <w:jc w:val="center"/>
        </w:trPr>
        <w:tc>
          <w:tcPr>
            <w:tcW w:w="6842" w:type="dxa"/>
            <w:gridSpan w:val="2"/>
          </w:tcPr>
          <w:p w:rsidR="0034337C" w:rsidRPr="00D11DF5" w:rsidRDefault="0034337C" w:rsidP="00B1181B">
            <w:pPr>
              <w:suppressAutoHyphens/>
              <w:jc w:val="center"/>
            </w:pPr>
            <w:bookmarkStart w:id="161" w:name="_Toc241293430"/>
            <w:bookmarkStart w:id="162" w:name="_Toc357410874"/>
            <w:bookmarkStart w:id="163" w:name="_Hlk190668676"/>
            <w:r w:rsidRPr="00D11DF5">
              <w:t>Наименование</w:t>
            </w:r>
          </w:p>
        </w:tc>
        <w:tc>
          <w:tcPr>
            <w:tcW w:w="2497" w:type="dxa"/>
          </w:tcPr>
          <w:p w:rsidR="0034337C" w:rsidRPr="00D11DF5" w:rsidRDefault="0034337C" w:rsidP="00B1181B">
            <w:pPr>
              <w:suppressAutoHyphens/>
              <w:jc w:val="center"/>
            </w:pPr>
            <w:r w:rsidRPr="00D11DF5">
              <w:t>Кодовые обозначения</w:t>
            </w:r>
          </w:p>
        </w:tc>
      </w:tr>
      <w:tr w:rsidR="0034337C" w:rsidRPr="00D11DF5">
        <w:trPr>
          <w:jc w:val="center"/>
        </w:trPr>
        <w:tc>
          <w:tcPr>
            <w:tcW w:w="9339" w:type="dxa"/>
            <w:gridSpan w:val="3"/>
          </w:tcPr>
          <w:p w:rsidR="0034337C" w:rsidRPr="00D11DF5" w:rsidRDefault="0034337C" w:rsidP="00B1181B">
            <w:pPr>
              <w:suppressAutoHyphens/>
              <w:jc w:val="center"/>
            </w:pPr>
            <w:r w:rsidRPr="00D11DF5">
              <w:t>ЖИЛЫЕ ЗОНЫ</w:t>
            </w:r>
          </w:p>
        </w:tc>
      </w:tr>
      <w:tr w:rsidR="0034337C" w:rsidRPr="00D11DF5">
        <w:trPr>
          <w:jc w:val="center"/>
        </w:trPr>
        <w:tc>
          <w:tcPr>
            <w:tcW w:w="6842" w:type="dxa"/>
            <w:gridSpan w:val="2"/>
          </w:tcPr>
          <w:p w:rsidR="0034337C" w:rsidRPr="00D11DF5" w:rsidRDefault="000725B6" w:rsidP="00B1181B">
            <w:pPr>
              <w:suppressAutoHyphens/>
            </w:pPr>
            <w:r>
              <w:t>З</w:t>
            </w:r>
            <w:r w:rsidR="0034337C">
              <w:t>она застройки</w:t>
            </w:r>
            <w:r>
              <w:t xml:space="preserve"> индивидуальными жилыми домами</w:t>
            </w:r>
          </w:p>
        </w:tc>
        <w:tc>
          <w:tcPr>
            <w:tcW w:w="2497" w:type="dxa"/>
          </w:tcPr>
          <w:p w:rsidR="0034337C" w:rsidRPr="00D11DF5" w:rsidRDefault="0034337C" w:rsidP="00B1181B">
            <w:pPr>
              <w:suppressAutoHyphens/>
              <w:jc w:val="center"/>
            </w:pPr>
            <w:r w:rsidRPr="00D11DF5">
              <w:t>Ж</w:t>
            </w:r>
            <w:r w:rsidR="000725B6">
              <w:t>1</w:t>
            </w:r>
          </w:p>
        </w:tc>
      </w:tr>
      <w:tr w:rsidR="00075CE2" w:rsidRPr="00D11DF5">
        <w:trPr>
          <w:jc w:val="center"/>
        </w:trPr>
        <w:tc>
          <w:tcPr>
            <w:tcW w:w="6842" w:type="dxa"/>
            <w:gridSpan w:val="2"/>
          </w:tcPr>
          <w:p w:rsidR="00075CE2" w:rsidRDefault="00075CE2" w:rsidP="00B1181B">
            <w:pPr>
              <w:suppressAutoHyphens/>
            </w:pPr>
            <w:bookmarkStart w:id="164" w:name="_Hlk217642147"/>
            <w:r>
              <w:t>Зона застройки индивидуальными жилыми домами и домами блокированной застройки, малоэтажной многоквартирной жилой застройки</w:t>
            </w:r>
            <w:bookmarkEnd w:id="164"/>
          </w:p>
        </w:tc>
        <w:tc>
          <w:tcPr>
            <w:tcW w:w="2497" w:type="dxa"/>
          </w:tcPr>
          <w:p w:rsidR="00075CE2" w:rsidRPr="00D11DF5" w:rsidRDefault="00075CE2" w:rsidP="00B1181B">
            <w:pPr>
              <w:suppressAutoHyphens/>
              <w:jc w:val="center"/>
            </w:pPr>
            <w:r>
              <w:t>Ж2</w:t>
            </w:r>
          </w:p>
        </w:tc>
      </w:tr>
      <w:tr w:rsidR="0034337C" w:rsidRPr="00D11DF5">
        <w:trPr>
          <w:jc w:val="center"/>
        </w:trPr>
        <w:tc>
          <w:tcPr>
            <w:tcW w:w="9339" w:type="dxa"/>
            <w:gridSpan w:val="3"/>
          </w:tcPr>
          <w:p w:rsidR="0034337C" w:rsidRPr="00D11DF5" w:rsidRDefault="0034337C" w:rsidP="00B1181B">
            <w:pPr>
              <w:suppressAutoHyphens/>
              <w:jc w:val="center"/>
            </w:pPr>
            <w:r w:rsidRPr="00D11DF5">
              <w:t>ОБЩЕСТВЕННО-ДЕЛОВЫЕ ЗОНЫ</w:t>
            </w:r>
          </w:p>
        </w:tc>
      </w:tr>
      <w:tr w:rsidR="0034337C" w:rsidRPr="00D11DF5">
        <w:trPr>
          <w:jc w:val="center"/>
        </w:trPr>
        <w:tc>
          <w:tcPr>
            <w:tcW w:w="6842" w:type="dxa"/>
            <w:gridSpan w:val="2"/>
          </w:tcPr>
          <w:p w:rsidR="0034337C" w:rsidRPr="00B6410D" w:rsidRDefault="0034337C" w:rsidP="00B1181B">
            <w:pPr>
              <w:suppressAutoHyphens/>
              <w:rPr>
                <w:strike/>
              </w:rPr>
            </w:pPr>
            <w:r w:rsidRPr="00D11DF5">
              <w:t xml:space="preserve">Зона </w:t>
            </w:r>
            <w:r>
              <w:t>делового, общественного</w:t>
            </w:r>
            <w:r w:rsidR="00B316C2">
              <w:t xml:space="preserve"> </w:t>
            </w:r>
            <w:r>
              <w:t>и коммерческого</w:t>
            </w:r>
            <w:r w:rsidRPr="00D11DF5">
              <w:t xml:space="preserve"> назначения</w:t>
            </w:r>
          </w:p>
        </w:tc>
        <w:tc>
          <w:tcPr>
            <w:tcW w:w="2497" w:type="dxa"/>
          </w:tcPr>
          <w:p w:rsidR="0034337C" w:rsidRPr="00D11DF5" w:rsidRDefault="0034337C" w:rsidP="00B1181B">
            <w:pPr>
              <w:suppressAutoHyphens/>
              <w:jc w:val="center"/>
              <w:rPr>
                <w:lang w:val="en-US"/>
              </w:rPr>
            </w:pPr>
            <w:r w:rsidRPr="00D11DF5">
              <w:t>ОД</w:t>
            </w:r>
            <w:r>
              <w:t>1</w:t>
            </w:r>
          </w:p>
        </w:tc>
      </w:tr>
      <w:tr w:rsidR="0034337C" w:rsidRPr="00D11DF5">
        <w:trPr>
          <w:jc w:val="center"/>
        </w:trPr>
        <w:tc>
          <w:tcPr>
            <w:tcW w:w="9339" w:type="dxa"/>
            <w:gridSpan w:val="3"/>
          </w:tcPr>
          <w:p w:rsidR="0034337C" w:rsidRPr="00D11DF5" w:rsidRDefault="0034337C" w:rsidP="00B1181B">
            <w:pPr>
              <w:suppressAutoHyphens/>
              <w:jc w:val="center"/>
            </w:pPr>
            <w:r w:rsidRPr="00D11DF5">
              <w:t>ПРОИЗВОДСТВЕННЫЕ ЗОНЫ, ЗОНЫ ИНЖЕНЕРНОЙ И ТРАНСПОРТНОЙ ИНФРАСТРУКТУР</w:t>
            </w:r>
          </w:p>
        </w:tc>
      </w:tr>
      <w:tr w:rsidR="0034337C" w:rsidRPr="00D11DF5">
        <w:trPr>
          <w:jc w:val="center"/>
        </w:trPr>
        <w:tc>
          <w:tcPr>
            <w:tcW w:w="6842" w:type="dxa"/>
            <w:gridSpan w:val="2"/>
          </w:tcPr>
          <w:p w:rsidR="0034337C" w:rsidRPr="00D11DF5" w:rsidRDefault="0034337C" w:rsidP="00B1181B">
            <w:pPr>
              <w:suppressAutoHyphens/>
            </w:pPr>
            <w:r w:rsidRPr="00D11DF5">
              <w:t>Коммунальн</w:t>
            </w:r>
            <w:r w:rsidR="00B6410D">
              <w:t>о-складская</w:t>
            </w:r>
            <w:r w:rsidRPr="00D11DF5">
              <w:t xml:space="preserve"> зона</w:t>
            </w:r>
          </w:p>
        </w:tc>
        <w:tc>
          <w:tcPr>
            <w:tcW w:w="2497" w:type="dxa"/>
          </w:tcPr>
          <w:p w:rsidR="0034337C" w:rsidRPr="00D11DF5" w:rsidRDefault="0034337C" w:rsidP="00B1181B">
            <w:pPr>
              <w:suppressAutoHyphens/>
              <w:jc w:val="center"/>
            </w:pPr>
            <w:r w:rsidRPr="00D11DF5">
              <w:t>П1</w:t>
            </w:r>
          </w:p>
        </w:tc>
      </w:tr>
      <w:tr w:rsidR="0034337C" w:rsidRPr="00D11DF5">
        <w:trPr>
          <w:jc w:val="center"/>
        </w:trPr>
        <w:tc>
          <w:tcPr>
            <w:tcW w:w="6842" w:type="dxa"/>
            <w:gridSpan w:val="2"/>
          </w:tcPr>
          <w:p w:rsidR="0034337C" w:rsidRPr="00D11DF5" w:rsidRDefault="0034337C" w:rsidP="00B1181B">
            <w:pPr>
              <w:suppressAutoHyphens/>
            </w:pPr>
            <w:r w:rsidRPr="00D11DF5">
              <w:t xml:space="preserve">Зона </w:t>
            </w:r>
            <w:r>
              <w:t xml:space="preserve">производственных </w:t>
            </w:r>
            <w:r w:rsidRPr="00D11DF5">
              <w:t xml:space="preserve">предприятий </w:t>
            </w:r>
          </w:p>
        </w:tc>
        <w:tc>
          <w:tcPr>
            <w:tcW w:w="2497" w:type="dxa"/>
          </w:tcPr>
          <w:p w:rsidR="0034337C" w:rsidRPr="00D11DF5" w:rsidRDefault="0034337C" w:rsidP="00B1181B">
            <w:pPr>
              <w:suppressAutoHyphens/>
              <w:jc w:val="center"/>
            </w:pPr>
            <w:r w:rsidRPr="00D11DF5">
              <w:t>П2</w:t>
            </w:r>
          </w:p>
        </w:tc>
      </w:tr>
      <w:tr w:rsidR="006273D5" w:rsidRPr="00D11DF5">
        <w:trPr>
          <w:jc w:val="center"/>
        </w:trPr>
        <w:tc>
          <w:tcPr>
            <w:tcW w:w="9339" w:type="dxa"/>
            <w:gridSpan w:val="3"/>
          </w:tcPr>
          <w:p w:rsidR="006273D5" w:rsidRPr="00D11DF5" w:rsidRDefault="006273D5" w:rsidP="00B1181B">
            <w:pPr>
              <w:suppressAutoHyphens/>
              <w:jc w:val="center"/>
            </w:pPr>
          </w:p>
        </w:tc>
      </w:tr>
      <w:tr w:rsidR="006273D5" w:rsidRPr="00D11DF5" w:rsidTr="006273D5">
        <w:trPr>
          <w:jc w:val="center"/>
        </w:trPr>
        <w:tc>
          <w:tcPr>
            <w:tcW w:w="6796" w:type="dxa"/>
          </w:tcPr>
          <w:p w:rsidR="006273D5" w:rsidRPr="00D11DF5" w:rsidRDefault="006273D5" w:rsidP="00B1181B">
            <w:pPr>
              <w:suppressAutoHyphens/>
            </w:pPr>
            <w:r>
              <w:t>Зона инженерной инфраструктуры</w:t>
            </w:r>
          </w:p>
        </w:tc>
        <w:tc>
          <w:tcPr>
            <w:tcW w:w="2543" w:type="dxa"/>
            <w:gridSpan w:val="2"/>
          </w:tcPr>
          <w:p w:rsidR="006273D5" w:rsidRPr="00D11DF5" w:rsidRDefault="006273D5" w:rsidP="00B1181B">
            <w:pPr>
              <w:suppressAutoHyphens/>
              <w:jc w:val="center"/>
            </w:pPr>
            <w:r>
              <w:t>ИТ1</w:t>
            </w:r>
          </w:p>
        </w:tc>
      </w:tr>
      <w:tr w:rsidR="006273D5" w:rsidRPr="00D11DF5" w:rsidTr="006273D5">
        <w:trPr>
          <w:jc w:val="center"/>
        </w:trPr>
        <w:tc>
          <w:tcPr>
            <w:tcW w:w="6796" w:type="dxa"/>
          </w:tcPr>
          <w:p w:rsidR="006273D5" w:rsidRPr="00D11DF5" w:rsidRDefault="006273D5" w:rsidP="00B1181B">
            <w:pPr>
              <w:suppressAutoHyphens/>
            </w:pPr>
            <w:r>
              <w:t>Зона транспорта</w:t>
            </w:r>
          </w:p>
        </w:tc>
        <w:tc>
          <w:tcPr>
            <w:tcW w:w="2543" w:type="dxa"/>
            <w:gridSpan w:val="2"/>
          </w:tcPr>
          <w:p w:rsidR="006273D5" w:rsidRPr="00D11DF5" w:rsidRDefault="006273D5" w:rsidP="00B1181B">
            <w:pPr>
              <w:suppressAutoHyphens/>
              <w:jc w:val="center"/>
            </w:pPr>
            <w:r>
              <w:t>ИТ2</w:t>
            </w:r>
          </w:p>
        </w:tc>
      </w:tr>
      <w:tr w:rsidR="0034337C" w:rsidRPr="00D11DF5">
        <w:trPr>
          <w:jc w:val="center"/>
        </w:trPr>
        <w:tc>
          <w:tcPr>
            <w:tcW w:w="9339" w:type="dxa"/>
            <w:gridSpan w:val="3"/>
          </w:tcPr>
          <w:p w:rsidR="0034337C" w:rsidRPr="00D11DF5" w:rsidRDefault="0034337C" w:rsidP="00B1181B">
            <w:pPr>
              <w:suppressAutoHyphens/>
              <w:jc w:val="center"/>
            </w:pPr>
            <w:r w:rsidRPr="00D11DF5">
              <w:t>ЗОНЫ СЕЛЬСКОХОЗЯЙСТВЕННОГО ИСПОЛЬЗОВАНИЯ</w:t>
            </w:r>
          </w:p>
        </w:tc>
      </w:tr>
      <w:tr w:rsidR="00787991" w:rsidRPr="00D11DF5">
        <w:trPr>
          <w:jc w:val="center"/>
        </w:trPr>
        <w:tc>
          <w:tcPr>
            <w:tcW w:w="6842" w:type="dxa"/>
            <w:gridSpan w:val="2"/>
          </w:tcPr>
          <w:p w:rsidR="00787991" w:rsidRPr="00D11DF5" w:rsidRDefault="00787991" w:rsidP="00B1181B">
            <w:pPr>
              <w:suppressAutoHyphens/>
            </w:pPr>
            <w:r>
              <w:t>Зона размещения объектов сельскохозяйственного назначения</w:t>
            </w:r>
          </w:p>
        </w:tc>
        <w:tc>
          <w:tcPr>
            <w:tcW w:w="2497" w:type="dxa"/>
          </w:tcPr>
          <w:p w:rsidR="00787991" w:rsidRPr="00D11DF5" w:rsidRDefault="00787991" w:rsidP="00B1181B">
            <w:pPr>
              <w:suppressAutoHyphens/>
              <w:jc w:val="center"/>
            </w:pPr>
            <w:r>
              <w:t>СХ2</w:t>
            </w:r>
          </w:p>
        </w:tc>
      </w:tr>
      <w:tr w:rsidR="0034337C" w:rsidRPr="00D11DF5">
        <w:trPr>
          <w:jc w:val="center"/>
        </w:trPr>
        <w:tc>
          <w:tcPr>
            <w:tcW w:w="9339" w:type="dxa"/>
            <w:gridSpan w:val="3"/>
          </w:tcPr>
          <w:p w:rsidR="0034337C" w:rsidRPr="00D11DF5" w:rsidRDefault="000725B6" w:rsidP="00B1181B">
            <w:pPr>
              <w:suppressAutoHyphens/>
              <w:jc w:val="center"/>
            </w:pPr>
            <w:r>
              <w:t xml:space="preserve">ЗОНЫ </w:t>
            </w:r>
            <w:r w:rsidR="0034337C" w:rsidRPr="00D11DF5">
              <w:t>РЕКРЕАЦИОНН</w:t>
            </w:r>
            <w:r>
              <w:t>ОГО НАЗНАЧЕНИЯ</w:t>
            </w:r>
          </w:p>
        </w:tc>
      </w:tr>
      <w:tr w:rsidR="0034337C" w:rsidRPr="00D11DF5">
        <w:trPr>
          <w:jc w:val="center"/>
        </w:trPr>
        <w:tc>
          <w:tcPr>
            <w:tcW w:w="6842" w:type="dxa"/>
            <w:gridSpan w:val="2"/>
          </w:tcPr>
          <w:p w:rsidR="0034337C" w:rsidRPr="00D11DF5" w:rsidRDefault="0034337C" w:rsidP="00B1181B">
            <w:pPr>
              <w:suppressAutoHyphens/>
            </w:pPr>
            <w:r>
              <w:t>Зона зеленых насаждений</w:t>
            </w:r>
            <w:r w:rsidRPr="00D11DF5">
              <w:t xml:space="preserve"> общего пользования</w:t>
            </w:r>
          </w:p>
        </w:tc>
        <w:tc>
          <w:tcPr>
            <w:tcW w:w="2497" w:type="dxa"/>
          </w:tcPr>
          <w:p w:rsidR="0034337C" w:rsidRPr="00D11DF5" w:rsidRDefault="0034337C" w:rsidP="00B1181B">
            <w:pPr>
              <w:suppressAutoHyphens/>
              <w:jc w:val="center"/>
            </w:pPr>
            <w:r w:rsidRPr="00D11DF5">
              <w:t>Р</w:t>
            </w:r>
            <w:r>
              <w:t>1</w:t>
            </w:r>
          </w:p>
        </w:tc>
      </w:tr>
      <w:tr w:rsidR="0034337C" w:rsidRPr="00D11DF5">
        <w:trPr>
          <w:jc w:val="center"/>
        </w:trPr>
        <w:tc>
          <w:tcPr>
            <w:tcW w:w="9339" w:type="dxa"/>
            <w:gridSpan w:val="3"/>
          </w:tcPr>
          <w:p w:rsidR="0034337C" w:rsidRPr="00D11DF5" w:rsidRDefault="0034337C" w:rsidP="00B1181B">
            <w:pPr>
              <w:suppressAutoHyphens/>
              <w:jc w:val="center"/>
            </w:pPr>
            <w:r w:rsidRPr="00D11DF5">
              <w:t>ЗОНЫ СПЕЦИАЛЬНОГО НАЗНАЧЕНИЯ</w:t>
            </w:r>
          </w:p>
        </w:tc>
      </w:tr>
      <w:tr w:rsidR="0034337C" w:rsidRPr="00D11DF5">
        <w:trPr>
          <w:jc w:val="center"/>
        </w:trPr>
        <w:tc>
          <w:tcPr>
            <w:tcW w:w="6842" w:type="dxa"/>
            <w:gridSpan w:val="2"/>
          </w:tcPr>
          <w:p w:rsidR="0034337C" w:rsidRPr="00D11DF5" w:rsidRDefault="0034337C" w:rsidP="00B1181B">
            <w:pPr>
              <w:suppressAutoHyphens/>
            </w:pPr>
            <w:r w:rsidRPr="00D11DF5">
              <w:t>Зона кладбищ</w:t>
            </w:r>
          </w:p>
        </w:tc>
        <w:tc>
          <w:tcPr>
            <w:tcW w:w="2497" w:type="dxa"/>
          </w:tcPr>
          <w:p w:rsidR="0034337C" w:rsidRPr="00D11DF5" w:rsidRDefault="0034337C" w:rsidP="00B1181B">
            <w:pPr>
              <w:suppressAutoHyphens/>
              <w:jc w:val="center"/>
            </w:pPr>
            <w:r w:rsidRPr="00D11DF5">
              <w:t>СН1</w:t>
            </w:r>
          </w:p>
        </w:tc>
      </w:tr>
      <w:bookmarkEnd w:id="163"/>
    </w:tbl>
    <w:p w:rsidR="0034337C" w:rsidRDefault="0034337C" w:rsidP="00B1181B">
      <w:pPr>
        <w:suppressAutoHyphens/>
        <w:autoSpaceDN w:val="0"/>
        <w:adjustRightInd w:val="0"/>
        <w:ind w:firstLine="709"/>
        <w:rPr>
          <w:rFonts w:eastAsia="Calibri"/>
          <w:lang w:eastAsia="en-US"/>
        </w:rPr>
      </w:pPr>
    </w:p>
    <w:p w:rsidR="00953BCE" w:rsidRPr="00953BCE" w:rsidRDefault="00953BCE" w:rsidP="00C62108">
      <w:pPr>
        <w:suppressAutoHyphens/>
        <w:autoSpaceDN w:val="0"/>
        <w:adjustRightInd w:val="0"/>
        <w:ind w:firstLine="709"/>
        <w:jc w:val="both"/>
        <w:rPr>
          <w:rFonts w:eastAsia="Calibri"/>
          <w:lang w:eastAsia="en-US"/>
        </w:rPr>
      </w:pPr>
      <w:r w:rsidRPr="00953BCE">
        <w:rPr>
          <w:rFonts w:eastAsia="Calibri"/>
          <w:lang w:eastAsia="en-US"/>
        </w:rPr>
        <w:t>2.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953BCE" w:rsidRPr="00953BCE" w:rsidRDefault="00953BCE" w:rsidP="00C62108">
      <w:pPr>
        <w:suppressAutoHyphens/>
        <w:autoSpaceDN w:val="0"/>
        <w:adjustRightInd w:val="0"/>
        <w:ind w:firstLine="709"/>
        <w:jc w:val="both"/>
        <w:rPr>
          <w:rFonts w:eastAsia="Calibri"/>
          <w:lang w:eastAsia="en-US"/>
        </w:rPr>
      </w:pPr>
      <w:r w:rsidRPr="00953BCE">
        <w:rPr>
          <w:rFonts w:eastAsia="Calibri"/>
          <w:lang w:eastAsia="en-US"/>
        </w:rPr>
        <w:t>3. Градостроительные регламенты устанавливаются с учетом:</w:t>
      </w:r>
    </w:p>
    <w:p w:rsidR="00953BCE" w:rsidRPr="00953BCE" w:rsidRDefault="00953BCE" w:rsidP="00C62108">
      <w:pPr>
        <w:suppressAutoHyphens/>
        <w:autoSpaceDN w:val="0"/>
        <w:adjustRightInd w:val="0"/>
        <w:ind w:firstLine="709"/>
        <w:jc w:val="both"/>
        <w:rPr>
          <w:rFonts w:eastAsia="Calibri"/>
          <w:lang w:eastAsia="en-US"/>
        </w:rPr>
      </w:pPr>
      <w:r w:rsidRPr="00953BCE">
        <w:rPr>
          <w:rFonts w:eastAsia="Calibri"/>
          <w:lang w:eastAsia="en-US"/>
        </w:rPr>
        <w:t>- фактического использования земельных участков и объектов капитального строительства в границах территориальной зоны;</w:t>
      </w:r>
    </w:p>
    <w:p w:rsidR="00953BCE" w:rsidRPr="00953BCE" w:rsidRDefault="00953BCE" w:rsidP="00C62108">
      <w:pPr>
        <w:suppressAutoHyphens/>
        <w:autoSpaceDN w:val="0"/>
        <w:adjustRightInd w:val="0"/>
        <w:ind w:firstLine="709"/>
        <w:jc w:val="both"/>
        <w:rPr>
          <w:rFonts w:eastAsia="Calibri"/>
          <w:lang w:eastAsia="en-US"/>
        </w:rPr>
      </w:pPr>
      <w:r w:rsidRPr="00953BCE">
        <w:rPr>
          <w:rFonts w:eastAsia="Calibri"/>
          <w:lang w:eastAsia="en-US"/>
        </w:rPr>
        <w:t>-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953BCE" w:rsidRPr="00953BCE" w:rsidRDefault="00953BCE" w:rsidP="00C62108">
      <w:pPr>
        <w:suppressAutoHyphens/>
        <w:autoSpaceDN w:val="0"/>
        <w:adjustRightInd w:val="0"/>
        <w:ind w:firstLine="709"/>
        <w:jc w:val="both"/>
        <w:rPr>
          <w:rFonts w:eastAsia="Calibri"/>
          <w:lang w:eastAsia="en-US"/>
        </w:rPr>
      </w:pPr>
      <w:r w:rsidRPr="00953BCE">
        <w:rPr>
          <w:rFonts w:eastAsia="Calibri"/>
          <w:lang w:eastAsia="en-US"/>
        </w:rPr>
        <w:t>- функциональных зон и характеристик их планируемого развития, определенных документами территориального планирования Муниципального округа;</w:t>
      </w:r>
    </w:p>
    <w:p w:rsidR="00953BCE" w:rsidRPr="00953BCE" w:rsidRDefault="00953BCE" w:rsidP="00C62108">
      <w:pPr>
        <w:suppressAutoHyphens/>
        <w:autoSpaceDN w:val="0"/>
        <w:adjustRightInd w:val="0"/>
        <w:ind w:firstLine="709"/>
        <w:jc w:val="both"/>
        <w:rPr>
          <w:rFonts w:eastAsia="Calibri"/>
          <w:lang w:eastAsia="en-US"/>
        </w:rPr>
      </w:pPr>
      <w:r w:rsidRPr="00953BCE">
        <w:rPr>
          <w:rFonts w:eastAsia="Calibri"/>
          <w:lang w:eastAsia="en-US"/>
        </w:rPr>
        <w:t>- видов территориальных зон;</w:t>
      </w:r>
    </w:p>
    <w:p w:rsidR="00953BCE" w:rsidRPr="00953BCE" w:rsidRDefault="00953BCE" w:rsidP="00C62108">
      <w:pPr>
        <w:suppressAutoHyphens/>
        <w:autoSpaceDN w:val="0"/>
        <w:adjustRightInd w:val="0"/>
        <w:ind w:firstLine="709"/>
        <w:jc w:val="both"/>
        <w:rPr>
          <w:rFonts w:eastAsia="Calibri"/>
          <w:lang w:eastAsia="en-US"/>
        </w:rPr>
      </w:pPr>
      <w:r w:rsidRPr="00953BCE">
        <w:rPr>
          <w:rFonts w:eastAsia="Calibri"/>
          <w:lang w:eastAsia="en-US"/>
        </w:rPr>
        <w:t>- требований охраны объектов культурного наследия, а также особо охраняемых природных территорий, иных природных объектов.</w:t>
      </w:r>
    </w:p>
    <w:p w:rsidR="00953BCE" w:rsidRPr="00033C6F" w:rsidRDefault="00953BCE" w:rsidP="00033C6F">
      <w:pPr>
        <w:pStyle w:val="aff7"/>
        <w:spacing w:before="0" w:beforeAutospacing="0" w:after="0" w:afterAutospacing="0" w:line="288" w:lineRule="atLeast"/>
        <w:ind w:firstLine="540"/>
        <w:jc w:val="both"/>
      </w:pPr>
      <w:r w:rsidRPr="00953BCE">
        <w:rPr>
          <w:rFonts w:eastAsia="Calibri"/>
          <w:lang w:eastAsia="en-US"/>
        </w:rPr>
        <w:t xml:space="preserve">4. </w:t>
      </w:r>
      <w:r w:rsidR="00AF0CBF">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федеральными законами.</w:t>
      </w:r>
    </w:p>
    <w:p w:rsidR="00953BCE" w:rsidRDefault="00953BCE" w:rsidP="005A7439">
      <w:pPr>
        <w:suppressAutoHyphens/>
        <w:autoSpaceDN w:val="0"/>
        <w:adjustRightInd w:val="0"/>
        <w:ind w:firstLine="709"/>
        <w:jc w:val="both"/>
        <w:rPr>
          <w:rFonts w:eastAsia="Calibri"/>
          <w:lang w:eastAsia="en-US"/>
        </w:rPr>
      </w:pPr>
      <w:r w:rsidRPr="00953BCE">
        <w:rPr>
          <w:rFonts w:eastAsia="Calibri"/>
          <w:lang w:eastAsia="en-US"/>
        </w:rPr>
        <w:t>5. Действие градостроительного регламента не распространяется на земельные участки:</w:t>
      </w:r>
    </w:p>
    <w:p w:rsidR="00101485" w:rsidRPr="00101485" w:rsidRDefault="00101485" w:rsidP="005A7439">
      <w:pPr>
        <w:suppressAutoHyphens/>
        <w:ind w:firstLine="709"/>
        <w:jc w:val="both"/>
        <w:rPr>
          <w:lang w:eastAsia="ru-RU"/>
        </w:rPr>
      </w:pPr>
      <w:r w:rsidRPr="00101485">
        <w:rPr>
          <w:lang w:eastAsia="ru-RU"/>
        </w:rPr>
        <w:lastRenderedPageBreak/>
        <w:t>1) в границах территорий общего пользования;</w:t>
      </w:r>
    </w:p>
    <w:p w:rsidR="00101485" w:rsidRPr="00101485" w:rsidRDefault="00101485" w:rsidP="005A7439">
      <w:pPr>
        <w:suppressAutoHyphens/>
        <w:ind w:firstLine="709"/>
        <w:jc w:val="both"/>
        <w:rPr>
          <w:lang w:eastAsia="ru-RU"/>
        </w:rPr>
      </w:pPr>
      <w:r w:rsidRPr="00101485">
        <w:rPr>
          <w:lang w:eastAsia="ru-RU"/>
        </w:rPr>
        <w:t>2) вид разрешенного использования которых устанавливается в соответствии с федеральным законом документацией по планировке территории;</w:t>
      </w:r>
    </w:p>
    <w:p w:rsidR="00101485" w:rsidRPr="00101485" w:rsidRDefault="00101485" w:rsidP="005A7439">
      <w:pPr>
        <w:suppressAutoHyphens/>
        <w:ind w:firstLine="709"/>
        <w:jc w:val="both"/>
        <w:rPr>
          <w:lang w:eastAsia="ru-RU"/>
        </w:rPr>
      </w:pPr>
      <w:r w:rsidRPr="00101485">
        <w:rPr>
          <w:lang w:eastAsia="ru-RU"/>
        </w:rPr>
        <w:t>3) используемые для осуществления пользования недрами;</w:t>
      </w:r>
    </w:p>
    <w:p w:rsidR="00101485" w:rsidRPr="00101485" w:rsidRDefault="00101485" w:rsidP="005A7439">
      <w:pPr>
        <w:suppressAutoHyphens/>
        <w:ind w:firstLine="709"/>
        <w:jc w:val="both"/>
        <w:rPr>
          <w:lang w:eastAsia="ru-RU"/>
        </w:rPr>
      </w:pPr>
      <w:r w:rsidRPr="00101485">
        <w:rPr>
          <w:lang w:eastAsia="ru-RU"/>
        </w:rPr>
        <w:t>4) предназначенные для размещения линейных объектов и (или) занятые линейными объектами.</w:t>
      </w:r>
    </w:p>
    <w:p w:rsidR="00101485" w:rsidRPr="00101485" w:rsidRDefault="00101485" w:rsidP="005A7439">
      <w:pPr>
        <w:suppressAutoHyphens/>
        <w:ind w:firstLine="709"/>
        <w:jc w:val="both"/>
        <w:rPr>
          <w:lang w:eastAsia="ru-RU"/>
        </w:rPr>
      </w:pPr>
      <w:r w:rsidRPr="00101485">
        <w:rPr>
          <w:lang w:eastAsia="ru-RU"/>
        </w:rPr>
        <w:t>5. 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101485" w:rsidRPr="00101485" w:rsidRDefault="00101485" w:rsidP="005A7439">
      <w:pPr>
        <w:suppressAutoHyphens/>
        <w:ind w:firstLine="709"/>
        <w:jc w:val="both"/>
        <w:rPr>
          <w:lang w:eastAsia="ru-RU"/>
        </w:rPr>
      </w:pPr>
      <w:r w:rsidRPr="00101485">
        <w:rPr>
          <w:lang w:eastAsia="ru-RU"/>
        </w:rPr>
        <w:t>6. Градостроительные регламенты не устанавливаются для земель и земельных участков, в отношении которых виды разрешенного использования устанавливаются иными видами регламентов использования земель.</w:t>
      </w:r>
    </w:p>
    <w:p w:rsidR="00101485" w:rsidRPr="00101485" w:rsidRDefault="00101485" w:rsidP="005A7439">
      <w:pPr>
        <w:suppressAutoHyphens/>
        <w:ind w:firstLine="709"/>
        <w:jc w:val="both"/>
        <w:rPr>
          <w:lang w:eastAsia="ru-RU"/>
        </w:rPr>
      </w:pPr>
      <w:r>
        <w:rPr>
          <w:lang w:eastAsia="ru-RU"/>
        </w:rPr>
        <w:t>7</w:t>
      </w:r>
      <w:r w:rsidRPr="00101485">
        <w:rPr>
          <w:lang w:eastAsia="ru-RU"/>
        </w:rPr>
        <w:t>.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101485" w:rsidRPr="00101485" w:rsidRDefault="00101485" w:rsidP="005A7439">
      <w:pPr>
        <w:suppressAutoHyphens/>
        <w:ind w:firstLine="709"/>
        <w:jc w:val="both"/>
        <w:rPr>
          <w:lang w:eastAsia="ru-RU"/>
        </w:rPr>
      </w:pPr>
      <w:bookmarkStart w:id="165" w:name="p12"/>
      <w:bookmarkEnd w:id="165"/>
      <w:r w:rsidRPr="00101485">
        <w:rPr>
          <w:lang w:eastAsia="ru-RU"/>
        </w:rPr>
        <w:t>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101485" w:rsidRPr="00101485" w:rsidRDefault="00101485" w:rsidP="005A7439">
      <w:pPr>
        <w:suppressAutoHyphens/>
        <w:ind w:firstLine="709"/>
        <w:jc w:val="both"/>
        <w:rPr>
          <w:lang w:eastAsia="ru-RU"/>
        </w:rPr>
      </w:pPr>
      <w:r w:rsidRPr="00101485">
        <w:rPr>
          <w:lang w:eastAsia="ru-RU"/>
        </w:rPr>
        <w:t>9. 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в части 8 настоящей статьи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34337C" w:rsidRPr="00101485" w:rsidRDefault="00101485" w:rsidP="005A7439">
      <w:pPr>
        <w:suppressAutoHyphens/>
        <w:ind w:firstLine="709"/>
        <w:jc w:val="both"/>
        <w:rPr>
          <w:lang w:eastAsia="ru-RU"/>
        </w:rPr>
      </w:pPr>
      <w:r w:rsidRPr="00101485">
        <w:rPr>
          <w:lang w:eastAsia="ru-RU"/>
        </w:rPr>
        <w:t>10.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D6CD2" w:rsidRDefault="00ED6CD2" w:rsidP="00CC79EE">
      <w:pPr>
        <w:pStyle w:val="1"/>
      </w:pPr>
      <w:bookmarkStart w:id="166" w:name="_Toc508613459"/>
      <w:bookmarkStart w:id="167" w:name="_Hlk195180063"/>
      <w:bookmarkStart w:id="168" w:name="_Hlk217641727"/>
      <w:bookmarkStart w:id="169" w:name="_Toc228887642"/>
      <w:bookmarkEnd w:id="151"/>
      <w:bookmarkEnd w:id="161"/>
      <w:bookmarkEnd w:id="162"/>
      <w:r w:rsidRPr="00ED6CD2">
        <w:t xml:space="preserve">Статья </w:t>
      </w:r>
      <w:r w:rsidR="0046430F">
        <w:t>39</w:t>
      </w:r>
      <w:r w:rsidRPr="00ED6CD2">
        <w:t>. Ж</w:t>
      </w:r>
      <w:r>
        <w:t xml:space="preserve"> – жилые зоны</w:t>
      </w:r>
      <w:bookmarkEnd w:id="169"/>
    </w:p>
    <w:p w:rsidR="000A201C" w:rsidRDefault="000A201C" w:rsidP="00C62108">
      <w:pPr>
        <w:pStyle w:val="31"/>
        <w:suppressAutoHyphens/>
        <w:spacing w:before="0" w:after="0"/>
        <w:ind w:firstLine="567"/>
        <w:jc w:val="both"/>
        <w:outlineLvl w:val="9"/>
        <w:rPr>
          <w:rFonts w:ascii="Times New Roman" w:hAnsi="Times New Roman" w:cs="Times New Roman"/>
          <w:b w:val="0"/>
          <w:szCs w:val="24"/>
        </w:rPr>
      </w:pPr>
      <w:r w:rsidRPr="000A201C">
        <w:rPr>
          <w:rFonts w:ascii="Times New Roman" w:hAnsi="Times New Roman" w:cs="Times New Roman"/>
          <w:b w:val="0"/>
          <w:bCs w:val="0"/>
          <w:szCs w:val="24"/>
        </w:rPr>
        <w:t>1.</w:t>
      </w:r>
      <w:r>
        <w:rPr>
          <w:rFonts w:ascii="Times New Roman" w:hAnsi="Times New Roman" w:cs="Times New Roman"/>
          <w:b w:val="0"/>
          <w:szCs w:val="24"/>
        </w:rPr>
        <w:t xml:space="preserve"> </w:t>
      </w:r>
      <w:r w:rsidRPr="000A201C">
        <w:rPr>
          <w:rFonts w:ascii="Times New Roman" w:hAnsi="Times New Roman" w:cs="Times New Roman"/>
          <w:b w:val="0"/>
          <w:szCs w:val="24"/>
        </w:rPr>
        <w:t xml:space="preserve">В состав жилых зон </w:t>
      </w:r>
      <w:r w:rsidR="00667A3E">
        <w:rPr>
          <w:rFonts w:ascii="Times New Roman" w:hAnsi="Times New Roman" w:cs="Times New Roman"/>
          <w:b w:val="0"/>
          <w:szCs w:val="24"/>
        </w:rPr>
        <w:t>М</w:t>
      </w:r>
      <w:r>
        <w:rPr>
          <w:rFonts w:ascii="Times New Roman" w:hAnsi="Times New Roman" w:cs="Times New Roman"/>
          <w:b w:val="0"/>
          <w:szCs w:val="24"/>
        </w:rPr>
        <w:t>униципального округа</w:t>
      </w:r>
      <w:r w:rsidRPr="000A201C">
        <w:rPr>
          <w:rFonts w:ascii="Times New Roman" w:hAnsi="Times New Roman" w:cs="Times New Roman"/>
          <w:b w:val="0"/>
          <w:szCs w:val="24"/>
        </w:rPr>
        <w:t xml:space="preserve"> входят:</w:t>
      </w:r>
    </w:p>
    <w:p w:rsidR="000A201C" w:rsidRPr="000A201C" w:rsidRDefault="000A201C" w:rsidP="00C62108">
      <w:pPr>
        <w:pStyle w:val="31"/>
        <w:suppressAutoHyphens/>
        <w:spacing w:before="0" w:after="0"/>
        <w:ind w:firstLine="567"/>
        <w:jc w:val="both"/>
        <w:outlineLvl w:val="9"/>
        <w:rPr>
          <w:rFonts w:ascii="Times New Roman" w:hAnsi="Times New Roman" w:cs="Times New Roman"/>
          <w:b w:val="0"/>
          <w:bCs w:val="0"/>
        </w:rPr>
      </w:pPr>
      <w:r w:rsidRPr="000A201C">
        <w:rPr>
          <w:rFonts w:ascii="Times New Roman" w:hAnsi="Times New Roman" w:cs="Times New Roman"/>
          <w:b w:val="0"/>
          <w:bCs w:val="0"/>
        </w:rPr>
        <w:t xml:space="preserve">1) Ж1 - </w:t>
      </w:r>
      <w:r w:rsidR="000D3BAB">
        <w:rPr>
          <w:rFonts w:ascii="Times New Roman" w:hAnsi="Times New Roman" w:cs="Times New Roman"/>
          <w:b w:val="0"/>
          <w:bCs w:val="0"/>
        </w:rPr>
        <w:t>З</w:t>
      </w:r>
      <w:r w:rsidRPr="000A201C">
        <w:rPr>
          <w:rFonts w:ascii="Times New Roman" w:hAnsi="Times New Roman" w:cs="Times New Roman"/>
          <w:b w:val="0"/>
          <w:bCs w:val="0"/>
        </w:rPr>
        <w:t>она застройки индивидуальными жилыми домами;</w:t>
      </w:r>
    </w:p>
    <w:p w:rsidR="003E38B0" w:rsidRDefault="000A201C" w:rsidP="00C62108">
      <w:pPr>
        <w:pStyle w:val="31"/>
        <w:suppressAutoHyphens/>
        <w:spacing w:before="0" w:after="0"/>
        <w:ind w:firstLine="567"/>
        <w:jc w:val="both"/>
        <w:outlineLvl w:val="9"/>
        <w:rPr>
          <w:rFonts w:ascii="Times New Roman" w:hAnsi="Times New Roman" w:cs="Times New Roman"/>
          <w:b w:val="0"/>
          <w:bCs w:val="0"/>
        </w:rPr>
      </w:pPr>
      <w:r w:rsidRPr="000A201C">
        <w:rPr>
          <w:rFonts w:ascii="Times New Roman" w:hAnsi="Times New Roman" w:cs="Times New Roman"/>
          <w:b w:val="0"/>
          <w:bCs w:val="0"/>
        </w:rPr>
        <w:t>2) Ж2 - Зона застройки индивидуальными жилыми домами и домами блокированной застройки, малоэтажной многоквартирной жилой застройки</w:t>
      </w:r>
      <w:r w:rsidR="00A2481E">
        <w:rPr>
          <w:rFonts w:ascii="Times New Roman" w:hAnsi="Times New Roman" w:cs="Times New Roman"/>
          <w:b w:val="0"/>
          <w:bCs w:val="0"/>
        </w:rPr>
        <w:t>.</w:t>
      </w:r>
    </w:p>
    <w:p w:rsidR="003E38B0" w:rsidRPr="003E38B0" w:rsidRDefault="003E38B0" w:rsidP="00C62108">
      <w:pPr>
        <w:pStyle w:val="31"/>
        <w:suppressAutoHyphens/>
        <w:spacing w:before="0" w:after="0"/>
        <w:ind w:firstLine="567"/>
        <w:jc w:val="both"/>
        <w:outlineLvl w:val="9"/>
        <w:rPr>
          <w:rFonts w:ascii="Times New Roman" w:hAnsi="Times New Roman" w:cs="Times New Roman"/>
          <w:b w:val="0"/>
          <w:bCs w:val="0"/>
        </w:rPr>
      </w:pPr>
      <w:r w:rsidRPr="003E38B0">
        <w:rPr>
          <w:rFonts w:ascii="Times New Roman" w:hAnsi="Times New Roman" w:cs="Times New Roman"/>
          <w:b w:val="0"/>
          <w:bCs w:val="0"/>
          <w:lang w:eastAsia="ar-SA"/>
        </w:rPr>
        <w:t xml:space="preserve">2.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w:t>
      </w:r>
      <w:r w:rsidRPr="003E38B0">
        <w:rPr>
          <w:rFonts w:ascii="Times New Roman" w:hAnsi="Times New Roman" w:cs="Times New Roman"/>
          <w:b w:val="0"/>
          <w:bCs w:val="0"/>
          <w:lang w:eastAsia="ar-SA"/>
        </w:rPr>
        <w:lastRenderedPageBreak/>
        <w:t>окружающую среду. В состав жилых зон могут включаться также территории, предназначенные для ведения садоводства.</w:t>
      </w:r>
    </w:p>
    <w:p w:rsidR="003E38B0" w:rsidRPr="003E38B0" w:rsidRDefault="003E38B0" w:rsidP="00C62108">
      <w:pPr>
        <w:suppressAutoHyphens/>
        <w:autoSpaceDE w:val="0"/>
        <w:autoSpaceDN w:val="0"/>
        <w:ind w:firstLine="709"/>
        <w:jc w:val="both"/>
        <w:rPr>
          <w:lang w:eastAsia="ar-SA"/>
        </w:rPr>
      </w:pPr>
      <w:r w:rsidRPr="003E38B0">
        <w:rPr>
          <w:lang w:eastAsia="ar-SA"/>
        </w:rPr>
        <w:t>3. Объекты благоустройства придомовых территорий (проезды, площадки для временной стоянки автотранспорта, площадки для игр и занятий спортом, ограждение, малые архитектурные формы и др.) в соответствии с настоящими Правилами относятся к вспомогательным видам разрешенного использования земельных участков и объектов капитального строительства.</w:t>
      </w:r>
    </w:p>
    <w:p w:rsidR="003E38B0" w:rsidRPr="003E38B0" w:rsidRDefault="003E38B0" w:rsidP="00C62108">
      <w:pPr>
        <w:suppressAutoHyphens/>
        <w:autoSpaceDE w:val="0"/>
        <w:autoSpaceDN w:val="0"/>
        <w:ind w:firstLine="709"/>
        <w:jc w:val="both"/>
        <w:rPr>
          <w:lang w:eastAsia="ar-SA"/>
        </w:rPr>
      </w:pPr>
      <w:r w:rsidRPr="003E38B0">
        <w:rPr>
          <w:lang w:eastAsia="ar-SA"/>
        </w:rPr>
        <w:t>4. Жилищное строительство может осуществляться как по индивидуальным, так и по образцовым (типовым) проектам, подготовленным и согласованным в установленном действующим законодательством порядке.</w:t>
      </w:r>
    </w:p>
    <w:p w:rsidR="00A2481E" w:rsidRPr="00A2481E" w:rsidRDefault="00A2481E" w:rsidP="00C62108">
      <w:pPr>
        <w:suppressAutoHyphens/>
      </w:pPr>
    </w:p>
    <w:p w:rsidR="00521806" w:rsidRDefault="00521806" w:rsidP="00AF2488">
      <w:pPr>
        <w:pStyle w:val="31"/>
        <w:suppressAutoHyphens/>
        <w:spacing w:before="0" w:after="0"/>
        <w:ind w:firstLine="567"/>
        <w:jc w:val="both"/>
        <w:rPr>
          <w:rFonts w:ascii="Times New Roman" w:hAnsi="Times New Roman" w:cs="Times New Roman"/>
          <w:szCs w:val="24"/>
        </w:rPr>
      </w:pPr>
      <w:bookmarkStart w:id="170" w:name="_Toc228887643"/>
      <w:r w:rsidRPr="006022D7">
        <w:rPr>
          <w:rFonts w:ascii="Times New Roman" w:hAnsi="Times New Roman" w:cs="Times New Roman"/>
          <w:szCs w:val="24"/>
        </w:rPr>
        <w:t>С</w:t>
      </w:r>
      <w:r w:rsidR="00B41FF4">
        <w:rPr>
          <w:rFonts w:ascii="Times New Roman" w:hAnsi="Times New Roman" w:cs="Times New Roman"/>
          <w:szCs w:val="24"/>
        </w:rPr>
        <w:t xml:space="preserve">татья </w:t>
      </w:r>
      <w:r w:rsidR="0031009B">
        <w:rPr>
          <w:rFonts w:ascii="Times New Roman" w:hAnsi="Times New Roman" w:cs="Times New Roman"/>
          <w:szCs w:val="24"/>
        </w:rPr>
        <w:t>4</w:t>
      </w:r>
      <w:r w:rsidR="0046430F">
        <w:rPr>
          <w:rFonts w:ascii="Times New Roman" w:hAnsi="Times New Roman" w:cs="Times New Roman"/>
          <w:szCs w:val="24"/>
        </w:rPr>
        <w:t>0</w:t>
      </w:r>
      <w:r w:rsidR="00B41FF4">
        <w:rPr>
          <w:rFonts w:ascii="Times New Roman" w:hAnsi="Times New Roman" w:cs="Times New Roman"/>
          <w:szCs w:val="24"/>
        </w:rPr>
        <w:t>. Ж</w:t>
      </w:r>
      <w:bookmarkEnd w:id="166"/>
      <w:r w:rsidR="0073190F">
        <w:rPr>
          <w:rFonts w:ascii="Times New Roman" w:hAnsi="Times New Roman" w:cs="Times New Roman"/>
          <w:szCs w:val="24"/>
        </w:rPr>
        <w:t>1</w:t>
      </w:r>
      <w:r w:rsidR="00B41FF4">
        <w:rPr>
          <w:rFonts w:ascii="Times New Roman" w:hAnsi="Times New Roman" w:cs="Times New Roman"/>
          <w:szCs w:val="24"/>
        </w:rPr>
        <w:t xml:space="preserve"> </w:t>
      </w:r>
      <w:r w:rsidR="0031009B">
        <w:rPr>
          <w:rFonts w:ascii="Times New Roman" w:hAnsi="Times New Roman" w:cs="Times New Roman"/>
          <w:szCs w:val="24"/>
        </w:rPr>
        <w:t>–</w:t>
      </w:r>
      <w:r w:rsidR="00B41FF4">
        <w:rPr>
          <w:rFonts w:ascii="Times New Roman" w:hAnsi="Times New Roman" w:cs="Times New Roman"/>
          <w:szCs w:val="24"/>
        </w:rPr>
        <w:t xml:space="preserve"> </w:t>
      </w:r>
      <w:r w:rsidR="0073190F">
        <w:rPr>
          <w:rFonts w:ascii="Times New Roman" w:hAnsi="Times New Roman" w:cs="Times New Roman"/>
          <w:szCs w:val="24"/>
        </w:rPr>
        <w:t>Зона застройки индивидуальными жилыми домами</w:t>
      </w:r>
      <w:bookmarkEnd w:id="170"/>
    </w:p>
    <w:p w:rsidR="00047CB8" w:rsidRPr="00047CB8" w:rsidRDefault="00047CB8" w:rsidP="00047CB8"/>
    <w:p w:rsidR="009F51F3" w:rsidRPr="009F51F3" w:rsidRDefault="009F51F3" w:rsidP="009F51F3">
      <w:pPr>
        <w:widowControl w:val="0"/>
        <w:suppressAutoHyphens/>
        <w:autoSpaceDE w:val="0"/>
        <w:autoSpaceDN w:val="0"/>
        <w:ind w:firstLine="709"/>
        <w:jc w:val="both"/>
        <w:rPr>
          <w:lang w:eastAsia="ar-SA"/>
        </w:rPr>
      </w:pPr>
      <w:r w:rsidRPr="009F51F3">
        <w:rPr>
          <w:lang w:eastAsia="ar-SA"/>
        </w:rPr>
        <w:t>1. Зона Ж1 выделена для обеспечения правовых условий формирования кварталов комфортного жилья при преимущественном размещении объектов индивидуального жилищного строительства, развития сферы социального и культурно-бытового обслуживания, обеспечивающей потребности жителей указанных территорий в соответствующих среде формах, создания условий для размещения необходимых объектов инженерной и транспортной инфраструктур.</w:t>
      </w:r>
    </w:p>
    <w:p w:rsidR="009F51F3" w:rsidRPr="009F51F3" w:rsidRDefault="009F51F3" w:rsidP="009F51F3">
      <w:pPr>
        <w:widowControl w:val="0"/>
        <w:suppressAutoHyphens/>
        <w:autoSpaceDE w:val="0"/>
        <w:autoSpaceDN w:val="0"/>
        <w:ind w:firstLine="709"/>
        <w:jc w:val="both"/>
        <w:rPr>
          <w:lang w:eastAsia="ar-SA"/>
        </w:rPr>
      </w:pPr>
      <w:r w:rsidRPr="009F51F3">
        <w:rPr>
          <w:lang w:eastAsia="ar-SA"/>
        </w:rPr>
        <w:t>2. Виды разрешенного использования земельных участков и объектов капитального строительства</w:t>
      </w:r>
    </w:p>
    <w:tbl>
      <w:tblPr>
        <w:tblW w:w="9747" w:type="dxa"/>
        <w:tblLayout w:type="fixed"/>
        <w:tblLook w:val="04A0" w:firstRow="1" w:lastRow="0" w:firstColumn="1" w:lastColumn="0" w:noHBand="0" w:noVBand="1"/>
      </w:tblPr>
      <w:tblGrid>
        <w:gridCol w:w="857"/>
        <w:gridCol w:w="4071"/>
        <w:gridCol w:w="4819"/>
      </w:tblGrid>
      <w:tr w:rsidR="009F51F3" w:rsidRPr="005B326B" w:rsidTr="003A696C">
        <w:trPr>
          <w:trHeight w:val="146"/>
          <w:tblHeader/>
        </w:trPr>
        <w:tc>
          <w:tcPr>
            <w:tcW w:w="857" w:type="dxa"/>
            <w:tcBorders>
              <w:top w:val="single" w:sz="4" w:space="0" w:color="000000"/>
              <w:left w:val="single" w:sz="4" w:space="0" w:color="000000"/>
              <w:bottom w:val="single" w:sz="4" w:space="0" w:color="000000"/>
              <w:right w:val="nil"/>
            </w:tcBorders>
            <w:vAlign w:val="center"/>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Код</w:t>
            </w:r>
          </w:p>
        </w:tc>
        <w:tc>
          <w:tcPr>
            <w:tcW w:w="4071" w:type="dxa"/>
            <w:tcBorders>
              <w:top w:val="single" w:sz="4" w:space="0" w:color="000000"/>
              <w:left w:val="single" w:sz="4" w:space="0" w:color="000000"/>
              <w:bottom w:val="single" w:sz="4" w:space="0" w:color="000000"/>
              <w:right w:val="nil"/>
            </w:tcBorders>
            <w:vAlign w:val="center"/>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Вид разрешенного использования земельных участков и объектов капитального строительства</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 xml:space="preserve">Объекты капитального строительства, разрешенные для размещения </w:t>
            </w:r>
            <w:r w:rsidRPr="005B326B">
              <w:rPr>
                <w:b/>
                <w:bCs/>
                <w:sz w:val="20"/>
                <w:szCs w:val="20"/>
                <w:lang w:eastAsia="ar-SA"/>
              </w:rPr>
              <w:br/>
              <w:t>на земельных участках</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tcPr>
          <w:p w:rsidR="009F51F3" w:rsidRPr="005B326B" w:rsidRDefault="009F51F3" w:rsidP="009F51F3">
            <w:pPr>
              <w:widowControl w:val="0"/>
              <w:suppressAutoHyphens/>
              <w:autoSpaceDE w:val="0"/>
              <w:jc w:val="both"/>
              <w:rPr>
                <w:b/>
                <w:bCs/>
                <w:sz w:val="20"/>
                <w:szCs w:val="20"/>
                <w:lang w:eastAsia="ar-SA"/>
              </w:rPr>
            </w:pP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b/>
                <w:bCs/>
                <w:sz w:val="20"/>
                <w:szCs w:val="20"/>
                <w:lang w:eastAsia="ar-SA"/>
              </w:rPr>
            </w:pPr>
            <w:r w:rsidRPr="005B326B">
              <w:rPr>
                <w:b/>
                <w:bCs/>
                <w:sz w:val="20"/>
                <w:szCs w:val="20"/>
                <w:lang w:eastAsia="ar-SA"/>
              </w:rPr>
              <w:t>Основные</w:t>
            </w:r>
          </w:p>
        </w:tc>
        <w:tc>
          <w:tcPr>
            <w:tcW w:w="4819" w:type="dxa"/>
            <w:tcBorders>
              <w:top w:val="single" w:sz="4" w:space="0" w:color="000000"/>
              <w:left w:val="single" w:sz="4" w:space="0" w:color="000000"/>
              <w:bottom w:val="single" w:sz="4" w:space="0" w:color="000000"/>
              <w:right w:val="single" w:sz="4" w:space="0" w:color="000000"/>
            </w:tcBorders>
          </w:tcPr>
          <w:p w:rsidR="009F51F3" w:rsidRPr="005B326B" w:rsidRDefault="009F51F3" w:rsidP="009F51F3">
            <w:pPr>
              <w:widowControl w:val="0"/>
              <w:suppressAutoHyphens/>
              <w:autoSpaceDE w:val="0"/>
              <w:jc w:val="both"/>
              <w:rPr>
                <w:b/>
                <w:bCs/>
                <w:sz w:val="20"/>
                <w:szCs w:val="20"/>
                <w:lang w:eastAsia="ar-SA"/>
              </w:rPr>
            </w:pPr>
          </w:p>
        </w:tc>
      </w:tr>
      <w:tr w:rsidR="009F51F3" w:rsidRPr="005B326B" w:rsidTr="003A696C">
        <w:trPr>
          <w:trHeight w:val="1978"/>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2.1</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индивидуального жилищного строительства</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выращивание сельскохозяйственных культур;</w:t>
            </w:r>
          </w:p>
          <w:p w:rsidR="009F51F3" w:rsidRPr="005B326B" w:rsidRDefault="009F51F3" w:rsidP="009F51F3">
            <w:pPr>
              <w:widowControl w:val="0"/>
              <w:suppressAutoHyphens/>
              <w:autoSpaceDE w:val="0"/>
              <w:autoSpaceDN w:val="0"/>
              <w:adjustRightInd w:val="0"/>
              <w:jc w:val="both"/>
              <w:rPr>
                <w:sz w:val="20"/>
                <w:szCs w:val="20"/>
                <w:lang w:eastAsia="ar-SA"/>
              </w:rPr>
            </w:pPr>
            <w:r w:rsidRPr="005B326B">
              <w:rPr>
                <w:sz w:val="20"/>
                <w:szCs w:val="20"/>
                <w:lang w:eastAsia="ar-SA"/>
              </w:rPr>
              <w:t>размещение гаражей для собственных нужд и хозяйственных построек</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rPr>
                <w:sz w:val="20"/>
                <w:szCs w:val="20"/>
              </w:rPr>
            </w:pPr>
            <w:r w:rsidRPr="005B326B">
              <w:rPr>
                <w:sz w:val="20"/>
                <w:szCs w:val="20"/>
              </w:rPr>
              <w:t>2.1.1</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rPr>
                <w:sz w:val="20"/>
                <w:szCs w:val="20"/>
              </w:rPr>
            </w:pPr>
            <w:r w:rsidRPr="005B326B">
              <w:rPr>
                <w:sz w:val="20"/>
                <w:szCs w:val="20"/>
                <w:lang w:val="x-none" w:eastAsia="ru-RU"/>
              </w:rPr>
              <w:t>Малоэтажная многоквартирная жилая застройка</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Размещение малоэтажных многоквартирных домов (многоквартирные дома высотой до 4 этажей, включая мансардный);</w:t>
            </w:r>
          </w:p>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обустройство спортивных и детских площадок, площадок для отдыха;</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9F51F3" w:rsidRPr="005B326B" w:rsidTr="003A696C">
        <w:trPr>
          <w:trHeight w:val="1980"/>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2.2</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ведения личного подсобного хозяйства (приусадебный земельный участок)</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 xml:space="preserve">Размещение жилого дома, указанного в описании вида разрешенного использования с </w:t>
            </w:r>
            <w:hyperlink w:anchor="P136">
              <w:r w:rsidRPr="005B326B">
                <w:rPr>
                  <w:rFonts w:eastAsia="Arial"/>
                  <w:sz w:val="20"/>
                  <w:szCs w:val="20"/>
                  <w:lang w:eastAsia="ar-SA"/>
                </w:rPr>
                <w:t>кодом 2.1</w:t>
              </w:r>
            </w:hyperlink>
            <w:r w:rsidRPr="005B326B">
              <w:rPr>
                <w:rFonts w:eastAsia="Arial"/>
                <w:sz w:val="20"/>
                <w:szCs w:val="20"/>
                <w:lang w:eastAsia="ar-SA"/>
              </w:rPr>
              <w:t>;</w:t>
            </w:r>
          </w:p>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производство сельскохозяйственной продукции;</w:t>
            </w:r>
          </w:p>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размещение гаража и иных вспомогательных сооружений;</w:t>
            </w:r>
          </w:p>
          <w:p w:rsidR="009F51F3" w:rsidRPr="005B326B" w:rsidRDefault="009F51F3" w:rsidP="009F51F3">
            <w:pPr>
              <w:widowControl w:val="0"/>
              <w:suppressAutoHyphens/>
              <w:autoSpaceDE w:val="0"/>
              <w:jc w:val="both"/>
              <w:textAlignment w:val="baseline"/>
              <w:rPr>
                <w:sz w:val="20"/>
                <w:szCs w:val="20"/>
                <w:lang w:eastAsia="ar-SA"/>
              </w:rPr>
            </w:pPr>
            <w:r w:rsidRPr="005B326B">
              <w:rPr>
                <w:sz w:val="20"/>
                <w:szCs w:val="20"/>
                <w:lang w:eastAsia="ar-SA"/>
              </w:rPr>
              <w:t>содержание сельскохозяйственных животных</w:t>
            </w:r>
          </w:p>
        </w:tc>
      </w:tr>
      <w:tr w:rsidR="009F51F3" w:rsidRPr="005B326B" w:rsidTr="003A696C">
        <w:trPr>
          <w:trHeight w:val="3092"/>
        </w:trPr>
        <w:tc>
          <w:tcPr>
            <w:tcW w:w="857" w:type="dxa"/>
            <w:tcBorders>
              <w:top w:val="single" w:sz="4" w:space="0" w:color="000000"/>
              <w:left w:val="single" w:sz="4" w:space="0" w:color="000000"/>
              <w:bottom w:val="single" w:sz="4" w:space="0" w:color="000000"/>
            </w:tcBorders>
            <w:shd w:val="clear" w:color="auto" w:fill="FFFFFF"/>
          </w:tcPr>
          <w:p w:rsidR="009F51F3" w:rsidRPr="005B326B" w:rsidRDefault="009F51F3" w:rsidP="009F51F3">
            <w:pPr>
              <w:rPr>
                <w:sz w:val="20"/>
                <w:szCs w:val="20"/>
              </w:rPr>
            </w:pPr>
            <w:r w:rsidRPr="005B326B">
              <w:rPr>
                <w:sz w:val="20"/>
                <w:szCs w:val="20"/>
              </w:rPr>
              <w:lastRenderedPageBreak/>
              <w:t>2.3</w:t>
            </w:r>
          </w:p>
        </w:tc>
        <w:tc>
          <w:tcPr>
            <w:tcW w:w="4071" w:type="dxa"/>
            <w:tcBorders>
              <w:top w:val="single" w:sz="4" w:space="0" w:color="000000"/>
              <w:left w:val="single" w:sz="4" w:space="0" w:color="000000"/>
              <w:bottom w:val="single" w:sz="4" w:space="0" w:color="000000"/>
            </w:tcBorders>
            <w:shd w:val="clear" w:color="auto" w:fill="FFFFFF"/>
          </w:tcPr>
          <w:p w:rsidR="009F51F3" w:rsidRPr="005B326B" w:rsidRDefault="009F51F3" w:rsidP="009F51F3">
            <w:pPr>
              <w:rPr>
                <w:sz w:val="20"/>
                <w:szCs w:val="20"/>
              </w:rPr>
            </w:pPr>
            <w:r w:rsidRPr="005B326B">
              <w:rPr>
                <w:sz w:val="20"/>
                <w:szCs w:val="20"/>
                <w:lang w:val="x-none" w:eastAsia="ru-RU"/>
              </w:rPr>
              <w:t>Блокированная жилая застройка</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Pr>
          <w:p w:rsidR="009F51F3" w:rsidRPr="005B326B" w:rsidRDefault="009F51F3" w:rsidP="009F51F3">
            <w:pPr>
              <w:widowControl w:val="0"/>
              <w:suppressAutoHyphens/>
              <w:autoSpaceDE w:val="0"/>
              <w:jc w:val="both"/>
              <w:textAlignment w:val="baseline"/>
              <w:rPr>
                <w:sz w:val="20"/>
                <w:szCs w:val="20"/>
                <w:lang w:eastAsia="ar-SA"/>
              </w:rPr>
            </w:pPr>
            <w:r w:rsidRPr="005B326B">
              <w:rPr>
                <w:sz w:val="20"/>
                <w:szCs w:val="20"/>
                <w:lang w:eastAsia="ar-SA"/>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w:t>
            </w:r>
          </w:p>
          <w:p w:rsidR="009F51F3" w:rsidRPr="005B326B" w:rsidRDefault="009F51F3" w:rsidP="009F51F3">
            <w:pPr>
              <w:widowControl w:val="0"/>
              <w:suppressAutoHyphens/>
              <w:autoSpaceDE w:val="0"/>
              <w:jc w:val="both"/>
              <w:textAlignment w:val="baseline"/>
              <w:rPr>
                <w:sz w:val="20"/>
                <w:szCs w:val="20"/>
                <w:lang w:eastAsia="ar-SA"/>
              </w:rPr>
            </w:pPr>
            <w:r w:rsidRPr="005B326B">
              <w:rPr>
                <w:sz w:val="20"/>
                <w:szCs w:val="20"/>
                <w:lang w:eastAsia="ar-SA"/>
              </w:rPr>
              <w:t xml:space="preserve">разведение декоративных и плодовых деревьев, овощных и ягодных культур; </w:t>
            </w:r>
          </w:p>
          <w:p w:rsidR="009F51F3" w:rsidRPr="005B326B" w:rsidRDefault="009F51F3" w:rsidP="009F51F3">
            <w:pPr>
              <w:widowControl w:val="0"/>
              <w:suppressAutoHyphens/>
              <w:autoSpaceDE w:val="0"/>
              <w:jc w:val="both"/>
              <w:textAlignment w:val="baseline"/>
              <w:rPr>
                <w:sz w:val="20"/>
                <w:szCs w:val="20"/>
                <w:lang w:eastAsia="ar-SA"/>
              </w:rPr>
            </w:pPr>
            <w:r w:rsidRPr="005B326B">
              <w:rPr>
                <w:sz w:val="20"/>
                <w:szCs w:val="20"/>
                <w:lang w:eastAsia="ar-SA"/>
              </w:rPr>
              <w:t xml:space="preserve">размещение гаражей для собственных нужд и иных вспомогательных сооружений; </w:t>
            </w:r>
          </w:p>
          <w:p w:rsidR="009F51F3" w:rsidRPr="005B326B" w:rsidRDefault="009F51F3" w:rsidP="009F51F3">
            <w:pPr>
              <w:widowControl w:val="0"/>
              <w:suppressAutoHyphens/>
              <w:autoSpaceDE w:val="0"/>
              <w:jc w:val="both"/>
              <w:textAlignment w:val="baseline"/>
              <w:rPr>
                <w:sz w:val="20"/>
                <w:szCs w:val="20"/>
                <w:lang w:eastAsia="ar-SA"/>
              </w:rPr>
            </w:pPr>
            <w:r w:rsidRPr="005B326B">
              <w:rPr>
                <w:sz w:val="20"/>
                <w:szCs w:val="20"/>
                <w:lang w:eastAsia="ar-SA"/>
              </w:rPr>
              <w:t>обустройство спортивных и детских площадок, площадок для отдыха</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2.7</w:t>
            </w:r>
          </w:p>
        </w:tc>
        <w:tc>
          <w:tcPr>
            <w:tcW w:w="4071" w:type="dxa"/>
            <w:tcBorders>
              <w:top w:val="single" w:sz="4" w:space="0" w:color="000000"/>
              <w:left w:val="single" w:sz="4" w:space="0" w:color="000000"/>
              <w:bottom w:val="single" w:sz="4" w:space="0" w:color="000000"/>
              <w:right w:val="nil"/>
            </w:tcBorders>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Обслуживание жилой застройки</w:t>
            </w:r>
          </w:p>
        </w:tc>
        <w:tc>
          <w:tcPr>
            <w:tcW w:w="4819" w:type="dxa"/>
            <w:tcBorders>
              <w:top w:val="single" w:sz="4" w:space="0" w:color="000000"/>
              <w:left w:val="single" w:sz="4" w:space="0" w:color="000000"/>
              <w:bottom w:val="single" w:sz="4" w:space="0" w:color="000000"/>
              <w:right w:val="single" w:sz="4" w:space="0" w:color="000000"/>
            </w:tcBorders>
          </w:tcPr>
          <w:p w:rsidR="009F51F3" w:rsidRPr="005B326B" w:rsidRDefault="009F51F3" w:rsidP="009F51F3">
            <w:pPr>
              <w:widowControl w:val="0"/>
              <w:suppressAutoHyphens/>
              <w:autoSpaceDE w:val="0"/>
              <w:jc w:val="both"/>
              <w:textAlignment w:val="baseline"/>
              <w:rPr>
                <w:sz w:val="20"/>
                <w:szCs w:val="20"/>
                <w:lang w:eastAsia="ar-SA"/>
              </w:rPr>
            </w:pPr>
            <w:r w:rsidRPr="005B326B">
              <w:rPr>
                <w:sz w:val="20"/>
                <w:szCs w:val="20"/>
                <w:lang w:eastAsia="ar-SA"/>
              </w:rPr>
              <w:t xml:space="preserve">Размещение объектов капитального строительства, размещение которых предусмотрено видами разрешенного использования с </w:t>
            </w:r>
            <w:hyperlink w:anchor="P189">
              <w:r w:rsidRPr="005B326B">
                <w:rPr>
                  <w:sz w:val="20"/>
                  <w:szCs w:val="20"/>
                  <w:lang w:eastAsia="ar-SA"/>
                </w:rPr>
                <w:t>кодами 3.1</w:t>
              </w:r>
            </w:hyperlink>
            <w:r w:rsidRPr="005B326B">
              <w:rPr>
                <w:sz w:val="20"/>
                <w:szCs w:val="20"/>
                <w:lang w:eastAsia="ar-SA"/>
              </w:rPr>
              <w:t xml:space="preserve">, </w:t>
            </w:r>
            <w:hyperlink w:anchor="P198">
              <w:r w:rsidRPr="005B326B">
                <w:rPr>
                  <w:sz w:val="20"/>
                  <w:szCs w:val="20"/>
                  <w:lang w:eastAsia="ar-SA"/>
                </w:rPr>
                <w:t>3.2</w:t>
              </w:r>
            </w:hyperlink>
            <w:r w:rsidRPr="005B326B">
              <w:rPr>
                <w:sz w:val="20"/>
                <w:szCs w:val="20"/>
                <w:lang w:eastAsia="ar-SA"/>
              </w:rPr>
              <w:t xml:space="preserve">, </w:t>
            </w:r>
            <w:hyperlink w:anchor="P215">
              <w:r w:rsidRPr="005B326B">
                <w:rPr>
                  <w:sz w:val="20"/>
                  <w:szCs w:val="20"/>
                  <w:lang w:eastAsia="ar-SA"/>
                </w:rPr>
                <w:t>3.3</w:t>
              </w:r>
            </w:hyperlink>
            <w:r w:rsidRPr="005B326B">
              <w:rPr>
                <w:sz w:val="20"/>
                <w:szCs w:val="20"/>
                <w:lang w:eastAsia="ar-SA"/>
              </w:rPr>
              <w:t xml:space="preserve">, </w:t>
            </w:r>
            <w:hyperlink w:anchor="P218">
              <w:r w:rsidRPr="005B326B">
                <w:rPr>
                  <w:sz w:val="20"/>
                  <w:szCs w:val="20"/>
                  <w:lang w:eastAsia="ar-SA"/>
                </w:rPr>
                <w:t>3.4</w:t>
              </w:r>
            </w:hyperlink>
            <w:r w:rsidRPr="005B326B">
              <w:rPr>
                <w:sz w:val="20"/>
                <w:szCs w:val="20"/>
                <w:lang w:eastAsia="ar-SA"/>
              </w:rPr>
              <w:t xml:space="preserve">, </w:t>
            </w:r>
            <w:hyperlink w:anchor="P221">
              <w:r w:rsidRPr="005B326B">
                <w:rPr>
                  <w:sz w:val="20"/>
                  <w:szCs w:val="20"/>
                  <w:lang w:eastAsia="ar-SA"/>
                </w:rPr>
                <w:t>3.4.1</w:t>
              </w:r>
            </w:hyperlink>
            <w:r w:rsidRPr="005B326B">
              <w:rPr>
                <w:sz w:val="20"/>
                <w:szCs w:val="20"/>
                <w:lang w:eastAsia="ar-SA"/>
              </w:rPr>
              <w:t xml:space="preserve">, </w:t>
            </w:r>
            <w:hyperlink w:anchor="P235">
              <w:r w:rsidRPr="005B326B">
                <w:rPr>
                  <w:sz w:val="20"/>
                  <w:szCs w:val="20"/>
                  <w:lang w:eastAsia="ar-SA"/>
                </w:rPr>
                <w:t>3.5.1</w:t>
              </w:r>
            </w:hyperlink>
            <w:r w:rsidRPr="005B326B">
              <w:rPr>
                <w:sz w:val="20"/>
                <w:szCs w:val="20"/>
                <w:lang w:eastAsia="ar-SA"/>
              </w:rPr>
              <w:t xml:space="preserve">, </w:t>
            </w:r>
            <w:hyperlink w:anchor="P241">
              <w:r w:rsidRPr="005B326B">
                <w:rPr>
                  <w:sz w:val="20"/>
                  <w:szCs w:val="20"/>
                  <w:lang w:eastAsia="ar-SA"/>
                </w:rPr>
                <w:t>3.6</w:t>
              </w:r>
            </w:hyperlink>
            <w:r w:rsidRPr="005B326B">
              <w:rPr>
                <w:sz w:val="20"/>
                <w:szCs w:val="20"/>
                <w:lang w:eastAsia="ar-SA"/>
              </w:rPr>
              <w:t xml:space="preserve">, </w:t>
            </w:r>
            <w:hyperlink w:anchor="P253">
              <w:r w:rsidRPr="005B326B">
                <w:rPr>
                  <w:sz w:val="20"/>
                  <w:szCs w:val="20"/>
                  <w:lang w:eastAsia="ar-SA"/>
                </w:rPr>
                <w:t>3.7</w:t>
              </w:r>
            </w:hyperlink>
            <w:r w:rsidRPr="005B326B">
              <w:rPr>
                <w:sz w:val="20"/>
                <w:szCs w:val="20"/>
                <w:lang w:eastAsia="ar-SA"/>
              </w:rPr>
              <w:t xml:space="preserve">, </w:t>
            </w:r>
            <w:hyperlink w:anchor="P286">
              <w:r w:rsidRPr="005B326B">
                <w:rPr>
                  <w:sz w:val="20"/>
                  <w:szCs w:val="20"/>
                  <w:lang w:eastAsia="ar-SA"/>
                </w:rPr>
                <w:t>3.10.1</w:t>
              </w:r>
            </w:hyperlink>
            <w:r w:rsidRPr="005B326B">
              <w:rPr>
                <w:sz w:val="20"/>
                <w:szCs w:val="20"/>
                <w:lang w:eastAsia="ar-SA"/>
              </w:rPr>
              <w:t xml:space="preserve">, </w:t>
            </w:r>
            <w:hyperlink w:anchor="P297">
              <w:r w:rsidRPr="005B326B">
                <w:rPr>
                  <w:sz w:val="20"/>
                  <w:szCs w:val="20"/>
                  <w:lang w:eastAsia="ar-SA"/>
                </w:rPr>
                <w:t>4.1</w:t>
              </w:r>
            </w:hyperlink>
            <w:r w:rsidRPr="005B326B">
              <w:rPr>
                <w:sz w:val="20"/>
                <w:szCs w:val="20"/>
                <w:lang w:eastAsia="ar-SA"/>
              </w:rPr>
              <w:t xml:space="preserve">, </w:t>
            </w:r>
            <w:hyperlink w:anchor="P305">
              <w:r w:rsidRPr="005B326B">
                <w:rPr>
                  <w:sz w:val="20"/>
                  <w:szCs w:val="20"/>
                  <w:lang w:eastAsia="ar-SA"/>
                </w:rPr>
                <w:t>4.3</w:t>
              </w:r>
            </w:hyperlink>
            <w:r w:rsidRPr="005B326B">
              <w:rPr>
                <w:sz w:val="20"/>
                <w:szCs w:val="20"/>
                <w:lang w:eastAsia="ar-SA"/>
              </w:rPr>
              <w:t xml:space="preserve">, </w:t>
            </w:r>
            <w:hyperlink w:anchor="P308">
              <w:r w:rsidRPr="005B326B">
                <w:rPr>
                  <w:sz w:val="20"/>
                  <w:szCs w:val="20"/>
                  <w:lang w:eastAsia="ar-SA"/>
                </w:rPr>
                <w:t>4.4</w:t>
              </w:r>
            </w:hyperlink>
            <w:r w:rsidRPr="005B326B">
              <w:rPr>
                <w:sz w:val="20"/>
                <w:szCs w:val="20"/>
                <w:lang w:eastAsia="ar-SA"/>
              </w:rPr>
              <w:t xml:space="preserve">, </w:t>
            </w:r>
            <w:hyperlink w:anchor="P314">
              <w:r w:rsidRPr="005B326B">
                <w:rPr>
                  <w:sz w:val="20"/>
                  <w:szCs w:val="20"/>
                  <w:lang w:eastAsia="ar-SA"/>
                </w:rPr>
                <w:t>4.6</w:t>
              </w:r>
            </w:hyperlink>
            <w:r w:rsidRPr="005B326B">
              <w:rPr>
                <w:sz w:val="20"/>
                <w:szCs w:val="20"/>
                <w:lang w:eastAsia="ar-SA"/>
              </w:rPr>
              <w:t xml:space="preserve">, </w:t>
            </w:r>
            <w:hyperlink w:anchor="P367">
              <w:r w:rsidRPr="005B326B">
                <w:rPr>
                  <w:sz w:val="20"/>
                  <w:szCs w:val="20"/>
                  <w:lang w:eastAsia="ar-SA"/>
                </w:rPr>
                <w:t>5.1.2</w:t>
              </w:r>
            </w:hyperlink>
            <w:r w:rsidRPr="005B326B">
              <w:rPr>
                <w:sz w:val="20"/>
                <w:szCs w:val="20"/>
                <w:lang w:eastAsia="ar-SA"/>
              </w:rPr>
              <w:t xml:space="preserve">, </w:t>
            </w:r>
            <w:hyperlink w:anchor="P370">
              <w:r w:rsidRPr="005B326B">
                <w:rPr>
                  <w:sz w:val="20"/>
                  <w:szCs w:val="20"/>
                  <w:lang w:eastAsia="ar-SA"/>
                </w:rPr>
                <w:t>5.1.3</w:t>
              </w:r>
            </w:hyperlink>
            <w:r w:rsidRPr="005B326B">
              <w:rPr>
                <w:sz w:val="20"/>
                <w:szCs w:val="20"/>
                <w:lang w:eastAsia="ar-SA"/>
              </w:rPr>
              <w:t xml:space="preserve">,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 </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2.7.1</w:t>
            </w:r>
          </w:p>
        </w:tc>
        <w:tc>
          <w:tcPr>
            <w:tcW w:w="4071" w:type="dxa"/>
            <w:tcBorders>
              <w:top w:val="single" w:sz="4" w:space="0" w:color="000000"/>
              <w:left w:val="single" w:sz="4" w:space="0" w:color="000000"/>
              <w:bottom w:val="single" w:sz="4" w:space="0" w:color="000000"/>
              <w:right w:val="nil"/>
            </w:tcBorders>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Хранение автотранспорта</w:t>
            </w:r>
          </w:p>
        </w:tc>
        <w:tc>
          <w:tcPr>
            <w:tcW w:w="4819" w:type="dxa"/>
            <w:tcBorders>
              <w:top w:val="single" w:sz="4" w:space="0" w:color="000000"/>
              <w:left w:val="single" w:sz="4" w:space="0" w:color="000000"/>
              <w:bottom w:val="single" w:sz="4" w:space="0" w:color="000000"/>
              <w:right w:val="single" w:sz="4" w:space="0" w:color="000000"/>
            </w:tcBorders>
          </w:tcPr>
          <w:p w:rsidR="009F51F3" w:rsidRPr="005B326B" w:rsidRDefault="009F51F3" w:rsidP="009F51F3">
            <w:pPr>
              <w:widowControl w:val="0"/>
              <w:suppressAutoHyphens/>
              <w:autoSpaceDE w:val="0"/>
              <w:autoSpaceDN w:val="0"/>
              <w:adjustRightInd w:val="0"/>
              <w:jc w:val="both"/>
              <w:rPr>
                <w:sz w:val="20"/>
                <w:szCs w:val="20"/>
                <w:lang w:eastAsia="ar-SA"/>
              </w:rPr>
            </w:pPr>
            <w:r w:rsidRPr="005B326B">
              <w:rPr>
                <w:sz w:val="20"/>
                <w:szCs w:val="20"/>
                <w:lang w:eastAsia="ar-SA"/>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181">
              <w:r w:rsidRPr="005B326B">
                <w:rPr>
                  <w:sz w:val="20"/>
                  <w:szCs w:val="20"/>
                  <w:lang w:eastAsia="ar-SA"/>
                </w:rPr>
                <w:t>кодами 2.7.2</w:t>
              </w:r>
            </w:hyperlink>
            <w:r w:rsidRPr="005B326B">
              <w:rPr>
                <w:sz w:val="20"/>
                <w:szCs w:val="20"/>
                <w:lang w:eastAsia="ar-SA"/>
              </w:rPr>
              <w:t xml:space="preserve">, </w:t>
            </w:r>
            <w:hyperlink w:anchor="P333">
              <w:r w:rsidRPr="005B326B">
                <w:rPr>
                  <w:sz w:val="20"/>
                  <w:szCs w:val="20"/>
                  <w:lang w:eastAsia="ar-SA"/>
                </w:rPr>
                <w:t>4.9</w:t>
              </w:r>
            </w:hyperlink>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2.7.2.</w:t>
            </w:r>
          </w:p>
        </w:tc>
        <w:tc>
          <w:tcPr>
            <w:tcW w:w="4071" w:type="dxa"/>
            <w:tcBorders>
              <w:top w:val="single" w:sz="4" w:space="0" w:color="000000"/>
              <w:left w:val="single" w:sz="4" w:space="0" w:color="000000"/>
              <w:bottom w:val="single" w:sz="4" w:space="0" w:color="000000"/>
              <w:right w:val="nil"/>
            </w:tcBorders>
          </w:tcPr>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Размещение гаражей для собственных нужд</w:t>
            </w:r>
          </w:p>
        </w:tc>
        <w:tc>
          <w:tcPr>
            <w:tcW w:w="4819" w:type="dxa"/>
            <w:tcBorders>
              <w:top w:val="single" w:sz="4" w:space="0" w:color="000000"/>
              <w:left w:val="single" w:sz="4" w:space="0" w:color="000000"/>
              <w:bottom w:val="single" w:sz="4" w:space="0" w:color="000000"/>
              <w:right w:val="single" w:sz="4" w:space="0" w:color="000000"/>
            </w:tcBorders>
          </w:tcPr>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3.0</w:t>
            </w:r>
          </w:p>
        </w:tc>
        <w:tc>
          <w:tcPr>
            <w:tcW w:w="4071" w:type="dxa"/>
            <w:tcBorders>
              <w:top w:val="single" w:sz="4" w:space="0" w:color="000000"/>
              <w:left w:val="single" w:sz="4" w:space="0" w:color="000000"/>
              <w:bottom w:val="single" w:sz="4" w:space="0" w:color="000000"/>
              <w:right w:val="nil"/>
            </w:tcBorders>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Общественное использование объектов капитального строительства</w:t>
            </w:r>
          </w:p>
        </w:tc>
        <w:tc>
          <w:tcPr>
            <w:tcW w:w="4819" w:type="dxa"/>
            <w:tcBorders>
              <w:top w:val="single" w:sz="4" w:space="0" w:color="000000"/>
              <w:left w:val="single" w:sz="4" w:space="0" w:color="000000"/>
              <w:bottom w:val="single" w:sz="4" w:space="0" w:color="000000"/>
              <w:right w:val="single" w:sz="4" w:space="0" w:color="000000"/>
            </w:tcBorders>
          </w:tcPr>
          <w:p w:rsidR="009F51F3" w:rsidRPr="005B326B" w:rsidRDefault="009F51F3" w:rsidP="009F51F3">
            <w:pPr>
              <w:widowControl w:val="0"/>
              <w:suppressAutoHyphens/>
              <w:autoSpaceDE w:val="0"/>
              <w:autoSpaceDN w:val="0"/>
              <w:adjustRightInd w:val="0"/>
              <w:jc w:val="both"/>
              <w:rPr>
                <w:sz w:val="20"/>
                <w:szCs w:val="20"/>
                <w:lang w:eastAsia="ar-SA"/>
              </w:rPr>
            </w:pPr>
            <w:r w:rsidRPr="005B326B">
              <w:rPr>
                <w:sz w:val="20"/>
                <w:szCs w:val="20"/>
                <w:lang w:eastAsia="ar-SA"/>
              </w:rPr>
              <w:t>Размещение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3.1- 3.10.2</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3.1</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Коммунальное обслуживание</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autoSpaceDN w:val="0"/>
              <w:adjustRightInd w:val="0"/>
              <w:jc w:val="both"/>
              <w:rPr>
                <w:sz w:val="20"/>
                <w:szCs w:val="20"/>
                <w:lang w:eastAsia="ar-SA"/>
              </w:rPr>
            </w:pPr>
            <w:r w:rsidRPr="005B326B">
              <w:rPr>
                <w:sz w:val="20"/>
                <w:szCs w:val="20"/>
                <w:lang w:eastAsia="ar-SA"/>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3.2</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Социальное обслуживание</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autoSpaceDN w:val="0"/>
              <w:adjustRightInd w:val="0"/>
              <w:jc w:val="both"/>
              <w:rPr>
                <w:sz w:val="20"/>
                <w:szCs w:val="20"/>
                <w:lang w:eastAsia="ar-SA"/>
              </w:rPr>
            </w:pPr>
            <w:r w:rsidRPr="005B326B">
              <w:rPr>
                <w:sz w:val="20"/>
                <w:szCs w:val="20"/>
                <w:lang w:eastAsia="ar-SA"/>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3.3</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Бытовое обслуживание</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3.4.1</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Амбулаторно-</w:t>
            </w:r>
            <w:r w:rsidRPr="005B326B">
              <w:rPr>
                <w:sz w:val="20"/>
                <w:szCs w:val="20"/>
                <w:lang w:eastAsia="ar-SA"/>
              </w:rPr>
              <w:br/>
            </w:r>
            <w:r w:rsidRPr="005B326B">
              <w:rPr>
                <w:sz w:val="20"/>
                <w:szCs w:val="20"/>
                <w:lang w:eastAsia="ar-SA"/>
              </w:rPr>
              <w:lastRenderedPageBreak/>
              <w:t>поликлиническое обслуживание</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lastRenderedPageBreak/>
              <w:t xml:space="preserve">Размещение объектов капитального строительства, </w:t>
            </w:r>
            <w:r w:rsidRPr="005B326B">
              <w:rPr>
                <w:sz w:val="20"/>
                <w:szCs w:val="20"/>
                <w:lang w:eastAsia="ar-SA"/>
              </w:rPr>
              <w:lastRenderedPageBreak/>
              <w:t>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lastRenderedPageBreak/>
              <w:t>3.5.1</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Дошкольное, начальное и среднее общее образование</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3.6</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Культурное развитие</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5B326B">
                <w:rPr>
                  <w:sz w:val="20"/>
                  <w:szCs w:val="20"/>
                  <w:lang w:eastAsia="ar-SA"/>
                </w:rPr>
                <w:t>кодами 3.6.1</w:t>
              </w:r>
            </w:hyperlink>
            <w:r w:rsidRPr="005B326B">
              <w:rPr>
                <w:sz w:val="20"/>
                <w:szCs w:val="20"/>
                <w:lang w:eastAsia="ar-SA"/>
              </w:rPr>
              <w:t xml:space="preserve"> - </w:t>
            </w:r>
            <w:hyperlink w:anchor="P250">
              <w:r w:rsidRPr="005B326B">
                <w:rPr>
                  <w:sz w:val="20"/>
                  <w:szCs w:val="20"/>
                  <w:lang w:eastAsia="ar-SA"/>
                </w:rPr>
                <w:t>3.6.3</w:t>
              </w:r>
            </w:hyperlink>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3.7</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Религиозное использование</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3.8</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Общественное управление</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3.10</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Ветеринарное обслуживание</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r w:rsidRPr="005B326B">
                <w:rPr>
                  <w:rFonts w:eastAsia="Arial"/>
                  <w:sz w:val="20"/>
                  <w:szCs w:val="20"/>
                  <w:lang w:eastAsia="ar-SA"/>
                </w:rPr>
                <w:t>кодами 3.10.1</w:t>
              </w:r>
            </w:hyperlink>
            <w:r w:rsidRPr="005B326B">
              <w:rPr>
                <w:rFonts w:eastAsia="Arial"/>
                <w:sz w:val="20"/>
                <w:szCs w:val="20"/>
                <w:lang w:eastAsia="ar-SA"/>
              </w:rPr>
              <w:t xml:space="preserve"> - </w:t>
            </w:r>
            <w:hyperlink w:anchor="P291">
              <w:r w:rsidRPr="005B326B">
                <w:rPr>
                  <w:rFonts w:eastAsia="Arial"/>
                  <w:sz w:val="20"/>
                  <w:szCs w:val="20"/>
                  <w:lang w:eastAsia="ar-SA"/>
                </w:rPr>
                <w:t>3.10.2</w:t>
              </w:r>
            </w:hyperlink>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4.4</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Магазины</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Размещение объектов капитального строительства, предназначенных для продажи товаров, торговая площадь которых составляет до 5000 кв.м</w:t>
            </w:r>
          </w:p>
        </w:tc>
      </w:tr>
      <w:tr w:rsidR="009F51F3" w:rsidRPr="005B326B" w:rsidTr="003A696C">
        <w:trPr>
          <w:trHeight w:val="780"/>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4.6</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Общественное питание</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9F51F3" w:rsidRPr="005B326B" w:rsidTr="003A696C">
        <w:trPr>
          <w:trHeight w:val="780"/>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4.7</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Гостиничное обслуживание</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9F51F3" w:rsidRPr="005B326B" w:rsidTr="003A696C">
        <w:trPr>
          <w:trHeight w:val="780"/>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5.0</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Отдых (рекреация)</w:t>
            </w:r>
          </w:p>
          <w:p w:rsidR="009F51F3" w:rsidRPr="005B326B" w:rsidRDefault="009F51F3" w:rsidP="009F51F3">
            <w:pPr>
              <w:widowControl w:val="0"/>
              <w:suppressAutoHyphens/>
              <w:autoSpaceDE w:val="0"/>
              <w:jc w:val="both"/>
              <w:rPr>
                <w:sz w:val="20"/>
                <w:szCs w:val="20"/>
                <w:lang w:eastAsia="ar-SA"/>
              </w:rPr>
            </w:pP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r w:rsidRPr="005B326B">
              <w:rPr>
                <w:sz w:val="20"/>
                <w:szCs w:val="20"/>
                <w:lang w:eastAsia="ar-SA"/>
              </w:rPr>
              <w:br/>
              <w:t>создание и уход за городскими лесами, скверами, прудами, озерами, водохранилищами, пляжами, а также обустройство мест отдыха в них.</w:t>
            </w:r>
            <w:r w:rsidRPr="005B326B">
              <w:rPr>
                <w:sz w:val="20"/>
                <w:szCs w:val="20"/>
                <w:lang w:eastAsia="ar-SA"/>
              </w:rPr>
              <w:br/>
              <w:t xml:space="preserve">Содержание данного вида разрешенного </w:t>
            </w:r>
            <w:r w:rsidRPr="005B326B">
              <w:rPr>
                <w:sz w:val="20"/>
                <w:szCs w:val="20"/>
                <w:lang w:eastAsia="ar-SA"/>
              </w:rPr>
              <w:lastRenderedPageBreak/>
              <w:t>использования включает в себя содержание видов разрешенного использования с кодами 5.1-5.5</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lastRenderedPageBreak/>
              <w:t>5.1</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Спорт</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5.1.1-5.1.7</w:t>
            </w:r>
          </w:p>
        </w:tc>
      </w:tr>
      <w:tr w:rsidR="009F51F3" w:rsidRPr="005B326B" w:rsidTr="003A696C">
        <w:trPr>
          <w:trHeight w:val="221"/>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6.8</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Связь</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7.5</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Трубопроводный транспорт</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9.3</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Историко-культурная деятельность</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Сохранение и изучение объектов культурного наследия народов Российской Федерации (памятников истории и культуры), в том числе:</w:t>
            </w:r>
          </w:p>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11.1</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Общее пользование водными объектами</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11.2</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Специальное пользование водными объектами</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9F51F3" w:rsidRPr="005B326B" w:rsidTr="003A696C">
        <w:trPr>
          <w:trHeight w:val="146"/>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12.0</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Земельные участки (территории) общего пользования</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r w:rsidRPr="005B326B">
                <w:rPr>
                  <w:sz w:val="20"/>
                  <w:szCs w:val="20"/>
                  <w:lang w:eastAsia="ar-SA"/>
                </w:rPr>
                <w:t>кодами 12.0.1</w:t>
              </w:r>
            </w:hyperlink>
            <w:r w:rsidRPr="005B326B">
              <w:rPr>
                <w:sz w:val="20"/>
                <w:szCs w:val="20"/>
                <w:lang w:eastAsia="ar-SA"/>
              </w:rPr>
              <w:t xml:space="preserve"> - </w:t>
            </w:r>
            <w:hyperlink w:anchor="P583">
              <w:r w:rsidRPr="005B326B">
                <w:rPr>
                  <w:sz w:val="20"/>
                  <w:szCs w:val="20"/>
                  <w:lang w:eastAsia="ar-SA"/>
                </w:rPr>
                <w:t>12.0.2</w:t>
              </w:r>
            </w:hyperlink>
          </w:p>
        </w:tc>
      </w:tr>
      <w:tr w:rsidR="009F51F3" w:rsidRPr="005B326B" w:rsidTr="003A696C">
        <w:trPr>
          <w:trHeight w:val="243"/>
        </w:trPr>
        <w:tc>
          <w:tcPr>
            <w:tcW w:w="857" w:type="dxa"/>
            <w:tcBorders>
              <w:top w:val="single" w:sz="4" w:space="0" w:color="000000"/>
              <w:left w:val="single" w:sz="4" w:space="0" w:color="000000"/>
              <w:bottom w:val="single" w:sz="4" w:space="0" w:color="000000"/>
              <w:right w:val="nil"/>
            </w:tcBorders>
          </w:tcPr>
          <w:p w:rsidR="009F51F3" w:rsidRPr="005B326B" w:rsidRDefault="009F51F3" w:rsidP="009F51F3">
            <w:pPr>
              <w:widowControl w:val="0"/>
              <w:suppressAutoHyphens/>
              <w:autoSpaceDE w:val="0"/>
              <w:jc w:val="both"/>
              <w:rPr>
                <w:b/>
                <w:bCs/>
                <w:sz w:val="20"/>
                <w:szCs w:val="20"/>
                <w:lang w:eastAsia="ar-SA"/>
              </w:rPr>
            </w:pP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b/>
                <w:bCs/>
                <w:sz w:val="20"/>
                <w:szCs w:val="20"/>
                <w:lang w:eastAsia="ar-SA"/>
              </w:rPr>
            </w:pPr>
            <w:r w:rsidRPr="005B326B">
              <w:rPr>
                <w:b/>
                <w:bCs/>
                <w:sz w:val="20"/>
                <w:szCs w:val="20"/>
                <w:lang w:eastAsia="ar-SA"/>
              </w:rPr>
              <w:t>Условно разрешенные</w:t>
            </w:r>
          </w:p>
        </w:tc>
        <w:tc>
          <w:tcPr>
            <w:tcW w:w="4819" w:type="dxa"/>
            <w:tcBorders>
              <w:top w:val="single" w:sz="4" w:space="0" w:color="000000"/>
              <w:left w:val="single" w:sz="4" w:space="0" w:color="000000"/>
              <w:bottom w:val="single" w:sz="4" w:space="0" w:color="000000"/>
              <w:right w:val="single" w:sz="4" w:space="0" w:color="000000"/>
            </w:tcBorders>
          </w:tcPr>
          <w:p w:rsidR="009F51F3" w:rsidRPr="005B326B" w:rsidRDefault="009F51F3" w:rsidP="009F51F3">
            <w:pPr>
              <w:widowControl w:val="0"/>
              <w:suppressAutoHyphens/>
              <w:autoSpaceDE w:val="0"/>
              <w:jc w:val="both"/>
              <w:rPr>
                <w:b/>
                <w:bCs/>
                <w:sz w:val="20"/>
                <w:szCs w:val="20"/>
                <w:lang w:eastAsia="ar-SA"/>
              </w:rPr>
            </w:pPr>
          </w:p>
        </w:tc>
      </w:tr>
      <w:tr w:rsidR="009F51F3" w:rsidRPr="005B326B" w:rsidTr="003A696C">
        <w:trPr>
          <w:trHeight w:val="1278"/>
        </w:trPr>
        <w:tc>
          <w:tcPr>
            <w:tcW w:w="857" w:type="dxa"/>
            <w:tcBorders>
              <w:top w:val="single" w:sz="4" w:space="0" w:color="000000"/>
              <w:left w:val="single" w:sz="4" w:space="0" w:color="000000"/>
              <w:bottom w:val="single" w:sz="4" w:space="0" w:color="000000"/>
            </w:tcBorders>
            <w:shd w:val="clear" w:color="auto" w:fill="FFFFFF"/>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lastRenderedPageBreak/>
              <w:t>4.2</w:t>
            </w:r>
          </w:p>
        </w:tc>
        <w:tc>
          <w:tcPr>
            <w:tcW w:w="4071" w:type="dxa"/>
            <w:tcBorders>
              <w:top w:val="single" w:sz="4" w:space="0" w:color="000000"/>
              <w:left w:val="single" w:sz="4" w:space="0" w:color="000000"/>
              <w:bottom w:val="single" w:sz="4" w:space="0" w:color="000000"/>
            </w:tcBorders>
            <w:shd w:val="clear" w:color="auto" w:fill="FFFFFF"/>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Объекты торговли (торговые центры, торгово-развлекательные центры (комплексы)</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Размещение объектов капитального строительства, общей площадью свыше 5000 кв.м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с кодами 4.5-4.8.2;</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размещение гаражей и (или) стоянок для автомобилей сотрудников и посетителей торгового центра</w:t>
            </w:r>
          </w:p>
        </w:tc>
      </w:tr>
      <w:tr w:rsidR="009F51F3" w:rsidRPr="005B326B" w:rsidTr="003A696C">
        <w:trPr>
          <w:trHeight w:val="1557"/>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4.3</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rPr>
                <w:sz w:val="20"/>
                <w:szCs w:val="20"/>
              </w:rPr>
            </w:pPr>
            <w:r w:rsidRPr="005B326B">
              <w:rPr>
                <w:sz w:val="20"/>
                <w:szCs w:val="20"/>
                <w:lang w:val="x-none" w:eastAsia="ru-RU"/>
              </w:rPr>
              <w:t>Рынки</w:t>
            </w:r>
            <w:r w:rsidRPr="005B326B">
              <w:rPr>
                <w:sz w:val="20"/>
                <w:szCs w:val="20"/>
              </w:rPr>
              <w:t xml:space="preserve"> </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jc w:val="both"/>
              <w:textAlignment w:val="baseline"/>
              <w:rPr>
                <w:sz w:val="20"/>
                <w:szCs w:val="20"/>
                <w:lang w:eastAsia="ar-SA"/>
              </w:rPr>
            </w:pPr>
            <w:r w:rsidRPr="005B326B">
              <w:rPr>
                <w:sz w:val="20"/>
                <w:szCs w:val="20"/>
                <w:lang w:eastAsia="ar-SA"/>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кв.м;</w:t>
            </w:r>
          </w:p>
          <w:p w:rsidR="009F51F3" w:rsidRPr="005B326B" w:rsidRDefault="009F51F3" w:rsidP="009F51F3">
            <w:pPr>
              <w:widowControl w:val="0"/>
              <w:suppressAutoHyphens/>
              <w:autoSpaceDE w:val="0"/>
              <w:jc w:val="both"/>
              <w:textAlignment w:val="baseline"/>
              <w:rPr>
                <w:sz w:val="20"/>
                <w:szCs w:val="20"/>
                <w:lang w:eastAsia="ar-SA"/>
              </w:rPr>
            </w:pPr>
            <w:r w:rsidRPr="005B326B">
              <w:rPr>
                <w:sz w:val="20"/>
                <w:szCs w:val="20"/>
                <w:lang w:eastAsia="ar-SA"/>
              </w:rPr>
              <w:t>размещение гаражей и (или) стоянок для автомобилей сотрудников и посетителей рынка</w:t>
            </w:r>
          </w:p>
        </w:tc>
      </w:tr>
      <w:tr w:rsidR="009F51F3" w:rsidRPr="005B326B" w:rsidTr="003A696C">
        <w:trPr>
          <w:trHeight w:val="1557"/>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4.9.1.3</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suppressAutoHyphens/>
              <w:autoSpaceDE w:val="0"/>
              <w:ind w:hanging="6"/>
              <w:jc w:val="both"/>
              <w:rPr>
                <w:rFonts w:eastAsia="Arial"/>
                <w:sz w:val="20"/>
                <w:szCs w:val="20"/>
                <w:lang w:eastAsia="ar-SA"/>
              </w:rPr>
            </w:pPr>
            <w:r w:rsidRPr="005B326B">
              <w:rPr>
                <w:rFonts w:eastAsia="Arial"/>
                <w:sz w:val="20"/>
                <w:szCs w:val="20"/>
                <w:lang w:eastAsia="ar-SA"/>
              </w:rPr>
              <w:t>Автомобильные мойки</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Размещение автомобильных моек, а также размещение магазинов сопутствующей торговли</w:t>
            </w:r>
          </w:p>
        </w:tc>
      </w:tr>
      <w:tr w:rsidR="009F51F3" w:rsidRPr="005B326B" w:rsidTr="003A696C">
        <w:trPr>
          <w:trHeight w:val="1557"/>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4.9.1.4</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suppressAutoHyphens/>
              <w:autoSpaceDE w:val="0"/>
              <w:ind w:hanging="6"/>
              <w:jc w:val="both"/>
              <w:rPr>
                <w:rFonts w:eastAsia="Arial"/>
                <w:sz w:val="20"/>
                <w:szCs w:val="20"/>
                <w:lang w:eastAsia="ar-SA"/>
              </w:rPr>
            </w:pPr>
            <w:r w:rsidRPr="005B326B">
              <w:rPr>
                <w:rFonts w:eastAsia="Arial"/>
                <w:sz w:val="20"/>
                <w:szCs w:val="20"/>
                <w:lang w:eastAsia="ar-SA"/>
              </w:rPr>
              <w:t>Ремонт автомобилей</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9F51F3" w:rsidRPr="005B326B" w:rsidTr="003A696C">
        <w:trPr>
          <w:trHeight w:val="1557"/>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4.9.2</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suppressAutoHyphens/>
              <w:autoSpaceDE w:val="0"/>
              <w:ind w:hanging="6"/>
              <w:jc w:val="both"/>
              <w:rPr>
                <w:rFonts w:eastAsia="Arial"/>
                <w:sz w:val="20"/>
                <w:szCs w:val="20"/>
                <w:lang w:eastAsia="ar-SA"/>
              </w:rPr>
            </w:pPr>
            <w:r w:rsidRPr="005B326B">
              <w:rPr>
                <w:rFonts w:eastAsia="Arial"/>
                <w:sz w:val="20"/>
                <w:szCs w:val="20"/>
                <w:lang w:eastAsia="ar-SA"/>
              </w:rPr>
              <w:t>Стоянка транспортных средств</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9F51F3" w:rsidRPr="005B326B" w:rsidTr="003A696C">
        <w:trPr>
          <w:trHeight w:val="2055"/>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4.10</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Выставочно-</w:t>
            </w:r>
            <w:r w:rsidRPr="005B326B">
              <w:rPr>
                <w:sz w:val="20"/>
                <w:szCs w:val="20"/>
                <w:lang w:eastAsia="ar-SA"/>
              </w:rPr>
              <w:br/>
              <w:t>ярмарочная деятельность</w:t>
            </w:r>
          </w:p>
        </w:tc>
        <w:tc>
          <w:tcPr>
            <w:tcW w:w="4819" w:type="dxa"/>
            <w:tcBorders>
              <w:top w:val="single" w:sz="4" w:space="0" w:color="000000"/>
              <w:left w:val="single" w:sz="4" w:space="0" w:color="000000"/>
              <w:bottom w:val="single" w:sz="4" w:space="0" w:color="000000"/>
              <w:right w:val="single" w:sz="4" w:space="0" w:color="000000"/>
            </w:tcBorders>
          </w:tcPr>
          <w:p w:rsidR="009F51F3" w:rsidRPr="005B326B" w:rsidRDefault="009F51F3" w:rsidP="009F51F3">
            <w:pPr>
              <w:widowControl w:val="0"/>
              <w:suppressAutoHyphens/>
              <w:autoSpaceDE w:val="0"/>
              <w:jc w:val="both"/>
              <w:textAlignment w:val="baseline"/>
              <w:rPr>
                <w:sz w:val="20"/>
                <w:szCs w:val="20"/>
                <w:lang w:eastAsia="ar-SA"/>
              </w:rPr>
            </w:pPr>
            <w:r w:rsidRPr="005B326B">
              <w:rPr>
                <w:sz w:val="20"/>
                <w:szCs w:val="20"/>
                <w:lang w:eastAsia="ar-SA"/>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9F51F3" w:rsidRPr="005B326B" w:rsidTr="003A696C">
        <w:trPr>
          <w:trHeight w:val="1469"/>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5.3</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suppressAutoHyphens/>
              <w:autoSpaceDE w:val="0"/>
              <w:ind w:hanging="6"/>
              <w:rPr>
                <w:rFonts w:eastAsia="Arial"/>
                <w:sz w:val="20"/>
                <w:szCs w:val="20"/>
                <w:lang w:eastAsia="ar-SA"/>
              </w:rPr>
            </w:pPr>
            <w:r w:rsidRPr="005B326B">
              <w:rPr>
                <w:rFonts w:eastAsia="Arial"/>
                <w:sz w:val="20"/>
                <w:szCs w:val="20"/>
                <w:lang w:eastAsia="ar-SA"/>
              </w:rPr>
              <w:t>Охота и рыбалка</w:t>
            </w:r>
          </w:p>
        </w:tc>
        <w:tc>
          <w:tcPr>
            <w:tcW w:w="4819" w:type="dxa"/>
            <w:tcBorders>
              <w:top w:val="single" w:sz="4" w:space="0" w:color="000000"/>
              <w:left w:val="single" w:sz="4" w:space="0" w:color="000000"/>
              <w:bottom w:val="single" w:sz="4" w:space="0" w:color="000000"/>
              <w:right w:val="single" w:sz="4" w:space="0" w:color="000000"/>
            </w:tcBorders>
          </w:tcPr>
          <w:p w:rsidR="009F51F3" w:rsidRPr="005B326B" w:rsidRDefault="009F51F3" w:rsidP="009F51F3">
            <w:pPr>
              <w:suppressAutoHyphens/>
              <w:autoSpaceDE w:val="0"/>
              <w:ind w:hanging="6"/>
              <w:rPr>
                <w:rFonts w:eastAsia="Arial"/>
                <w:sz w:val="20"/>
                <w:szCs w:val="20"/>
                <w:lang w:eastAsia="ar-SA"/>
              </w:rPr>
            </w:pPr>
            <w:r w:rsidRPr="005B326B">
              <w:rPr>
                <w:rFonts w:eastAsia="Arial"/>
                <w:sz w:val="20"/>
                <w:szCs w:val="20"/>
                <w:lang w:eastAsia="ar-SA"/>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9F51F3" w:rsidRPr="005B326B" w:rsidTr="003A696C">
        <w:trPr>
          <w:trHeight w:val="1257"/>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5.4</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suppressAutoHyphens/>
              <w:autoSpaceDE w:val="0"/>
              <w:ind w:hanging="6"/>
              <w:rPr>
                <w:rFonts w:eastAsia="Arial"/>
                <w:sz w:val="20"/>
                <w:szCs w:val="20"/>
                <w:lang w:eastAsia="ar-SA"/>
              </w:rPr>
            </w:pPr>
            <w:r w:rsidRPr="005B326B">
              <w:rPr>
                <w:rFonts w:eastAsia="Arial"/>
                <w:sz w:val="20"/>
                <w:szCs w:val="20"/>
                <w:lang w:eastAsia="ar-SA"/>
              </w:rPr>
              <w:t>Причалы для маломерных судов</w:t>
            </w:r>
          </w:p>
        </w:tc>
        <w:tc>
          <w:tcPr>
            <w:tcW w:w="4819" w:type="dxa"/>
            <w:tcBorders>
              <w:top w:val="single" w:sz="4" w:space="0" w:color="000000"/>
              <w:left w:val="single" w:sz="4" w:space="0" w:color="000000"/>
              <w:bottom w:val="single" w:sz="4" w:space="0" w:color="000000"/>
              <w:right w:val="single" w:sz="4" w:space="0" w:color="000000"/>
            </w:tcBorders>
          </w:tcPr>
          <w:p w:rsidR="009F51F3" w:rsidRPr="005B326B" w:rsidRDefault="009F51F3" w:rsidP="009F51F3">
            <w:pPr>
              <w:suppressAutoHyphens/>
              <w:autoSpaceDE w:val="0"/>
              <w:ind w:hanging="6"/>
              <w:rPr>
                <w:rFonts w:eastAsia="Arial"/>
                <w:sz w:val="20"/>
                <w:szCs w:val="20"/>
                <w:lang w:eastAsia="ar-SA"/>
              </w:rPr>
            </w:pPr>
            <w:r w:rsidRPr="005B326B">
              <w:rPr>
                <w:rFonts w:eastAsia="Arial"/>
                <w:sz w:val="20"/>
                <w:szCs w:val="20"/>
                <w:lang w:eastAsia="ar-SA"/>
              </w:rPr>
              <w:t>Размещение сооружений, предназначенных для причаливания, хранения и обслуживания яхт, катеров, лодок и других маломерных судов</w:t>
            </w:r>
          </w:p>
        </w:tc>
      </w:tr>
      <w:tr w:rsidR="009F51F3" w:rsidRPr="005B326B" w:rsidTr="003A696C">
        <w:trPr>
          <w:trHeight w:val="259"/>
        </w:trPr>
        <w:tc>
          <w:tcPr>
            <w:tcW w:w="857" w:type="dxa"/>
            <w:tcBorders>
              <w:top w:val="single" w:sz="4" w:space="0" w:color="000000"/>
              <w:left w:val="single" w:sz="4" w:space="0" w:color="000000"/>
              <w:bottom w:val="single" w:sz="4" w:space="0" w:color="000000"/>
              <w:right w:val="nil"/>
            </w:tcBorders>
          </w:tcPr>
          <w:p w:rsidR="009F51F3" w:rsidRPr="005B326B" w:rsidRDefault="009F51F3" w:rsidP="009F51F3">
            <w:pPr>
              <w:widowControl w:val="0"/>
              <w:suppressAutoHyphens/>
              <w:autoSpaceDE w:val="0"/>
              <w:jc w:val="both"/>
              <w:rPr>
                <w:b/>
                <w:bCs/>
                <w:sz w:val="20"/>
                <w:szCs w:val="20"/>
                <w:lang w:eastAsia="ar-SA"/>
              </w:rPr>
            </w:pP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b/>
                <w:bCs/>
                <w:sz w:val="20"/>
                <w:szCs w:val="20"/>
                <w:lang w:eastAsia="ar-SA"/>
              </w:rPr>
            </w:pPr>
            <w:r w:rsidRPr="005B326B">
              <w:rPr>
                <w:b/>
                <w:bCs/>
                <w:sz w:val="20"/>
                <w:szCs w:val="20"/>
                <w:lang w:eastAsia="ar-SA"/>
              </w:rPr>
              <w:t>Вспомогательные</w:t>
            </w:r>
          </w:p>
        </w:tc>
        <w:tc>
          <w:tcPr>
            <w:tcW w:w="4819" w:type="dxa"/>
            <w:tcBorders>
              <w:top w:val="single" w:sz="4" w:space="0" w:color="000000"/>
              <w:left w:val="single" w:sz="4" w:space="0" w:color="000000"/>
              <w:bottom w:val="single" w:sz="4" w:space="0" w:color="000000"/>
              <w:right w:val="single" w:sz="4" w:space="0" w:color="000000"/>
            </w:tcBorders>
          </w:tcPr>
          <w:p w:rsidR="009F51F3" w:rsidRPr="005B326B" w:rsidRDefault="009F51F3" w:rsidP="009F51F3">
            <w:pPr>
              <w:widowControl w:val="0"/>
              <w:suppressAutoHyphens/>
              <w:autoSpaceDE w:val="0"/>
              <w:jc w:val="both"/>
              <w:rPr>
                <w:b/>
                <w:bCs/>
                <w:sz w:val="20"/>
                <w:szCs w:val="20"/>
                <w:lang w:eastAsia="ar-SA"/>
              </w:rPr>
            </w:pPr>
          </w:p>
        </w:tc>
      </w:tr>
      <w:tr w:rsidR="009F51F3" w:rsidRPr="005B326B" w:rsidTr="003A696C">
        <w:trPr>
          <w:trHeight w:val="972"/>
        </w:trPr>
        <w:tc>
          <w:tcPr>
            <w:tcW w:w="857"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4.9</w:t>
            </w:r>
          </w:p>
        </w:tc>
        <w:tc>
          <w:tcPr>
            <w:tcW w:w="4071" w:type="dxa"/>
            <w:tcBorders>
              <w:top w:val="single" w:sz="4" w:space="0" w:color="000000"/>
              <w:left w:val="single" w:sz="4" w:space="0" w:color="000000"/>
              <w:bottom w:val="single" w:sz="4" w:space="0" w:color="000000"/>
              <w:right w:val="nil"/>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Служебные гаражи</w:t>
            </w:r>
          </w:p>
        </w:tc>
        <w:tc>
          <w:tcPr>
            <w:tcW w:w="4819" w:type="dxa"/>
            <w:tcBorders>
              <w:top w:val="single" w:sz="4" w:space="0" w:color="000000"/>
              <w:left w:val="single" w:sz="4" w:space="0" w:color="000000"/>
              <w:bottom w:val="single" w:sz="4" w:space="0" w:color="000000"/>
              <w:right w:val="single" w:sz="4" w:space="0" w:color="000000"/>
            </w:tcBorders>
            <w:hideMark/>
          </w:tcPr>
          <w:p w:rsidR="009F51F3" w:rsidRPr="005B326B" w:rsidRDefault="009F51F3" w:rsidP="009F51F3">
            <w:pPr>
              <w:widowControl w:val="0"/>
              <w:suppressAutoHyphens/>
              <w:autoSpaceDE w:val="0"/>
              <w:autoSpaceDN w:val="0"/>
              <w:adjustRightInd w:val="0"/>
              <w:jc w:val="both"/>
              <w:rPr>
                <w:sz w:val="20"/>
                <w:szCs w:val="20"/>
                <w:lang w:eastAsia="ar-SA"/>
              </w:rPr>
            </w:pPr>
            <w:r w:rsidRPr="005B326B">
              <w:rPr>
                <w:sz w:val="20"/>
                <w:szCs w:val="20"/>
                <w:lang w:eastAsia="ar-SA"/>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9F51F3" w:rsidRPr="009F51F3" w:rsidRDefault="009F51F3" w:rsidP="009F51F3">
      <w:pPr>
        <w:widowControl w:val="0"/>
        <w:suppressAutoHyphens/>
        <w:autoSpaceDE w:val="0"/>
        <w:autoSpaceDN w:val="0"/>
        <w:adjustRightInd w:val="0"/>
        <w:ind w:firstLine="709"/>
        <w:jc w:val="both"/>
        <w:rPr>
          <w:lang w:eastAsia="ar-SA"/>
        </w:rPr>
      </w:pPr>
    </w:p>
    <w:p w:rsidR="009F51F3" w:rsidRPr="009F51F3" w:rsidRDefault="009F51F3" w:rsidP="009F51F3">
      <w:pPr>
        <w:widowControl w:val="0"/>
        <w:suppressAutoHyphens/>
        <w:autoSpaceDE w:val="0"/>
        <w:autoSpaceDN w:val="0"/>
        <w:adjustRightInd w:val="0"/>
        <w:ind w:firstLine="709"/>
        <w:jc w:val="both"/>
        <w:rPr>
          <w:lang w:eastAsia="ar-SA"/>
        </w:rPr>
        <w:sectPr w:rsidR="009F51F3" w:rsidRPr="009F51F3" w:rsidSect="009F51F3">
          <w:footnotePr>
            <w:pos w:val="beneathText"/>
          </w:footnotePr>
          <w:pgSz w:w="11905" w:h="16837"/>
          <w:pgMar w:top="851" w:right="851" w:bottom="851" w:left="1418" w:header="720" w:footer="709" w:gutter="0"/>
          <w:cols w:space="720"/>
          <w:docGrid w:linePitch="360"/>
        </w:sectPr>
      </w:pPr>
    </w:p>
    <w:p w:rsidR="009F51F3" w:rsidRPr="009F51F3" w:rsidRDefault="009F51F3" w:rsidP="009F51F3">
      <w:pPr>
        <w:widowControl w:val="0"/>
        <w:suppressAutoHyphens/>
        <w:autoSpaceDE w:val="0"/>
        <w:autoSpaceDN w:val="0"/>
        <w:adjustRightInd w:val="0"/>
        <w:ind w:firstLine="709"/>
        <w:jc w:val="both"/>
        <w:rPr>
          <w:lang w:eastAsia="ar-SA"/>
        </w:rPr>
      </w:pPr>
      <w:r w:rsidRPr="009F51F3">
        <w:rPr>
          <w:lang w:eastAsia="ar-SA"/>
        </w:rPr>
        <w:lastRenderedPageBreak/>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территориальной зоне Ж1</w:t>
      </w:r>
    </w:p>
    <w:tbl>
      <w:tblPr>
        <w:tblW w:w="15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519"/>
        <w:gridCol w:w="1272"/>
        <w:gridCol w:w="1080"/>
        <w:gridCol w:w="374"/>
        <w:gridCol w:w="1960"/>
        <w:gridCol w:w="2346"/>
        <w:gridCol w:w="1800"/>
        <w:gridCol w:w="131"/>
        <w:gridCol w:w="2749"/>
      </w:tblGrid>
      <w:tr w:rsidR="009F51F3" w:rsidRPr="005B326B" w:rsidTr="003A696C">
        <w:trPr>
          <w:trHeight w:val="758"/>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Код</w:t>
            </w:r>
          </w:p>
        </w:tc>
        <w:tc>
          <w:tcPr>
            <w:tcW w:w="2519" w:type="dxa"/>
            <w:vMerge w:val="restart"/>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Вид разрешенного использования земельных участков и объектов капитального строительства</w:t>
            </w:r>
          </w:p>
        </w:tc>
        <w:tc>
          <w:tcPr>
            <w:tcW w:w="2726" w:type="dxa"/>
            <w:gridSpan w:val="3"/>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jc w:val="center"/>
              <w:rPr>
                <w:b/>
                <w:bCs/>
                <w:sz w:val="20"/>
                <w:szCs w:val="20"/>
              </w:rPr>
            </w:pPr>
            <w:r w:rsidRPr="005B326B">
              <w:rPr>
                <w:b/>
                <w:bCs/>
                <w:sz w:val="20"/>
                <w:szCs w:val="20"/>
              </w:rPr>
              <w:t xml:space="preserve">Предельные (минимальные  или (максимальные) размеры земельных участков, в т.ч. их площадь </w:t>
            </w:r>
          </w:p>
        </w:tc>
        <w:tc>
          <w:tcPr>
            <w:tcW w:w="1960" w:type="dxa"/>
            <w:vMerge w:val="restart"/>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346" w:type="dxa"/>
            <w:vMerge w:val="restart"/>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Минимальный отступ от красной линии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931" w:type="dxa"/>
            <w:gridSpan w:val="2"/>
            <w:vMerge w:val="restart"/>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 xml:space="preserve">Предельная (максимальная) высота объектов </w:t>
            </w:r>
            <w:r w:rsidRPr="005B326B">
              <w:rPr>
                <w:b/>
                <w:bCs/>
                <w:sz w:val="20"/>
                <w:szCs w:val="20"/>
                <w:lang w:eastAsia="ar-SA"/>
              </w:rPr>
              <w:pgNum/>
              <w:t>капитального строительства</w:t>
            </w:r>
          </w:p>
        </w:tc>
        <w:tc>
          <w:tcPr>
            <w:tcW w:w="2749" w:type="dxa"/>
            <w:vMerge w:val="restart"/>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Максимальный процент застройки в границах земельного участка</w:t>
            </w:r>
          </w:p>
        </w:tc>
      </w:tr>
      <w:tr w:rsidR="009F51F3" w:rsidRPr="005B326B" w:rsidTr="003A696C">
        <w:trPr>
          <w:trHeight w:val="757"/>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9F51F3" w:rsidRPr="005B326B" w:rsidRDefault="009F51F3" w:rsidP="009F51F3">
            <w:pPr>
              <w:widowControl w:val="0"/>
              <w:suppressAutoHyphens/>
              <w:autoSpaceDE w:val="0"/>
              <w:jc w:val="both"/>
              <w:rPr>
                <w:b/>
                <w:bCs/>
                <w:sz w:val="20"/>
                <w:szCs w:val="20"/>
                <w:lang w:eastAsia="ar-SA"/>
              </w:rPr>
            </w:pPr>
          </w:p>
        </w:tc>
        <w:tc>
          <w:tcPr>
            <w:tcW w:w="2519" w:type="dxa"/>
            <w:vMerge/>
            <w:tcBorders>
              <w:top w:val="single" w:sz="4" w:space="0" w:color="auto"/>
              <w:left w:val="single" w:sz="4" w:space="0" w:color="auto"/>
              <w:bottom w:val="single" w:sz="4" w:space="0" w:color="auto"/>
              <w:right w:val="single" w:sz="4" w:space="0" w:color="auto"/>
            </w:tcBorders>
            <w:vAlign w:val="center"/>
            <w:hideMark/>
          </w:tcPr>
          <w:p w:rsidR="009F51F3" w:rsidRPr="005B326B" w:rsidRDefault="009F51F3" w:rsidP="009F51F3">
            <w:pPr>
              <w:widowControl w:val="0"/>
              <w:suppressAutoHyphens/>
              <w:autoSpaceDE w:val="0"/>
              <w:jc w:val="both"/>
              <w:rPr>
                <w:b/>
                <w:bCs/>
                <w:sz w:val="20"/>
                <w:szCs w:val="20"/>
                <w:lang w:eastAsia="ar-SA"/>
              </w:rPr>
            </w:pP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 xml:space="preserve">Минимальная </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Максимальная</w:t>
            </w: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9F51F3" w:rsidRPr="005B326B" w:rsidRDefault="009F51F3" w:rsidP="009F51F3">
            <w:pPr>
              <w:widowControl w:val="0"/>
              <w:suppressAutoHyphens/>
              <w:autoSpaceDE w:val="0"/>
              <w:jc w:val="both"/>
              <w:rPr>
                <w:b/>
                <w:bCs/>
                <w:sz w:val="20"/>
                <w:szCs w:val="20"/>
                <w:lang w:eastAsia="ar-SA"/>
              </w:rPr>
            </w:pPr>
          </w:p>
        </w:tc>
        <w:tc>
          <w:tcPr>
            <w:tcW w:w="2346" w:type="dxa"/>
            <w:vMerge/>
            <w:tcBorders>
              <w:top w:val="single" w:sz="4" w:space="0" w:color="auto"/>
              <w:left w:val="single" w:sz="4" w:space="0" w:color="auto"/>
              <w:bottom w:val="single" w:sz="4" w:space="0" w:color="auto"/>
              <w:right w:val="single" w:sz="4" w:space="0" w:color="auto"/>
            </w:tcBorders>
            <w:vAlign w:val="center"/>
            <w:hideMark/>
          </w:tcPr>
          <w:p w:rsidR="009F51F3" w:rsidRPr="005B326B" w:rsidRDefault="009F51F3" w:rsidP="009F51F3">
            <w:pPr>
              <w:widowControl w:val="0"/>
              <w:suppressAutoHyphens/>
              <w:autoSpaceDE w:val="0"/>
              <w:jc w:val="both"/>
              <w:rPr>
                <w:b/>
                <w:bCs/>
                <w:sz w:val="20"/>
                <w:szCs w:val="20"/>
                <w:lang w:eastAsia="ar-SA"/>
              </w:rPr>
            </w:pPr>
          </w:p>
        </w:tc>
        <w:tc>
          <w:tcPr>
            <w:tcW w:w="1931" w:type="dxa"/>
            <w:gridSpan w:val="2"/>
            <w:vMerge/>
            <w:tcBorders>
              <w:top w:val="single" w:sz="4" w:space="0" w:color="auto"/>
              <w:left w:val="single" w:sz="4" w:space="0" w:color="auto"/>
              <w:bottom w:val="single" w:sz="4" w:space="0" w:color="auto"/>
              <w:right w:val="single" w:sz="4" w:space="0" w:color="auto"/>
            </w:tcBorders>
            <w:vAlign w:val="center"/>
            <w:hideMark/>
          </w:tcPr>
          <w:p w:rsidR="009F51F3" w:rsidRPr="005B326B" w:rsidRDefault="009F51F3" w:rsidP="009F51F3">
            <w:pPr>
              <w:widowControl w:val="0"/>
              <w:suppressAutoHyphens/>
              <w:autoSpaceDE w:val="0"/>
              <w:jc w:val="both"/>
              <w:rPr>
                <w:b/>
                <w:bCs/>
                <w:sz w:val="20"/>
                <w:szCs w:val="20"/>
                <w:lang w:eastAsia="ar-SA"/>
              </w:rPr>
            </w:pPr>
          </w:p>
        </w:tc>
        <w:tc>
          <w:tcPr>
            <w:tcW w:w="2749" w:type="dxa"/>
            <w:vMerge/>
            <w:tcBorders>
              <w:top w:val="single" w:sz="4" w:space="0" w:color="auto"/>
              <w:left w:val="single" w:sz="4" w:space="0" w:color="auto"/>
              <w:bottom w:val="single" w:sz="4" w:space="0" w:color="auto"/>
              <w:right w:val="single" w:sz="4" w:space="0" w:color="auto"/>
            </w:tcBorders>
            <w:vAlign w:val="center"/>
            <w:hideMark/>
          </w:tcPr>
          <w:p w:rsidR="009F51F3" w:rsidRPr="005B326B" w:rsidRDefault="009F51F3" w:rsidP="009F51F3">
            <w:pPr>
              <w:widowControl w:val="0"/>
              <w:suppressAutoHyphens/>
              <w:autoSpaceDE w:val="0"/>
              <w:jc w:val="both"/>
              <w:rPr>
                <w:b/>
                <w:bCs/>
                <w:sz w:val="20"/>
                <w:szCs w:val="20"/>
                <w:lang w:eastAsia="ar-SA"/>
              </w:rPr>
            </w:pPr>
          </w:p>
        </w:tc>
      </w:tr>
      <w:tr w:rsidR="009F51F3" w:rsidRPr="005B326B" w:rsidTr="003A696C">
        <w:trPr>
          <w:trHeight w:val="269"/>
          <w:tblHeade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1</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2</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3</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4</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5</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6</w:t>
            </w:r>
          </w:p>
        </w:tc>
        <w:tc>
          <w:tcPr>
            <w:tcW w:w="1931"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7</w:t>
            </w:r>
          </w:p>
        </w:tc>
        <w:tc>
          <w:tcPr>
            <w:tcW w:w="274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center"/>
              <w:rPr>
                <w:b/>
                <w:bCs/>
                <w:sz w:val="20"/>
                <w:szCs w:val="20"/>
                <w:lang w:eastAsia="ar-SA"/>
              </w:rPr>
            </w:pPr>
            <w:r w:rsidRPr="005B326B">
              <w:rPr>
                <w:b/>
                <w:bCs/>
                <w:sz w:val="20"/>
                <w:szCs w:val="20"/>
                <w:lang w:eastAsia="ar-SA"/>
              </w:rPr>
              <w:t>8</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tcPr>
          <w:p w:rsidR="009F51F3" w:rsidRPr="005B326B" w:rsidRDefault="009F51F3" w:rsidP="009F51F3">
            <w:pPr>
              <w:widowControl w:val="0"/>
              <w:suppressAutoHyphens/>
              <w:autoSpaceDE w:val="0"/>
              <w:jc w:val="both"/>
              <w:rPr>
                <w:sz w:val="20"/>
                <w:szCs w:val="20"/>
                <w:lang w:eastAsia="ar-SA"/>
              </w:rPr>
            </w:pPr>
          </w:p>
        </w:tc>
        <w:tc>
          <w:tcPr>
            <w:tcW w:w="14231" w:type="dxa"/>
            <w:gridSpan w:val="9"/>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b/>
                <w:bCs/>
                <w:sz w:val="20"/>
                <w:szCs w:val="20"/>
                <w:lang w:eastAsia="ar-SA"/>
              </w:rPr>
            </w:pPr>
            <w:r w:rsidRPr="005B326B">
              <w:rPr>
                <w:b/>
                <w:bCs/>
                <w:sz w:val="20"/>
                <w:szCs w:val="20"/>
                <w:lang w:eastAsia="ar-SA"/>
              </w:rPr>
              <w:t>Основные</w:t>
            </w:r>
          </w:p>
        </w:tc>
      </w:tr>
      <w:tr w:rsidR="009F51F3" w:rsidRPr="005B326B" w:rsidTr="003A696C">
        <w:trPr>
          <w:trHeight w:val="1522"/>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2.1</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индивидуального жилищного строительства</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val="en-US" w:eastAsia="ar-SA"/>
              </w:rPr>
              <w:t>4</w:t>
            </w:r>
            <w:r w:rsidRPr="005B326B">
              <w:rPr>
                <w:sz w:val="20"/>
                <w:szCs w:val="20"/>
                <w:lang w:eastAsia="ar-SA"/>
              </w:rPr>
              <w:t>00 м</w:t>
            </w:r>
            <w:r w:rsidRPr="005B326B">
              <w:rPr>
                <w:sz w:val="20"/>
                <w:szCs w:val="20"/>
                <w:vertAlign w:val="superscript"/>
                <w:lang w:eastAsia="ar-SA"/>
              </w:rPr>
              <w:t>2</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2000 м</w:t>
            </w:r>
            <w:r w:rsidRPr="005B326B">
              <w:rPr>
                <w:sz w:val="20"/>
                <w:szCs w:val="20"/>
                <w:vertAlign w:val="superscript"/>
                <w:lang w:eastAsia="ar-SA"/>
              </w:rPr>
              <w:t>2</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12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а) 30 % при размере земельного участка 800 м</w:t>
            </w:r>
            <w:r w:rsidRPr="005B326B">
              <w:rPr>
                <w:sz w:val="20"/>
                <w:szCs w:val="20"/>
                <w:vertAlign w:val="superscript"/>
                <w:lang w:eastAsia="ar-SA"/>
              </w:rPr>
              <w:t>2</w:t>
            </w:r>
            <w:r w:rsidRPr="005B326B">
              <w:rPr>
                <w:sz w:val="20"/>
                <w:szCs w:val="20"/>
                <w:lang w:eastAsia="ar-SA"/>
              </w:rPr>
              <w:t xml:space="preserve"> и менее</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б) 20 % при размере земельного участка более 800 м</w:t>
            </w:r>
            <w:r w:rsidRPr="005B326B">
              <w:rPr>
                <w:sz w:val="20"/>
                <w:szCs w:val="20"/>
                <w:vertAlign w:val="superscript"/>
                <w:lang w:eastAsia="ar-SA"/>
              </w:rPr>
              <w:t>2</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2.1.1</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Малоэтажная многоквартирная жилая застройка</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lang w:val="en-US"/>
              </w:rPr>
            </w:pPr>
            <w:r w:rsidRPr="005B326B">
              <w:rPr>
                <w:sz w:val="20"/>
                <w:szCs w:val="20"/>
                <w:lang w:val="en-US"/>
              </w:rPr>
              <w:t>100</w:t>
            </w:r>
            <w:r w:rsidRPr="005B326B">
              <w:rPr>
                <w:sz w:val="20"/>
                <w:szCs w:val="20"/>
              </w:rPr>
              <w:t xml:space="preserve"> м</w:t>
            </w:r>
            <w:r w:rsidRPr="005B326B">
              <w:rPr>
                <w:sz w:val="20"/>
                <w:szCs w:val="20"/>
                <w:vertAlign w:val="superscript"/>
              </w:rPr>
              <w:t>2</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lang w:val="en-US"/>
              </w:rPr>
            </w:pPr>
            <w:r w:rsidRPr="005B326B">
              <w:rPr>
                <w:sz w:val="20"/>
                <w:szCs w:val="20"/>
                <w:lang w:val="en-US"/>
              </w:rPr>
              <w:t>200000</w:t>
            </w:r>
            <w:r w:rsidRPr="005B326B">
              <w:rPr>
                <w:sz w:val="20"/>
                <w:szCs w:val="20"/>
              </w:rPr>
              <w:t xml:space="preserve"> м</w:t>
            </w:r>
            <w:r w:rsidRPr="005B326B">
              <w:rPr>
                <w:sz w:val="20"/>
                <w:szCs w:val="20"/>
                <w:vertAlign w:val="superscript"/>
              </w:rPr>
              <w:t>2</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16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60 %</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highlight w:val="yellow"/>
                <w:lang w:eastAsia="ar-SA"/>
              </w:rPr>
            </w:pPr>
            <w:r w:rsidRPr="005B326B">
              <w:rPr>
                <w:sz w:val="20"/>
                <w:szCs w:val="20"/>
                <w:lang w:eastAsia="ar-SA"/>
              </w:rPr>
              <w:t>2.2</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ведения личного подсобного хозяйства (приусадебный земельный участок)</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20 м</w:t>
            </w:r>
            <w:r w:rsidRPr="005B326B">
              <w:rPr>
                <w:sz w:val="20"/>
                <w:szCs w:val="20"/>
                <w:vertAlign w:val="superscript"/>
                <w:lang w:eastAsia="ar-SA"/>
              </w:rPr>
              <w:t>2</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3000 м</w:t>
            </w:r>
            <w:r w:rsidRPr="005B326B">
              <w:rPr>
                <w:sz w:val="20"/>
                <w:szCs w:val="20"/>
                <w:vertAlign w:val="superscript"/>
                <w:lang w:eastAsia="ar-SA"/>
              </w:rPr>
              <w:t>2</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12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а) 30 % при размере земельного участка 800 м</w:t>
            </w:r>
            <w:r w:rsidRPr="005B326B">
              <w:rPr>
                <w:sz w:val="20"/>
                <w:szCs w:val="20"/>
                <w:vertAlign w:val="superscript"/>
                <w:lang w:eastAsia="ar-SA"/>
              </w:rPr>
              <w:t>2</w:t>
            </w:r>
            <w:r w:rsidRPr="005B326B">
              <w:rPr>
                <w:sz w:val="20"/>
                <w:szCs w:val="20"/>
                <w:lang w:eastAsia="ar-SA"/>
              </w:rPr>
              <w:t xml:space="preserve"> и менее</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б) 20 % при размере земельного участка более 800 м</w:t>
            </w:r>
            <w:r w:rsidRPr="005B326B">
              <w:rPr>
                <w:sz w:val="20"/>
                <w:szCs w:val="20"/>
                <w:vertAlign w:val="superscript"/>
                <w:lang w:eastAsia="ar-SA"/>
              </w:rPr>
              <w:t>2</w:t>
            </w:r>
          </w:p>
        </w:tc>
      </w:tr>
      <w:tr w:rsidR="009F51F3" w:rsidRPr="005B326B" w:rsidTr="003A696C">
        <w:trPr>
          <w:jc w:val="center"/>
        </w:trPr>
        <w:tc>
          <w:tcPr>
            <w:tcW w:w="817" w:type="dxa"/>
          </w:tcPr>
          <w:p w:rsidR="009F51F3" w:rsidRPr="005B326B" w:rsidRDefault="009F51F3" w:rsidP="009F51F3">
            <w:pPr>
              <w:rPr>
                <w:sz w:val="20"/>
                <w:szCs w:val="20"/>
              </w:rPr>
            </w:pPr>
            <w:r w:rsidRPr="005B326B">
              <w:rPr>
                <w:sz w:val="20"/>
                <w:szCs w:val="20"/>
              </w:rPr>
              <w:t>2.3</w:t>
            </w:r>
          </w:p>
        </w:tc>
        <w:tc>
          <w:tcPr>
            <w:tcW w:w="2519" w:type="dxa"/>
          </w:tcPr>
          <w:p w:rsidR="009F51F3" w:rsidRPr="005B326B" w:rsidRDefault="009F51F3" w:rsidP="009F51F3">
            <w:pPr>
              <w:rPr>
                <w:sz w:val="20"/>
                <w:szCs w:val="20"/>
              </w:rPr>
            </w:pPr>
            <w:r w:rsidRPr="005B326B">
              <w:rPr>
                <w:sz w:val="20"/>
                <w:szCs w:val="20"/>
              </w:rPr>
              <w:t>Блокированная жилая застройка</w:t>
            </w:r>
          </w:p>
        </w:tc>
        <w:tc>
          <w:tcPr>
            <w:tcW w:w="1272" w:type="dxa"/>
          </w:tcPr>
          <w:p w:rsidR="009F51F3" w:rsidRPr="005B326B" w:rsidRDefault="009F51F3" w:rsidP="009F51F3">
            <w:pPr>
              <w:rPr>
                <w:sz w:val="20"/>
                <w:szCs w:val="20"/>
              </w:rPr>
            </w:pPr>
            <w:r w:rsidRPr="005B326B">
              <w:rPr>
                <w:sz w:val="20"/>
                <w:szCs w:val="20"/>
              </w:rPr>
              <w:t>100 м</w:t>
            </w:r>
            <w:r w:rsidRPr="005B326B">
              <w:rPr>
                <w:sz w:val="20"/>
                <w:szCs w:val="20"/>
                <w:vertAlign w:val="superscript"/>
              </w:rPr>
              <w:t>2</w:t>
            </w:r>
          </w:p>
        </w:tc>
        <w:tc>
          <w:tcPr>
            <w:tcW w:w="1454" w:type="dxa"/>
            <w:gridSpan w:val="2"/>
          </w:tcPr>
          <w:p w:rsidR="009F51F3" w:rsidRPr="005B326B" w:rsidRDefault="009F51F3" w:rsidP="009F51F3">
            <w:pPr>
              <w:rPr>
                <w:sz w:val="20"/>
                <w:szCs w:val="20"/>
                <w:lang w:val="en-US"/>
              </w:rPr>
            </w:pPr>
            <w:r w:rsidRPr="005B326B">
              <w:rPr>
                <w:sz w:val="20"/>
                <w:szCs w:val="20"/>
                <w:lang w:val="en-US"/>
              </w:rPr>
              <w:t>10000</w:t>
            </w:r>
            <w:r w:rsidRPr="005B326B">
              <w:rPr>
                <w:sz w:val="20"/>
                <w:szCs w:val="20"/>
              </w:rPr>
              <w:t>м</w:t>
            </w:r>
            <w:r w:rsidRPr="005B326B">
              <w:rPr>
                <w:sz w:val="20"/>
                <w:szCs w:val="20"/>
                <w:vertAlign w:val="superscript"/>
              </w:rPr>
              <w:t>2</w:t>
            </w:r>
          </w:p>
        </w:tc>
        <w:tc>
          <w:tcPr>
            <w:tcW w:w="1960" w:type="dxa"/>
          </w:tcPr>
          <w:p w:rsidR="009F51F3" w:rsidRPr="005B326B" w:rsidRDefault="009F51F3" w:rsidP="009F51F3">
            <w:pPr>
              <w:rPr>
                <w:sz w:val="20"/>
                <w:szCs w:val="20"/>
              </w:rPr>
            </w:pPr>
            <w:r w:rsidRPr="005B326B">
              <w:rPr>
                <w:sz w:val="20"/>
                <w:szCs w:val="20"/>
              </w:rPr>
              <w:t>0 м</w:t>
            </w:r>
          </w:p>
        </w:tc>
        <w:tc>
          <w:tcPr>
            <w:tcW w:w="2346" w:type="dxa"/>
          </w:tcPr>
          <w:p w:rsidR="009F51F3" w:rsidRPr="005B326B" w:rsidRDefault="009F51F3" w:rsidP="009F51F3">
            <w:pPr>
              <w:rPr>
                <w:sz w:val="20"/>
                <w:szCs w:val="20"/>
              </w:rPr>
            </w:pPr>
            <w:r w:rsidRPr="005B326B">
              <w:rPr>
                <w:sz w:val="20"/>
                <w:szCs w:val="20"/>
              </w:rPr>
              <w:t>5 м</w:t>
            </w:r>
          </w:p>
        </w:tc>
        <w:tc>
          <w:tcPr>
            <w:tcW w:w="1800" w:type="dxa"/>
          </w:tcPr>
          <w:p w:rsidR="009F51F3" w:rsidRPr="005B326B" w:rsidRDefault="009F51F3" w:rsidP="009F51F3">
            <w:pPr>
              <w:rPr>
                <w:sz w:val="20"/>
                <w:szCs w:val="20"/>
              </w:rPr>
            </w:pPr>
            <w:r w:rsidRPr="005B326B">
              <w:rPr>
                <w:sz w:val="20"/>
                <w:szCs w:val="20"/>
              </w:rPr>
              <w:t>12 м</w:t>
            </w:r>
          </w:p>
        </w:tc>
        <w:tc>
          <w:tcPr>
            <w:tcW w:w="2880" w:type="dxa"/>
            <w:gridSpan w:val="2"/>
          </w:tcPr>
          <w:p w:rsidR="009F51F3" w:rsidRPr="005B326B" w:rsidRDefault="009F51F3" w:rsidP="009F51F3">
            <w:pPr>
              <w:rPr>
                <w:sz w:val="20"/>
                <w:szCs w:val="20"/>
              </w:rPr>
            </w:pPr>
            <w:r w:rsidRPr="005B326B">
              <w:rPr>
                <w:sz w:val="20"/>
                <w:szCs w:val="20"/>
              </w:rPr>
              <w:t>80 %</w:t>
            </w:r>
          </w:p>
        </w:tc>
      </w:tr>
      <w:tr w:rsidR="009F51F3" w:rsidRPr="005B326B" w:rsidTr="003A696C">
        <w:trPr>
          <w:jc w:val="center"/>
        </w:trPr>
        <w:tc>
          <w:tcPr>
            <w:tcW w:w="817" w:type="dxa"/>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2.7</w:t>
            </w:r>
          </w:p>
        </w:tc>
        <w:tc>
          <w:tcPr>
            <w:tcW w:w="2519" w:type="dxa"/>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 xml:space="preserve">Обслуживание жилой </w:t>
            </w:r>
            <w:r w:rsidRPr="005B326B">
              <w:rPr>
                <w:sz w:val="20"/>
                <w:szCs w:val="20"/>
                <w:lang w:eastAsia="ar-SA"/>
              </w:rPr>
              <w:lastRenderedPageBreak/>
              <w:t>застройки</w:t>
            </w:r>
          </w:p>
        </w:tc>
        <w:tc>
          <w:tcPr>
            <w:tcW w:w="1272" w:type="dxa"/>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eastAsia="ar-SA"/>
              </w:rPr>
              <w:lastRenderedPageBreak/>
              <w:t>5</w:t>
            </w:r>
            <w:r w:rsidRPr="005B326B">
              <w:rPr>
                <w:sz w:val="20"/>
                <w:szCs w:val="20"/>
                <w:lang w:val="en-US" w:eastAsia="ar-SA"/>
              </w:rPr>
              <w:t>0</w:t>
            </w:r>
            <w:r w:rsidRPr="005B326B">
              <w:rPr>
                <w:sz w:val="20"/>
                <w:szCs w:val="20"/>
                <w:lang w:eastAsia="ar-SA"/>
              </w:rPr>
              <w:t xml:space="preserve"> м</w:t>
            </w:r>
            <w:r w:rsidRPr="005B326B">
              <w:rPr>
                <w:sz w:val="20"/>
                <w:szCs w:val="20"/>
                <w:vertAlign w:val="superscript"/>
                <w:lang w:eastAsia="ar-SA"/>
              </w:rPr>
              <w:t>2</w:t>
            </w:r>
            <w:r w:rsidRPr="005B326B">
              <w:rPr>
                <w:sz w:val="20"/>
                <w:szCs w:val="20"/>
                <w:lang w:eastAsia="ar-SA"/>
              </w:rPr>
              <w:t>*</w:t>
            </w:r>
          </w:p>
        </w:tc>
        <w:tc>
          <w:tcPr>
            <w:tcW w:w="1454" w:type="dxa"/>
            <w:gridSpan w:val="2"/>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eastAsia="ar-SA"/>
              </w:rPr>
              <w:t>2</w:t>
            </w:r>
            <w:r w:rsidRPr="005B326B">
              <w:rPr>
                <w:sz w:val="20"/>
                <w:szCs w:val="20"/>
                <w:lang w:val="en-US" w:eastAsia="ar-SA"/>
              </w:rPr>
              <w:t>000</w:t>
            </w:r>
            <w:r w:rsidRPr="005B326B">
              <w:rPr>
                <w:sz w:val="20"/>
                <w:szCs w:val="20"/>
                <w:lang w:eastAsia="ar-SA"/>
              </w:rPr>
              <w:t xml:space="preserve"> м</w:t>
            </w:r>
            <w:r w:rsidRPr="005B326B">
              <w:rPr>
                <w:sz w:val="20"/>
                <w:szCs w:val="20"/>
                <w:vertAlign w:val="superscript"/>
                <w:lang w:eastAsia="ar-SA"/>
              </w:rPr>
              <w:t>2</w:t>
            </w:r>
            <w:r w:rsidRPr="005B326B">
              <w:rPr>
                <w:sz w:val="20"/>
                <w:szCs w:val="20"/>
                <w:lang w:eastAsia="ar-SA"/>
              </w:rPr>
              <w:t>*</w:t>
            </w:r>
          </w:p>
        </w:tc>
        <w:tc>
          <w:tcPr>
            <w:tcW w:w="1960" w:type="dxa"/>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 xml:space="preserve">для объектов </w:t>
            </w:r>
            <w:r w:rsidRPr="005B326B">
              <w:rPr>
                <w:sz w:val="20"/>
                <w:szCs w:val="20"/>
                <w:lang w:eastAsia="ar-SA"/>
              </w:rPr>
              <w:lastRenderedPageBreak/>
              <w:t>инженерно-технического обеспечения – 0 м,</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хозяйственных построек – 1 м,</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других объектов капитального строительства – 3 м</w:t>
            </w:r>
          </w:p>
        </w:tc>
        <w:tc>
          <w:tcPr>
            <w:tcW w:w="2346" w:type="dxa"/>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lastRenderedPageBreak/>
              <w:t xml:space="preserve">для объектов </w:t>
            </w:r>
            <w:r w:rsidRPr="005B326B">
              <w:rPr>
                <w:sz w:val="20"/>
                <w:szCs w:val="20"/>
                <w:lang w:eastAsia="ar-SA"/>
              </w:rPr>
              <w:lastRenderedPageBreak/>
              <w:t>инженерно-технического обеспечения – 0 м,</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других объектов капитального строительства – 5 м</w:t>
            </w:r>
          </w:p>
        </w:tc>
        <w:tc>
          <w:tcPr>
            <w:tcW w:w="1800" w:type="dxa"/>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lastRenderedPageBreak/>
              <w:t>12 м</w:t>
            </w:r>
          </w:p>
        </w:tc>
        <w:tc>
          <w:tcPr>
            <w:tcW w:w="2880" w:type="dxa"/>
            <w:gridSpan w:val="2"/>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 xml:space="preserve">в случае размещения на </w:t>
            </w:r>
            <w:r w:rsidRPr="005B326B">
              <w:rPr>
                <w:sz w:val="20"/>
                <w:szCs w:val="20"/>
                <w:lang w:eastAsia="ar-SA"/>
              </w:rPr>
              <w:lastRenderedPageBreak/>
              <w:t>земельном участке только объектов инженерно-технического обеспечения – 100 %,</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в случае размещения на земельном участке иных объектов – 80 %</w:t>
            </w:r>
          </w:p>
        </w:tc>
      </w:tr>
      <w:tr w:rsidR="009F51F3" w:rsidRPr="005B326B" w:rsidTr="003A696C">
        <w:trPr>
          <w:trHeight w:val="2207"/>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lastRenderedPageBreak/>
              <w:t>2.7.1</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Хранение автотранспорта</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eastAsia="ar-SA"/>
              </w:rPr>
              <w:t>1</w:t>
            </w:r>
            <w:r w:rsidRPr="005B326B">
              <w:rPr>
                <w:sz w:val="20"/>
                <w:szCs w:val="20"/>
                <w:lang w:val="en-US" w:eastAsia="ar-SA"/>
              </w:rPr>
              <w:t>0</w:t>
            </w:r>
            <w:r w:rsidRPr="005B326B">
              <w:rPr>
                <w:sz w:val="20"/>
                <w:szCs w:val="20"/>
                <w:lang w:eastAsia="ar-SA"/>
              </w:rPr>
              <w:t xml:space="preserve"> м</w:t>
            </w:r>
            <w:r w:rsidRPr="005B326B">
              <w:rPr>
                <w:sz w:val="20"/>
                <w:szCs w:val="20"/>
                <w:vertAlign w:val="superscript"/>
                <w:lang w:eastAsia="ar-SA"/>
              </w:rPr>
              <w:t>2</w:t>
            </w:r>
            <w:r w:rsidRPr="005B326B">
              <w:rPr>
                <w:sz w:val="20"/>
                <w:szCs w:val="20"/>
                <w:lang w:eastAsia="ar-SA"/>
              </w:rPr>
              <w:t>*</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eastAsia="ar-SA"/>
              </w:rPr>
              <w:t>5</w:t>
            </w:r>
            <w:r w:rsidRPr="005B326B">
              <w:rPr>
                <w:sz w:val="20"/>
                <w:szCs w:val="20"/>
                <w:lang w:val="en-US" w:eastAsia="ar-SA"/>
              </w:rPr>
              <w:t>000</w:t>
            </w:r>
            <w:r w:rsidRPr="005B326B">
              <w:rPr>
                <w:sz w:val="20"/>
                <w:szCs w:val="20"/>
                <w:lang w:eastAsia="ar-SA"/>
              </w:rPr>
              <w:t xml:space="preserve"> м</w:t>
            </w:r>
            <w:r w:rsidRPr="005B326B">
              <w:rPr>
                <w:sz w:val="20"/>
                <w:szCs w:val="20"/>
                <w:vertAlign w:val="superscript"/>
                <w:lang w:eastAsia="ar-SA"/>
              </w:rPr>
              <w:t>2</w:t>
            </w:r>
            <w:r w:rsidRPr="005B326B">
              <w:rPr>
                <w:sz w:val="20"/>
                <w:szCs w:val="20"/>
                <w:lang w:eastAsia="ar-SA"/>
              </w:rPr>
              <w:t>*</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объектов инженерно-технического обеспечения – 0 м,</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хозяйственных построек – 1 м,</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других объектов капитального строительства – 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объектов инженерно-технического обеспечения – 0 м,</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других объектов капитального строительства – 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12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в случае размещения на земельном участке только объектов инженерно-технического обеспечения – 100 %,</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в случае размещения на земельном участке иных объектов – 80 %</w:t>
            </w:r>
          </w:p>
        </w:tc>
      </w:tr>
      <w:tr w:rsidR="009F51F3" w:rsidRPr="005B326B" w:rsidTr="003A696C">
        <w:trPr>
          <w:trHeight w:val="2207"/>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2.7.2</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highlight w:val="yellow"/>
                <w:lang w:eastAsia="ar-SA"/>
              </w:rPr>
            </w:pPr>
            <w:r w:rsidRPr="005B326B">
              <w:rPr>
                <w:sz w:val="20"/>
                <w:szCs w:val="20"/>
                <w:lang w:eastAsia="ar-SA"/>
              </w:rPr>
              <w:t>Размещение гаражей для собственных нужд</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highlight w:val="yellow"/>
                <w:lang w:val="en-US" w:eastAsia="ar-SA"/>
              </w:rPr>
            </w:pPr>
            <w:r w:rsidRPr="005B326B">
              <w:rPr>
                <w:sz w:val="20"/>
                <w:szCs w:val="20"/>
                <w:lang w:eastAsia="ar-SA"/>
              </w:rPr>
              <w:t>1</w:t>
            </w:r>
            <w:r w:rsidRPr="005B326B">
              <w:rPr>
                <w:sz w:val="20"/>
                <w:szCs w:val="20"/>
                <w:lang w:val="en-US" w:eastAsia="ar-SA"/>
              </w:rPr>
              <w:t>0</w:t>
            </w:r>
            <w:r w:rsidRPr="005B326B">
              <w:rPr>
                <w:sz w:val="20"/>
                <w:szCs w:val="20"/>
                <w:lang w:eastAsia="ar-SA"/>
              </w:rPr>
              <w:t xml:space="preserve"> м</w:t>
            </w:r>
            <w:r w:rsidRPr="005B326B">
              <w:rPr>
                <w:sz w:val="20"/>
                <w:szCs w:val="20"/>
                <w:vertAlign w:val="superscript"/>
                <w:lang w:eastAsia="ar-SA"/>
              </w:rPr>
              <w:t>2</w:t>
            </w:r>
            <w:r w:rsidRPr="005B326B">
              <w:rPr>
                <w:sz w:val="20"/>
                <w:szCs w:val="20"/>
                <w:lang w:eastAsia="ar-SA"/>
              </w:rPr>
              <w:t>*</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eastAsia="ar-SA"/>
              </w:rPr>
              <w:t>Не подлежит установлению</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80%</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3.0</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Общественное использование объектов капитального строительства</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eastAsia="ar-SA"/>
              </w:rPr>
              <w:t>1</w:t>
            </w:r>
            <w:r w:rsidRPr="005B326B">
              <w:rPr>
                <w:sz w:val="20"/>
                <w:szCs w:val="20"/>
                <w:lang w:val="en-US" w:eastAsia="ar-SA"/>
              </w:rPr>
              <w:t>0</w:t>
            </w:r>
            <w:r w:rsidRPr="005B326B">
              <w:rPr>
                <w:sz w:val="20"/>
                <w:szCs w:val="20"/>
                <w:lang w:eastAsia="ar-SA"/>
              </w:rPr>
              <w:t xml:space="preserve"> м</w:t>
            </w:r>
            <w:r w:rsidRPr="005B326B">
              <w:rPr>
                <w:sz w:val="20"/>
                <w:szCs w:val="20"/>
                <w:vertAlign w:val="superscript"/>
                <w:lang w:eastAsia="ar-SA"/>
              </w:rPr>
              <w:t>2</w:t>
            </w:r>
            <w:r w:rsidRPr="005B326B">
              <w:rPr>
                <w:sz w:val="20"/>
                <w:szCs w:val="20"/>
                <w:lang w:eastAsia="ar-SA"/>
              </w:rPr>
              <w:t>*</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eastAsia="ar-SA"/>
              </w:rPr>
              <w:t>5</w:t>
            </w:r>
            <w:r w:rsidRPr="005B326B">
              <w:rPr>
                <w:sz w:val="20"/>
                <w:szCs w:val="20"/>
                <w:lang w:val="en-US" w:eastAsia="ar-SA"/>
              </w:rPr>
              <w:t>000</w:t>
            </w:r>
            <w:r w:rsidRPr="005B326B">
              <w:rPr>
                <w:sz w:val="20"/>
                <w:szCs w:val="20"/>
                <w:lang w:eastAsia="ar-SA"/>
              </w:rPr>
              <w:t xml:space="preserve"> м</w:t>
            </w:r>
            <w:r w:rsidRPr="005B326B">
              <w:rPr>
                <w:sz w:val="20"/>
                <w:szCs w:val="20"/>
                <w:vertAlign w:val="superscript"/>
                <w:lang w:eastAsia="ar-SA"/>
              </w:rPr>
              <w:t>2</w:t>
            </w:r>
            <w:r w:rsidRPr="005B326B">
              <w:rPr>
                <w:sz w:val="20"/>
                <w:szCs w:val="20"/>
                <w:lang w:eastAsia="ar-SA"/>
              </w:rPr>
              <w:t>*</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объектов инженерно-технического обеспечения – 0 м,</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хозяйственных построек – 1 м,</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других объектов капитального строительства – 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объектов инженерно-технического обеспечения – 0 м,</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других объектов капитального строительства – 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12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в случае размещения на земельном участке только объектов инженерно-технического обеспечения – 100 %,</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в случае размещения на земельном участке иных объектов – 80 %</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lastRenderedPageBreak/>
              <w:t>3.1</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Коммунальное обслуживание</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eastAsia="ar-SA"/>
              </w:rPr>
              <w:t>1</w:t>
            </w:r>
            <w:r w:rsidRPr="005B326B">
              <w:rPr>
                <w:sz w:val="20"/>
                <w:szCs w:val="20"/>
                <w:lang w:val="en-US" w:eastAsia="ar-SA"/>
              </w:rPr>
              <w:t>0</w:t>
            </w:r>
            <w:r w:rsidRPr="005B326B">
              <w:rPr>
                <w:sz w:val="20"/>
                <w:szCs w:val="20"/>
                <w:lang w:eastAsia="ar-SA"/>
              </w:rPr>
              <w:t xml:space="preserve"> м</w:t>
            </w:r>
            <w:r w:rsidRPr="005B326B">
              <w:rPr>
                <w:sz w:val="20"/>
                <w:szCs w:val="20"/>
                <w:vertAlign w:val="superscript"/>
                <w:lang w:eastAsia="ar-SA"/>
              </w:rPr>
              <w:t>2</w:t>
            </w:r>
            <w:r w:rsidRPr="005B326B">
              <w:rPr>
                <w:sz w:val="20"/>
                <w:szCs w:val="20"/>
                <w:lang w:eastAsia="ar-SA"/>
              </w:rPr>
              <w:t>*</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eastAsia="ar-SA"/>
              </w:rPr>
              <w:t>5</w:t>
            </w:r>
            <w:r w:rsidRPr="005B326B">
              <w:rPr>
                <w:sz w:val="20"/>
                <w:szCs w:val="20"/>
                <w:lang w:val="en-US" w:eastAsia="ar-SA"/>
              </w:rPr>
              <w:t>000</w:t>
            </w:r>
            <w:r w:rsidRPr="005B326B">
              <w:rPr>
                <w:sz w:val="20"/>
                <w:szCs w:val="20"/>
                <w:lang w:eastAsia="ar-SA"/>
              </w:rPr>
              <w:t xml:space="preserve"> м</w:t>
            </w:r>
            <w:r w:rsidRPr="005B326B">
              <w:rPr>
                <w:sz w:val="20"/>
                <w:szCs w:val="20"/>
                <w:vertAlign w:val="superscript"/>
                <w:lang w:eastAsia="ar-SA"/>
              </w:rPr>
              <w:t>2</w:t>
            </w:r>
            <w:r w:rsidRPr="005B326B">
              <w:rPr>
                <w:sz w:val="20"/>
                <w:szCs w:val="20"/>
                <w:lang w:eastAsia="ar-SA"/>
              </w:rPr>
              <w:t>*</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объектов инженерно-технического обеспечения – 0 м,</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хозяйственных построек – 1 м,</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других объектов капитального строительства – 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объектов инженерно-технического обеспечения – 0 м,</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для других объектов капитального строительства – 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12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в случае размещения на земельном участке только объектов инженерно-технического обеспечения – 100 %,</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в случае размещения на земельном участке иных объектов – 80 %</w:t>
            </w:r>
          </w:p>
        </w:tc>
      </w:tr>
      <w:tr w:rsidR="009F51F3" w:rsidRPr="005B326B" w:rsidTr="003A696C">
        <w:trPr>
          <w:trHeight w:val="289"/>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3.2</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Социальное обслуживание</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100 м²</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100000 м²</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20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80 %</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3.3</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Бытовое обслуживание</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val="en-US" w:eastAsia="ar-SA"/>
              </w:rPr>
              <w:t>100</w:t>
            </w:r>
            <w:r w:rsidRPr="005B326B">
              <w:rPr>
                <w:sz w:val="20"/>
                <w:szCs w:val="20"/>
                <w:lang w:eastAsia="ar-SA"/>
              </w:rPr>
              <w:t xml:space="preserve"> м</w:t>
            </w:r>
            <w:r w:rsidRPr="005B326B">
              <w:rPr>
                <w:sz w:val="20"/>
                <w:szCs w:val="20"/>
                <w:vertAlign w:val="superscript"/>
                <w:lang w:eastAsia="ar-SA"/>
              </w:rPr>
              <w:t>2</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val="en-US" w:eastAsia="ar-SA"/>
              </w:rPr>
              <w:t>10000</w:t>
            </w:r>
            <w:r w:rsidRPr="005B326B">
              <w:rPr>
                <w:sz w:val="20"/>
                <w:szCs w:val="20"/>
                <w:lang w:eastAsia="ar-SA"/>
              </w:rPr>
              <w:t xml:space="preserve"> м</w:t>
            </w:r>
            <w:r w:rsidRPr="005B326B">
              <w:rPr>
                <w:sz w:val="20"/>
                <w:szCs w:val="20"/>
                <w:vertAlign w:val="superscript"/>
                <w:lang w:eastAsia="ar-SA"/>
              </w:rPr>
              <w:t>2</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12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80 %</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3.4.1</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Амбулаторно-поликлиническое обслуживание</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val="en-US" w:eastAsia="ar-SA"/>
              </w:rPr>
              <w:t>100</w:t>
            </w:r>
            <w:r w:rsidRPr="005B326B">
              <w:rPr>
                <w:sz w:val="20"/>
                <w:szCs w:val="20"/>
                <w:lang w:eastAsia="ar-SA"/>
              </w:rPr>
              <w:t xml:space="preserve"> м</w:t>
            </w:r>
            <w:r w:rsidRPr="005B326B">
              <w:rPr>
                <w:sz w:val="20"/>
                <w:szCs w:val="20"/>
                <w:vertAlign w:val="superscript"/>
                <w:lang w:eastAsia="ar-SA"/>
              </w:rPr>
              <w:t>2</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val="en-US" w:eastAsia="ar-SA"/>
              </w:rPr>
              <w:t>10000</w:t>
            </w:r>
            <w:r w:rsidRPr="005B326B">
              <w:rPr>
                <w:sz w:val="20"/>
                <w:szCs w:val="20"/>
                <w:lang w:eastAsia="ar-SA"/>
              </w:rPr>
              <w:t xml:space="preserve"> м</w:t>
            </w:r>
            <w:r w:rsidRPr="005B326B">
              <w:rPr>
                <w:sz w:val="20"/>
                <w:szCs w:val="20"/>
                <w:vertAlign w:val="superscript"/>
                <w:lang w:eastAsia="ar-SA"/>
              </w:rPr>
              <w:t>2</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12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80 %</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3.5.1</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Дошкольное, начальное и среднее общее образование</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300 м</w:t>
            </w:r>
            <w:r w:rsidRPr="005B326B">
              <w:rPr>
                <w:sz w:val="20"/>
                <w:szCs w:val="20"/>
                <w:vertAlign w:val="superscript"/>
                <w:lang w:eastAsia="ar-SA"/>
              </w:rPr>
              <w:t>2</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2000</w:t>
            </w:r>
            <w:r w:rsidRPr="005B326B">
              <w:rPr>
                <w:sz w:val="20"/>
                <w:szCs w:val="20"/>
                <w:lang w:val="en-US" w:eastAsia="ar-SA"/>
              </w:rPr>
              <w:t>0</w:t>
            </w:r>
            <w:r w:rsidRPr="005B326B">
              <w:rPr>
                <w:sz w:val="20"/>
                <w:szCs w:val="20"/>
                <w:lang w:eastAsia="ar-SA"/>
              </w:rPr>
              <w:t xml:space="preserve"> м</w:t>
            </w:r>
            <w:r w:rsidRPr="005B326B">
              <w:rPr>
                <w:sz w:val="20"/>
                <w:szCs w:val="20"/>
                <w:vertAlign w:val="superscript"/>
                <w:lang w:eastAsia="ar-SA"/>
              </w:rPr>
              <w:t>2</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12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80 %</w:t>
            </w:r>
          </w:p>
        </w:tc>
      </w:tr>
      <w:tr w:rsidR="009F51F3" w:rsidRPr="005B326B" w:rsidTr="003A696C">
        <w:trPr>
          <w:trHeight w:val="220"/>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3.6</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Культурное развитие</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val="en-US" w:eastAsia="ar-SA"/>
              </w:rPr>
              <w:t>200</w:t>
            </w:r>
            <w:r w:rsidRPr="005B326B">
              <w:rPr>
                <w:sz w:val="20"/>
                <w:szCs w:val="20"/>
                <w:lang w:eastAsia="ar-SA"/>
              </w:rPr>
              <w:t xml:space="preserve"> м</w:t>
            </w:r>
            <w:r w:rsidRPr="005B326B">
              <w:rPr>
                <w:sz w:val="20"/>
                <w:szCs w:val="20"/>
                <w:vertAlign w:val="superscript"/>
                <w:lang w:eastAsia="ar-SA"/>
              </w:rPr>
              <w:t>2</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val="en-US" w:eastAsia="ar-SA"/>
              </w:rPr>
              <w:t>10000</w:t>
            </w:r>
            <w:r w:rsidRPr="005B326B">
              <w:rPr>
                <w:sz w:val="20"/>
                <w:szCs w:val="20"/>
                <w:lang w:eastAsia="ar-SA"/>
              </w:rPr>
              <w:t xml:space="preserve"> м</w:t>
            </w:r>
            <w:r w:rsidRPr="005B326B">
              <w:rPr>
                <w:sz w:val="20"/>
                <w:szCs w:val="20"/>
                <w:vertAlign w:val="superscript"/>
                <w:lang w:eastAsia="ar-SA"/>
              </w:rPr>
              <w:t>2</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12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80 %</w:t>
            </w:r>
          </w:p>
        </w:tc>
      </w:tr>
      <w:tr w:rsidR="009F51F3" w:rsidRPr="005B326B" w:rsidTr="003A696C">
        <w:trPr>
          <w:trHeight w:val="340"/>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3.7</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Религиозное использование</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Не подлежит установлению</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100000 м²</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20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80 %</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3.8</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Общественное управление</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300 м²</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100000 м²</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20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80 %</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3.10</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lang w:val="x-none"/>
              </w:rPr>
              <w:t>Ветеринарное обслуживание</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Не подлежит установлению</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eastAsia="ar-SA"/>
              </w:rPr>
              <w:t>Не подлежит установлению</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12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80 %</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4.4</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Магазины</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100 м</w:t>
            </w:r>
            <w:r w:rsidRPr="005B326B">
              <w:rPr>
                <w:sz w:val="20"/>
                <w:szCs w:val="20"/>
                <w:vertAlign w:val="superscript"/>
                <w:lang w:eastAsia="ar-SA"/>
              </w:rPr>
              <w:t>2</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1800 м</w:t>
            </w:r>
            <w:r w:rsidRPr="005B326B">
              <w:rPr>
                <w:sz w:val="20"/>
                <w:szCs w:val="20"/>
                <w:vertAlign w:val="superscript"/>
                <w:lang w:eastAsia="ar-SA"/>
              </w:rPr>
              <w:t>2</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12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80 %</w:t>
            </w:r>
          </w:p>
        </w:tc>
      </w:tr>
      <w:tr w:rsidR="009F51F3" w:rsidRPr="005B326B" w:rsidTr="003A696C">
        <w:trPr>
          <w:trHeight w:val="240"/>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4.6</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Общественное питание</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100 м</w:t>
            </w:r>
            <w:r w:rsidRPr="005B326B">
              <w:rPr>
                <w:sz w:val="20"/>
                <w:szCs w:val="20"/>
                <w:vertAlign w:val="superscript"/>
                <w:lang w:eastAsia="ar-SA"/>
              </w:rPr>
              <w:t>2</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1800 м</w:t>
            </w:r>
            <w:r w:rsidRPr="005B326B">
              <w:rPr>
                <w:sz w:val="20"/>
                <w:szCs w:val="20"/>
                <w:vertAlign w:val="superscript"/>
                <w:lang w:eastAsia="ar-SA"/>
              </w:rPr>
              <w:t>2</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12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80 %</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4.7</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Гостиничное обслуживание</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500 м²</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100000 м²</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20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80 %</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5.0</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Отдых (рекреация)</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ind w:firstLine="160"/>
              <w:jc w:val="both"/>
              <w:rPr>
                <w:sz w:val="20"/>
                <w:szCs w:val="20"/>
                <w:lang w:eastAsia="ar-SA"/>
              </w:rPr>
            </w:pPr>
            <w:r w:rsidRPr="005B326B">
              <w:rPr>
                <w:sz w:val="20"/>
                <w:szCs w:val="20"/>
                <w:lang w:eastAsia="ar-SA"/>
              </w:rPr>
              <w:t>Не подлежит установлению</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ind w:firstLine="160"/>
              <w:jc w:val="both"/>
              <w:rPr>
                <w:sz w:val="20"/>
                <w:szCs w:val="20"/>
                <w:lang w:eastAsia="ar-SA"/>
              </w:rPr>
            </w:pPr>
            <w:r w:rsidRPr="005B326B">
              <w:rPr>
                <w:sz w:val="20"/>
                <w:szCs w:val="20"/>
                <w:lang w:eastAsia="ar-SA"/>
              </w:rPr>
              <w:t>Не подлежит установлению</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ind w:firstLine="160"/>
              <w:jc w:val="both"/>
              <w:rPr>
                <w:sz w:val="20"/>
                <w:szCs w:val="20"/>
                <w:lang w:eastAsia="ar-SA"/>
              </w:rPr>
            </w:pPr>
            <w:r w:rsidRPr="005B326B">
              <w:rPr>
                <w:sz w:val="20"/>
                <w:szCs w:val="20"/>
                <w:lang w:eastAsia="ar-SA"/>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ind w:firstLine="160"/>
              <w:jc w:val="both"/>
              <w:rPr>
                <w:sz w:val="20"/>
                <w:szCs w:val="20"/>
                <w:lang w:eastAsia="ar-SA"/>
              </w:rPr>
            </w:pPr>
            <w:r w:rsidRPr="005B326B">
              <w:rPr>
                <w:sz w:val="20"/>
                <w:szCs w:val="20"/>
                <w:lang w:eastAsia="ar-SA"/>
              </w:rPr>
              <w:t>20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ind w:firstLine="160"/>
              <w:jc w:val="both"/>
              <w:rPr>
                <w:sz w:val="20"/>
                <w:szCs w:val="20"/>
                <w:lang w:eastAsia="ar-SA"/>
              </w:rPr>
            </w:pPr>
            <w:r w:rsidRPr="005B326B">
              <w:rPr>
                <w:sz w:val="20"/>
                <w:szCs w:val="20"/>
                <w:lang w:eastAsia="ar-SA"/>
              </w:rPr>
              <w:t>80 %</w:t>
            </w:r>
          </w:p>
        </w:tc>
      </w:tr>
      <w:tr w:rsidR="009F51F3" w:rsidRPr="005B326B" w:rsidTr="003A696C">
        <w:trPr>
          <w:trHeight w:val="340"/>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5.1</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Спорт</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 xml:space="preserve">Не </w:t>
            </w:r>
            <w:r w:rsidRPr="005B326B">
              <w:rPr>
                <w:sz w:val="20"/>
                <w:szCs w:val="20"/>
                <w:lang w:eastAsia="ar-SA"/>
              </w:rPr>
              <w:lastRenderedPageBreak/>
              <w:t>подлежит установлению</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eastAsia="ar-SA"/>
              </w:rPr>
              <w:lastRenderedPageBreak/>
              <w:t xml:space="preserve">Не подлежит </w:t>
            </w:r>
            <w:r w:rsidRPr="005B326B">
              <w:rPr>
                <w:sz w:val="20"/>
                <w:szCs w:val="20"/>
                <w:lang w:eastAsia="ar-SA"/>
              </w:rPr>
              <w:lastRenderedPageBreak/>
              <w:t>установлению</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lastRenderedPageBreak/>
              <w:t>1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12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80 %</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lastRenderedPageBreak/>
              <w:t>6.8</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Связь</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Не подлежит установлению</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eastAsia="ar-SA"/>
              </w:rPr>
              <w:t>Не подлежит установлению</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для объектов связи, радиовещания, телевидения – 0 м;</w:t>
            </w:r>
          </w:p>
          <w:p w:rsidR="009F51F3" w:rsidRPr="005B326B" w:rsidRDefault="009F51F3" w:rsidP="009F51F3">
            <w:pPr>
              <w:rPr>
                <w:sz w:val="20"/>
                <w:szCs w:val="20"/>
              </w:rPr>
            </w:pPr>
            <w:r w:rsidRPr="005B326B">
              <w:rPr>
                <w:sz w:val="20"/>
                <w:szCs w:val="20"/>
              </w:rPr>
              <w:t>для других объектов капитального строительства – 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для объектов связи, радиовещания, телевидения – 0 м;</w:t>
            </w:r>
          </w:p>
          <w:p w:rsidR="009F51F3" w:rsidRPr="005B326B" w:rsidRDefault="009F51F3" w:rsidP="009F51F3">
            <w:pPr>
              <w:rPr>
                <w:sz w:val="20"/>
                <w:szCs w:val="20"/>
              </w:rPr>
            </w:pPr>
            <w:r w:rsidRPr="005B326B">
              <w:rPr>
                <w:sz w:val="20"/>
                <w:szCs w:val="20"/>
              </w:rPr>
              <w:t>для других объектов капитального строительства – 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12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не подлежит установлению</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7.5</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Трубопроводный транспорт</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не подлежит установлению</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не подлежит установлению</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не подлежит установлению</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не подлежит установлению</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не подлежит установлению</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не подлежит установлению</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9.3</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Историко-культурная деятельность</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не подлежит установлению</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не подлежит установлению</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не подлежит установлению</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не подлежит установлению</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не подлежит установлению</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не подлежит установлению</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11.1</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Общее пользование водными объектами</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val="en-US" w:eastAsia="ar-SA"/>
              </w:rPr>
              <w:t>10</w:t>
            </w:r>
            <w:r w:rsidRPr="005B326B">
              <w:rPr>
                <w:sz w:val="20"/>
                <w:szCs w:val="20"/>
                <w:lang w:eastAsia="ar-SA"/>
              </w:rPr>
              <w:t xml:space="preserve"> м</w:t>
            </w:r>
            <w:r w:rsidRPr="005B326B">
              <w:rPr>
                <w:sz w:val="20"/>
                <w:szCs w:val="20"/>
                <w:vertAlign w:val="superscript"/>
                <w:lang w:eastAsia="ar-SA"/>
              </w:rPr>
              <w:t>2</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val="en-US" w:eastAsia="ar-SA"/>
              </w:rPr>
              <w:t>100000</w:t>
            </w:r>
            <w:r w:rsidRPr="005B326B">
              <w:rPr>
                <w:sz w:val="20"/>
                <w:szCs w:val="20"/>
                <w:lang w:eastAsia="ar-SA"/>
              </w:rPr>
              <w:t xml:space="preserve"> м</w:t>
            </w:r>
            <w:r w:rsidRPr="005B326B">
              <w:rPr>
                <w:sz w:val="20"/>
                <w:szCs w:val="20"/>
                <w:vertAlign w:val="superscript"/>
                <w:lang w:eastAsia="ar-SA"/>
              </w:rPr>
              <w:t>2</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val="en-US" w:eastAsia="ar-SA"/>
              </w:rPr>
              <w:t>-</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Не подлежит установлению</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а) 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б) 0 % в иных случаях</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11.2</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Специальное пользование водными объектами</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val="en-US" w:eastAsia="ar-SA"/>
              </w:rPr>
              <w:t>10</w:t>
            </w:r>
            <w:r w:rsidRPr="005B326B">
              <w:rPr>
                <w:sz w:val="20"/>
                <w:szCs w:val="20"/>
                <w:lang w:eastAsia="ar-SA"/>
              </w:rPr>
              <w:t xml:space="preserve"> м</w:t>
            </w:r>
            <w:r w:rsidRPr="005B326B">
              <w:rPr>
                <w:sz w:val="20"/>
                <w:szCs w:val="20"/>
                <w:vertAlign w:val="superscript"/>
                <w:lang w:eastAsia="ar-SA"/>
              </w:rPr>
              <w:t>2</w:t>
            </w:r>
          </w:p>
        </w:tc>
        <w:tc>
          <w:tcPr>
            <w:tcW w:w="145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200</w:t>
            </w:r>
            <w:r w:rsidRPr="005B326B">
              <w:rPr>
                <w:sz w:val="20"/>
                <w:szCs w:val="20"/>
                <w:lang w:val="en-US" w:eastAsia="ar-SA"/>
              </w:rPr>
              <w:t>0</w:t>
            </w:r>
            <w:r w:rsidRPr="005B326B">
              <w:rPr>
                <w:sz w:val="20"/>
                <w:szCs w:val="20"/>
                <w:lang w:eastAsia="ar-SA"/>
              </w:rPr>
              <w:t xml:space="preserve"> м</w:t>
            </w:r>
            <w:r w:rsidRPr="005B326B">
              <w:rPr>
                <w:sz w:val="20"/>
                <w:szCs w:val="20"/>
                <w:vertAlign w:val="superscript"/>
                <w:lang w:eastAsia="ar-SA"/>
              </w:rPr>
              <w:t>2</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Не подлежит установлению</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а) 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б) 0 % в иных случаях</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12.0</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Земельные участки (территории) общего пользования</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Не подлежит установлен</w:t>
            </w:r>
            <w:r w:rsidRPr="005B326B">
              <w:rPr>
                <w:sz w:val="20"/>
                <w:szCs w:val="20"/>
                <w:lang w:eastAsia="ar-SA"/>
              </w:rPr>
              <w:lastRenderedPageBreak/>
              <w:t>ию</w:t>
            </w:r>
          </w:p>
        </w:tc>
        <w:tc>
          <w:tcPr>
            <w:tcW w:w="1454" w:type="dxa"/>
            <w:gridSpan w:val="2"/>
            <w:tcBorders>
              <w:top w:val="single" w:sz="4" w:space="0" w:color="auto"/>
              <w:left w:val="single" w:sz="4" w:space="0" w:color="auto"/>
              <w:bottom w:val="single" w:sz="4" w:space="0" w:color="auto"/>
              <w:right w:val="single" w:sz="4" w:space="0" w:color="auto"/>
            </w:tcBorders>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eastAsia="ar-SA"/>
              </w:rPr>
              <w:lastRenderedPageBreak/>
              <w:t>Не подлежит установлению</w:t>
            </w:r>
          </w:p>
        </w:tc>
        <w:tc>
          <w:tcPr>
            <w:tcW w:w="196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0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0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 xml:space="preserve">а) 5 % в случае, если для земельного участка дополнительно к основному </w:t>
            </w:r>
            <w:r w:rsidRPr="005B326B">
              <w:rPr>
                <w:sz w:val="20"/>
                <w:szCs w:val="20"/>
                <w:lang w:eastAsia="ar-SA"/>
              </w:rPr>
              <w:lastRenderedPageBreak/>
              <w:t>виду разрешенного использования определен вспомогательный вид разрешенного использования «Коммунальное обслуживание»</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б) 0 % в иных случаях</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tcPr>
          <w:p w:rsidR="009F51F3" w:rsidRPr="005B326B" w:rsidRDefault="009F51F3" w:rsidP="009F51F3">
            <w:pPr>
              <w:widowControl w:val="0"/>
              <w:suppressAutoHyphens/>
              <w:autoSpaceDE w:val="0"/>
              <w:jc w:val="both"/>
              <w:rPr>
                <w:sz w:val="20"/>
                <w:szCs w:val="20"/>
                <w:lang w:eastAsia="ar-SA"/>
              </w:rPr>
            </w:pPr>
          </w:p>
        </w:tc>
        <w:tc>
          <w:tcPr>
            <w:tcW w:w="14231" w:type="dxa"/>
            <w:gridSpan w:val="9"/>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b/>
                <w:bCs/>
                <w:sz w:val="20"/>
                <w:szCs w:val="20"/>
                <w:lang w:eastAsia="ar-SA"/>
              </w:rPr>
            </w:pPr>
            <w:r w:rsidRPr="005B326B">
              <w:rPr>
                <w:b/>
                <w:bCs/>
                <w:sz w:val="20"/>
                <w:szCs w:val="20"/>
                <w:lang w:eastAsia="ar-SA"/>
              </w:rPr>
              <w:t>Условно разрешенные</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4.2</w:t>
            </w:r>
          </w:p>
        </w:tc>
        <w:tc>
          <w:tcPr>
            <w:tcW w:w="2519" w:type="dxa"/>
            <w:tcBorders>
              <w:top w:val="single" w:sz="4" w:space="0" w:color="auto"/>
              <w:left w:val="single" w:sz="4" w:space="0" w:color="auto"/>
              <w:bottom w:val="single" w:sz="4" w:space="0" w:color="auto"/>
              <w:right w:val="single" w:sz="4" w:space="0" w:color="auto"/>
            </w:tcBorders>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Объекты торговли (торговые центры, торгово-развлекательные центры (комплексы)</w:t>
            </w:r>
          </w:p>
        </w:tc>
        <w:tc>
          <w:tcPr>
            <w:tcW w:w="1272" w:type="dxa"/>
            <w:tcBorders>
              <w:top w:val="single" w:sz="4" w:space="0" w:color="auto"/>
              <w:left w:val="single" w:sz="4" w:space="0" w:color="auto"/>
              <w:bottom w:val="single" w:sz="4" w:space="0" w:color="auto"/>
              <w:right w:val="single" w:sz="4" w:space="0" w:color="auto"/>
            </w:tcBorders>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1000 м²</w:t>
            </w:r>
          </w:p>
        </w:tc>
        <w:tc>
          <w:tcPr>
            <w:tcW w:w="1080" w:type="dxa"/>
            <w:tcBorders>
              <w:top w:val="single" w:sz="4" w:space="0" w:color="auto"/>
              <w:left w:val="single" w:sz="4" w:space="0" w:color="auto"/>
              <w:bottom w:val="single" w:sz="4" w:space="0" w:color="auto"/>
              <w:right w:val="single" w:sz="4" w:space="0" w:color="auto"/>
            </w:tcBorders>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100000 м²</w:t>
            </w:r>
          </w:p>
        </w:tc>
        <w:tc>
          <w:tcPr>
            <w:tcW w:w="2334" w:type="dxa"/>
            <w:gridSpan w:val="2"/>
            <w:tcBorders>
              <w:top w:val="single" w:sz="4" w:space="0" w:color="auto"/>
              <w:left w:val="single" w:sz="4" w:space="0" w:color="auto"/>
              <w:bottom w:val="single" w:sz="4" w:space="0" w:color="auto"/>
              <w:right w:val="single" w:sz="4" w:space="0" w:color="auto"/>
            </w:tcBorders>
          </w:tcPr>
          <w:p w:rsidR="009F51F3" w:rsidRPr="005B326B" w:rsidRDefault="009F51F3" w:rsidP="009F51F3">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 м</w:t>
            </w:r>
          </w:p>
        </w:tc>
        <w:tc>
          <w:tcPr>
            <w:tcW w:w="1800" w:type="dxa"/>
            <w:tcBorders>
              <w:top w:val="single" w:sz="4" w:space="0" w:color="auto"/>
              <w:left w:val="single" w:sz="4" w:space="0" w:color="auto"/>
              <w:bottom w:val="single" w:sz="4" w:space="0" w:color="auto"/>
              <w:right w:val="single" w:sz="4" w:space="0" w:color="auto"/>
            </w:tcBorders>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20 м</w:t>
            </w:r>
          </w:p>
        </w:tc>
        <w:tc>
          <w:tcPr>
            <w:tcW w:w="2880" w:type="dxa"/>
            <w:gridSpan w:val="2"/>
            <w:tcBorders>
              <w:top w:val="single" w:sz="4" w:space="0" w:color="auto"/>
              <w:left w:val="single" w:sz="4" w:space="0" w:color="auto"/>
              <w:bottom w:val="single" w:sz="4" w:space="0" w:color="auto"/>
              <w:right w:val="single" w:sz="4" w:space="0" w:color="auto"/>
            </w:tcBorders>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80 %</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4.3</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Рынки</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Не подлежит установлению</w:t>
            </w:r>
          </w:p>
        </w:tc>
        <w:tc>
          <w:tcPr>
            <w:tcW w:w="108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eastAsia="ar-SA"/>
              </w:rPr>
              <w:t>Не подлежит установлению</w:t>
            </w:r>
          </w:p>
        </w:tc>
        <w:tc>
          <w:tcPr>
            <w:tcW w:w="233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12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не подлежит установлению</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4.9.1.3</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suppressAutoHyphens/>
              <w:autoSpaceDE w:val="0"/>
              <w:ind w:hanging="6"/>
              <w:jc w:val="both"/>
              <w:rPr>
                <w:rFonts w:eastAsia="Arial"/>
                <w:sz w:val="20"/>
                <w:szCs w:val="20"/>
                <w:lang w:eastAsia="ar-SA"/>
              </w:rPr>
            </w:pPr>
            <w:r w:rsidRPr="005B326B">
              <w:rPr>
                <w:rFonts w:eastAsia="Arial"/>
                <w:sz w:val="20"/>
                <w:szCs w:val="20"/>
                <w:lang w:eastAsia="ar-SA"/>
              </w:rPr>
              <w:t>Автомобильные мойки</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100 м²</w:t>
            </w:r>
          </w:p>
        </w:tc>
        <w:tc>
          <w:tcPr>
            <w:tcW w:w="108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100000 м²</w:t>
            </w:r>
          </w:p>
        </w:tc>
        <w:tc>
          <w:tcPr>
            <w:tcW w:w="233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12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не подлежит установлению</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4.9.1.4</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suppressAutoHyphens/>
              <w:autoSpaceDE w:val="0"/>
              <w:ind w:hanging="6"/>
              <w:jc w:val="both"/>
              <w:rPr>
                <w:rFonts w:eastAsia="Arial"/>
                <w:sz w:val="20"/>
                <w:szCs w:val="20"/>
                <w:lang w:eastAsia="ar-SA"/>
              </w:rPr>
            </w:pPr>
            <w:r w:rsidRPr="005B326B">
              <w:rPr>
                <w:rFonts w:eastAsia="Arial"/>
                <w:sz w:val="20"/>
                <w:szCs w:val="20"/>
                <w:lang w:eastAsia="ar-SA"/>
              </w:rPr>
              <w:t>Ремонт автомобилей</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100 м²</w:t>
            </w:r>
          </w:p>
        </w:tc>
        <w:tc>
          <w:tcPr>
            <w:tcW w:w="108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100000 м²</w:t>
            </w:r>
          </w:p>
        </w:tc>
        <w:tc>
          <w:tcPr>
            <w:tcW w:w="233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12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не подлежит установлению</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4.9.2</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suppressAutoHyphens/>
              <w:autoSpaceDE w:val="0"/>
              <w:jc w:val="both"/>
              <w:rPr>
                <w:rFonts w:eastAsia="Arial"/>
                <w:sz w:val="20"/>
                <w:szCs w:val="20"/>
                <w:lang w:eastAsia="ar-SA"/>
              </w:rPr>
            </w:pPr>
            <w:r w:rsidRPr="005B326B">
              <w:rPr>
                <w:rFonts w:eastAsia="Arial"/>
                <w:sz w:val="20"/>
                <w:szCs w:val="20"/>
                <w:lang w:eastAsia="ar-SA"/>
              </w:rPr>
              <w:t>Стоянка транспортных средств</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Не подлежит установлению</w:t>
            </w:r>
          </w:p>
        </w:tc>
        <w:tc>
          <w:tcPr>
            <w:tcW w:w="108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eastAsia="ar-SA"/>
              </w:rPr>
              <w:t>Не подлежит установлению</w:t>
            </w:r>
          </w:p>
        </w:tc>
        <w:tc>
          <w:tcPr>
            <w:tcW w:w="233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1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80 %</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4.10</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Выставочно-ярмарочная деятельность</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Не подлежит установлению</w:t>
            </w:r>
          </w:p>
        </w:tc>
        <w:tc>
          <w:tcPr>
            <w:tcW w:w="108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eastAsia="ar-SA"/>
              </w:rPr>
              <w:t>Не подлежит установлению</w:t>
            </w:r>
          </w:p>
        </w:tc>
        <w:tc>
          <w:tcPr>
            <w:tcW w:w="233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20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80 %</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5.3</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suppressAutoHyphens/>
              <w:autoSpaceDE w:val="0"/>
              <w:ind w:hanging="6"/>
              <w:rPr>
                <w:rFonts w:eastAsia="Arial"/>
                <w:sz w:val="20"/>
                <w:szCs w:val="20"/>
                <w:lang w:eastAsia="ar-SA"/>
              </w:rPr>
            </w:pPr>
            <w:r w:rsidRPr="005B326B">
              <w:rPr>
                <w:rFonts w:eastAsia="Arial"/>
                <w:sz w:val="20"/>
                <w:szCs w:val="20"/>
                <w:lang w:eastAsia="ar-SA"/>
              </w:rPr>
              <w:t>Охота и рыбалка</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Не подлежит установлению</w:t>
            </w:r>
          </w:p>
        </w:tc>
        <w:tc>
          <w:tcPr>
            <w:tcW w:w="108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eastAsia="ar-SA"/>
              </w:rPr>
              <w:t>Не подлежит установлению</w:t>
            </w:r>
          </w:p>
        </w:tc>
        <w:tc>
          <w:tcPr>
            <w:tcW w:w="233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5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не подлежит установлению</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5.4</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suppressAutoHyphens/>
              <w:autoSpaceDE w:val="0"/>
              <w:ind w:hanging="6"/>
              <w:rPr>
                <w:rFonts w:eastAsia="Arial"/>
                <w:sz w:val="20"/>
                <w:szCs w:val="20"/>
                <w:lang w:eastAsia="ar-SA"/>
              </w:rPr>
            </w:pPr>
            <w:r w:rsidRPr="005B326B">
              <w:rPr>
                <w:rFonts w:eastAsia="Arial"/>
                <w:sz w:val="20"/>
                <w:szCs w:val="20"/>
                <w:lang w:eastAsia="ar-SA"/>
              </w:rPr>
              <w:t>Причалы для маломерных судов</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Не подлежит установлению</w:t>
            </w:r>
          </w:p>
        </w:tc>
        <w:tc>
          <w:tcPr>
            <w:tcW w:w="108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val="en-US" w:eastAsia="ar-SA"/>
              </w:rPr>
            </w:pPr>
            <w:r w:rsidRPr="005B326B">
              <w:rPr>
                <w:sz w:val="20"/>
                <w:szCs w:val="20"/>
                <w:lang w:eastAsia="ar-SA"/>
              </w:rPr>
              <w:t>Не подлежит установлению</w:t>
            </w:r>
          </w:p>
        </w:tc>
        <w:tc>
          <w:tcPr>
            <w:tcW w:w="233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5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rPr>
                <w:sz w:val="20"/>
                <w:szCs w:val="20"/>
              </w:rPr>
            </w:pPr>
            <w:r w:rsidRPr="005B326B">
              <w:rPr>
                <w:sz w:val="20"/>
                <w:szCs w:val="20"/>
              </w:rPr>
              <w:t>не подлежит установлению</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tcPr>
          <w:p w:rsidR="009F51F3" w:rsidRPr="005B326B" w:rsidRDefault="009F51F3" w:rsidP="009F51F3">
            <w:pPr>
              <w:widowControl w:val="0"/>
              <w:suppressAutoHyphens/>
              <w:autoSpaceDE w:val="0"/>
              <w:jc w:val="both"/>
              <w:rPr>
                <w:sz w:val="20"/>
                <w:szCs w:val="20"/>
                <w:lang w:eastAsia="ar-SA"/>
              </w:rPr>
            </w:pPr>
          </w:p>
        </w:tc>
        <w:tc>
          <w:tcPr>
            <w:tcW w:w="14231" w:type="dxa"/>
            <w:gridSpan w:val="9"/>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b/>
                <w:bCs/>
                <w:sz w:val="20"/>
                <w:szCs w:val="20"/>
                <w:lang w:eastAsia="ar-SA"/>
              </w:rPr>
            </w:pPr>
            <w:r w:rsidRPr="005B326B">
              <w:rPr>
                <w:b/>
                <w:bCs/>
                <w:sz w:val="20"/>
                <w:szCs w:val="20"/>
                <w:lang w:eastAsia="ar-SA"/>
              </w:rPr>
              <w:t>Вспомогательные</w:t>
            </w:r>
          </w:p>
        </w:tc>
      </w:tr>
      <w:tr w:rsidR="009F51F3" w:rsidRPr="005B326B" w:rsidTr="003A696C">
        <w:trPr>
          <w:jc w:val="center"/>
        </w:trPr>
        <w:tc>
          <w:tcPr>
            <w:tcW w:w="817"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4.9</w:t>
            </w:r>
          </w:p>
        </w:tc>
        <w:tc>
          <w:tcPr>
            <w:tcW w:w="2519"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Служебные гаражи</w:t>
            </w:r>
          </w:p>
        </w:tc>
        <w:tc>
          <w:tcPr>
            <w:tcW w:w="1272"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не подлежит установлен</w:t>
            </w:r>
            <w:r w:rsidRPr="005B326B">
              <w:rPr>
                <w:sz w:val="20"/>
                <w:szCs w:val="20"/>
                <w:lang w:eastAsia="ar-SA"/>
              </w:rPr>
              <w:lastRenderedPageBreak/>
              <w:t>ию</w:t>
            </w:r>
          </w:p>
        </w:tc>
        <w:tc>
          <w:tcPr>
            <w:tcW w:w="108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lastRenderedPageBreak/>
              <w:t>не подлежит установле</w:t>
            </w:r>
            <w:r w:rsidRPr="005B326B">
              <w:rPr>
                <w:sz w:val="20"/>
                <w:szCs w:val="20"/>
                <w:lang w:eastAsia="ar-SA"/>
              </w:rPr>
              <w:lastRenderedPageBreak/>
              <w:t>нию</w:t>
            </w:r>
          </w:p>
        </w:tc>
        <w:tc>
          <w:tcPr>
            <w:tcW w:w="2334"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lastRenderedPageBreak/>
              <w:t>для автостоянок – 0 м,</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 xml:space="preserve">для других объектов капитального </w:t>
            </w:r>
            <w:r w:rsidRPr="005B326B">
              <w:rPr>
                <w:sz w:val="20"/>
                <w:szCs w:val="20"/>
                <w:lang w:eastAsia="ar-SA"/>
              </w:rPr>
              <w:lastRenderedPageBreak/>
              <w:t>строительства – 3 м</w:t>
            </w:r>
          </w:p>
        </w:tc>
        <w:tc>
          <w:tcPr>
            <w:tcW w:w="2346"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lastRenderedPageBreak/>
              <w:t>для автостоянок – 0 м,</w:t>
            </w:r>
          </w:p>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 xml:space="preserve">для других объектов капитального </w:t>
            </w:r>
            <w:r w:rsidRPr="005B326B">
              <w:rPr>
                <w:sz w:val="20"/>
                <w:szCs w:val="20"/>
                <w:lang w:eastAsia="ar-SA"/>
              </w:rPr>
              <w:lastRenderedPageBreak/>
              <w:t>строительства – 5 м</w:t>
            </w:r>
          </w:p>
        </w:tc>
        <w:tc>
          <w:tcPr>
            <w:tcW w:w="1800" w:type="dxa"/>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lastRenderedPageBreak/>
              <w:t>12 м</w:t>
            </w:r>
          </w:p>
        </w:tc>
        <w:tc>
          <w:tcPr>
            <w:tcW w:w="2880" w:type="dxa"/>
            <w:gridSpan w:val="2"/>
            <w:tcBorders>
              <w:top w:val="single" w:sz="4" w:space="0" w:color="auto"/>
              <w:left w:val="single" w:sz="4" w:space="0" w:color="auto"/>
              <w:bottom w:val="single" w:sz="4" w:space="0" w:color="auto"/>
              <w:right w:val="single" w:sz="4" w:space="0" w:color="auto"/>
            </w:tcBorders>
            <w:hideMark/>
          </w:tcPr>
          <w:p w:rsidR="009F51F3" w:rsidRPr="005B326B" w:rsidRDefault="009F51F3" w:rsidP="009F51F3">
            <w:pPr>
              <w:widowControl w:val="0"/>
              <w:suppressAutoHyphens/>
              <w:autoSpaceDE w:val="0"/>
              <w:jc w:val="both"/>
              <w:rPr>
                <w:sz w:val="20"/>
                <w:szCs w:val="20"/>
                <w:lang w:eastAsia="ar-SA"/>
              </w:rPr>
            </w:pPr>
            <w:r w:rsidRPr="005B326B">
              <w:rPr>
                <w:sz w:val="20"/>
                <w:szCs w:val="20"/>
                <w:lang w:eastAsia="ar-SA"/>
              </w:rPr>
              <w:t>80 %</w:t>
            </w:r>
          </w:p>
        </w:tc>
      </w:tr>
    </w:tbl>
    <w:p w:rsidR="009F51F3" w:rsidRDefault="009F51F3" w:rsidP="009F51F3">
      <w:pPr>
        <w:spacing w:before="120" w:after="120"/>
        <w:ind w:firstLine="567"/>
        <w:jc w:val="both"/>
      </w:pPr>
      <w:r w:rsidRPr="009F51F3">
        <w:lastRenderedPageBreak/>
        <w:t>* в случае формирования земельных участков для размещения линейных объектов – не подлежит установлен</w:t>
      </w:r>
      <w:r w:rsidR="005B326B">
        <w:t>ию</w:t>
      </w:r>
    </w:p>
    <w:p w:rsidR="005B326B" w:rsidRDefault="005B326B" w:rsidP="005B326B">
      <w:pPr>
        <w:keepNext/>
        <w:suppressAutoHyphens/>
        <w:spacing w:before="240" w:after="120"/>
        <w:outlineLvl w:val="2"/>
        <w:rPr>
          <w:b/>
          <w:bCs/>
        </w:rPr>
        <w:sectPr w:rsidR="005B326B" w:rsidSect="00CA1381">
          <w:headerReference w:type="default" r:id="rId14"/>
          <w:footerReference w:type="default" r:id="rId15"/>
          <w:pgSz w:w="16838" w:h="11906" w:orient="landscape"/>
          <w:pgMar w:top="1701" w:right="1134" w:bottom="851" w:left="1134" w:header="720" w:footer="709" w:gutter="0"/>
          <w:cols w:space="720"/>
          <w:docGrid w:linePitch="600" w:charSpace="32768"/>
        </w:sectPr>
      </w:pPr>
      <w:bookmarkStart w:id="171" w:name="_Toc508613460"/>
      <w:bookmarkStart w:id="172" w:name="_Hlk195180111"/>
      <w:bookmarkEnd w:id="167"/>
      <w:bookmarkEnd w:id="168"/>
    </w:p>
    <w:p w:rsidR="00ED6CD2" w:rsidRPr="00ED6CD2" w:rsidRDefault="00ED6CD2" w:rsidP="00B1181B">
      <w:pPr>
        <w:keepNext/>
        <w:suppressAutoHyphens/>
        <w:spacing w:before="240" w:after="120"/>
        <w:ind w:firstLine="567"/>
        <w:outlineLvl w:val="2"/>
        <w:rPr>
          <w:b/>
          <w:bCs/>
        </w:rPr>
      </w:pPr>
      <w:bookmarkStart w:id="173" w:name="_Toc228887644"/>
      <w:r w:rsidRPr="00ED6CD2">
        <w:rPr>
          <w:b/>
          <w:bCs/>
        </w:rPr>
        <w:lastRenderedPageBreak/>
        <w:t>Статья 4</w:t>
      </w:r>
      <w:r w:rsidR="0046430F">
        <w:rPr>
          <w:b/>
          <w:bCs/>
        </w:rPr>
        <w:t>1</w:t>
      </w:r>
      <w:r w:rsidRPr="00ED6CD2">
        <w:rPr>
          <w:b/>
          <w:bCs/>
        </w:rPr>
        <w:t>. Ж</w:t>
      </w:r>
      <w:r>
        <w:rPr>
          <w:b/>
          <w:bCs/>
        </w:rPr>
        <w:t>2</w:t>
      </w:r>
      <w:r w:rsidRPr="00ED6CD2">
        <w:rPr>
          <w:b/>
          <w:bCs/>
        </w:rPr>
        <w:t xml:space="preserve"> – Зона застройки индивидуальными жилыми домами</w:t>
      </w:r>
      <w:r>
        <w:rPr>
          <w:b/>
          <w:bCs/>
        </w:rPr>
        <w:t xml:space="preserve"> и домами блокированной застройки, малоэтажной многоквартиной жилой застройки</w:t>
      </w:r>
      <w:bookmarkEnd w:id="173"/>
    </w:p>
    <w:p w:rsidR="00FA3C2B" w:rsidRPr="00FA3C2B" w:rsidRDefault="00017735" w:rsidP="00FA3C2B">
      <w:pPr>
        <w:widowControl w:val="0"/>
        <w:suppressAutoHyphens/>
        <w:autoSpaceDE w:val="0"/>
        <w:ind w:firstLine="709"/>
        <w:jc w:val="both"/>
        <w:rPr>
          <w:lang w:eastAsia="ar-SA"/>
        </w:rPr>
      </w:pPr>
      <w:r>
        <w:rPr>
          <w:lang w:eastAsia="ar-SA"/>
        </w:rPr>
        <w:t>1</w:t>
      </w:r>
      <w:r w:rsidR="00FA3C2B" w:rsidRPr="00FA3C2B">
        <w:rPr>
          <w:lang w:eastAsia="ar-SA"/>
        </w:rPr>
        <w:t>. Виды разрешенного использования земельных участков и объектов капитального строительства</w:t>
      </w:r>
    </w:p>
    <w:tbl>
      <w:tblPr>
        <w:tblW w:w="9747" w:type="dxa"/>
        <w:jc w:val="center"/>
        <w:tblLayout w:type="fixed"/>
        <w:tblLook w:val="04A0" w:firstRow="1" w:lastRow="0" w:firstColumn="1" w:lastColumn="0" w:noHBand="0" w:noVBand="1"/>
      </w:tblPr>
      <w:tblGrid>
        <w:gridCol w:w="857"/>
        <w:gridCol w:w="4071"/>
        <w:gridCol w:w="4819"/>
      </w:tblGrid>
      <w:tr w:rsidR="00FA3C2B" w:rsidRPr="005B326B" w:rsidTr="003A696C">
        <w:trPr>
          <w:trHeight w:val="146"/>
          <w:tblHeader/>
          <w:jc w:val="center"/>
        </w:trPr>
        <w:tc>
          <w:tcPr>
            <w:tcW w:w="857" w:type="dxa"/>
            <w:tcBorders>
              <w:top w:val="single" w:sz="4" w:space="0" w:color="000000"/>
              <w:left w:val="single" w:sz="4" w:space="0" w:color="000000"/>
              <w:bottom w:val="single" w:sz="4" w:space="0" w:color="000000"/>
              <w:right w:val="nil"/>
            </w:tcBorders>
            <w:vAlign w:val="center"/>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Код</w:t>
            </w:r>
          </w:p>
        </w:tc>
        <w:tc>
          <w:tcPr>
            <w:tcW w:w="4071" w:type="dxa"/>
            <w:tcBorders>
              <w:top w:val="single" w:sz="4" w:space="0" w:color="000000"/>
              <w:left w:val="single" w:sz="4" w:space="0" w:color="000000"/>
              <w:bottom w:val="single" w:sz="4" w:space="0" w:color="000000"/>
              <w:right w:val="nil"/>
            </w:tcBorders>
            <w:vAlign w:val="center"/>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Вид разрешенного использования земельных участков и объектов капитального строительства</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 xml:space="preserve">Объекты капитального строительства, разрешенные для размещения </w:t>
            </w:r>
            <w:r w:rsidRPr="005B326B">
              <w:rPr>
                <w:b/>
                <w:bCs/>
                <w:sz w:val="20"/>
                <w:szCs w:val="20"/>
                <w:lang w:eastAsia="ar-SA"/>
              </w:rPr>
              <w:br/>
              <w:t>на земельных участках</w:t>
            </w:r>
          </w:p>
        </w:tc>
      </w:tr>
      <w:tr w:rsidR="00FA3C2B" w:rsidRPr="005B326B" w:rsidTr="003A696C">
        <w:trPr>
          <w:trHeight w:val="146"/>
          <w:jc w:val="center"/>
        </w:trPr>
        <w:tc>
          <w:tcPr>
            <w:tcW w:w="857" w:type="dxa"/>
            <w:tcBorders>
              <w:top w:val="single" w:sz="4" w:space="0" w:color="000000"/>
              <w:left w:val="single" w:sz="4" w:space="0" w:color="000000"/>
              <w:bottom w:val="single" w:sz="4" w:space="0" w:color="000000"/>
              <w:right w:val="nil"/>
            </w:tcBorders>
          </w:tcPr>
          <w:p w:rsidR="00FA3C2B" w:rsidRPr="005B326B" w:rsidRDefault="00FA3C2B" w:rsidP="00FA3C2B">
            <w:pPr>
              <w:widowControl w:val="0"/>
              <w:suppressAutoHyphens/>
              <w:autoSpaceDE w:val="0"/>
              <w:jc w:val="both"/>
              <w:rPr>
                <w:b/>
                <w:bCs/>
                <w:sz w:val="20"/>
                <w:szCs w:val="20"/>
                <w:lang w:eastAsia="ar-SA"/>
              </w:rPr>
            </w:pP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b/>
                <w:bCs/>
                <w:sz w:val="20"/>
                <w:szCs w:val="20"/>
                <w:lang w:eastAsia="ar-SA"/>
              </w:rPr>
            </w:pPr>
            <w:r w:rsidRPr="005B326B">
              <w:rPr>
                <w:b/>
                <w:bCs/>
                <w:sz w:val="20"/>
                <w:szCs w:val="20"/>
                <w:lang w:eastAsia="ar-SA"/>
              </w:rPr>
              <w:t>Основные</w:t>
            </w:r>
          </w:p>
        </w:tc>
        <w:tc>
          <w:tcPr>
            <w:tcW w:w="4819" w:type="dxa"/>
            <w:tcBorders>
              <w:top w:val="single" w:sz="4" w:space="0" w:color="000000"/>
              <w:left w:val="single" w:sz="4" w:space="0" w:color="000000"/>
              <w:bottom w:val="single" w:sz="4" w:space="0" w:color="000000"/>
              <w:right w:val="single" w:sz="4" w:space="0" w:color="000000"/>
            </w:tcBorders>
          </w:tcPr>
          <w:p w:rsidR="00FA3C2B" w:rsidRPr="005B326B" w:rsidRDefault="00FA3C2B" w:rsidP="00FA3C2B">
            <w:pPr>
              <w:widowControl w:val="0"/>
              <w:suppressAutoHyphens/>
              <w:autoSpaceDE w:val="0"/>
              <w:jc w:val="both"/>
              <w:rPr>
                <w:b/>
                <w:bCs/>
                <w:sz w:val="20"/>
                <w:szCs w:val="20"/>
                <w:lang w:eastAsia="ar-SA"/>
              </w:rPr>
            </w:pPr>
          </w:p>
        </w:tc>
      </w:tr>
      <w:tr w:rsidR="00FA3C2B" w:rsidRPr="005B326B" w:rsidTr="003A696C">
        <w:trPr>
          <w:trHeight w:val="146"/>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2.1</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индивидуального жилищного строительства</w:t>
            </w:r>
          </w:p>
        </w:tc>
        <w:tc>
          <w:tcPr>
            <w:tcW w:w="4819" w:type="dxa"/>
            <w:tcBorders>
              <w:top w:val="single" w:sz="4" w:space="0" w:color="000000"/>
              <w:left w:val="single" w:sz="4" w:space="0" w:color="000000"/>
              <w:bottom w:val="single" w:sz="4" w:space="0" w:color="000000"/>
              <w:right w:val="single" w:sz="4" w:space="0" w:color="000000"/>
            </w:tcBorders>
            <w:hideMark/>
          </w:tcPr>
          <w:p w:rsidR="00FA3C2B" w:rsidRPr="005B326B" w:rsidRDefault="00FA3C2B" w:rsidP="00FA3C2B">
            <w:pPr>
              <w:widowControl w:val="0"/>
              <w:suppressAutoHyphens/>
              <w:autoSpaceDE w:val="0"/>
              <w:autoSpaceDN w:val="0"/>
              <w:adjustRightInd w:val="0"/>
              <w:jc w:val="both"/>
              <w:rPr>
                <w:sz w:val="20"/>
                <w:szCs w:val="20"/>
                <w:lang w:eastAsia="ar-SA"/>
              </w:rPr>
            </w:pPr>
            <w:r w:rsidRPr="005B326B">
              <w:rPr>
                <w:sz w:val="20"/>
                <w:szCs w:val="20"/>
                <w:lang w:eastAsia="ar-SA"/>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A3C2B" w:rsidRPr="005B326B" w:rsidRDefault="00FA3C2B" w:rsidP="00FA3C2B">
            <w:pPr>
              <w:widowControl w:val="0"/>
              <w:suppressAutoHyphens/>
              <w:autoSpaceDE w:val="0"/>
              <w:autoSpaceDN w:val="0"/>
              <w:adjustRightInd w:val="0"/>
              <w:jc w:val="both"/>
              <w:rPr>
                <w:sz w:val="20"/>
                <w:szCs w:val="20"/>
                <w:lang w:eastAsia="ar-SA"/>
              </w:rPr>
            </w:pPr>
            <w:r w:rsidRPr="005B326B">
              <w:rPr>
                <w:sz w:val="20"/>
                <w:szCs w:val="20"/>
                <w:lang w:eastAsia="ar-SA"/>
              </w:rPr>
              <w:t>выращивание иных декоративных или сельскохозяйственных культур;</w:t>
            </w:r>
            <w:r w:rsidRPr="005B326B">
              <w:rPr>
                <w:sz w:val="20"/>
                <w:szCs w:val="20"/>
                <w:lang w:eastAsia="ar-SA"/>
              </w:rPr>
              <w:br/>
              <w:t>размещение индивидуальных гаражей и хозяйственных построек</w:t>
            </w:r>
          </w:p>
        </w:tc>
      </w:tr>
      <w:tr w:rsidR="00FA3C2B" w:rsidRPr="005B326B" w:rsidTr="003A696C">
        <w:trPr>
          <w:trHeight w:val="146"/>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rPr>
                <w:sz w:val="20"/>
                <w:szCs w:val="20"/>
              </w:rPr>
            </w:pPr>
            <w:r w:rsidRPr="005B326B">
              <w:rPr>
                <w:sz w:val="20"/>
                <w:szCs w:val="20"/>
              </w:rPr>
              <w:t>2.1.1</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rPr>
                <w:sz w:val="20"/>
                <w:szCs w:val="20"/>
              </w:rPr>
            </w:pPr>
            <w:r w:rsidRPr="005B326B">
              <w:rPr>
                <w:sz w:val="20"/>
                <w:szCs w:val="20"/>
                <w:lang w:val="x-none" w:eastAsia="ru-RU"/>
              </w:rPr>
              <w:t>Малоэтажная многоквартирная жилая застройка</w:t>
            </w:r>
          </w:p>
        </w:tc>
        <w:tc>
          <w:tcPr>
            <w:tcW w:w="4819" w:type="dxa"/>
            <w:tcBorders>
              <w:top w:val="single" w:sz="4" w:space="0" w:color="000000"/>
              <w:left w:val="single" w:sz="4" w:space="0" w:color="000000"/>
              <w:bottom w:val="single" w:sz="4" w:space="0" w:color="000000"/>
              <w:right w:val="single" w:sz="4" w:space="0" w:color="000000"/>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Размещение малоэтажных многоквартирных домов (многоквартирные дома высотой до 4 этажей, включая мансардный);</w:t>
            </w:r>
            <w:r w:rsidRPr="005B326B">
              <w:rPr>
                <w:sz w:val="20"/>
                <w:szCs w:val="20"/>
                <w:lang w:eastAsia="ar-SA"/>
              </w:rPr>
              <w:br/>
              <w:t>обустройство спортивных и детских площадок, площадок для отдыха;</w:t>
            </w:r>
            <w:r w:rsidRPr="005B326B">
              <w:rPr>
                <w:sz w:val="20"/>
                <w:szCs w:val="20"/>
                <w:lang w:eastAsia="ar-SA"/>
              </w:rPr>
              <w:b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FA3C2B" w:rsidRPr="005B326B" w:rsidTr="00CF35B5">
        <w:trPr>
          <w:trHeight w:val="1639"/>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2.2</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ведения личного подсобного хозяйства (приусадебный земельный участок)</w:t>
            </w:r>
          </w:p>
        </w:tc>
        <w:tc>
          <w:tcPr>
            <w:tcW w:w="4819" w:type="dxa"/>
            <w:tcBorders>
              <w:top w:val="single" w:sz="4" w:space="0" w:color="000000"/>
              <w:left w:val="single" w:sz="4" w:space="0" w:color="000000"/>
              <w:bottom w:val="single" w:sz="4" w:space="0" w:color="000000"/>
              <w:right w:val="single" w:sz="4" w:space="0" w:color="000000"/>
            </w:tcBorders>
            <w:hideMark/>
          </w:tcPr>
          <w:p w:rsidR="00FA3C2B" w:rsidRPr="005B326B" w:rsidRDefault="00FA3C2B" w:rsidP="00FA3C2B">
            <w:pPr>
              <w:widowControl w:val="0"/>
              <w:suppressAutoHyphens/>
              <w:autoSpaceDE w:val="0"/>
              <w:jc w:val="both"/>
              <w:textAlignment w:val="baseline"/>
              <w:rPr>
                <w:sz w:val="20"/>
                <w:szCs w:val="20"/>
                <w:lang w:eastAsia="ar-SA"/>
              </w:rPr>
            </w:pPr>
            <w:r w:rsidRPr="005B326B">
              <w:rPr>
                <w:sz w:val="20"/>
                <w:szCs w:val="20"/>
                <w:lang w:eastAsia="ar-SA"/>
              </w:rPr>
              <w:t>Размещение жилого дома, указанного в описании вида разрешенного использования с кодом 2.1;</w:t>
            </w:r>
          </w:p>
          <w:p w:rsidR="00FA3C2B" w:rsidRPr="005B326B" w:rsidRDefault="00FA3C2B" w:rsidP="00FA3C2B">
            <w:pPr>
              <w:widowControl w:val="0"/>
              <w:suppressAutoHyphens/>
              <w:autoSpaceDE w:val="0"/>
              <w:jc w:val="both"/>
              <w:textAlignment w:val="baseline"/>
              <w:rPr>
                <w:sz w:val="20"/>
                <w:szCs w:val="20"/>
                <w:lang w:eastAsia="ar-SA"/>
              </w:rPr>
            </w:pPr>
            <w:r w:rsidRPr="005B326B">
              <w:rPr>
                <w:sz w:val="20"/>
                <w:szCs w:val="20"/>
                <w:lang w:eastAsia="ar-SA"/>
              </w:rPr>
              <w:t>производство сельскохозяйственной продукции;</w:t>
            </w:r>
          </w:p>
          <w:p w:rsidR="00FA3C2B" w:rsidRPr="005B326B" w:rsidRDefault="00FA3C2B" w:rsidP="00FA3C2B">
            <w:pPr>
              <w:widowControl w:val="0"/>
              <w:suppressAutoHyphens/>
              <w:autoSpaceDE w:val="0"/>
              <w:jc w:val="both"/>
              <w:textAlignment w:val="baseline"/>
              <w:rPr>
                <w:sz w:val="20"/>
                <w:szCs w:val="20"/>
                <w:lang w:eastAsia="ar-SA"/>
              </w:rPr>
            </w:pPr>
            <w:r w:rsidRPr="005B326B">
              <w:rPr>
                <w:sz w:val="20"/>
                <w:szCs w:val="20"/>
                <w:lang w:eastAsia="ar-SA"/>
              </w:rPr>
              <w:t>размещение гаража и иных вспомогательных сооружений;</w:t>
            </w:r>
          </w:p>
          <w:p w:rsidR="00FA3C2B" w:rsidRDefault="00FA3C2B" w:rsidP="00FA3C2B">
            <w:pPr>
              <w:widowControl w:val="0"/>
              <w:suppressAutoHyphens/>
              <w:autoSpaceDE w:val="0"/>
              <w:jc w:val="both"/>
              <w:textAlignment w:val="baseline"/>
              <w:rPr>
                <w:sz w:val="20"/>
                <w:szCs w:val="20"/>
                <w:lang w:eastAsia="ar-SA"/>
              </w:rPr>
            </w:pPr>
            <w:r w:rsidRPr="005B326B">
              <w:rPr>
                <w:sz w:val="20"/>
                <w:szCs w:val="20"/>
                <w:lang w:eastAsia="ar-SA"/>
              </w:rPr>
              <w:t>содержание сельскохозяйственных животных.</w:t>
            </w:r>
          </w:p>
          <w:p w:rsidR="00CF35B5" w:rsidRPr="00CF35B5" w:rsidRDefault="00CF35B5" w:rsidP="00CF35B5">
            <w:pPr>
              <w:rPr>
                <w:sz w:val="20"/>
                <w:szCs w:val="20"/>
                <w:lang w:eastAsia="ar-SA"/>
              </w:rPr>
            </w:pPr>
          </w:p>
        </w:tc>
      </w:tr>
      <w:tr w:rsidR="00FA3C2B" w:rsidRPr="005B326B" w:rsidTr="003A696C">
        <w:trPr>
          <w:trHeight w:val="3092"/>
          <w:jc w:val="center"/>
        </w:trPr>
        <w:tc>
          <w:tcPr>
            <w:tcW w:w="857" w:type="dxa"/>
            <w:tcBorders>
              <w:top w:val="single" w:sz="4" w:space="0" w:color="000000"/>
              <w:left w:val="single" w:sz="4" w:space="0" w:color="000000"/>
              <w:bottom w:val="single" w:sz="4" w:space="0" w:color="000000"/>
            </w:tcBorders>
            <w:shd w:val="clear" w:color="auto" w:fill="FFFFFF"/>
          </w:tcPr>
          <w:p w:rsidR="00FA3C2B" w:rsidRPr="005B326B" w:rsidRDefault="00FA3C2B" w:rsidP="00FA3C2B">
            <w:pPr>
              <w:rPr>
                <w:sz w:val="20"/>
                <w:szCs w:val="20"/>
              </w:rPr>
            </w:pPr>
            <w:r w:rsidRPr="005B326B">
              <w:rPr>
                <w:sz w:val="20"/>
                <w:szCs w:val="20"/>
              </w:rPr>
              <w:t>2.3</w:t>
            </w:r>
          </w:p>
        </w:tc>
        <w:tc>
          <w:tcPr>
            <w:tcW w:w="4071" w:type="dxa"/>
            <w:tcBorders>
              <w:top w:val="single" w:sz="4" w:space="0" w:color="000000"/>
              <w:left w:val="single" w:sz="4" w:space="0" w:color="000000"/>
              <w:bottom w:val="single" w:sz="4" w:space="0" w:color="000000"/>
            </w:tcBorders>
            <w:shd w:val="clear" w:color="auto" w:fill="FFFFFF"/>
          </w:tcPr>
          <w:p w:rsidR="00FA3C2B" w:rsidRPr="005B326B" w:rsidRDefault="00FA3C2B" w:rsidP="00FA3C2B">
            <w:pPr>
              <w:rPr>
                <w:sz w:val="20"/>
                <w:szCs w:val="20"/>
              </w:rPr>
            </w:pPr>
            <w:r w:rsidRPr="005B326B">
              <w:rPr>
                <w:sz w:val="20"/>
                <w:szCs w:val="20"/>
                <w:lang w:val="x-none" w:eastAsia="ru-RU"/>
              </w:rPr>
              <w:t>Блокированная жилая застройка</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Pr>
          <w:p w:rsidR="00FA3C2B" w:rsidRPr="005B326B" w:rsidRDefault="00FA3C2B" w:rsidP="00FA3C2B">
            <w:pPr>
              <w:widowControl w:val="0"/>
              <w:suppressAutoHyphens/>
              <w:autoSpaceDE w:val="0"/>
              <w:jc w:val="both"/>
              <w:textAlignment w:val="baseline"/>
              <w:rPr>
                <w:sz w:val="20"/>
                <w:szCs w:val="20"/>
                <w:lang w:eastAsia="ar-SA"/>
              </w:rPr>
            </w:pPr>
            <w:r w:rsidRPr="005B326B">
              <w:rPr>
                <w:sz w:val="20"/>
                <w:szCs w:val="20"/>
                <w:lang w:eastAsia="ar-SA"/>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r w:rsidRPr="005B326B">
              <w:rPr>
                <w:sz w:val="20"/>
                <w:szCs w:val="20"/>
                <w:lang w:eastAsia="ar-SA"/>
              </w:rPr>
              <w:br/>
              <w:t>разведение декоративных и плодовых деревьев, овощных и ягодных культур;</w:t>
            </w:r>
            <w:r w:rsidRPr="005B326B">
              <w:rPr>
                <w:sz w:val="20"/>
                <w:szCs w:val="20"/>
                <w:lang w:eastAsia="ar-SA"/>
              </w:rPr>
              <w:br/>
              <w:t>размещение индивидуальных гаражей и иных вспомогательных сооружений;</w:t>
            </w:r>
            <w:r w:rsidRPr="005B326B">
              <w:rPr>
                <w:sz w:val="20"/>
                <w:szCs w:val="20"/>
                <w:lang w:eastAsia="ar-SA"/>
              </w:rPr>
              <w:br/>
              <w:t>обустройство спортивных и детских площадок, площадок для отдыха</w:t>
            </w:r>
          </w:p>
        </w:tc>
      </w:tr>
      <w:tr w:rsidR="00FA3C2B" w:rsidRPr="005B326B" w:rsidTr="003A696C">
        <w:trPr>
          <w:trHeight w:val="146"/>
          <w:jc w:val="center"/>
        </w:trPr>
        <w:tc>
          <w:tcPr>
            <w:tcW w:w="857" w:type="dxa"/>
            <w:tcBorders>
              <w:top w:val="single" w:sz="4" w:space="0" w:color="000000"/>
              <w:left w:val="single" w:sz="4" w:space="0" w:color="000000"/>
              <w:bottom w:val="single" w:sz="4" w:space="0" w:color="000000"/>
              <w:right w:val="nil"/>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2.7</w:t>
            </w:r>
          </w:p>
        </w:tc>
        <w:tc>
          <w:tcPr>
            <w:tcW w:w="4071" w:type="dxa"/>
            <w:tcBorders>
              <w:top w:val="single" w:sz="4" w:space="0" w:color="000000"/>
              <w:left w:val="single" w:sz="4" w:space="0" w:color="000000"/>
              <w:bottom w:val="single" w:sz="4" w:space="0" w:color="000000"/>
              <w:right w:val="nil"/>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Обслуживание жилой застройки</w:t>
            </w:r>
          </w:p>
        </w:tc>
        <w:tc>
          <w:tcPr>
            <w:tcW w:w="4819" w:type="dxa"/>
            <w:tcBorders>
              <w:top w:val="single" w:sz="4" w:space="0" w:color="000000"/>
              <w:left w:val="single" w:sz="4" w:space="0" w:color="000000"/>
              <w:bottom w:val="single" w:sz="4" w:space="0" w:color="000000"/>
              <w:right w:val="single" w:sz="4" w:space="0" w:color="000000"/>
            </w:tcBorders>
          </w:tcPr>
          <w:p w:rsidR="00FA3C2B" w:rsidRPr="005B326B" w:rsidRDefault="00FA3C2B" w:rsidP="00FA3C2B">
            <w:pPr>
              <w:widowControl w:val="0"/>
              <w:suppressAutoHyphens/>
              <w:autoSpaceDE w:val="0"/>
              <w:jc w:val="both"/>
              <w:textAlignment w:val="baseline"/>
              <w:rPr>
                <w:sz w:val="20"/>
                <w:szCs w:val="20"/>
                <w:lang w:eastAsia="ar-SA"/>
              </w:rPr>
            </w:pPr>
            <w:r w:rsidRPr="005B326B">
              <w:rPr>
                <w:sz w:val="20"/>
                <w:szCs w:val="20"/>
                <w:lang w:eastAsia="ar-SA"/>
              </w:rPr>
              <w:t xml:space="preserve">Размещение объектов капитального строительства, размещение которых предусмотрено видами </w:t>
            </w:r>
            <w:r w:rsidRPr="005B326B">
              <w:rPr>
                <w:sz w:val="20"/>
                <w:szCs w:val="20"/>
                <w:lang w:eastAsia="ar-SA"/>
              </w:rPr>
              <w:lastRenderedPageBreak/>
              <w:t xml:space="preserve">разрешенного использования с </w:t>
            </w:r>
            <w:hyperlink w:anchor="P189">
              <w:r w:rsidRPr="005B326B">
                <w:rPr>
                  <w:sz w:val="20"/>
                  <w:szCs w:val="20"/>
                  <w:lang w:eastAsia="ar-SA"/>
                </w:rPr>
                <w:t>кодами 3.1</w:t>
              </w:r>
            </w:hyperlink>
            <w:r w:rsidRPr="005B326B">
              <w:rPr>
                <w:sz w:val="20"/>
                <w:szCs w:val="20"/>
                <w:lang w:eastAsia="ar-SA"/>
              </w:rPr>
              <w:t xml:space="preserve">, </w:t>
            </w:r>
            <w:hyperlink w:anchor="P198">
              <w:r w:rsidRPr="005B326B">
                <w:rPr>
                  <w:sz w:val="20"/>
                  <w:szCs w:val="20"/>
                  <w:lang w:eastAsia="ar-SA"/>
                </w:rPr>
                <w:t>3.2</w:t>
              </w:r>
            </w:hyperlink>
            <w:r w:rsidRPr="005B326B">
              <w:rPr>
                <w:sz w:val="20"/>
                <w:szCs w:val="20"/>
                <w:lang w:eastAsia="ar-SA"/>
              </w:rPr>
              <w:t xml:space="preserve">, </w:t>
            </w:r>
            <w:hyperlink w:anchor="P215">
              <w:r w:rsidRPr="005B326B">
                <w:rPr>
                  <w:sz w:val="20"/>
                  <w:szCs w:val="20"/>
                  <w:lang w:eastAsia="ar-SA"/>
                </w:rPr>
                <w:t>3.3</w:t>
              </w:r>
            </w:hyperlink>
            <w:r w:rsidRPr="005B326B">
              <w:rPr>
                <w:sz w:val="20"/>
                <w:szCs w:val="20"/>
                <w:lang w:eastAsia="ar-SA"/>
              </w:rPr>
              <w:t xml:space="preserve">, </w:t>
            </w:r>
            <w:hyperlink w:anchor="P218">
              <w:r w:rsidRPr="005B326B">
                <w:rPr>
                  <w:sz w:val="20"/>
                  <w:szCs w:val="20"/>
                  <w:lang w:eastAsia="ar-SA"/>
                </w:rPr>
                <w:t>3.4</w:t>
              </w:r>
            </w:hyperlink>
            <w:r w:rsidRPr="005B326B">
              <w:rPr>
                <w:sz w:val="20"/>
                <w:szCs w:val="20"/>
                <w:lang w:eastAsia="ar-SA"/>
              </w:rPr>
              <w:t xml:space="preserve">, </w:t>
            </w:r>
            <w:hyperlink w:anchor="P221">
              <w:r w:rsidRPr="005B326B">
                <w:rPr>
                  <w:sz w:val="20"/>
                  <w:szCs w:val="20"/>
                  <w:lang w:eastAsia="ar-SA"/>
                </w:rPr>
                <w:t>3.4.1</w:t>
              </w:r>
            </w:hyperlink>
            <w:r w:rsidRPr="005B326B">
              <w:rPr>
                <w:sz w:val="20"/>
                <w:szCs w:val="20"/>
                <w:lang w:eastAsia="ar-SA"/>
              </w:rPr>
              <w:t xml:space="preserve">, </w:t>
            </w:r>
            <w:hyperlink w:anchor="P235">
              <w:r w:rsidRPr="005B326B">
                <w:rPr>
                  <w:sz w:val="20"/>
                  <w:szCs w:val="20"/>
                  <w:lang w:eastAsia="ar-SA"/>
                </w:rPr>
                <w:t>3.5.1</w:t>
              </w:r>
            </w:hyperlink>
            <w:r w:rsidRPr="005B326B">
              <w:rPr>
                <w:sz w:val="20"/>
                <w:szCs w:val="20"/>
                <w:lang w:eastAsia="ar-SA"/>
              </w:rPr>
              <w:t xml:space="preserve">, </w:t>
            </w:r>
            <w:hyperlink w:anchor="P241">
              <w:r w:rsidRPr="005B326B">
                <w:rPr>
                  <w:sz w:val="20"/>
                  <w:szCs w:val="20"/>
                  <w:lang w:eastAsia="ar-SA"/>
                </w:rPr>
                <w:t>3.6</w:t>
              </w:r>
            </w:hyperlink>
            <w:r w:rsidRPr="005B326B">
              <w:rPr>
                <w:sz w:val="20"/>
                <w:szCs w:val="20"/>
                <w:lang w:eastAsia="ar-SA"/>
              </w:rPr>
              <w:t xml:space="preserve">, </w:t>
            </w:r>
            <w:hyperlink w:anchor="P253">
              <w:r w:rsidRPr="005B326B">
                <w:rPr>
                  <w:sz w:val="20"/>
                  <w:szCs w:val="20"/>
                  <w:lang w:eastAsia="ar-SA"/>
                </w:rPr>
                <w:t>3.7</w:t>
              </w:r>
            </w:hyperlink>
            <w:r w:rsidRPr="005B326B">
              <w:rPr>
                <w:sz w:val="20"/>
                <w:szCs w:val="20"/>
                <w:lang w:eastAsia="ar-SA"/>
              </w:rPr>
              <w:t xml:space="preserve">, </w:t>
            </w:r>
            <w:hyperlink w:anchor="P286">
              <w:r w:rsidRPr="005B326B">
                <w:rPr>
                  <w:sz w:val="20"/>
                  <w:szCs w:val="20"/>
                  <w:lang w:eastAsia="ar-SA"/>
                </w:rPr>
                <w:t>3.10.1</w:t>
              </w:r>
            </w:hyperlink>
            <w:r w:rsidRPr="005B326B">
              <w:rPr>
                <w:sz w:val="20"/>
                <w:szCs w:val="20"/>
                <w:lang w:eastAsia="ar-SA"/>
              </w:rPr>
              <w:t xml:space="preserve">, </w:t>
            </w:r>
            <w:hyperlink w:anchor="P297">
              <w:r w:rsidRPr="005B326B">
                <w:rPr>
                  <w:sz w:val="20"/>
                  <w:szCs w:val="20"/>
                  <w:lang w:eastAsia="ar-SA"/>
                </w:rPr>
                <w:t>4.1</w:t>
              </w:r>
            </w:hyperlink>
            <w:r w:rsidRPr="005B326B">
              <w:rPr>
                <w:sz w:val="20"/>
                <w:szCs w:val="20"/>
                <w:lang w:eastAsia="ar-SA"/>
              </w:rPr>
              <w:t xml:space="preserve">, </w:t>
            </w:r>
            <w:hyperlink w:anchor="P305">
              <w:r w:rsidRPr="005B326B">
                <w:rPr>
                  <w:sz w:val="20"/>
                  <w:szCs w:val="20"/>
                  <w:lang w:eastAsia="ar-SA"/>
                </w:rPr>
                <w:t>4.3</w:t>
              </w:r>
            </w:hyperlink>
            <w:r w:rsidRPr="005B326B">
              <w:rPr>
                <w:sz w:val="20"/>
                <w:szCs w:val="20"/>
                <w:lang w:eastAsia="ar-SA"/>
              </w:rPr>
              <w:t xml:space="preserve">, </w:t>
            </w:r>
            <w:hyperlink w:anchor="P308">
              <w:r w:rsidRPr="005B326B">
                <w:rPr>
                  <w:sz w:val="20"/>
                  <w:szCs w:val="20"/>
                  <w:lang w:eastAsia="ar-SA"/>
                </w:rPr>
                <w:t>4.4</w:t>
              </w:r>
            </w:hyperlink>
            <w:r w:rsidRPr="005B326B">
              <w:rPr>
                <w:sz w:val="20"/>
                <w:szCs w:val="20"/>
                <w:lang w:eastAsia="ar-SA"/>
              </w:rPr>
              <w:t xml:space="preserve">, </w:t>
            </w:r>
            <w:hyperlink w:anchor="P314">
              <w:r w:rsidRPr="005B326B">
                <w:rPr>
                  <w:sz w:val="20"/>
                  <w:szCs w:val="20"/>
                  <w:lang w:eastAsia="ar-SA"/>
                </w:rPr>
                <w:t>4.6</w:t>
              </w:r>
            </w:hyperlink>
            <w:r w:rsidRPr="005B326B">
              <w:rPr>
                <w:sz w:val="20"/>
                <w:szCs w:val="20"/>
                <w:lang w:eastAsia="ar-SA"/>
              </w:rPr>
              <w:t xml:space="preserve">, </w:t>
            </w:r>
            <w:hyperlink w:anchor="P367">
              <w:r w:rsidRPr="005B326B">
                <w:rPr>
                  <w:sz w:val="20"/>
                  <w:szCs w:val="20"/>
                  <w:lang w:eastAsia="ar-SA"/>
                </w:rPr>
                <w:t>5.1.2</w:t>
              </w:r>
            </w:hyperlink>
            <w:r w:rsidRPr="005B326B">
              <w:rPr>
                <w:sz w:val="20"/>
                <w:szCs w:val="20"/>
                <w:lang w:eastAsia="ar-SA"/>
              </w:rPr>
              <w:t xml:space="preserve">, </w:t>
            </w:r>
            <w:hyperlink w:anchor="P370">
              <w:r w:rsidRPr="005B326B">
                <w:rPr>
                  <w:sz w:val="20"/>
                  <w:szCs w:val="20"/>
                  <w:lang w:eastAsia="ar-SA"/>
                </w:rPr>
                <w:t>5.1.3</w:t>
              </w:r>
            </w:hyperlink>
            <w:r w:rsidRPr="005B326B">
              <w:rPr>
                <w:sz w:val="20"/>
                <w:szCs w:val="20"/>
                <w:lang w:eastAsia="ar-SA"/>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FA3C2B" w:rsidRPr="005B326B" w:rsidTr="003A696C">
        <w:trPr>
          <w:trHeight w:val="146"/>
          <w:jc w:val="center"/>
        </w:trPr>
        <w:tc>
          <w:tcPr>
            <w:tcW w:w="857" w:type="dxa"/>
            <w:tcBorders>
              <w:top w:val="single" w:sz="4" w:space="0" w:color="000000"/>
              <w:left w:val="single" w:sz="4" w:space="0" w:color="000000"/>
              <w:bottom w:val="single" w:sz="4" w:space="0" w:color="000000"/>
              <w:right w:val="nil"/>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lastRenderedPageBreak/>
              <w:t>2.7.1</w:t>
            </w:r>
          </w:p>
        </w:tc>
        <w:tc>
          <w:tcPr>
            <w:tcW w:w="4071" w:type="dxa"/>
            <w:tcBorders>
              <w:top w:val="single" w:sz="4" w:space="0" w:color="000000"/>
              <w:left w:val="single" w:sz="4" w:space="0" w:color="000000"/>
              <w:bottom w:val="single" w:sz="4" w:space="0" w:color="000000"/>
              <w:right w:val="nil"/>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Хранение автотранспорта</w:t>
            </w:r>
          </w:p>
        </w:tc>
        <w:tc>
          <w:tcPr>
            <w:tcW w:w="4819" w:type="dxa"/>
            <w:tcBorders>
              <w:top w:val="single" w:sz="4" w:space="0" w:color="000000"/>
              <w:left w:val="single" w:sz="4" w:space="0" w:color="000000"/>
              <w:bottom w:val="single" w:sz="4" w:space="0" w:color="000000"/>
              <w:right w:val="single" w:sz="4" w:space="0" w:color="000000"/>
            </w:tcBorders>
          </w:tcPr>
          <w:p w:rsidR="00FA3C2B" w:rsidRPr="005B326B" w:rsidRDefault="00FA3C2B" w:rsidP="00FA3C2B">
            <w:pPr>
              <w:widowControl w:val="0"/>
              <w:suppressAutoHyphens/>
              <w:autoSpaceDE w:val="0"/>
              <w:autoSpaceDN w:val="0"/>
              <w:adjustRightInd w:val="0"/>
              <w:jc w:val="both"/>
              <w:rPr>
                <w:sz w:val="20"/>
                <w:szCs w:val="20"/>
                <w:lang w:eastAsia="ar-SA"/>
              </w:rPr>
            </w:pPr>
            <w:r w:rsidRPr="005B326B">
              <w:rPr>
                <w:sz w:val="20"/>
                <w:szCs w:val="20"/>
                <w:lang w:eastAsia="ar-SA"/>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181">
              <w:r w:rsidRPr="005B326B">
                <w:rPr>
                  <w:sz w:val="20"/>
                  <w:szCs w:val="20"/>
                  <w:lang w:eastAsia="ar-SA"/>
                </w:rPr>
                <w:t>кодами 2.7.2</w:t>
              </w:r>
            </w:hyperlink>
            <w:r w:rsidRPr="005B326B">
              <w:rPr>
                <w:sz w:val="20"/>
                <w:szCs w:val="20"/>
                <w:lang w:eastAsia="ar-SA"/>
              </w:rPr>
              <w:t xml:space="preserve">, </w:t>
            </w:r>
            <w:hyperlink w:anchor="P333">
              <w:r w:rsidRPr="005B326B">
                <w:rPr>
                  <w:sz w:val="20"/>
                  <w:szCs w:val="20"/>
                  <w:lang w:eastAsia="ar-SA"/>
                </w:rPr>
                <w:t>4.9</w:t>
              </w:r>
            </w:hyperlink>
          </w:p>
        </w:tc>
      </w:tr>
      <w:tr w:rsidR="00FA3C2B" w:rsidRPr="005B326B" w:rsidTr="003A696C">
        <w:trPr>
          <w:trHeight w:val="146"/>
          <w:jc w:val="center"/>
        </w:trPr>
        <w:tc>
          <w:tcPr>
            <w:tcW w:w="857" w:type="dxa"/>
            <w:tcBorders>
              <w:top w:val="single" w:sz="4" w:space="0" w:color="000000"/>
              <w:left w:val="single" w:sz="4" w:space="0" w:color="000000"/>
              <w:bottom w:val="single" w:sz="4" w:space="0" w:color="000000"/>
              <w:right w:val="nil"/>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2.7.2.</w:t>
            </w:r>
          </w:p>
        </w:tc>
        <w:tc>
          <w:tcPr>
            <w:tcW w:w="4071" w:type="dxa"/>
            <w:tcBorders>
              <w:top w:val="single" w:sz="4" w:space="0" w:color="000000"/>
              <w:left w:val="single" w:sz="4" w:space="0" w:color="000000"/>
              <w:bottom w:val="single" w:sz="4" w:space="0" w:color="000000"/>
              <w:right w:val="nil"/>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Размещение гаражей для собственных нужд</w:t>
            </w:r>
          </w:p>
        </w:tc>
        <w:tc>
          <w:tcPr>
            <w:tcW w:w="4819" w:type="dxa"/>
            <w:tcBorders>
              <w:top w:val="single" w:sz="4" w:space="0" w:color="000000"/>
              <w:left w:val="single" w:sz="4" w:space="0" w:color="000000"/>
              <w:bottom w:val="single" w:sz="4" w:space="0" w:color="000000"/>
              <w:right w:val="single" w:sz="4" w:space="0" w:color="000000"/>
            </w:tcBorders>
          </w:tcPr>
          <w:p w:rsidR="00FA3C2B" w:rsidRPr="005B326B" w:rsidRDefault="00FA3C2B" w:rsidP="00FA3C2B">
            <w:pPr>
              <w:widowControl w:val="0"/>
              <w:suppressAutoHyphens/>
              <w:autoSpaceDE w:val="0"/>
              <w:autoSpaceDN w:val="0"/>
              <w:adjustRightInd w:val="0"/>
              <w:jc w:val="both"/>
              <w:rPr>
                <w:sz w:val="20"/>
                <w:szCs w:val="20"/>
                <w:lang w:eastAsia="ar-SA"/>
              </w:rPr>
            </w:pPr>
            <w:r w:rsidRPr="005B326B">
              <w:rPr>
                <w:sz w:val="20"/>
                <w:szCs w:val="20"/>
                <w:lang w:eastAsia="ar-SA"/>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FA3C2B" w:rsidRPr="005B326B" w:rsidTr="003A696C">
        <w:trPr>
          <w:trHeight w:val="146"/>
          <w:jc w:val="center"/>
        </w:trPr>
        <w:tc>
          <w:tcPr>
            <w:tcW w:w="857" w:type="dxa"/>
            <w:tcBorders>
              <w:top w:val="single" w:sz="4" w:space="0" w:color="000000"/>
              <w:left w:val="single" w:sz="4" w:space="0" w:color="000000"/>
              <w:bottom w:val="single" w:sz="4" w:space="0" w:color="000000"/>
              <w:right w:val="nil"/>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3.0</w:t>
            </w:r>
          </w:p>
        </w:tc>
        <w:tc>
          <w:tcPr>
            <w:tcW w:w="4071" w:type="dxa"/>
            <w:tcBorders>
              <w:top w:val="single" w:sz="4" w:space="0" w:color="000000"/>
              <w:left w:val="single" w:sz="4" w:space="0" w:color="000000"/>
              <w:bottom w:val="single" w:sz="4" w:space="0" w:color="000000"/>
              <w:right w:val="nil"/>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Общественное использование объектов капитального строительства</w:t>
            </w:r>
          </w:p>
        </w:tc>
        <w:tc>
          <w:tcPr>
            <w:tcW w:w="4819" w:type="dxa"/>
            <w:tcBorders>
              <w:top w:val="single" w:sz="4" w:space="0" w:color="000000"/>
              <w:left w:val="single" w:sz="4" w:space="0" w:color="000000"/>
              <w:bottom w:val="single" w:sz="4" w:space="0" w:color="000000"/>
              <w:right w:val="single" w:sz="4" w:space="0" w:color="000000"/>
            </w:tcBorders>
          </w:tcPr>
          <w:p w:rsidR="00FA3C2B" w:rsidRPr="005B326B" w:rsidRDefault="00FA3C2B" w:rsidP="00FA3C2B">
            <w:pPr>
              <w:suppressAutoHyphens/>
              <w:autoSpaceDE w:val="0"/>
              <w:jc w:val="both"/>
              <w:rPr>
                <w:rFonts w:eastAsia="Arial"/>
                <w:sz w:val="20"/>
                <w:szCs w:val="20"/>
                <w:lang w:eastAsia="ar-SA"/>
              </w:rPr>
            </w:pPr>
            <w:r w:rsidRPr="005B326B">
              <w:rPr>
                <w:rFonts w:eastAsia="Arial"/>
                <w:sz w:val="20"/>
                <w:szCs w:val="20"/>
                <w:lang w:eastAsia="ar-SA"/>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FA3C2B" w:rsidRPr="005B326B" w:rsidRDefault="00FA3C2B" w:rsidP="00FA3C2B">
            <w:pPr>
              <w:widowControl w:val="0"/>
              <w:suppressAutoHyphens/>
              <w:autoSpaceDE w:val="0"/>
              <w:autoSpaceDN w:val="0"/>
              <w:adjustRightInd w:val="0"/>
              <w:jc w:val="both"/>
              <w:rPr>
                <w:sz w:val="20"/>
                <w:szCs w:val="20"/>
                <w:lang w:eastAsia="ar-SA"/>
              </w:rPr>
            </w:pPr>
            <w:r w:rsidRPr="005B326B">
              <w:rPr>
                <w:sz w:val="20"/>
                <w:szCs w:val="20"/>
                <w:lang w:eastAsia="ar-SA"/>
              </w:rPr>
              <w:t xml:space="preserve">Содержание данного вида разрешенного использования включает в себя содержание видов разрешенного использования с </w:t>
            </w:r>
            <w:hyperlink w:anchor="P189">
              <w:r w:rsidRPr="005B326B">
                <w:rPr>
                  <w:sz w:val="20"/>
                  <w:szCs w:val="20"/>
                  <w:lang w:eastAsia="ar-SA"/>
                </w:rPr>
                <w:t>кодами 3.1</w:t>
              </w:r>
            </w:hyperlink>
            <w:r w:rsidRPr="005B326B">
              <w:rPr>
                <w:sz w:val="20"/>
                <w:szCs w:val="20"/>
                <w:lang w:eastAsia="ar-SA"/>
              </w:rPr>
              <w:t xml:space="preserve"> - </w:t>
            </w:r>
            <w:hyperlink w:anchor="P291">
              <w:r w:rsidRPr="005B326B">
                <w:rPr>
                  <w:sz w:val="20"/>
                  <w:szCs w:val="20"/>
                  <w:lang w:eastAsia="ar-SA"/>
                </w:rPr>
                <w:t>3.10.2</w:t>
              </w:r>
            </w:hyperlink>
          </w:p>
        </w:tc>
      </w:tr>
      <w:tr w:rsidR="00FA3C2B" w:rsidRPr="005B326B" w:rsidTr="003A696C">
        <w:trPr>
          <w:trHeight w:val="146"/>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3.1</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Коммунальное обслуживание</w:t>
            </w:r>
          </w:p>
        </w:tc>
        <w:tc>
          <w:tcPr>
            <w:tcW w:w="4819" w:type="dxa"/>
            <w:tcBorders>
              <w:top w:val="single" w:sz="4" w:space="0" w:color="000000"/>
              <w:left w:val="single" w:sz="4" w:space="0" w:color="000000"/>
              <w:bottom w:val="single" w:sz="4" w:space="0" w:color="000000"/>
              <w:right w:val="single" w:sz="4" w:space="0" w:color="000000"/>
            </w:tcBorders>
            <w:hideMark/>
          </w:tcPr>
          <w:p w:rsidR="00FA3C2B" w:rsidRPr="005B326B" w:rsidRDefault="00FA3C2B" w:rsidP="00FA3C2B">
            <w:pPr>
              <w:widowControl w:val="0"/>
              <w:suppressAutoHyphens/>
              <w:autoSpaceDE w:val="0"/>
              <w:autoSpaceDN w:val="0"/>
              <w:adjustRightInd w:val="0"/>
              <w:jc w:val="both"/>
              <w:rPr>
                <w:sz w:val="20"/>
                <w:szCs w:val="20"/>
                <w:lang w:eastAsia="ar-SA"/>
              </w:rPr>
            </w:pPr>
            <w:r w:rsidRPr="005B326B">
              <w:rPr>
                <w:sz w:val="20"/>
                <w:szCs w:val="20"/>
                <w:lang w:eastAsia="ar-SA"/>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r w:rsidRPr="005B326B">
                <w:rPr>
                  <w:sz w:val="20"/>
                  <w:szCs w:val="20"/>
                  <w:lang w:eastAsia="ar-SA"/>
                </w:rPr>
                <w:t>кодами 3.1.1</w:t>
              </w:r>
            </w:hyperlink>
            <w:r w:rsidRPr="005B326B">
              <w:rPr>
                <w:sz w:val="20"/>
                <w:szCs w:val="20"/>
                <w:lang w:eastAsia="ar-SA"/>
              </w:rPr>
              <w:t xml:space="preserve"> - </w:t>
            </w:r>
            <w:hyperlink w:anchor="P195">
              <w:r w:rsidRPr="005B326B">
                <w:rPr>
                  <w:sz w:val="20"/>
                  <w:szCs w:val="20"/>
                  <w:lang w:eastAsia="ar-SA"/>
                </w:rPr>
                <w:t>3.1.2</w:t>
              </w:r>
            </w:hyperlink>
          </w:p>
        </w:tc>
      </w:tr>
      <w:tr w:rsidR="00FA3C2B" w:rsidRPr="005B326B" w:rsidTr="003A696C">
        <w:trPr>
          <w:trHeight w:val="146"/>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3.2</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Социальное обслуживание</w:t>
            </w:r>
          </w:p>
        </w:tc>
        <w:tc>
          <w:tcPr>
            <w:tcW w:w="4819" w:type="dxa"/>
            <w:tcBorders>
              <w:top w:val="single" w:sz="4" w:space="0" w:color="000000"/>
              <w:left w:val="single" w:sz="4" w:space="0" w:color="000000"/>
              <w:bottom w:val="single" w:sz="4" w:space="0" w:color="000000"/>
              <w:right w:val="single" w:sz="4" w:space="0" w:color="000000"/>
            </w:tcBorders>
            <w:hideMark/>
          </w:tcPr>
          <w:p w:rsidR="00FA3C2B" w:rsidRPr="005B326B" w:rsidRDefault="00FA3C2B" w:rsidP="00FA3C2B">
            <w:pPr>
              <w:widowControl w:val="0"/>
              <w:suppressAutoHyphens/>
              <w:autoSpaceDE w:val="0"/>
              <w:autoSpaceDN w:val="0"/>
              <w:adjustRightInd w:val="0"/>
              <w:jc w:val="both"/>
              <w:rPr>
                <w:sz w:val="20"/>
                <w:szCs w:val="20"/>
                <w:lang w:eastAsia="ar-SA"/>
              </w:rPr>
            </w:pPr>
            <w:r w:rsidRPr="005B326B">
              <w:rPr>
                <w:sz w:val="20"/>
                <w:szCs w:val="20"/>
                <w:lang w:eastAsia="ar-SA"/>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r w:rsidRPr="005B326B">
                <w:rPr>
                  <w:sz w:val="20"/>
                  <w:szCs w:val="20"/>
                  <w:lang w:eastAsia="ar-SA"/>
                </w:rPr>
                <w:t>кодами 3.2.1</w:t>
              </w:r>
            </w:hyperlink>
            <w:r w:rsidRPr="005B326B">
              <w:rPr>
                <w:sz w:val="20"/>
                <w:szCs w:val="20"/>
                <w:lang w:eastAsia="ar-SA"/>
              </w:rPr>
              <w:t xml:space="preserve"> - </w:t>
            </w:r>
            <w:hyperlink w:anchor="P212">
              <w:r w:rsidRPr="005B326B">
                <w:rPr>
                  <w:sz w:val="20"/>
                  <w:szCs w:val="20"/>
                  <w:lang w:eastAsia="ar-SA"/>
                </w:rPr>
                <w:t>3.2.4</w:t>
              </w:r>
            </w:hyperlink>
          </w:p>
        </w:tc>
      </w:tr>
      <w:tr w:rsidR="00FA3C2B" w:rsidRPr="005B326B" w:rsidTr="003A696C">
        <w:trPr>
          <w:trHeight w:val="146"/>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3.3</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Бытовое обслуживание</w:t>
            </w:r>
          </w:p>
        </w:tc>
        <w:tc>
          <w:tcPr>
            <w:tcW w:w="4819" w:type="dxa"/>
            <w:tcBorders>
              <w:top w:val="single" w:sz="4" w:space="0" w:color="000000"/>
              <w:left w:val="single" w:sz="4" w:space="0" w:color="000000"/>
              <w:bottom w:val="single" w:sz="4" w:space="0" w:color="000000"/>
              <w:right w:val="single" w:sz="4" w:space="0" w:color="000000"/>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FA3C2B" w:rsidRPr="005B326B" w:rsidTr="003A696C">
        <w:trPr>
          <w:trHeight w:val="146"/>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3.4.1</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Амбулаторно-поликлиническое обслуживание</w:t>
            </w:r>
          </w:p>
        </w:tc>
        <w:tc>
          <w:tcPr>
            <w:tcW w:w="4819" w:type="dxa"/>
            <w:tcBorders>
              <w:top w:val="single" w:sz="4" w:space="0" w:color="000000"/>
              <w:left w:val="single" w:sz="4" w:space="0" w:color="000000"/>
              <w:bottom w:val="single" w:sz="4" w:space="0" w:color="000000"/>
              <w:right w:val="single" w:sz="4" w:space="0" w:color="000000"/>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FA3C2B" w:rsidRPr="005B326B" w:rsidTr="003A696C">
        <w:trPr>
          <w:trHeight w:val="146"/>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3.6</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Культурное развитие</w:t>
            </w:r>
          </w:p>
        </w:tc>
        <w:tc>
          <w:tcPr>
            <w:tcW w:w="4819" w:type="dxa"/>
            <w:tcBorders>
              <w:top w:val="single" w:sz="4" w:space="0" w:color="000000"/>
              <w:left w:val="single" w:sz="4" w:space="0" w:color="000000"/>
              <w:bottom w:val="single" w:sz="4" w:space="0" w:color="000000"/>
              <w:right w:val="single" w:sz="4" w:space="0" w:color="000000"/>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5B326B">
                <w:rPr>
                  <w:sz w:val="20"/>
                  <w:szCs w:val="20"/>
                  <w:lang w:eastAsia="ar-SA"/>
                </w:rPr>
                <w:t>кодами 3.6.1</w:t>
              </w:r>
            </w:hyperlink>
            <w:r w:rsidRPr="005B326B">
              <w:rPr>
                <w:sz w:val="20"/>
                <w:szCs w:val="20"/>
                <w:lang w:eastAsia="ar-SA"/>
              </w:rPr>
              <w:t xml:space="preserve"> - </w:t>
            </w:r>
            <w:hyperlink w:anchor="P250">
              <w:r w:rsidRPr="005B326B">
                <w:rPr>
                  <w:sz w:val="20"/>
                  <w:szCs w:val="20"/>
                  <w:lang w:eastAsia="ar-SA"/>
                </w:rPr>
                <w:t>3.6.3</w:t>
              </w:r>
            </w:hyperlink>
          </w:p>
        </w:tc>
      </w:tr>
      <w:tr w:rsidR="00FA3C2B" w:rsidRPr="005B326B" w:rsidTr="003A696C">
        <w:trPr>
          <w:trHeight w:val="146"/>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3.8</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Общественное управление</w:t>
            </w:r>
          </w:p>
        </w:tc>
        <w:tc>
          <w:tcPr>
            <w:tcW w:w="4819" w:type="dxa"/>
            <w:tcBorders>
              <w:top w:val="single" w:sz="4" w:space="0" w:color="000000"/>
              <w:left w:val="single" w:sz="4" w:space="0" w:color="000000"/>
              <w:bottom w:val="single" w:sz="4" w:space="0" w:color="000000"/>
              <w:right w:val="single" w:sz="4" w:space="0" w:color="000000"/>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 xml:space="preserve">Размещение зданий, предназначенных для размещения органов и организаций общественного управления. Содержание данного вида разрешенного </w:t>
            </w:r>
            <w:r w:rsidRPr="005B326B">
              <w:rPr>
                <w:sz w:val="20"/>
                <w:szCs w:val="20"/>
                <w:lang w:eastAsia="ar-SA"/>
              </w:rPr>
              <w:lastRenderedPageBreak/>
              <w:t xml:space="preserve">использования включает в себя содержание видов разрешенного использования с </w:t>
            </w:r>
            <w:hyperlink w:anchor="P265">
              <w:r w:rsidRPr="005B326B">
                <w:rPr>
                  <w:sz w:val="20"/>
                  <w:szCs w:val="20"/>
                  <w:lang w:eastAsia="ar-SA"/>
                </w:rPr>
                <w:t>кодами 3.8.1</w:t>
              </w:r>
            </w:hyperlink>
            <w:r w:rsidRPr="005B326B">
              <w:rPr>
                <w:sz w:val="20"/>
                <w:szCs w:val="20"/>
                <w:lang w:eastAsia="ar-SA"/>
              </w:rPr>
              <w:t xml:space="preserve"> - </w:t>
            </w:r>
            <w:hyperlink w:anchor="P268">
              <w:r w:rsidRPr="005B326B">
                <w:rPr>
                  <w:sz w:val="20"/>
                  <w:szCs w:val="20"/>
                  <w:lang w:eastAsia="ar-SA"/>
                </w:rPr>
                <w:t>3.8.2</w:t>
              </w:r>
            </w:hyperlink>
          </w:p>
        </w:tc>
      </w:tr>
      <w:tr w:rsidR="00FA3C2B" w:rsidRPr="005B326B" w:rsidTr="003A696C">
        <w:trPr>
          <w:trHeight w:val="146"/>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lastRenderedPageBreak/>
              <w:t>4.4</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Магазины</w:t>
            </w:r>
          </w:p>
        </w:tc>
        <w:tc>
          <w:tcPr>
            <w:tcW w:w="4819" w:type="dxa"/>
            <w:tcBorders>
              <w:top w:val="single" w:sz="4" w:space="0" w:color="000000"/>
              <w:left w:val="single" w:sz="4" w:space="0" w:color="000000"/>
              <w:bottom w:val="single" w:sz="4" w:space="0" w:color="000000"/>
              <w:right w:val="single" w:sz="4" w:space="0" w:color="000000"/>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Размещение объектов капитального строительства, предназначенных для продажи товаров, торговая площадь которых составляет до 5000 кв.м</w:t>
            </w:r>
          </w:p>
        </w:tc>
      </w:tr>
      <w:tr w:rsidR="00FA3C2B" w:rsidRPr="005B326B" w:rsidTr="003A696C">
        <w:trPr>
          <w:trHeight w:val="780"/>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4.6</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Общественное питание</w:t>
            </w:r>
          </w:p>
        </w:tc>
        <w:tc>
          <w:tcPr>
            <w:tcW w:w="4819" w:type="dxa"/>
            <w:tcBorders>
              <w:top w:val="single" w:sz="4" w:space="0" w:color="000000"/>
              <w:left w:val="single" w:sz="4" w:space="0" w:color="000000"/>
              <w:bottom w:val="single" w:sz="4" w:space="0" w:color="000000"/>
              <w:right w:val="single" w:sz="4" w:space="0" w:color="000000"/>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FA3C2B" w:rsidRPr="005B326B" w:rsidTr="003A696C">
        <w:trPr>
          <w:trHeight w:val="780"/>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4.7</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Гостиничное обслуживание</w:t>
            </w:r>
          </w:p>
        </w:tc>
        <w:tc>
          <w:tcPr>
            <w:tcW w:w="4819" w:type="dxa"/>
            <w:tcBorders>
              <w:top w:val="single" w:sz="4" w:space="0" w:color="000000"/>
              <w:left w:val="single" w:sz="4" w:space="0" w:color="000000"/>
              <w:bottom w:val="single" w:sz="4" w:space="0" w:color="000000"/>
              <w:right w:val="single" w:sz="4" w:space="0" w:color="000000"/>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FA3C2B" w:rsidRPr="005B326B" w:rsidTr="003A696C">
        <w:trPr>
          <w:trHeight w:val="780"/>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5.0</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Отдых (рекреация)</w:t>
            </w:r>
          </w:p>
          <w:p w:rsidR="00FA3C2B" w:rsidRPr="005B326B" w:rsidRDefault="00FA3C2B" w:rsidP="00FA3C2B">
            <w:pPr>
              <w:widowControl w:val="0"/>
              <w:suppressAutoHyphens/>
              <w:autoSpaceDE w:val="0"/>
              <w:jc w:val="both"/>
              <w:rPr>
                <w:sz w:val="20"/>
                <w:szCs w:val="20"/>
                <w:lang w:eastAsia="ar-SA"/>
              </w:rPr>
            </w:pPr>
          </w:p>
        </w:tc>
        <w:tc>
          <w:tcPr>
            <w:tcW w:w="4819" w:type="dxa"/>
            <w:tcBorders>
              <w:top w:val="single" w:sz="4" w:space="0" w:color="000000"/>
              <w:left w:val="single" w:sz="4" w:space="0" w:color="000000"/>
              <w:bottom w:val="single" w:sz="4" w:space="0" w:color="000000"/>
              <w:right w:val="single" w:sz="4" w:space="0" w:color="000000"/>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r w:rsidRPr="005B326B">
              <w:rPr>
                <w:sz w:val="20"/>
                <w:szCs w:val="20"/>
                <w:lang w:eastAsia="ar-SA"/>
              </w:rPr>
              <w:br/>
              <w:t>создание и уход за городскими лесами, скверами, прудами, озерами, водохранилищами, пляжами, а также обустройство мест отдыха в них.</w:t>
            </w:r>
            <w:r w:rsidRPr="005B326B">
              <w:rPr>
                <w:sz w:val="20"/>
                <w:szCs w:val="20"/>
                <w:lang w:eastAsia="ar-SA"/>
              </w:rPr>
              <w:br/>
              <w:t>Содержание данного вида разрешенного использования включает в себя содержание видов разрешенного использования с кодами 5.1-5.5</w:t>
            </w:r>
          </w:p>
        </w:tc>
      </w:tr>
      <w:tr w:rsidR="00FA3C2B" w:rsidRPr="005B326B" w:rsidTr="003A696C">
        <w:trPr>
          <w:trHeight w:val="146"/>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5.1</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Спорт</w:t>
            </w:r>
          </w:p>
        </w:tc>
        <w:tc>
          <w:tcPr>
            <w:tcW w:w="4819" w:type="dxa"/>
            <w:tcBorders>
              <w:top w:val="single" w:sz="4" w:space="0" w:color="000000"/>
              <w:left w:val="single" w:sz="4" w:space="0" w:color="000000"/>
              <w:bottom w:val="single" w:sz="4" w:space="0" w:color="000000"/>
              <w:right w:val="single" w:sz="4" w:space="0" w:color="000000"/>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r w:rsidRPr="005B326B">
                <w:rPr>
                  <w:sz w:val="20"/>
                  <w:szCs w:val="20"/>
                  <w:lang w:eastAsia="ar-SA"/>
                </w:rPr>
                <w:t>кодами 5.1.1</w:t>
              </w:r>
            </w:hyperlink>
            <w:r w:rsidRPr="005B326B">
              <w:rPr>
                <w:sz w:val="20"/>
                <w:szCs w:val="20"/>
                <w:lang w:eastAsia="ar-SA"/>
              </w:rPr>
              <w:t xml:space="preserve"> - </w:t>
            </w:r>
            <w:hyperlink w:anchor="P382">
              <w:r w:rsidRPr="005B326B">
                <w:rPr>
                  <w:sz w:val="20"/>
                  <w:szCs w:val="20"/>
                  <w:lang w:eastAsia="ar-SA"/>
                </w:rPr>
                <w:t>5.1.7</w:t>
              </w:r>
            </w:hyperlink>
          </w:p>
        </w:tc>
      </w:tr>
      <w:tr w:rsidR="00FA3C2B" w:rsidRPr="005B326B" w:rsidTr="003A696C">
        <w:trPr>
          <w:trHeight w:val="221"/>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6.8</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Связь</w:t>
            </w:r>
          </w:p>
        </w:tc>
        <w:tc>
          <w:tcPr>
            <w:tcW w:w="4819" w:type="dxa"/>
            <w:tcBorders>
              <w:top w:val="single" w:sz="4" w:space="0" w:color="000000"/>
              <w:left w:val="single" w:sz="4" w:space="0" w:color="000000"/>
              <w:bottom w:val="single" w:sz="4" w:space="0" w:color="000000"/>
              <w:right w:val="single" w:sz="4" w:space="0" w:color="000000"/>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FA3C2B" w:rsidRPr="005B326B" w:rsidTr="003A696C">
        <w:trPr>
          <w:trHeight w:val="221"/>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7.5</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suppressAutoHyphens/>
              <w:autoSpaceDE w:val="0"/>
              <w:jc w:val="both"/>
              <w:rPr>
                <w:rFonts w:eastAsia="Arial"/>
                <w:sz w:val="20"/>
                <w:szCs w:val="20"/>
                <w:lang w:eastAsia="ar-SA"/>
              </w:rPr>
            </w:pPr>
            <w:r w:rsidRPr="005B326B">
              <w:rPr>
                <w:rFonts w:eastAsia="Arial"/>
                <w:sz w:val="20"/>
                <w:szCs w:val="20"/>
                <w:lang w:eastAsia="ar-SA"/>
              </w:rPr>
              <w:t>Трубопроводный транспорт</w:t>
            </w:r>
          </w:p>
        </w:tc>
        <w:tc>
          <w:tcPr>
            <w:tcW w:w="4819" w:type="dxa"/>
            <w:tcBorders>
              <w:top w:val="single" w:sz="4" w:space="0" w:color="000000"/>
              <w:left w:val="single" w:sz="4" w:space="0" w:color="000000"/>
              <w:bottom w:val="single" w:sz="4" w:space="0" w:color="000000"/>
              <w:right w:val="single" w:sz="4" w:space="0" w:color="000000"/>
            </w:tcBorders>
            <w:hideMark/>
          </w:tcPr>
          <w:p w:rsidR="00FA3C2B" w:rsidRPr="005B326B" w:rsidRDefault="00FA3C2B" w:rsidP="00FA3C2B">
            <w:pPr>
              <w:suppressAutoHyphens/>
              <w:autoSpaceDE w:val="0"/>
              <w:jc w:val="both"/>
              <w:rPr>
                <w:rFonts w:eastAsia="Arial"/>
                <w:sz w:val="20"/>
                <w:szCs w:val="20"/>
                <w:lang w:eastAsia="ar-SA"/>
              </w:rPr>
            </w:pPr>
            <w:r w:rsidRPr="005B326B">
              <w:rPr>
                <w:rFonts w:eastAsia="Arial"/>
                <w:sz w:val="20"/>
                <w:szCs w:val="20"/>
                <w:lang w:eastAsia="ar-SA"/>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FA3C2B" w:rsidRPr="005B326B" w:rsidTr="003A696C">
        <w:trPr>
          <w:trHeight w:val="146"/>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12.0</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Земельные участки (территории) общего пользования</w:t>
            </w:r>
          </w:p>
        </w:tc>
        <w:tc>
          <w:tcPr>
            <w:tcW w:w="4819" w:type="dxa"/>
            <w:tcBorders>
              <w:top w:val="single" w:sz="4" w:space="0" w:color="000000"/>
              <w:left w:val="single" w:sz="4" w:space="0" w:color="000000"/>
              <w:bottom w:val="single" w:sz="4" w:space="0" w:color="000000"/>
              <w:right w:val="single" w:sz="4" w:space="0" w:color="000000"/>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FA3C2B" w:rsidRPr="005B326B" w:rsidTr="003A696C">
        <w:trPr>
          <w:trHeight w:val="243"/>
          <w:jc w:val="center"/>
        </w:trPr>
        <w:tc>
          <w:tcPr>
            <w:tcW w:w="857" w:type="dxa"/>
            <w:tcBorders>
              <w:top w:val="single" w:sz="4" w:space="0" w:color="000000"/>
              <w:left w:val="single" w:sz="4" w:space="0" w:color="000000"/>
              <w:bottom w:val="single" w:sz="4" w:space="0" w:color="000000"/>
              <w:right w:val="nil"/>
            </w:tcBorders>
          </w:tcPr>
          <w:p w:rsidR="00FA3C2B" w:rsidRPr="005B326B" w:rsidRDefault="00FA3C2B" w:rsidP="00FA3C2B">
            <w:pPr>
              <w:widowControl w:val="0"/>
              <w:suppressAutoHyphens/>
              <w:autoSpaceDE w:val="0"/>
              <w:jc w:val="both"/>
              <w:rPr>
                <w:b/>
                <w:bCs/>
                <w:sz w:val="20"/>
                <w:szCs w:val="20"/>
                <w:lang w:eastAsia="ar-SA"/>
              </w:rPr>
            </w:pP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b/>
                <w:bCs/>
                <w:sz w:val="20"/>
                <w:szCs w:val="20"/>
                <w:lang w:eastAsia="ar-SA"/>
              </w:rPr>
            </w:pPr>
            <w:r w:rsidRPr="005B326B">
              <w:rPr>
                <w:b/>
                <w:bCs/>
                <w:sz w:val="20"/>
                <w:szCs w:val="20"/>
                <w:lang w:eastAsia="ar-SA"/>
              </w:rPr>
              <w:t>Условно разрешенные</w:t>
            </w:r>
          </w:p>
        </w:tc>
        <w:tc>
          <w:tcPr>
            <w:tcW w:w="4819" w:type="dxa"/>
            <w:tcBorders>
              <w:top w:val="single" w:sz="4" w:space="0" w:color="000000"/>
              <w:left w:val="single" w:sz="4" w:space="0" w:color="000000"/>
              <w:bottom w:val="single" w:sz="4" w:space="0" w:color="000000"/>
              <w:right w:val="single" w:sz="4" w:space="0" w:color="000000"/>
            </w:tcBorders>
          </w:tcPr>
          <w:p w:rsidR="00FA3C2B" w:rsidRPr="005B326B" w:rsidRDefault="00FA3C2B" w:rsidP="00FA3C2B">
            <w:pPr>
              <w:widowControl w:val="0"/>
              <w:suppressAutoHyphens/>
              <w:autoSpaceDE w:val="0"/>
              <w:jc w:val="both"/>
              <w:rPr>
                <w:b/>
                <w:bCs/>
                <w:sz w:val="20"/>
                <w:szCs w:val="20"/>
                <w:lang w:eastAsia="ar-SA"/>
              </w:rPr>
            </w:pPr>
          </w:p>
        </w:tc>
      </w:tr>
      <w:tr w:rsidR="00FA3C2B" w:rsidRPr="005B326B" w:rsidTr="003A696C">
        <w:trPr>
          <w:trHeight w:val="1278"/>
          <w:jc w:val="center"/>
        </w:trPr>
        <w:tc>
          <w:tcPr>
            <w:tcW w:w="857" w:type="dxa"/>
            <w:tcBorders>
              <w:top w:val="single" w:sz="4" w:space="0" w:color="000000"/>
              <w:left w:val="single" w:sz="4" w:space="0" w:color="000000"/>
              <w:bottom w:val="single" w:sz="4" w:space="0" w:color="000000"/>
            </w:tcBorders>
            <w:shd w:val="clear" w:color="auto" w:fill="FFFFFF"/>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4.2</w:t>
            </w:r>
          </w:p>
        </w:tc>
        <w:tc>
          <w:tcPr>
            <w:tcW w:w="4071" w:type="dxa"/>
            <w:tcBorders>
              <w:top w:val="single" w:sz="4" w:space="0" w:color="000000"/>
              <w:left w:val="single" w:sz="4" w:space="0" w:color="000000"/>
              <w:bottom w:val="single" w:sz="4" w:space="0" w:color="000000"/>
            </w:tcBorders>
            <w:shd w:val="clear" w:color="auto" w:fill="FFFFFF"/>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Объекты торговли (торговые центры, торгово-развлекательные центры (комплексы)</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Размещение объектов капитального строительства, общей площадью свыше 5000 кв.м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с кодами 4.5-4.8.2;</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размещение гаражей и (или) стоянок для автомобилей сотрудников и посетителей торгового центра</w:t>
            </w:r>
          </w:p>
        </w:tc>
      </w:tr>
      <w:tr w:rsidR="00FA3C2B" w:rsidRPr="005B326B" w:rsidTr="003A696C">
        <w:trPr>
          <w:trHeight w:val="1278"/>
          <w:jc w:val="center"/>
        </w:trPr>
        <w:tc>
          <w:tcPr>
            <w:tcW w:w="857" w:type="dxa"/>
            <w:tcBorders>
              <w:top w:val="single" w:sz="4" w:space="0" w:color="000000"/>
              <w:left w:val="single" w:sz="4" w:space="0" w:color="000000"/>
              <w:bottom w:val="single" w:sz="4" w:space="0" w:color="000000"/>
            </w:tcBorders>
            <w:shd w:val="clear" w:color="auto" w:fill="FFFFFF"/>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lastRenderedPageBreak/>
              <w:t>4.9.1.3</w:t>
            </w:r>
          </w:p>
        </w:tc>
        <w:tc>
          <w:tcPr>
            <w:tcW w:w="4071" w:type="dxa"/>
            <w:tcBorders>
              <w:top w:val="single" w:sz="4" w:space="0" w:color="000000"/>
              <w:left w:val="single" w:sz="4" w:space="0" w:color="000000"/>
              <w:bottom w:val="single" w:sz="4" w:space="0" w:color="000000"/>
            </w:tcBorders>
            <w:shd w:val="clear" w:color="auto" w:fill="FFFFFF"/>
          </w:tcPr>
          <w:p w:rsidR="00FA3C2B" w:rsidRPr="005B326B" w:rsidRDefault="00FA3C2B" w:rsidP="00FA3C2B">
            <w:pPr>
              <w:suppressAutoHyphens/>
              <w:autoSpaceDE w:val="0"/>
              <w:ind w:hanging="6"/>
              <w:jc w:val="both"/>
              <w:rPr>
                <w:rFonts w:eastAsia="Arial"/>
                <w:sz w:val="20"/>
                <w:szCs w:val="20"/>
                <w:lang w:eastAsia="ar-SA"/>
              </w:rPr>
            </w:pPr>
            <w:r w:rsidRPr="005B326B">
              <w:rPr>
                <w:rFonts w:eastAsia="Arial"/>
                <w:sz w:val="20"/>
                <w:szCs w:val="20"/>
                <w:lang w:eastAsia="ar-SA"/>
              </w:rPr>
              <w:t>Автомобильные мойки</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Pr>
          <w:p w:rsidR="00FA3C2B" w:rsidRPr="005B326B" w:rsidRDefault="00FA3C2B" w:rsidP="00FA3C2B">
            <w:pPr>
              <w:suppressAutoHyphens/>
              <w:autoSpaceDE w:val="0"/>
              <w:jc w:val="both"/>
              <w:rPr>
                <w:rFonts w:eastAsia="Arial"/>
                <w:sz w:val="20"/>
                <w:szCs w:val="20"/>
                <w:lang w:eastAsia="ar-SA"/>
              </w:rPr>
            </w:pPr>
            <w:r w:rsidRPr="005B326B">
              <w:rPr>
                <w:rFonts w:eastAsia="Arial"/>
                <w:sz w:val="20"/>
                <w:szCs w:val="20"/>
                <w:lang w:eastAsia="ar-SA"/>
              </w:rPr>
              <w:t>Размещение автомобильных моек, а также размещение магазинов сопутствующей торговли</w:t>
            </w:r>
          </w:p>
        </w:tc>
      </w:tr>
      <w:tr w:rsidR="00FA3C2B" w:rsidRPr="005B326B" w:rsidTr="003A696C">
        <w:trPr>
          <w:trHeight w:val="1278"/>
          <w:jc w:val="center"/>
        </w:trPr>
        <w:tc>
          <w:tcPr>
            <w:tcW w:w="857" w:type="dxa"/>
            <w:tcBorders>
              <w:top w:val="single" w:sz="4" w:space="0" w:color="000000"/>
              <w:left w:val="single" w:sz="4" w:space="0" w:color="000000"/>
              <w:bottom w:val="single" w:sz="4" w:space="0" w:color="000000"/>
            </w:tcBorders>
            <w:shd w:val="clear" w:color="auto" w:fill="FFFFFF"/>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4.9.1.4</w:t>
            </w:r>
          </w:p>
        </w:tc>
        <w:tc>
          <w:tcPr>
            <w:tcW w:w="4071" w:type="dxa"/>
            <w:tcBorders>
              <w:top w:val="single" w:sz="4" w:space="0" w:color="000000"/>
              <w:left w:val="single" w:sz="4" w:space="0" w:color="000000"/>
              <w:bottom w:val="single" w:sz="4" w:space="0" w:color="000000"/>
            </w:tcBorders>
            <w:shd w:val="clear" w:color="auto" w:fill="FFFFFF"/>
          </w:tcPr>
          <w:p w:rsidR="00FA3C2B" w:rsidRPr="005B326B" w:rsidRDefault="00FA3C2B" w:rsidP="00FA3C2B">
            <w:pPr>
              <w:suppressAutoHyphens/>
              <w:autoSpaceDE w:val="0"/>
              <w:ind w:hanging="6"/>
              <w:jc w:val="both"/>
              <w:rPr>
                <w:rFonts w:eastAsia="Arial"/>
                <w:sz w:val="20"/>
                <w:szCs w:val="20"/>
                <w:lang w:eastAsia="ar-SA"/>
              </w:rPr>
            </w:pPr>
            <w:r w:rsidRPr="005B326B">
              <w:rPr>
                <w:rFonts w:eastAsia="Arial"/>
                <w:sz w:val="20"/>
                <w:szCs w:val="20"/>
                <w:lang w:eastAsia="ar-SA"/>
              </w:rPr>
              <w:t>Ремонт автомобилей</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Pr>
          <w:p w:rsidR="00FA3C2B" w:rsidRPr="005B326B" w:rsidRDefault="00FA3C2B" w:rsidP="00FA3C2B">
            <w:pPr>
              <w:suppressAutoHyphens/>
              <w:autoSpaceDE w:val="0"/>
              <w:jc w:val="both"/>
              <w:rPr>
                <w:rFonts w:eastAsia="Arial"/>
                <w:sz w:val="20"/>
                <w:szCs w:val="20"/>
                <w:lang w:eastAsia="ar-SA"/>
              </w:rPr>
            </w:pPr>
            <w:r w:rsidRPr="005B326B">
              <w:rPr>
                <w:rFonts w:eastAsia="Arial"/>
                <w:sz w:val="20"/>
                <w:szCs w:val="20"/>
                <w:lang w:eastAsia="ar-SA"/>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FA3C2B" w:rsidRPr="005B326B" w:rsidTr="003A696C">
        <w:trPr>
          <w:trHeight w:val="1278"/>
          <w:jc w:val="center"/>
        </w:trPr>
        <w:tc>
          <w:tcPr>
            <w:tcW w:w="857" w:type="dxa"/>
            <w:tcBorders>
              <w:top w:val="single" w:sz="4" w:space="0" w:color="000000"/>
              <w:left w:val="single" w:sz="4" w:space="0" w:color="000000"/>
              <w:bottom w:val="single" w:sz="4" w:space="0" w:color="000000"/>
            </w:tcBorders>
            <w:shd w:val="clear" w:color="auto" w:fill="FFFFFF"/>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4.9.2</w:t>
            </w:r>
          </w:p>
        </w:tc>
        <w:tc>
          <w:tcPr>
            <w:tcW w:w="4071" w:type="dxa"/>
            <w:tcBorders>
              <w:top w:val="single" w:sz="4" w:space="0" w:color="000000"/>
              <w:left w:val="single" w:sz="4" w:space="0" w:color="000000"/>
              <w:bottom w:val="single" w:sz="4" w:space="0" w:color="000000"/>
            </w:tcBorders>
            <w:shd w:val="clear" w:color="auto" w:fill="FFFFFF"/>
          </w:tcPr>
          <w:p w:rsidR="00FA3C2B" w:rsidRPr="005B326B" w:rsidRDefault="00FA3C2B" w:rsidP="00FA3C2B">
            <w:pPr>
              <w:suppressAutoHyphens/>
              <w:autoSpaceDE w:val="0"/>
              <w:ind w:hanging="6"/>
              <w:jc w:val="both"/>
              <w:rPr>
                <w:rFonts w:eastAsia="Arial"/>
                <w:sz w:val="20"/>
                <w:szCs w:val="20"/>
                <w:lang w:eastAsia="ar-SA"/>
              </w:rPr>
            </w:pPr>
            <w:r w:rsidRPr="005B326B">
              <w:rPr>
                <w:rFonts w:eastAsia="Arial"/>
                <w:sz w:val="20"/>
                <w:szCs w:val="20"/>
                <w:lang w:eastAsia="ar-SA"/>
              </w:rPr>
              <w:t>Стоянка транспортных средств</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cPr>
          <w:p w:rsidR="00FA3C2B" w:rsidRPr="005B326B" w:rsidRDefault="00FA3C2B" w:rsidP="00FA3C2B">
            <w:pPr>
              <w:suppressAutoHyphens/>
              <w:autoSpaceDE w:val="0"/>
              <w:jc w:val="both"/>
              <w:rPr>
                <w:rFonts w:eastAsia="Arial"/>
                <w:sz w:val="20"/>
                <w:szCs w:val="20"/>
                <w:lang w:eastAsia="ar-SA"/>
              </w:rPr>
            </w:pPr>
            <w:r w:rsidRPr="005B326B">
              <w:rPr>
                <w:rFonts w:eastAsia="Arial"/>
                <w:sz w:val="20"/>
                <w:szCs w:val="20"/>
                <w:lang w:eastAsia="ar-SA"/>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FA3C2B" w:rsidRPr="005B326B" w:rsidTr="003A696C">
        <w:trPr>
          <w:trHeight w:val="2055"/>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4.10</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Выставочно-ярмарочная деятельность</w:t>
            </w:r>
          </w:p>
        </w:tc>
        <w:tc>
          <w:tcPr>
            <w:tcW w:w="4819" w:type="dxa"/>
            <w:tcBorders>
              <w:top w:val="single" w:sz="4" w:space="0" w:color="000000"/>
              <w:left w:val="single" w:sz="4" w:space="0" w:color="000000"/>
              <w:bottom w:val="single" w:sz="4" w:space="0" w:color="000000"/>
              <w:right w:val="single" w:sz="4" w:space="0" w:color="000000"/>
            </w:tcBorders>
          </w:tcPr>
          <w:p w:rsidR="00FA3C2B" w:rsidRPr="005B326B" w:rsidRDefault="00FA3C2B" w:rsidP="00FA3C2B">
            <w:pPr>
              <w:widowControl w:val="0"/>
              <w:suppressAutoHyphens/>
              <w:autoSpaceDE w:val="0"/>
              <w:jc w:val="both"/>
              <w:textAlignment w:val="baseline"/>
              <w:rPr>
                <w:sz w:val="20"/>
                <w:szCs w:val="20"/>
                <w:lang w:eastAsia="ar-SA"/>
              </w:rPr>
            </w:pPr>
            <w:r w:rsidRPr="005B326B">
              <w:rPr>
                <w:sz w:val="20"/>
                <w:szCs w:val="20"/>
                <w:lang w:eastAsia="ar-SA"/>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FA3C2B" w:rsidRPr="005B326B" w:rsidTr="003A696C">
        <w:trPr>
          <w:trHeight w:val="259"/>
          <w:jc w:val="center"/>
        </w:trPr>
        <w:tc>
          <w:tcPr>
            <w:tcW w:w="857" w:type="dxa"/>
            <w:tcBorders>
              <w:top w:val="single" w:sz="4" w:space="0" w:color="000000"/>
              <w:left w:val="single" w:sz="4" w:space="0" w:color="000000"/>
              <w:bottom w:val="single" w:sz="4" w:space="0" w:color="000000"/>
              <w:right w:val="nil"/>
            </w:tcBorders>
          </w:tcPr>
          <w:p w:rsidR="00FA3C2B" w:rsidRPr="005B326B" w:rsidRDefault="00FA3C2B" w:rsidP="00FA3C2B">
            <w:pPr>
              <w:widowControl w:val="0"/>
              <w:suppressAutoHyphens/>
              <w:autoSpaceDE w:val="0"/>
              <w:jc w:val="both"/>
              <w:rPr>
                <w:b/>
                <w:bCs/>
                <w:sz w:val="20"/>
                <w:szCs w:val="20"/>
                <w:lang w:eastAsia="ar-SA"/>
              </w:rPr>
            </w:pP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b/>
                <w:bCs/>
                <w:sz w:val="20"/>
                <w:szCs w:val="20"/>
                <w:lang w:eastAsia="ar-SA"/>
              </w:rPr>
            </w:pPr>
            <w:r w:rsidRPr="005B326B">
              <w:rPr>
                <w:b/>
                <w:bCs/>
                <w:sz w:val="20"/>
                <w:szCs w:val="20"/>
                <w:lang w:eastAsia="ar-SA"/>
              </w:rPr>
              <w:t>Вспомогательные</w:t>
            </w:r>
          </w:p>
        </w:tc>
        <w:tc>
          <w:tcPr>
            <w:tcW w:w="4819" w:type="dxa"/>
            <w:tcBorders>
              <w:top w:val="single" w:sz="4" w:space="0" w:color="000000"/>
              <w:left w:val="single" w:sz="4" w:space="0" w:color="000000"/>
              <w:bottom w:val="single" w:sz="4" w:space="0" w:color="000000"/>
              <w:right w:val="single" w:sz="4" w:space="0" w:color="000000"/>
            </w:tcBorders>
          </w:tcPr>
          <w:p w:rsidR="00FA3C2B" w:rsidRPr="005B326B" w:rsidRDefault="00FA3C2B" w:rsidP="00FA3C2B">
            <w:pPr>
              <w:widowControl w:val="0"/>
              <w:suppressAutoHyphens/>
              <w:autoSpaceDE w:val="0"/>
              <w:jc w:val="both"/>
              <w:rPr>
                <w:b/>
                <w:bCs/>
                <w:sz w:val="20"/>
                <w:szCs w:val="20"/>
                <w:lang w:eastAsia="ar-SA"/>
              </w:rPr>
            </w:pPr>
          </w:p>
        </w:tc>
      </w:tr>
      <w:tr w:rsidR="00FA3C2B" w:rsidRPr="005B326B" w:rsidTr="003A696C">
        <w:trPr>
          <w:trHeight w:val="972"/>
          <w:jc w:val="center"/>
        </w:trPr>
        <w:tc>
          <w:tcPr>
            <w:tcW w:w="857"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4.9</w:t>
            </w:r>
          </w:p>
        </w:tc>
        <w:tc>
          <w:tcPr>
            <w:tcW w:w="4071" w:type="dxa"/>
            <w:tcBorders>
              <w:top w:val="single" w:sz="4" w:space="0" w:color="000000"/>
              <w:left w:val="single" w:sz="4" w:space="0" w:color="000000"/>
              <w:bottom w:val="single" w:sz="4" w:space="0" w:color="000000"/>
              <w:right w:val="nil"/>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Служебные гаражи</w:t>
            </w:r>
          </w:p>
        </w:tc>
        <w:tc>
          <w:tcPr>
            <w:tcW w:w="4819" w:type="dxa"/>
            <w:tcBorders>
              <w:top w:val="single" w:sz="4" w:space="0" w:color="000000"/>
              <w:left w:val="single" w:sz="4" w:space="0" w:color="000000"/>
              <w:bottom w:val="single" w:sz="4" w:space="0" w:color="000000"/>
              <w:right w:val="single" w:sz="4" w:space="0" w:color="000000"/>
            </w:tcBorders>
            <w:hideMark/>
          </w:tcPr>
          <w:p w:rsidR="00FA3C2B" w:rsidRPr="005B326B" w:rsidRDefault="00FA3C2B" w:rsidP="00FA3C2B">
            <w:pPr>
              <w:widowControl w:val="0"/>
              <w:suppressAutoHyphens/>
              <w:autoSpaceDE w:val="0"/>
              <w:autoSpaceDN w:val="0"/>
              <w:adjustRightInd w:val="0"/>
              <w:jc w:val="both"/>
              <w:rPr>
                <w:sz w:val="20"/>
                <w:szCs w:val="20"/>
                <w:lang w:eastAsia="ar-SA"/>
              </w:rPr>
            </w:pPr>
            <w:r w:rsidRPr="005B326B">
              <w:rPr>
                <w:sz w:val="20"/>
                <w:szCs w:val="20"/>
                <w:lang w:eastAsia="ar-SA"/>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FA3C2B" w:rsidRDefault="00FA3C2B" w:rsidP="0097553C">
      <w:pPr>
        <w:suppressAutoHyphens/>
        <w:ind w:firstLine="709"/>
        <w:jc w:val="both"/>
        <w:sectPr w:rsidR="00FA3C2B" w:rsidSect="00B030AB">
          <w:pgSz w:w="11906" w:h="16838"/>
          <w:pgMar w:top="1134" w:right="851" w:bottom="1134" w:left="1701" w:header="720" w:footer="709" w:gutter="0"/>
          <w:cols w:space="720"/>
          <w:docGrid w:linePitch="600" w:charSpace="32768"/>
        </w:sectPr>
      </w:pPr>
    </w:p>
    <w:p w:rsidR="00FA3C2B" w:rsidRPr="00FA3C2B" w:rsidRDefault="00017735" w:rsidP="00FA3C2B">
      <w:pPr>
        <w:widowControl w:val="0"/>
        <w:suppressAutoHyphens/>
        <w:autoSpaceDE w:val="0"/>
        <w:ind w:firstLine="709"/>
        <w:jc w:val="both"/>
        <w:rPr>
          <w:lang w:eastAsia="ar-SA"/>
        </w:rPr>
      </w:pPr>
      <w:r>
        <w:rPr>
          <w:lang w:eastAsia="ar-SA"/>
        </w:rPr>
        <w:lastRenderedPageBreak/>
        <w:t>2</w:t>
      </w:r>
      <w:r w:rsidR="00FA3C2B" w:rsidRPr="00FA3C2B">
        <w:rPr>
          <w:lang w:eastAsia="ar-SA"/>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территориальной зоне Ж2</w:t>
      </w:r>
    </w:p>
    <w:tbl>
      <w:tblPr>
        <w:tblW w:w="15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61"/>
        <w:gridCol w:w="1272"/>
        <w:gridCol w:w="1080"/>
        <w:gridCol w:w="516"/>
        <w:gridCol w:w="1818"/>
        <w:gridCol w:w="2346"/>
        <w:gridCol w:w="1931"/>
        <w:gridCol w:w="2749"/>
      </w:tblGrid>
      <w:tr w:rsidR="00FA3C2B" w:rsidRPr="005B326B" w:rsidTr="003A696C">
        <w:trPr>
          <w:trHeight w:val="758"/>
          <w:jc w:val="center"/>
        </w:trPr>
        <w:tc>
          <w:tcPr>
            <w:tcW w:w="675" w:type="dxa"/>
            <w:vMerge w:val="restart"/>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Код</w:t>
            </w:r>
          </w:p>
        </w:tc>
        <w:tc>
          <w:tcPr>
            <w:tcW w:w="2661" w:type="dxa"/>
            <w:vMerge w:val="restart"/>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Вид разрешенного использования земельных участков и объектов капитального строительства</w:t>
            </w:r>
          </w:p>
        </w:tc>
        <w:tc>
          <w:tcPr>
            <w:tcW w:w="2868" w:type="dxa"/>
            <w:gridSpan w:val="3"/>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jc w:val="center"/>
              <w:rPr>
                <w:b/>
                <w:bCs/>
                <w:sz w:val="20"/>
                <w:szCs w:val="20"/>
              </w:rPr>
            </w:pPr>
            <w:r w:rsidRPr="005B326B">
              <w:rPr>
                <w:b/>
                <w:bCs/>
                <w:sz w:val="20"/>
                <w:szCs w:val="20"/>
              </w:rPr>
              <w:t xml:space="preserve">Предельные (минимальные  или (максимальные) размеры земельных участков, в т.ч. их площадь </w:t>
            </w:r>
          </w:p>
        </w:tc>
        <w:tc>
          <w:tcPr>
            <w:tcW w:w="1818" w:type="dxa"/>
            <w:vMerge w:val="restart"/>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346" w:type="dxa"/>
            <w:vMerge w:val="restart"/>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Минимальный отступ от красной линии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931" w:type="dxa"/>
            <w:vMerge w:val="restart"/>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Предельная (максимальная) высота объектов капитального строительства</w:t>
            </w:r>
          </w:p>
        </w:tc>
        <w:tc>
          <w:tcPr>
            <w:tcW w:w="2749" w:type="dxa"/>
            <w:vMerge w:val="restart"/>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Максимальный процент застройки в границах земельного участка</w:t>
            </w:r>
          </w:p>
        </w:tc>
      </w:tr>
      <w:tr w:rsidR="00FA3C2B" w:rsidRPr="005B326B" w:rsidTr="003A696C">
        <w:trPr>
          <w:trHeight w:val="757"/>
          <w:jc w:val="center"/>
        </w:trPr>
        <w:tc>
          <w:tcPr>
            <w:tcW w:w="675" w:type="dxa"/>
            <w:vMerge/>
            <w:tcBorders>
              <w:top w:val="single" w:sz="4" w:space="0" w:color="auto"/>
              <w:left w:val="single" w:sz="4" w:space="0" w:color="auto"/>
              <w:bottom w:val="single" w:sz="4" w:space="0" w:color="auto"/>
              <w:right w:val="single" w:sz="4" w:space="0" w:color="auto"/>
            </w:tcBorders>
            <w:vAlign w:val="center"/>
            <w:hideMark/>
          </w:tcPr>
          <w:p w:rsidR="00FA3C2B" w:rsidRPr="005B326B" w:rsidRDefault="00FA3C2B" w:rsidP="00FA3C2B">
            <w:pPr>
              <w:widowControl w:val="0"/>
              <w:suppressAutoHyphens/>
              <w:autoSpaceDE w:val="0"/>
              <w:jc w:val="both"/>
              <w:rPr>
                <w:b/>
                <w:bCs/>
                <w:sz w:val="20"/>
                <w:szCs w:val="20"/>
                <w:lang w:eastAsia="ar-SA"/>
              </w:rPr>
            </w:pPr>
          </w:p>
        </w:tc>
        <w:tc>
          <w:tcPr>
            <w:tcW w:w="2661" w:type="dxa"/>
            <w:vMerge/>
            <w:tcBorders>
              <w:top w:val="single" w:sz="4" w:space="0" w:color="auto"/>
              <w:left w:val="single" w:sz="4" w:space="0" w:color="auto"/>
              <w:bottom w:val="single" w:sz="4" w:space="0" w:color="auto"/>
              <w:right w:val="single" w:sz="4" w:space="0" w:color="auto"/>
            </w:tcBorders>
            <w:vAlign w:val="center"/>
            <w:hideMark/>
          </w:tcPr>
          <w:p w:rsidR="00FA3C2B" w:rsidRPr="005B326B" w:rsidRDefault="00FA3C2B" w:rsidP="00FA3C2B">
            <w:pPr>
              <w:widowControl w:val="0"/>
              <w:suppressAutoHyphens/>
              <w:autoSpaceDE w:val="0"/>
              <w:jc w:val="both"/>
              <w:rPr>
                <w:b/>
                <w:bCs/>
                <w:sz w:val="20"/>
                <w:szCs w:val="20"/>
                <w:lang w:eastAsia="ar-SA"/>
              </w:rPr>
            </w:pP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 xml:space="preserve">Минимальная </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Максимальная</w:t>
            </w:r>
          </w:p>
        </w:tc>
        <w:tc>
          <w:tcPr>
            <w:tcW w:w="1818" w:type="dxa"/>
            <w:vMerge/>
            <w:tcBorders>
              <w:top w:val="single" w:sz="4" w:space="0" w:color="auto"/>
              <w:left w:val="single" w:sz="4" w:space="0" w:color="auto"/>
              <w:bottom w:val="single" w:sz="4" w:space="0" w:color="auto"/>
              <w:right w:val="single" w:sz="4" w:space="0" w:color="auto"/>
            </w:tcBorders>
            <w:vAlign w:val="center"/>
            <w:hideMark/>
          </w:tcPr>
          <w:p w:rsidR="00FA3C2B" w:rsidRPr="005B326B" w:rsidRDefault="00FA3C2B" w:rsidP="00FA3C2B">
            <w:pPr>
              <w:widowControl w:val="0"/>
              <w:suppressAutoHyphens/>
              <w:autoSpaceDE w:val="0"/>
              <w:jc w:val="both"/>
              <w:rPr>
                <w:b/>
                <w:bCs/>
                <w:sz w:val="20"/>
                <w:szCs w:val="20"/>
                <w:lang w:eastAsia="ar-SA"/>
              </w:rPr>
            </w:pPr>
          </w:p>
        </w:tc>
        <w:tc>
          <w:tcPr>
            <w:tcW w:w="2346" w:type="dxa"/>
            <w:vMerge/>
            <w:tcBorders>
              <w:top w:val="single" w:sz="4" w:space="0" w:color="auto"/>
              <w:left w:val="single" w:sz="4" w:space="0" w:color="auto"/>
              <w:bottom w:val="single" w:sz="4" w:space="0" w:color="auto"/>
              <w:right w:val="single" w:sz="4" w:space="0" w:color="auto"/>
            </w:tcBorders>
            <w:vAlign w:val="center"/>
            <w:hideMark/>
          </w:tcPr>
          <w:p w:rsidR="00FA3C2B" w:rsidRPr="005B326B" w:rsidRDefault="00FA3C2B" w:rsidP="00FA3C2B">
            <w:pPr>
              <w:widowControl w:val="0"/>
              <w:suppressAutoHyphens/>
              <w:autoSpaceDE w:val="0"/>
              <w:jc w:val="both"/>
              <w:rPr>
                <w:b/>
                <w:bCs/>
                <w:sz w:val="20"/>
                <w:szCs w:val="20"/>
                <w:lang w:eastAsia="ar-SA"/>
              </w:rPr>
            </w:pPr>
          </w:p>
        </w:tc>
        <w:tc>
          <w:tcPr>
            <w:tcW w:w="1931" w:type="dxa"/>
            <w:vMerge/>
            <w:tcBorders>
              <w:top w:val="single" w:sz="4" w:space="0" w:color="auto"/>
              <w:left w:val="single" w:sz="4" w:space="0" w:color="auto"/>
              <w:bottom w:val="single" w:sz="4" w:space="0" w:color="auto"/>
              <w:right w:val="single" w:sz="4" w:space="0" w:color="auto"/>
            </w:tcBorders>
            <w:vAlign w:val="center"/>
            <w:hideMark/>
          </w:tcPr>
          <w:p w:rsidR="00FA3C2B" w:rsidRPr="005B326B" w:rsidRDefault="00FA3C2B" w:rsidP="00FA3C2B">
            <w:pPr>
              <w:widowControl w:val="0"/>
              <w:suppressAutoHyphens/>
              <w:autoSpaceDE w:val="0"/>
              <w:jc w:val="both"/>
              <w:rPr>
                <w:b/>
                <w:bCs/>
                <w:sz w:val="20"/>
                <w:szCs w:val="20"/>
                <w:lang w:eastAsia="ar-SA"/>
              </w:rPr>
            </w:pPr>
          </w:p>
        </w:tc>
        <w:tc>
          <w:tcPr>
            <w:tcW w:w="2749" w:type="dxa"/>
            <w:vMerge/>
            <w:tcBorders>
              <w:top w:val="single" w:sz="4" w:space="0" w:color="auto"/>
              <w:left w:val="single" w:sz="4" w:space="0" w:color="auto"/>
              <w:bottom w:val="single" w:sz="4" w:space="0" w:color="auto"/>
              <w:right w:val="single" w:sz="4" w:space="0" w:color="auto"/>
            </w:tcBorders>
            <w:vAlign w:val="center"/>
            <w:hideMark/>
          </w:tcPr>
          <w:p w:rsidR="00FA3C2B" w:rsidRPr="005B326B" w:rsidRDefault="00FA3C2B" w:rsidP="00FA3C2B">
            <w:pPr>
              <w:widowControl w:val="0"/>
              <w:suppressAutoHyphens/>
              <w:autoSpaceDE w:val="0"/>
              <w:jc w:val="both"/>
              <w:rPr>
                <w:b/>
                <w:bCs/>
                <w:sz w:val="20"/>
                <w:szCs w:val="20"/>
                <w:lang w:eastAsia="ar-SA"/>
              </w:rPr>
            </w:pPr>
          </w:p>
        </w:tc>
      </w:tr>
      <w:tr w:rsidR="00FA3C2B" w:rsidRPr="005B326B" w:rsidTr="003A696C">
        <w:trPr>
          <w:trHeight w:val="269"/>
          <w:tblHeader/>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1</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2</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3</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4</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5</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6</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7</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center"/>
              <w:rPr>
                <w:b/>
                <w:bCs/>
                <w:sz w:val="20"/>
                <w:szCs w:val="20"/>
                <w:lang w:eastAsia="ar-SA"/>
              </w:rPr>
            </w:pPr>
            <w:r w:rsidRPr="005B326B">
              <w:rPr>
                <w:b/>
                <w:bCs/>
                <w:sz w:val="20"/>
                <w:szCs w:val="20"/>
                <w:lang w:eastAsia="ar-SA"/>
              </w:rPr>
              <w:t>8</w:t>
            </w:r>
          </w:p>
        </w:tc>
      </w:tr>
      <w:tr w:rsidR="00FA3C2B" w:rsidRPr="005B326B" w:rsidTr="003A696C">
        <w:trPr>
          <w:trHeight w:val="276"/>
          <w:jc w:val="center"/>
        </w:trPr>
        <w:tc>
          <w:tcPr>
            <w:tcW w:w="675"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eastAsia="ar-SA"/>
              </w:rPr>
            </w:pPr>
          </w:p>
        </w:tc>
        <w:tc>
          <w:tcPr>
            <w:tcW w:w="14373" w:type="dxa"/>
            <w:gridSpan w:val="8"/>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b/>
                <w:bCs/>
                <w:sz w:val="20"/>
                <w:szCs w:val="20"/>
                <w:lang w:eastAsia="ar-SA"/>
              </w:rPr>
            </w:pPr>
            <w:r w:rsidRPr="005B326B">
              <w:rPr>
                <w:b/>
                <w:bCs/>
                <w:sz w:val="20"/>
                <w:szCs w:val="20"/>
                <w:lang w:eastAsia="ar-SA"/>
              </w:rPr>
              <w:t>Основные</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2.1</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индивидуального жилищного строительства</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val="en-US" w:eastAsia="ar-SA"/>
              </w:rPr>
              <w:t>4</w:t>
            </w:r>
            <w:r w:rsidRPr="005B326B">
              <w:rPr>
                <w:sz w:val="20"/>
                <w:szCs w:val="20"/>
                <w:lang w:eastAsia="ar-SA"/>
              </w:rPr>
              <w:t>00 м</w:t>
            </w:r>
            <w:r w:rsidRPr="005B326B">
              <w:rPr>
                <w:sz w:val="20"/>
                <w:szCs w:val="20"/>
                <w:vertAlign w:val="superscript"/>
                <w:lang w:eastAsia="ar-SA"/>
              </w:rPr>
              <w:t>2</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2000 м</w:t>
            </w:r>
            <w:r w:rsidRPr="005B326B">
              <w:rPr>
                <w:sz w:val="20"/>
                <w:szCs w:val="20"/>
                <w:vertAlign w:val="superscript"/>
                <w:lang w:eastAsia="ar-SA"/>
              </w:rPr>
              <w:t>2</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12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а) 30 % при размере земельного участка 800 м</w:t>
            </w:r>
            <w:r w:rsidRPr="005B326B">
              <w:rPr>
                <w:sz w:val="20"/>
                <w:szCs w:val="20"/>
                <w:vertAlign w:val="superscript"/>
                <w:lang w:eastAsia="ar-SA"/>
              </w:rPr>
              <w:t>2</w:t>
            </w:r>
            <w:r w:rsidRPr="005B326B">
              <w:rPr>
                <w:sz w:val="20"/>
                <w:szCs w:val="20"/>
                <w:lang w:eastAsia="ar-SA"/>
              </w:rPr>
              <w:t xml:space="preserve"> и менее</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б) 20 % при размере земельного участка более 800 м</w:t>
            </w:r>
            <w:r w:rsidRPr="005B326B">
              <w:rPr>
                <w:sz w:val="20"/>
                <w:szCs w:val="20"/>
                <w:vertAlign w:val="superscript"/>
                <w:lang w:eastAsia="ar-SA"/>
              </w:rPr>
              <w:t>2</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2.1.1</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Малоэтажная многоквартирная жилая застройка</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lang w:val="en-US"/>
              </w:rPr>
            </w:pPr>
            <w:r w:rsidRPr="005B326B">
              <w:rPr>
                <w:sz w:val="20"/>
                <w:szCs w:val="20"/>
                <w:lang w:val="en-US"/>
              </w:rPr>
              <w:t>100</w:t>
            </w:r>
            <w:r w:rsidRPr="005B326B">
              <w:rPr>
                <w:sz w:val="20"/>
                <w:szCs w:val="20"/>
              </w:rPr>
              <w:t xml:space="preserve"> м</w:t>
            </w:r>
            <w:r w:rsidRPr="005B326B">
              <w:rPr>
                <w:sz w:val="20"/>
                <w:szCs w:val="20"/>
                <w:vertAlign w:val="superscript"/>
              </w:rPr>
              <w:t>2</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lang w:val="en-US"/>
              </w:rPr>
            </w:pPr>
            <w:r w:rsidRPr="005B326B">
              <w:rPr>
                <w:sz w:val="20"/>
                <w:szCs w:val="20"/>
                <w:lang w:val="en-US"/>
              </w:rPr>
              <w:t>200000</w:t>
            </w:r>
            <w:r w:rsidRPr="005B326B">
              <w:rPr>
                <w:sz w:val="20"/>
                <w:szCs w:val="20"/>
              </w:rPr>
              <w:t xml:space="preserve"> м</w:t>
            </w:r>
            <w:r w:rsidRPr="005B326B">
              <w:rPr>
                <w:sz w:val="20"/>
                <w:szCs w:val="20"/>
                <w:vertAlign w:val="superscript"/>
              </w:rPr>
              <w:t>2</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16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60 %</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highlight w:val="yellow"/>
                <w:lang w:eastAsia="ar-SA"/>
              </w:rPr>
            </w:pPr>
            <w:r w:rsidRPr="005B326B">
              <w:rPr>
                <w:sz w:val="20"/>
                <w:szCs w:val="20"/>
                <w:lang w:eastAsia="ar-SA"/>
              </w:rPr>
              <w:t>2.2</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ведения личного подсобного хозяйства (приусадебный земельный участок)</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20 м</w:t>
            </w:r>
            <w:r w:rsidRPr="005B326B">
              <w:rPr>
                <w:sz w:val="20"/>
                <w:szCs w:val="20"/>
                <w:vertAlign w:val="superscript"/>
                <w:lang w:eastAsia="ar-SA"/>
              </w:rPr>
              <w:t>2</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3000 м</w:t>
            </w:r>
            <w:r w:rsidRPr="005B326B">
              <w:rPr>
                <w:sz w:val="20"/>
                <w:szCs w:val="20"/>
                <w:vertAlign w:val="superscript"/>
                <w:lang w:eastAsia="ar-SA"/>
              </w:rPr>
              <w:t>2</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12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а) 30 % при размере земельного участка 800 м</w:t>
            </w:r>
            <w:r w:rsidRPr="005B326B">
              <w:rPr>
                <w:sz w:val="20"/>
                <w:szCs w:val="20"/>
                <w:vertAlign w:val="superscript"/>
                <w:lang w:eastAsia="ar-SA"/>
              </w:rPr>
              <w:t>2</w:t>
            </w:r>
            <w:r w:rsidRPr="005B326B">
              <w:rPr>
                <w:sz w:val="20"/>
                <w:szCs w:val="20"/>
                <w:lang w:eastAsia="ar-SA"/>
              </w:rPr>
              <w:t xml:space="preserve"> и менее</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 xml:space="preserve">б) 20 % при размере земельного участка более </w:t>
            </w:r>
            <w:r w:rsidRPr="005B326B">
              <w:rPr>
                <w:sz w:val="20"/>
                <w:szCs w:val="20"/>
                <w:lang w:eastAsia="ar-SA"/>
              </w:rPr>
              <w:lastRenderedPageBreak/>
              <w:t>800 м</w:t>
            </w:r>
            <w:r w:rsidRPr="005B326B">
              <w:rPr>
                <w:sz w:val="20"/>
                <w:szCs w:val="20"/>
                <w:vertAlign w:val="superscript"/>
                <w:lang w:eastAsia="ar-SA"/>
              </w:rPr>
              <w:t>2</w:t>
            </w:r>
          </w:p>
        </w:tc>
      </w:tr>
      <w:tr w:rsidR="00FA3C2B" w:rsidRPr="005B326B" w:rsidTr="003A696C">
        <w:trPr>
          <w:jc w:val="center"/>
        </w:trPr>
        <w:tc>
          <w:tcPr>
            <w:tcW w:w="675" w:type="dxa"/>
          </w:tcPr>
          <w:p w:rsidR="00FA3C2B" w:rsidRPr="005B326B" w:rsidRDefault="00FA3C2B" w:rsidP="00FA3C2B">
            <w:pPr>
              <w:rPr>
                <w:sz w:val="20"/>
                <w:szCs w:val="20"/>
              </w:rPr>
            </w:pPr>
            <w:r w:rsidRPr="005B326B">
              <w:rPr>
                <w:sz w:val="20"/>
                <w:szCs w:val="20"/>
              </w:rPr>
              <w:lastRenderedPageBreak/>
              <w:t>2.3</w:t>
            </w:r>
          </w:p>
        </w:tc>
        <w:tc>
          <w:tcPr>
            <w:tcW w:w="2661" w:type="dxa"/>
          </w:tcPr>
          <w:p w:rsidR="00FA3C2B" w:rsidRPr="005B326B" w:rsidRDefault="00FA3C2B" w:rsidP="00FA3C2B">
            <w:pPr>
              <w:rPr>
                <w:sz w:val="20"/>
                <w:szCs w:val="20"/>
              </w:rPr>
            </w:pPr>
            <w:r w:rsidRPr="005B326B">
              <w:rPr>
                <w:sz w:val="20"/>
                <w:szCs w:val="20"/>
              </w:rPr>
              <w:t>Блокированная жилая застройка</w:t>
            </w:r>
          </w:p>
        </w:tc>
        <w:tc>
          <w:tcPr>
            <w:tcW w:w="1272" w:type="dxa"/>
          </w:tcPr>
          <w:p w:rsidR="00FA3C2B" w:rsidRPr="005B326B" w:rsidRDefault="00FA3C2B" w:rsidP="00FA3C2B">
            <w:pPr>
              <w:rPr>
                <w:sz w:val="20"/>
                <w:szCs w:val="20"/>
              </w:rPr>
            </w:pPr>
            <w:r w:rsidRPr="005B326B">
              <w:rPr>
                <w:sz w:val="20"/>
                <w:szCs w:val="20"/>
              </w:rPr>
              <w:t>100 м</w:t>
            </w:r>
            <w:r w:rsidRPr="005B326B">
              <w:rPr>
                <w:sz w:val="20"/>
                <w:szCs w:val="20"/>
                <w:vertAlign w:val="superscript"/>
              </w:rPr>
              <w:t>2</w:t>
            </w:r>
          </w:p>
        </w:tc>
        <w:tc>
          <w:tcPr>
            <w:tcW w:w="1596" w:type="dxa"/>
            <w:gridSpan w:val="2"/>
          </w:tcPr>
          <w:p w:rsidR="00FA3C2B" w:rsidRPr="005B326B" w:rsidRDefault="00FA3C2B" w:rsidP="00FA3C2B">
            <w:pPr>
              <w:rPr>
                <w:sz w:val="20"/>
                <w:szCs w:val="20"/>
                <w:lang w:val="en-US"/>
              </w:rPr>
            </w:pPr>
            <w:r w:rsidRPr="005B326B">
              <w:rPr>
                <w:sz w:val="20"/>
                <w:szCs w:val="20"/>
                <w:lang w:val="en-US"/>
              </w:rPr>
              <w:t>10000</w:t>
            </w:r>
            <w:r w:rsidRPr="005B326B">
              <w:rPr>
                <w:sz w:val="20"/>
                <w:szCs w:val="20"/>
              </w:rPr>
              <w:t>м</w:t>
            </w:r>
            <w:r w:rsidRPr="005B326B">
              <w:rPr>
                <w:sz w:val="20"/>
                <w:szCs w:val="20"/>
                <w:vertAlign w:val="superscript"/>
              </w:rPr>
              <w:t>2</w:t>
            </w:r>
          </w:p>
        </w:tc>
        <w:tc>
          <w:tcPr>
            <w:tcW w:w="1818" w:type="dxa"/>
          </w:tcPr>
          <w:p w:rsidR="00FA3C2B" w:rsidRPr="005B326B" w:rsidRDefault="00FA3C2B" w:rsidP="00FA3C2B">
            <w:pPr>
              <w:rPr>
                <w:sz w:val="20"/>
                <w:szCs w:val="20"/>
              </w:rPr>
            </w:pPr>
            <w:r w:rsidRPr="005B326B">
              <w:rPr>
                <w:sz w:val="20"/>
                <w:szCs w:val="20"/>
              </w:rPr>
              <w:t>0 м</w:t>
            </w:r>
          </w:p>
        </w:tc>
        <w:tc>
          <w:tcPr>
            <w:tcW w:w="2346" w:type="dxa"/>
          </w:tcPr>
          <w:p w:rsidR="00FA3C2B" w:rsidRPr="005B326B" w:rsidRDefault="00FA3C2B" w:rsidP="00FA3C2B">
            <w:pPr>
              <w:rPr>
                <w:sz w:val="20"/>
                <w:szCs w:val="20"/>
              </w:rPr>
            </w:pPr>
            <w:r w:rsidRPr="005B326B">
              <w:rPr>
                <w:sz w:val="20"/>
                <w:szCs w:val="20"/>
              </w:rPr>
              <w:t>5 м</w:t>
            </w:r>
          </w:p>
        </w:tc>
        <w:tc>
          <w:tcPr>
            <w:tcW w:w="1931" w:type="dxa"/>
          </w:tcPr>
          <w:p w:rsidR="00FA3C2B" w:rsidRPr="005B326B" w:rsidRDefault="00FA3C2B" w:rsidP="00FA3C2B">
            <w:pPr>
              <w:rPr>
                <w:sz w:val="20"/>
                <w:szCs w:val="20"/>
              </w:rPr>
            </w:pPr>
            <w:r w:rsidRPr="005B326B">
              <w:rPr>
                <w:sz w:val="20"/>
                <w:szCs w:val="20"/>
              </w:rPr>
              <w:t>12 м</w:t>
            </w:r>
          </w:p>
        </w:tc>
        <w:tc>
          <w:tcPr>
            <w:tcW w:w="2749" w:type="dxa"/>
          </w:tcPr>
          <w:p w:rsidR="00FA3C2B" w:rsidRPr="005B326B" w:rsidRDefault="00FA3C2B" w:rsidP="00FA3C2B">
            <w:pPr>
              <w:rPr>
                <w:sz w:val="20"/>
                <w:szCs w:val="20"/>
              </w:rPr>
            </w:pPr>
            <w:r w:rsidRPr="005B326B">
              <w:rPr>
                <w:sz w:val="20"/>
                <w:szCs w:val="20"/>
              </w:rPr>
              <w:t>80 %</w:t>
            </w:r>
          </w:p>
        </w:tc>
      </w:tr>
      <w:tr w:rsidR="00FA3C2B" w:rsidRPr="005B326B" w:rsidTr="003A696C">
        <w:trPr>
          <w:jc w:val="center"/>
        </w:trPr>
        <w:tc>
          <w:tcPr>
            <w:tcW w:w="675" w:type="dxa"/>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2.7</w:t>
            </w:r>
          </w:p>
        </w:tc>
        <w:tc>
          <w:tcPr>
            <w:tcW w:w="2661" w:type="dxa"/>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Обслуживание жилой застройки</w:t>
            </w:r>
          </w:p>
        </w:tc>
        <w:tc>
          <w:tcPr>
            <w:tcW w:w="1272" w:type="dxa"/>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eastAsia="ar-SA"/>
              </w:rPr>
              <w:t>5</w:t>
            </w:r>
            <w:r w:rsidRPr="005B326B">
              <w:rPr>
                <w:sz w:val="20"/>
                <w:szCs w:val="20"/>
                <w:lang w:val="en-US" w:eastAsia="ar-SA"/>
              </w:rPr>
              <w:t>0</w:t>
            </w:r>
            <w:r w:rsidRPr="005B326B">
              <w:rPr>
                <w:sz w:val="20"/>
                <w:szCs w:val="20"/>
                <w:lang w:eastAsia="ar-SA"/>
              </w:rPr>
              <w:t xml:space="preserve"> м</w:t>
            </w:r>
            <w:r w:rsidRPr="005B326B">
              <w:rPr>
                <w:sz w:val="20"/>
                <w:szCs w:val="20"/>
                <w:vertAlign w:val="superscript"/>
                <w:lang w:eastAsia="ar-SA"/>
              </w:rPr>
              <w:t>2</w:t>
            </w:r>
            <w:r w:rsidRPr="005B326B">
              <w:rPr>
                <w:sz w:val="20"/>
                <w:szCs w:val="20"/>
                <w:lang w:eastAsia="ar-SA"/>
              </w:rPr>
              <w:t>*</w:t>
            </w:r>
          </w:p>
        </w:tc>
        <w:tc>
          <w:tcPr>
            <w:tcW w:w="1596" w:type="dxa"/>
            <w:gridSpan w:val="2"/>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eastAsia="ar-SA"/>
              </w:rPr>
              <w:t>2</w:t>
            </w:r>
            <w:r w:rsidRPr="005B326B">
              <w:rPr>
                <w:sz w:val="20"/>
                <w:szCs w:val="20"/>
                <w:lang w:val="en-US" w:eastAsia="ar-SA"/>
              </w:rPr>
              <w:t>000</w:t>
            </w:r>
            <w:r w:rsidRPr="005B326B">
              <w:rPr>
                <w:sz w:val="20"/>
                <w:szCs w:val="20"/>
                <w:lang w:eastAsia="ar-SA"/>
              </w:rPr>
              <w:t xml:space="preserve"> м</w:t>
            </w:r>
            <w:r w:rsidRPr="005B326B">
              <w:rPr>
                <w:sz w:val="20"/>
                <w:szCs w:val="20"/>
                <w:vertAlign w:val="superscript"/>
                <w:lang w:eastAsia="ar-SA"/>
              </w:rPr>
              <w:t>2</w:t>
            </w:r>
            <w:r w:rsidRPr="005B326B">
              <w:rPr>
                <w:sz w:val="20"/>
                <w:szCs w:val="20"/>
                <w:lang w:eastAsia="ar-SA"/>
              </w:rPr>
              <w:t>*</w:t>
            </w:r>
          </w:p>
        </w:tc>
        <w:tc>
          <w:tcPr>
            <w:tcW w:w="1818" w:type="dxa"/>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объектов инженерно-технического обеспечения – 0 м,</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хозяйственных построек – 1 м,</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других объектов капитального строительства – 3 м</w:t>
            </w:r>
          </w:p>
        </w:tc>
        <w:tc>
          <w:tcPr>
            <w:tcW w:w="2346" w:type="dxa"/>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объектов инженерно-технического обеспечения – 0 м,</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других объектов капитального строительства – 5 м</w:t>
            </w:r>
          </w:p>
        </w:tc>
        <w:tc>
          <w:tcPr>
            <w:tcW w:w="1931" w:type="dxa"/>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12 м</w:t>
            </w:r>
          </w:p>
        </w:tc>
        <w:tc>
          <w:tcPr>
            <w:tcW w:w="2749" w:type="dxa"/>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в случае размещения на земельном участке только объектов инженерно-технического обеспечения – 100 %,</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в случае размещения на земельном участке иных объектов – 80 %</w:t>
            </w:r>
          </w:p>
        </w:tc>
      </w:tr>
      <w:tr w:rsidR="00FA3C2B" w:rsidRPr="005B326B" w:rsidTr="003A696C">
        <w:trPr>
          <w:trHeight w:val="2207"/>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2.7.1</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Хранение автотранспорта</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eastAsia="ar-SA"/>
              </w:rPr>
              <w:t>1</w:t>
            </w:r>
            <w:r w:rsidRPr="005B326B">
              <w:rPr>
                <w:sz w:val="20"/>
                <w:szCs w:val="20"/>
                <w:lang w:val="en-US" w:eastAsia="ar-SA"/>
              </w:rPr>
              <w:t>0</w:t>
            </w:r>
            <w:r w:rsidRPr="005B326B">
              <w:rPr>
                <w:sz w:val="20"/>
                <w:szCs w:val="20"/>
                <w:lang w:eastAsia="ar-SA"/>
              </w:rPr>
              <w:t xml:space="preserve"> м</w:t>
            </w:r>
            <w:r w:rsidRPr="005B326B">
              <w:rPr>
                <w:sz w:val="20"/>
                <w:szCs w:val="20"/>
                <w:vertAlign w:val="superscript"/>
                <w:lang w:eastAsia="ar-SA"/>
              </w:rPr>
              <w:t>2</w:t>
            </w:r>
            <w:r w:rsidRPr="005B326B">
              <w:rPr>
                <w:sz w:val="20"/>
                <w:szCs w:val="20"/>
                <w:lang w:eastAsia="ar-SA"/>
              </w:rPr>
              <w:t>*</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eastAsia="ar-SA"/>
              </w:rPr>
              <w:t>5</w:t>
            </w:r>
            <w:r w:rsidRPr="005B326B">
              <w:rPr>
                <w:sz w:val="20"/>
                <w:szCs w:val="20"/>
                <w:lang w:val="en-US" w:eastAsia="ar-SA"/>
              </w:rPr>
              <w:t>000</w:t>
            </w:r>
            <w:r w:rsidRPr="005B326B">
              <w:rPr>
                <w:sz w:val="20"/>
                <w:szCs w:val="20"/>
                <w:lang w:eastAsia="ar-SA"/>
              </w:rPr>
              <w:t xml:space="preserve"> м</w:t>
            </w:r>
            <w:r w:rsidRPr="005B326B">
              <w:rPr>
                <w:sz w:val="20"/>
                <w:szCs w:val="20"/>
                <w:vertAlign w:val="superscript"/>
                <w:lang w:eastAsia="ar-SA"/>
              </w:rPr>
              <w:t>2</w:t>
            </w:r>
            <w:r w:rsidRPr="005B326B">
              <w:rPr>
                <w:sz w:val="20"/>
                <w:szCs w:val="20"/>
                <w:lang w:eastAsia="ar-SA"/>
              </w:rPr>
              <w:t>*</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объектов инженерно-технического обеспечения – 0 м,</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хозяйственных построек – 1 м,</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других объектов капитального строительства – 3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объектов инженерно-технического обеспечения – 0 м,</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других объектов капитального строительства – 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12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в случае размещения на земельном участке только объектов инженерно-технического обеспечения – 100 %,</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в случае размещения на земельном участке иных объектов – 80 %</w:t>
            </w:r>
          </w:p>
        </w:tc>
      </w:tr>
      <w:tr w:rsidR="00FA3C2B" w:rsidRPr="005B326B" w:rsidTr="003A696C">
        <w:trPr>
          <w:trHeight w:val="2207"/>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2.7.2</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Размещение гаражей для собственных нужд</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eastAsia="ar-SA"/>
              </w:rPr>
              <w:t>1</w:t>
            </w:r>
            <w:r w:rsidRPr="005B326B">
              <w:rPr>
                <w:sz w:val="20"/>
                <w:szCs w:val="20"/>
                <w:lang w:val="en-US" w:eastAsia="ar-SA"/>
              </w:rPr>
              <w:t>0</w:t>
            </w:r>
            <w:r w:rsidRPr="005B326B">
              <w:rPr>
                <w:sz w:val="20"/>
                <w:szCs w:val="20"/>
                <w:lang w:eastAsia="ar-SA"/>
              </w:rPr>
              <w:t xml:space="preserve"> м</w:t>
            </w:r>
            <w:r w:rsidRPr="005B326B">
              <w:rPr>
                <w:sz w:val="20"/>
                <w:szCs w:val="20"/>
                <w:vertAlign w:val="superscript"/>
                <w:lang w:eastAsia="ar-SA"/>
              </w:rPr>
              <w:t>2</w:t>
            </w:r>
            <w:r w:rsidRPr="005B326B">
              <w:rPr>
                <w:sz w:val="20"/>
                <w:szCs w:val="20"/>
                <w:lang w:eastAsia="ar-SA"/>
              </w:rPr>
              <w:t>*</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eastAsia="ar-SA"/>
              </w:rPr>
              <w:t>Не подлежит установлению</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80%</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3.0</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 xml:space="preserve">Общественное </w:t>
            </w:r>
            <w:r w:rsidRPr="005B326B">
              <w:rPr>
                <w:sz w:val="20"/>
                <w:szCs w:val="20"/>
                <w:lang w:eastAsia="ar-SA"/>
              </w:rPr>
              <w:lastRenderedPageBreak/>
              <w:t>использование объектов капитального строительства</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eastAsia="ar-SA"/>
              </w:rPr>
              <w:lastRenderedPageBreak/>
              <w:t>1</w:t>
            </w:r>
            <w:r w:rsidRPr="005B326B">
              <w:rPr>
                <w:sz w:val="20"/>
                <w:szCs w:val="20"/>
                <w:lang w:val="en-US" w:eastAsia="ar-SA"/>
              </w:rPr>
              <w:t>0</w:t>
            </w:r>
            <w:r w:rsidRPr="005B326B">
              <w:rPr>
                <w:sz w:val="20"/>
                <w:szCs w:val="20"/>
                <w:lang w:eastAsia="ar-SA"/>
              </w:rPr>
              <w:t xml:space="preserve"> м</w:t>
            </w:r>
            <w:r w:rsidRPr="005B326B">
              <w:rPr>
                <w:sz w:val="20"/>
                <w:szCs w:val="20"/>
                <w:vertAlign w:val="superscript"/>
                <w:lang w:eastAsia="ar-SA"/>
              </w:rPr>
              <w:t>2</w:t>
            </w:r>
            <w:r w:rsidRPr="005B326B">
              <w:rPr>
                <w:sz w:val="20"/>
                <w:szCs w:val="20"/>
                <w:lang w:eastAsia="ar-SA"/>
              </w:rPr>
              <w:t>*</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eastAsia="ar-SA"/>
              </w:rPr>
              <w:t>5</w:t>
            </w:r>
            <w:r w:rsidRPr="005B326B">
              <w:rPr>
                <w:sz w:val="20"/>
                <w:szCs w:val="20"/>
                <w:lang w:val="en-US" w:eastAsia="ar-SA"/>
              </w:rPr>
              <w:t>000</w:t>
            </w:r>
            <w:r w:rsidRPr="005B326B">
              <w:rPr>
                <w:sz w:val="20"/>
                <w:szCs w:val="20"/>
                <w:lang w:eastAsia="ar-SA"/>
              </w:rPr>
              <w:t xml:space="preserve"> м</w:t>
            </w:r>
            <w:r w:rsidRPr="005B326B">
              <w:rPr>
                <w:sz w:val="20"/>
                <w:szCs w:val="20"/>
                <w:vertAlign w:val="superscript"/>
                <w:lang w:eastAsia="ar-SA"/>
              </w:rPr>
              <w:t>2</w:t>
            </w:r>
            <w:r w:rsidRPr="005B326B">
              <w:rPr>
                <w:sz w:val="20"/>
                <w:szCs w:val="20"/>
                <w:lang w:eastAsia="ar-SA"/>
              </w:rPr>
              <w:t>*</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 xml:space="preserve">для объектов </w:t>
            </w:r>
            <w:r w:rsidRPr="005B326B">
              <w:rPr>
                <w:sz w:val="20"/>
                <w:szCs w:val="20"/>
                <w:lang w:eastAsia="ar-SA"/>
              </w:rPr>
              <w:lastRenderedPageBreak/>
              <w:t>инженерно-технического обеспечения – 0 м,</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хозяйственных построек – 1 м,</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других объектов капитального строительства – 3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lastRenderedPageBreak/>
              <w:t xml:space="preserve">для объектов </w:t>
            </w:r>
            <w:r w:rsidRPr="005B326B">
              <w:rPr>
                <w:sz w:val="20"/>
                <w:szCs w:val="20"/>
                <w:lang w:eastAsia="ar-SA"/>
              </w:rPr>
              <w:lastRenderedPageBreak/>
              <w:t>инженерно-технического обеспечения – 0 м,</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других объектов капитального строительства – 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lastRenderedPageBreak/>
              <w:t>12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 xml:space="preserve">в случае размещения на </w:t>
            </w:r>
            <w:r w:rsidRPr="005B326B">
              <w:rPr>
                <w:sz w:val="20"/>
                <w:szCs w:val="20"/>
                <w:lang w:eastAsia="ar-SA"/>
              </w:rPr>
              <w:lastRenderedPageBreak/>
              <w:t>земельном участке только объектов инженерно-технического обеспечения – 100 %,</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в случае размещения на земельном участке иных объектов – 80 %</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lastRenderedPageBreak/>
              <w:t>3.1</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Коммунальное обслуживание</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eastAsia="ar-SA"/>
              </w:rPr>
              <w:t>1</w:t>
            </w:r>
            <w:r w:rsidRPr="005B326B">
              <w:rPr>
                <w:sz w:val="20"/>
                <w:szCs w:val="20"/>
                <w:lang w:val="en-US" w:eastAsia="ar-SA"/>
              </w:rPr>
              <w:t>0</w:t>
            </w:r>
            <w:r w:rsidRPr="005B326B">
              <w:rPr>
                <w:sz w:val="20"/>
                <w:szCs w:val="20"/>
                <w:lang w:eastAsia="ar-SA"/>
              </w:rPr>
              <w:t xml:space="preserve"> м</w:t>
            </w:r>
            <w:r w:rsidRPr="005B326B">
              <w:rPr>
                <w:sz w:val="20"/>
                <w:szCs w:val="20"/>
                <w:vertAlign w:val="superscript"/>
                <w:lang w:eastAsia="ar-SA"/>
              </w:rPr>
              <w:t>2</w:t>
            </w:r>
            <w:r w:rsidRPr="005B326B">
              <w:rPr>
                <w:sz w:val="20"/>
                <w:szCs w:val="20"/>
                <w:lang w:eastAsia="ar-SA"/>
              </w:rPr>
              <w:t>*</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eastAsia="ar-SA"/>
              </w:rPr>
              <w:t>5</w:t>
            </w:r>
            <w:r w:rsidRPr="005B326B">
              <w:rPr>
                <w:sz w:val="20"/>
                <w:szCs w:val="20"/>
                <w:lang w:val="en-US" w:eastAsia="ar-SA"/>
              </w:rPr>
              <w:t>000</w:t>
            </w:r>
            <w:r w:rsidRPr="005B326B">
              <w:rPr>
                <w:sz w:val="20"/>
                <w:szCs w:val="20"/>
                <w:lang w:eastAsia="ar-SA"/>
              </w:rPr>
              <w:t xml:space="preserve"> м</w:t>
            </w:r>
            <w:r w:rsidRPr="005B326B">
              <w:rPr>
                <w:sz w:val="20"/>
                <w:szCs w:val="20"/>
                <w:vertAlign w:val="superscript"/>
                <w:lang w:eastAsia="ar-SA"/>
              </w:rPr>
              <w:t>2</w:t>
            </w:r>
            <w:r w:rsidRPr="005B326B">
              <w:rPr>
                <w:sz w:val="20"/>
                <w:szCs w:val="20"/>
                <w:lang w:eastAsia="ar-SA"/>
              </w:rPr>
              <w:t>*</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объектов инженерно-технического обеспечения – 0 м,</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хозяйственных построек – 1 м,</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других объектов капитального строительства – 3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объектов инженерно-технического обеспечения – 0 м,</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других объектов капитального строительства – 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12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в случае размещения на земельном участке только объектов инженерно-технического обеспечения – 100 %,</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в случае размещения на земельном участке иных объектов – 80 %</w:t>
            </w:r>
          </w:p>
        </w:tc>
      </w:tr>
      <w:tr w:rsidR="00FA3C2B" w:rsidRPr="005B326B" w:rsidTr="003A696C">
        <w:trPr>
          <w:trHeight w:val="289"/>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3.2</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Социальное обслуживание</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100 м²</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100000 м²</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20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80 %</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3.3</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Бытовое обслуживание</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val="en-US" w:eastAsia="ar-SA"/>
              </w:rPr>
              <w:t>100</w:t>
            </w:r>
            <w:r w:rsidRPr="005B326B">
              <w:rPr>
                <w:sz w:val="20"/>
                <w:szCs w:val="20"/>
                <w:lang w:eastAsia="ar-SA"/>
              </w:rPr>
              <w:t xml:space="preserve"> м</w:t>
            </w:r>
            <w:r w:rsidRPr="005B326B">
              <w:rPr>
                <w:sz w:val="20"/>
                <w:szCs w:val="20"/>
                <w:vertAlign w:val="superscript"/>
                <w:lang w:eastAsia="ar-SA"/>
              </w:rPr>
              <w:t>2</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val="en-US" w:eastAsia="ar-SA"/>
              </w:rPr>
              <w:t>10000</w:t>
            </w:r>
            <w:r w:rsidRPr="005B326B">
              <w:rPr>
                <w:sz w:val="20"/>
                <w:szCs w:val="20"/>
                <w:lang w:eastAsia="ar-SA"/>
              </w:rPr>
              <w:t xml:space="preserve"> м</w:t>
            </w:r>
            <w:r w:rsidRPr="005B326B">
              <w:rPr>
                <w:sz w:val="20"/>
                <w:szCs w:val="20"/>
                <w:vertAlign w:val="superscript"/>
                <w:lang w:eastAsia="ar-SA"/>
              </w:rPr>
              <w:t>2</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12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80 %</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3.4.1</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Амбулаторно-поликлиническое обслуживание</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val="en-US" w:eastAsia="ar-SA"/>
              </w:rPr>
              <w:t>100</w:t>
            </w:r>
            <w:r w:rsidRPr="005B326B">
              <w:rPr>
                <w:sz w:val="20"/>
                <w:szCs w:val="20"/>
                <w:lang w:eastAsia="ar-SA"/>
              </w:rPr>
              <w:t xml:space="preserve"> м</w:t>
            </w:r>
            <w:r w:rsidRPr="005B326B">
              <w:rPr>
                <w:sz w:val="20"/>
                <w:szCs w:val="20"/>
                <w:vertAlign w:val="superscript"/>
                <w:lang w:eastAsia="ar-SA"/>
              </w:rPr>
              <w:t>2</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val="en-US" w:eastAsia="ar-SA"/>
              </w:rPr>
              <w:t>10000</w:t>
            </w:r>
            <w:r w:rsidRPr="005B326B">
              <w:rPr>
                <w:sz w:val="20"/>
                <w:szCs w:val="20"/>
                <w:lang w:eastAsia="ar-SA"/>
              </w:rPr>
              <w:t xml:space="preserve"> м</w:t>
            </w:r>
            <w:r w:rsidRPr="005B326B">
              <w:rPr>
                <w:sz w:val="20"/>
                <w:szCs w:val="20"/>
                <w:vertAlign w:val="superscript"/>
                <w:lang w:eastAsia="ar-SA"/>
              </w:rPr>
              <w:t>2</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12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80 %</w:t>
            </w:r>
          </w:p>
        </w:tc>
      </w:tr>
      <w:tr w:rsidR="00FA3C2B" w:rsidRPr="005B326B" w:rsidTr="003A696C">
        <w:trPr>
          <w:trHeight w:val="220"/>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3.6</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Культурное развитие</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val="en-US" w:eastAsia="ar-SA"/>
              </w:rPr>
              <w:t>200</w:t>
            </w:r>
            <w:r w:rsidRPr="005B326B">
              <w:rPr>
                <w:sz w:val="20"/>
                <w:szCs w:val="20"/>
                <w:lang w:eastAsia="ar-SA"/>
              </w:rPr>
              <w:t xml:space="preserve"> м</w:t>
            </w:r>
            <w:r w:rsidRPr="005B326B">
              <w:rPr>
                <w:sz w:val="20"/>
                <w:szCs w:val="20"/>
                <w:vertAlign w:val="superscript"/>
                <w:lang w:eastAsia="ar-SA"/>
              </w:rPr>
              <w:t>2</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val="en-US" w:eastAsia="ar-SA"/>
              </w:rPr>
              <w:t>10000</w:t>
            </w:r>
            <w:r w:rsidRPr="005B326B">
              <w:rPr>
                <w:sz w:val="20"/>
                <w:szCs w:val="20"/>
                <w:lang w:eastAsia="ar-SA"/>
              </w:rPr>
              <w:t xml:space="preserve"> м</w:t>
            </w:r>
            <w:r w:rsidRPr="005B326B">
              <w:rPr>
                <w:sz w:val="20"/>
                <w:szCs w:val="20"/>
                <w:vertAlign w:val="superscript"/>
                <w:lang w:eastAsia="ar-SA"/>
              </w:rPr>
              <w:t>2</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12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80 %</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3.8</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Общественное управление</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300 м²</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100000 м²</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20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80 %</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4.4</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Магазины</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100 м</w:t>
            </w:r>
            <w:r w:rsidRPr="005B326B">
              <w:rPr>
                <w:sz w:val="20"/>
                <w:szCs w:val="20"/>
                <w:vertAlign w:val="superscript"/>
                <w:lang w:eastAsia="ar-SA"/>
              </w:rPr>
              <w:t>2</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1800 м</w:t>
            </w:r>
            <w:r w:rsidRPr="005B326B">
              <w:rPr>
                <w:sz w:val="20"/>
                <w:szCs w:val="20"/>
                <w:vertAlign w:val="superscript"/>
                <w:lang w:eastAsia="ar-SA"/>
              </w:rPr>
              <w:t>2</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12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80 %</w:t>
            </w:r>
          </w:p>
        </w:tc>
      </w:tr>
      <w:tr w:rsidR="00FA3C2B" w:rsidRPr="005B326B" w:rsidTr="003A696C">
        <w:trPr>
          <w:trHeight w:val="240"/>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4.6</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Общественное питание</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100 м</w:t>
            </w:r>
            <w:r w:rsidRPr="005B326B">
              <w:rPr>
                <w:sz w:val="20"/>
                <w:szCs w:val="20"/>
                <w:vertAlign w:val="superscript"/>
                <w:lang w:eastAsia="ar-SA"/>
              </w:rPr>
              <w:t>2</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1800 м</w:t>
            </w:r>
            <w:r w:rsidRPr="005B326B">
              <w:rPr>
                <w:sz w:val="20"/>
                <w:szCs w:val="20"/>
                <w:vertAlign w:val="superscript"/>
                <w:lang w:eastAsia="ar-SA"/>
              </w:rPr>
              <w:t>2</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12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80 %</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4.7</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Гостиничное обслуживание</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500 м²</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100000 м²</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20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80 %</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5.0</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Отдых (рекреация)</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ind w:firstLine="160"/>
              <w:jc w:val="both"/>
              <w:rPr>
                <w:sz w:val="20"/>
                <w:szCs w:val="20"/>
                <w:lang w:eastAsia="ar-SA"/>
              </w:rPr>
            </w:pPr>
            <w:r w:rsidRPr="005B326B">
              <w:rPr>
                <w:sz w:val="20"/>
                <w:szCs w:val="20"/>
                <w:lang w:eastAsia="ar-SA"/>
              </w:rPr>
              <w:t>Не подлежит установлению</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ind w:firstLine="160"/>
              <w:jc w:val="both"/>
              <w:rPr>
                <w:sz w:val="20"/>
                <w:szCs w:val="20"/>
                <w:lang w:eastAsia="ar-SA"/>
              </w:rPr>
            </w:pPr>
            <w:r w:rsidRPr="005B326B">
              <w:rPr>
                <w:sz w:val="20"/>
                <w:szCs w:val="20"/>
                <w:lang w:eastAsia="ar-SA"/>
              </w:rPr>
              <w:t>Не подлежит установлению</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ind w:firstLine="160"/>
              <w:jc w:val="both"/>
              <w:rPr>
                <w:sz w:val="20"/>
                <w:szCs w:val="20"/>
                <w:lang w:eastAsia="ar-SA"/>
              </w:rPr>
            </w:pPr>
            <w:r w:rsidRPr="005B326B">
              <w:rPr>
                <w:sz w:val="20"/>
                <w:szCs w:val="20"/>
                <w:lang w:eastAsia="ar-SA"/>
              </w:rPr>
              <w:t>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ind w:firstLine="160"/>
              <w:jc w:val="both"/>
              <w:rPr>
                <w:sz w:val="20"/>
                <w:szCs w:val="20"/>
                <w:lang w:eastAsia="ar-SA"/>
              </w:rPr>
            </w:pPr>
            <w:r w:rsidRPr="005B326B">
              <w:rPr>
                <w:sz w:val="20"/>
                <w:szCs w:val="20"/>
                <w:lang w:eastAsia="ar-SA"/>
              </w:rPr>
              <w:t>20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ind w:firstLine="160"/>
              <w:jc w:val="both"/>
              <w:rPr>
                <w:sz w:val="20"/>
                <w:szCs w:val="20"/>
                <w:lang w:eastAsia="ar-SA"/>
              </w:rPr>
            </w:pPr>
            <w:r w:rsidRPr="005B326B">
              <w:rPr>
                <w:sz w:val="20"/>
                <w:szCs w:val="20"/>
                <w:lang w:eastAsia="ar-SA"/>
              </w:rPr>
              <w:t>80 %</w:t>
            </w:r>
          </w:p>
        </w:tc>
      </w:tr>
      <w:tr w:rsidR="00FA3C2B" w:rsidRPr="005B326B" w:rsidTr="003A696C">
        <w:trPr>
          <w:trHeight w:val="340"/>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lastRenderedPageBreak/>
              <w:t>5.1</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Спорт</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Не подлежит установлению</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eastAsia="ar-SA"/>
              </w:rPr>
              <w:t>Не подлежит установлению</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12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80 %</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6.8</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Связь</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Не подлежит установлению</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eastAsia="ar-SA"/>
              </w:rPr>
              <w:t>Не подлежит установлению</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для объектов связи, радиовещания, телевидения – 0 м;</w:t>
            </w:r>
          </w:p>
          <w:p w:rsidR="00FA3C2B" w:rsidRPr="005B326B" w:rsidRDefault="00FA3C2B" w:rsidP="00FA3C2B">
            <w:pPr>
              <w:rPr>
                <w:sz w:val="20"/>
                <w:szCs w:val="20"/>
              </w:rPr>
            </w:pPr>
            <w:r w:rsidRPr="005B326B">
              <w:rPr>
                <w:sz w:val="20"/>
                <w:szCs w:val="20"/>
              </w:rPr>
              <w:t>для других объектов капитального строительства – 3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для объектов связи, радиовещания, телевидения – 0 м;</w:t>
            </w:r>
          </w:p>
          <w:p w:rsidR="00FA3C2B" w:rsidRPr="005B326B" w:rsidRDefault="00FA3C2B" w:rsidP="00FA3C2B">
            <w:pPr>
              <w:rPr>
                <w:sz w:val="20"/>
                <w:szCs w:val="20"/>
              </w:rPr>
            </w:pPr>
            <w:r w:rsidRPr="005B326B">
              <w:rPr>
                <w:sz w:val="20"/>
                <w:szCs w:val="20"/>
              </w:rPr>
              <w:t>для других объектов капитального строительства – 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12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не подлежит установлению</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7.5</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suppressAutoHyphens/>
              <w:autoSpaceDE w:val="0"/>
              <w:jc w:val="both"/>
              <w:rPr>
                <w:rFonts w:eastAsia="Arial"/>
                <w:sz w:val="20"/>
                <w:szCs w:val="20"/>
                <w:lang w:eastAsia="ar-SA"/>
              </w:rPr>
            </w:pPr>
            <w:r w:rsidRPr="005B326B">
              <w:rPr>
                <w:rFonts w:eastAsia="Arial"/>
                <w:sz w:val="20"/>
                <w:szCs w:val="20"/>
                <w:lang w:eastAsia="ar-SA"/>
              </w:rPr>
              <w:t>Трубопроводный транспорт</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не подлежит установлению</w:t>
            </w:r>
          </w:p>
        </w:tc>
        <w:tc>
          <w:tcPr>
            <w:tcW w:w="1596"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не подлежит установлению</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не подлежит установлению</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не подлежит установлению</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не подлежит установлению</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не подлежит установлению</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12.0</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Земельные участки (территории) общего пользования</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Не подлежит установлению</w:t>
            </w:r>
          </w:p>
        </w:tc>
        <w:tc>
          <w:tcPr>
            <w:tcW w:w="1596" w:type="dxa"/>
            <w:gridSpan w:val="2"/>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eastAsia="ar-SA"/>
              </w:rPr>
              <w:t>Не подлежит установлению</w:t>
            </w:r>
          </w:p>
        </w:tc>
        <w:tc>
          <w:tcPr>
            <w:tcW w:w="1818"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0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0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5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а) 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б) 0 % в иных случаях</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eastAsia="ar-SA"/>
              </w:rPr>
            </w:pPr>
          </w:p>
        </w:tc>
        <w:tc>
          <w:tcPr>
            <w:tcW w:w="14373" w:type="dxa"/>
            <w:gridSpan w:val="8"/>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b/>
                <w:bCs/>
                <w:sz w:val="20"/>
                <w:szCs w:val="20"/>
                <w:lang w:eastAsia="ar-SA"/>
              </w:rPr>
            </w:pPr>
            <w:r w:rsidRPr="005B326B">
              <w:rPr>
                <w:b/>
                <w:bCs/>
                <w:sz w:val="20"/>
                <w:szCs w:val="20"/>
                <w:lang w:eastAsia="ar-SA"/>
              </w:rPr>
              <w:t>Условно разрешенные</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4.2</w:t>
            </w:r>
          </w:p>
        </w:tc>
        <w:tc>
          <w:tcPr>
            <w:tcW w:w="2661"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Объекты торговли (торговые центры, торгово-развлекательные центры (комплексы)</w:t>
            </w:r>
          </w:p>
        </w:tc>
        <w:tc>
          <w:tcPr>
            <w:tcW w:w="1272"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1000 м²</w:t>
            </w:r>
          </w:p>
        </w:tc>
        <w:tc>
          <w:tcPr>
            <w:tcW w:w="1080"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100000 м²</w:t>
            </w:r>
          </w:p>
        </w:tc>
        <w:tc>
          <w:tcPr>
            <w:tcW w:w="2334" w:type="dxa"/>
            <w:gridSpan w:val="2"/>
            <w:tcBorders>
              <w:top w:val="single" w:sz="4" w:space="0" w:color="auto"/>
              <w:left w:val="single" w:sz="4" w:space="0" w:color="auto"/>
              <w:bottom w:val="single" w:sz="4" w:space="0" w:color="auto"/>
              <w:right w:val="single" w:sz="4" w:space="0" w:color="auto"/>
            </w:tcBorders>
          </w:tcPr>
          <w:p w:rsidR="00FA3C2B" w:rsidRPr="005B326B" w:rsidRDefault="00FA3C2B" w:rsidP="00FA3C2B">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5 м</w:t>
            </w:r>
          </w:p>
        </w:tc>
        <w:tc>
          <w:tcPr>
            <w:tcW w:w="1931"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20 м</w:t>
            </w:r>
          </w:p>
        </w:tc>
        <w:tc>
          <w:tcPr>
            <w:tcW w:w="2749"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80 %</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4.9.1.3</w:t>
            </w:r>
          </w:p>
        </w:tc>
        <w:tc>
          <w:tcPr>
            <w:tcW w:w="2661"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suppressAutoHyphens/>
              <w:autoSpaceDE w:val="0"/>
              <w:ind w:hanging="6"/>
              <w:jc w:val="both"/>
              <w:rPr>
                <w:rFonts w:eastAsia="Arial"/>
                <w:sz w:val="20"/>
                <w:szCs w:val="20"/>
                <w:lang w:eastAsia="ar-SA"/>
              </w:rPr>
            </w:pPr>
            <w:r w:rsidRPr="005B326B">
              <w:rPr>
                <w:rFonts w:eastAsia="Arial"/>
                <w:sz w:val="20"/>
                <w:szCs w:val="20"/>
                <w:lang w:eastAsia="ar-SA"/>
              </w:rPr>
              <w:t>Автомобильные мойки</w:t>
            </w:r>
          </w:p>
        </w:tc>
        <w:tc>
          <w:tcPr>
            <w:tcW w:w="1272"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rPr>
                <w:sz w:val="20"/>
                <w:szCs w:val="20"/>
              </w:rPr>
            </w:pPr>
            <w:r w:rsidRPr="005B326B">
              <w:rPr>
                <w:sz w:val="20"/>
                <w:szCs w:val="20"/>
              </w:rPr>
              <w:t>100 м²</w:t>
            </w:r>
          </w:p>
        </w:tc>
        <w:tc>
          <w:tcPr>
            <w:tcW w:w="1080"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rPr>
                <w:sz w:val="20"/>
                <w:szCs w:val="20"/>
              </w:rPr>
            </w:pPr>
            <w:r w:rsidRPr="005B326B">
              <w:rPr>
                <w:sz w:val="20"/>
                <w:szCs w:val="20"/>
              </w:rPr>
              <w:t>100000 м²</w:t>
            </w:r>
          </w:p>
        </w:tc>
        <w:tc>
          <w:tcPr>
            <w:tcW w:w="2334" w:type="dxa"/>
            <w:gridSpan w:val="2"/>
            <w:tcBorders>
              <w:top w:val="single" w:sz="4" w:space="0" w:color="auto"/>
              <w:left w:val="single" w:sz="4" w:space="0" w:color="auto"/>
              <w:bottom w:val="single" w:sz="4" w:space="0" w:color="auto"/>
              <w:right w:val="single" w:sz="4" w:space="0" w:color="auto"/>
            </w:tcBorders>
          </w:tcPr>
          <w:p w:rsidR="00FA3C2B" w:rsidRPr="005B326B" w:rsidRDefault="00FA3C2B" w:rsidP="00FA3C2B">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rPr>
                <w:sz w:val="20"/>
                <w:szCs w:val="20"/>
              </w:rPr>
            </w:pPr>
            <w:r w:rsidRPr="005B326B">
              <w:rPr>
                <w:sz w:val="20"/>
                <w:szCs w:val="20"/>
              </w:rPr>
              <w:t>5 м</w:t>
            </w:r>
          </w:p>
        </w:tc>
        <w:tc>
          <w:tcPr>
            <w:tcW w:w="1931"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rPr>
                <w:sz w:val="20"/>
                <w:szCs w:val="20"/>
              </w:rPr>
            </w:pPr>
            <w:r w:rsidRPr="005B326B">
              <w:rPr>
                <w:sz w:val="20"/>
                <w:szCs w:val="20"/>
              </w:rPr>
              <w:t>12 м</w:t>
            </w:r>
          </w:p>
        </w:tc>
        <w:tc>
          <w:tcPr>
            <w:tcW w:w="2749"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rPr>
                <w:sz w:val="20"/>
                <w:szCs w:val="20"/>
              </w:rPr>
            </w:pPr>
            <w:r w:rsidRPr="005B326B">
              <w:rPr>
                <w:sz w:val="20"/>
                <w:szCs w:val="20"/>
              </w:rPr>
              <w:t>не подлежит установлению</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4.9.1.4</w:t>
            </w:r>
          </w:p>
        </w:tc>
        <w:tc>
          <w:tcPr>
            <w:tcW w:w="2661"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suppressAutoHyphens/>
              <w:autoSpaceDE w:val="0"/>
              <w:ind w:hanging="6"/>
              <w:jc w:val="both"/>
              <w:rPr>
                <w:rFonts w:eastAsia="Arial"/>
                <w:sz w:val="20"/>
                <w:szCs w:val="20"/>
                <w:lang w:eastAsia="ar-SA"/>
              </w:rPr>
            </w:pPr>
            <w:r w:rsidRPr="005B326B">
              <w:rPr>
                <w:rFonts w:eastAsia="Arial"/>
                <w:sz w:val="20"/>
                <w:szCs w:val="20"/>
                <w:lang w:eastAsia="ar-SA"/>
              </w:rPr>
              <w:t>Ремонт автомобилей</w:t>
            </w:r>
          </w:p>
        </w:tc>
        <w:tc>
          <w:tcPr>
            <w:tcW w:w="1272"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rPr>
                <w:sz w:val="20"/>
                <w:szCs w:val="20"/>
              </w:rPr>
            </w:pPr>
            <w:r w:rsidRPr="005B326B">
              <w:rPr>
                <w:sz w:val="20"/>
                <w:szCs w:val="20"/>
              </w:rPr>
              <w:t>100 м²</w:t>
            </w:r>
          </w:p>
        </w:tc>
        <w:tc>
          <w:tcPr>
            <w:tcW w:w="1080"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rPr>
                <w:sz w:val="20"/>
                <w:szCs w:val="20"/>
              </w:rPr>
            </w:pPr>
            <w:r w:rsidRPr="005B326B">
              <w:rPr>
                <w:sz w:val="20"/>
                <w:szCs w:val="20"/>
              </w:rPr>
              <w:t>100000 м²</w:t>
            </w:r>
          </w:p>
        </w:tc>
        <w:tc>
          <w:tcPr>
            <w:tcW w:w="2334" w:type="dxa"/>
            <w:gridSpan w:val="2"/>
            <w:tcBorders>
              <w:top w:val="single" w:sz="4" w:space="0" w:color="auto"/>
              <w:left w:val="single" w:sz="4" w:space="0" w:color="auto"/>
              <w:bottom w:val="single" w:sz="4" w:space="0" w:color="auto"/>
              <w:right w:val="single" w:sz="4" w:space="0" w:color="auto"/>
            </w:tcBorders>
          </w:tcPr>
          <w:p w:rsidR="00FA3C2B" w:rsidRPr="005B326B" w:rsidRDefault="00FA3C2B" w:rsidP="00FA3C2B">
            <w:pPr>
              <w:rPr>
                <w:sz w:val="20"/>
                <w:szCs w:val="20"/>
              </w:rPr>
            </w:pPr>
            <w:r w:rsidRPr="005B326B">
              <w:rPr>
                <w:sz w:val="20"/>
                <w:szCs w:val="20"/>
              </w:rPr>
              <w:t>3 м</w:t>
            </w:r>
          </w:p>
        </w:tc>
        <w:tc>
          <w:tcPr>
            <w:tcW w:w="2346"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rPr>
                <w:sz w:val="20"/>
                <w:szCs w:val="20"/>
              </w:rPr>
            </w:pPr>
            <w:r w:rsidRPr="005B326B">
              <w:rPr>
                <w:sz w:val="20"/>
                <w:szCs w:val="20"/>
              </w:rPr>
              <w:t>5 м</w:t>
            </w:r>
          </w:p>
        </w:tc>
        <w:tc>
          <w:tcPr>
            <w:tcW w:w="1931"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rPr>
                <w:sz w:val="20"/>
                <w:szCs w:val="20"/>
              </w:rPr>
            </w:pPr>
            <w:r w:rsidRPr="005B326B">
              <w:rPr>
                <w:sz w:val="20"/>
                <w:szCs w:val="20"/>
              </w:rPr>
              <w:t>12 м</w:t>
            </w:r>
          </w:p>
        </w:tc>
        <w:tc>
          <w:tcPr>
            <w:tcW w:w="2749"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rPr>
                <w:sz w:val="20"/>
                <w:szCs w:val="20"/>
              </w:rPr>
            </w:pPr>
            <w:r w:rsidRPr="005B326B">
              <w:rPr>
                <w:sz w:val="20"/>
                <w:szCs w:val="20"/>
              </w:rPr>
              <w:t>не подлежит установлению</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rPr>
                <w:sz w:val="20"/>
                <w:szCs w:val="20"/>
              </w:rPr>
            </w:pPr>
            <w:r w:rsidRPr="005B326B">
              <w:rPr>
                <w:sz w:val="20"/>
                <w:szCs w:val="20"/>
              </w:rPr>
              <w:t>4.9.2</w:t>
            </w:r>
          </w:p>
        </w:tc>
        <w:tc>
          <w:tcPr>
            <w:tcW w:w="2661"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suppressAutoHyphens/>
              <w:autoSpaceDE w:val="0"/>
              <w:jc w:val="both"/>
              <w:rPr>
                <w:rFonts w:eastAsia="Arial"/>
                <w:sz w:val="20"/>
                <w:szCs w:val="20"/>
                <w:lang w:eastAsia="ar-SA"/>
              </w:rPr>
            </w:pPr>
            <w:r w:rsidRPr="005B326B">
              <w:rPr>
                <w:rFonts w:eastAsia="Arial"/>
                <w:sz w:val="20"/>
                <w:szCs w:val="20"/>
                <w:lang w:eastAsia="ar-SA"/>
              </w:rPr>
              <w:t>Стоянка транспортных средств</w:t>
            </w:r>
          </w:p>
        </w:tc>
        <w:tc>
          <w:tcPr>
            <w:tcW w:w="1272"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Не подлежит установлению</w:t>
            </w:r>
          </w:p>
        </w:tc>
        <w:tc>
          <w:tcPr>
            <w:tcW w:w="1080"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eastAsia="ar-SA"/>
              </w:rPr>
              <w:t>Не подлежит установлению</w:t>
            </w:r>
          </w:p>
        </w:tc>
        <w:tc>
          <w:tcPr>
            <w:tcW w:w="2334" w:type="dxa"/>
            <w:gridSpan w:val="2"/>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 м</w:t>
            </w:r>
          </w:p>
        </w:tc>
        <w:tc>
          <w:tcPr>
            <w:tcW w:w="2346"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5 м</w:t>
            </w:r>
          </w:p>
        </w:tc>
        <w:tc>
          <w:tcPr>
            <w:tcW w:w="1931"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w:t>
            </w:r>
          </w:p>
        </w:tc>
        <w:tc>
          <w:tcPr>
            <w:tcW w:w="2749"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80 %</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4.10</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 xml:space="preserve">Выставочно-ярмарочная </w:t>
            </w:r>
            <w:r w:rsidRPr="005B326B">
              <w:rPr>
                <w:sz w:val="20"/>
                <w:szCs w:val="20"/>
                <w:lang w:eastAsia="ar-SA"/>
              </w:rPr>
              <w:lastRenderedPageBreak/>
              <w:t>деятельность</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lastRenderedPageBreak/>
              <w:t xml:space="preserve">Не </w:t>
            </w:r>
            <w:r w:rsidRPr="005B326B">
              <w:rPr>
                <w:sz w:val="20"/>
                <w:szCs w:val="20"/>
                <w:lang w:eastAsia="ar-SA"/>
              </w:rPr>
              <w:lastRenderedPageBreak/>
              <w:t>подлежит установлению</w:t>
            </w:r>
          </w:p>
        </w:tc>
        <w:tc>
          <w:tcPr>
            <w:tcW w:w="1080"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val="en-US" w:eastAsia="ar-SA"/>
              </w:rPr>
            </w:pPr>
            <w:r w:rsidRPr="005B326B">
              <w:rPr>
                <w:sz w:val="20"/>
                <w:szCs w:val="20"/>
                <w:lang w:eastAsia="ar-SA"/>
              </w:rPr>
              <w:lastRenderedPageBreak/>
              <w:t xml:space="preserve">Не </w:t>
            </w:r>
            <w:r w:rsidRPr="005B326B">
              <w:rPr>
                <w:sz w:val="20"/>
                <w:szCs w:val="20"/>
                <w:lang w:eastAsia="ar-SA"/>
              </w:rPr>
              <w:lastRenderedPageBreak/>
              <w:t>подлежит установлению</w:t>
            </w:r>
          </w:p>
        </w:tc>
        <w:tc>
          <w:tcPr>
            <w:tcW w:w="2334"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lastRenderedPageBreak/>
              <w:t>3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20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rPr>
                <w:sz w:val="20"/>
                <w:szCs w:val="20"/>
              </w:rPr>
            </w:pPr>
            <w:r w:rsidRPr="005B326B">
              <w:rPr>
                <w:sz w:val="20"/>
                <w:szCs w:val="20"/>
              </w:rPr>
              <w:t>80 %</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tcPr>
          <w:p w:rsidR="00FA3C2B" w:rsidRPr="005B326B" w:rsidRDefault="00FA3C2B" w:rsidP="00FA3C2B">
            <w:pPr>
              <w:widowControl w:val="0"/>
              <w:suppressAutoHyphens/>
              <w:autoSpaceDE w:val="0"/>
              <w:jc w:val="both"/>
              <w:rPr>
                <w:sz w:val="20"/>
                <w:szCs w:val="20"/>
                <w:lang w:eastAsia="ar-SA"/>
              </w:rPr>
            </w:pPr>
          </w:p>
        </w:tc>
        <w:tc>
          <w:tcPr>
            <w:tcW w:w="14373" w:type="dxa"/>
            <w:gridSpan w:val="8"/>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b/>
                <w:bCs/>
                <w:sz w:val="20"/>
                <w:szCs w:val="20"/>
                <w:lang w:eastAsia="ar-SA"/>
              </w:rPr>
            </w:pPr>
            <w:r w:rsidRPr="005B326B">
              <w:rPr>
                <w:b/>
                <w:bCs/>
                <w:sz w:val="20"/>
                <w:szCs w:val="20"/>
                <w:lang w:eastAsia="ar-SA"/>
              </w:rPr>
              <w:t>Вспомогательные</w:t>
            </w:r>
          </w:p>
        </w:tc>
      </w:tr>
      <w:tr w:rsidR="00FA3C2B" w:rsidRPr="005B326B" w:rsidTr="003A696C">
        <w:trPr>
          <w:jc w:val="center"/>
        </w:trPr>
        <w:tc>
          <w:tcPr>
            <w:tcW w:w="675"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4.9</w:t>
            </w:r>
          </w:p>
        </w:tc>
        <w:tc>
          <w:tcPr>
            <w:tcW w:w="266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Служебные гаражи</w:t>
            </w:r>
          </w:p>
        </w:tc>
        <w:tc>
          <w:tcPr>
            <w:tcW w:w="1272"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не подлежит установлению</w:t>
            </w:r>
          </w:p>
        </w:tc>
        <w:tc>
          <w:tcPr>
            <w:tcW w:w="1080"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не подлежит установлению</w:t>
            </w:r>
          </w:p>
        </w:tc>
        <w:tc>
          <w:tcPr>
            <w:tcW w:w="2334" w:type="dxa"/>
            <w:gridSpan w:val="2"/>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автостоянок – 0 м,</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других объектов капитального строительства – 3 м</w:t>
            </w:r>
          </w:p>
        </w:tc>
        <w:tc>
          <w:tcPr>
            <w:tcW w:w="2346"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автостоянок – 0 м,</w:t>
            </w:r>
          </w:p>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для других объектов капитального строительства – 5 м</w:t>
            </w:r>
          </w:p>
        </w:tc>
        <w:tc>
          <w:tcPr>
            <w:tcW w:w="1931"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12 м</w:t>
            </w:r>
          </w:p>
        </w:tc>
        <w:tc>
          <w:tcPr>
            <w:tcW w:w="2749" w:type="dxa"/>
            <w:tcBorders>
              <w:top w:val="single" w:sz="4" w:space="0" w:color="auto"/>
              <w:left w:val="single" w:sz="4" w:space="0" w:color="auto"/>
              <w:bottom w:val="single" w:sz="4" w:space="0" w:color="auto"/>
              <w:right w:val="single" w:sz="4" w:space="0" w:color="auto"/>
            </w:tcBorders>
            <w:hideMark/>
          </w:tcPr>
          <w:p w:rsidR="00FA3C2B" w:rsidRPr="005B326B" w:rsidRDefault="00FA3C2B" w:rsidP="00FA3C2B">
            <w:pPr>
              <w:widowControl w:val="0"/>
              <w:suppressAutoHyphens/>
              <w:autoSpaceDE w:val="0"/>
              <w:jc w:val="both"/>
              <w:rPr>
                <w:sz w:val="20"/>
                <w:szCs w:val="20"/>
                <w:lang w:eastAsia="ar-SA"/>
              </w:rPr>
            </w:pPr>
            <w:r w:rsidRPr="005B326B">
              <w:rPr>
                <w:sz w:val="20"/>
                <w:szCs w:val="20"/>
                <w:lang w:eastAsia="ar-SA"/>
              </w:rPr>
              <w:t>80 %</w:t>
            </w:r>
          </w:p>
        </w:tc>
      </w:tr>
    </w:tbl>
    <w:p w:rsidR="00FA3C2B" w:rsidRPr="00FA3C2B" w:rsidRDefault="00FA3C2B" w:rsidP="00FA3C2B">
      <w:pPr>
        <w:spacing w:before="120" w:after="120"/>
        <w:ind w:firstLine="567"/>
        <w:jc w:val="both"/>
      </w:pPr>
      <w:r w:rsidRPr="00FA3C2B">
        <w:t>* в случае формирования земельных участков для размещения линейных объектов – не подлежит установлению</w:t>
      </w:r>
    </w:p>
    <w:p w:rsidR="00FA3C2B" w:rsidRPr="00FA3C2B" w:rsidRDefault="00FA3C2B" w:rsidP="00FA3C2B">
      <w:pPr>
        <w:widowControl w:val="0"/>
        <w:suppressAutoHyphens/>
        <w:autoSpaceDE w:val="0"/>
        <w:ind w:left="160"/>
        <w:jc w:val="both"/>
        <w:rPr>
          <w:rFonts w:ascii="Arial" w:hAnsi="Arial" w:cs="Arial"/>
          <w:sz w:val="16"/>
          <w:szCs w:val="16"/>
          <w:lang w:eastAsia="ar-SA"/>
        </w:rPr>
      </w:pPr>
    </w:p>
    <w:p w:rsidR="00FA3C2B" w:rsidRPr="00FA3C2B" w:rsidRDefault="00FA3C2B" w:rsidP="00FA3C2B">
      <w:pPr>
        <w:widowControl w:val="0"/>
        <w:suppressAutoHyphens/>
        <w:autoSpaceDE w:val="0"/>
        <w:ind w:left="160"/>
        <w:jc w:val="both"/>
        <w:rPr>
          <w:rFonts w:ascii="Arial" w:hAnsi="Arial" w:cs="Arial"/>
          <w:sz w:val="16"/>
          <w:szCs w:val="16"/>
          <w:lang w:eastAsia="ar-SA"/>
        </w:rPr>
      </w:pPr>
    </w:p>
    <w:p w:rsidR="00FA3C2B" w:rsidRDefault="00FA3C2B" w:rsidP="0097553C">
      <w:pPr>
        <w:suppressAutoHyphens/>
        <w:ind w:firstLine="709"/>
        <w:jc w:val="both"/>
      </w:pPr>
    </w:p>
    <w:p w:rsidR="00FA3C2B" w:rsidRDefault="00FA3C2B" w:rsidP="0097553C">
      <w:pPr>
        <w:suppressAutoHyphens/>
        <w:ind w:firstLine="709"/>
        <w:jc w:val="both"/>
        <w:sectPr w:rsidR="00FA3C2B" w:rsidSect="00FA3C2B">
          <w:pgSz w:w="16838" w:h="11906" w:orient="landscape"/>
          <w:pgMar w:top="1701" w:right="1134" w:bottom="851" w:left="1134" w:header="720" w:footer="709" w:gutter="0"/>
          <w:cols w:space="720"/>
          <w:docGrid w:linePitch="600" w:charSpace="32768"/>
        </w:sectPr>
      </w:pPr>
    </w:p>
    <w:p w:rsidR="00071AAE" w:rsidRPr="00071AAE" w:rsidRDefault="00071AAE" w:rsidP="00CC79EE">
      <w:pPr>
        <w:pStyle w:val="1"/>
      </w:pPr>
      <w:bookmarkStart w:id="174" w:name="_Toc228887645"/>
      <w:r w:rsidRPr="00071AAE">
        <w:lastRenderedPageBreak/>
        <w:t xml:space="preserve">Статья </w:t>
      </w:r>
      <w:r w:rsidR="00AC23BF">
        <w:t>4</w:t>
      </w:r>
      <w:r w:rsidR="0046430F">
        <w:t>2</w:t>
      </w:r>
      <w:r w:rsidRPr="00071AAE">
        <w:t>. ОД - общественно-деловые зоны</w:t>
      </w:r>
      <w:bookmarkEnd w:id="174"/>
    </w:p>
    <w:p w:rsidR="00FE2DD3" w:rsidRDefault="00FE2DD3" w:rsidP="00071AAE">
      <w:pPr>
        <w:pStyle w:val="ConsPlusNormal"/>
        <w:ind w:firstLine="709"/>
        <w:jc w:val="both"/>
        <w:rPr>
          <w:rFonts w:ascii="Times New Roman CYR" w:hAnsi="Times New Roman CYR" w:cs="Times New Roman CYR"/>
          <w:b w:val="0"/>
          <w:sz w:val="24"/>
          <w:szCs w:val="24"/>
        </w:rPr>
      </w:pPr>
    </w:p>
    <w:p w:rsidR="00017735" w:rsidRPr="00466AD3" w:rsidRDefault="00017735" w:rsidP="00017735">
      <w:pPr>
        <w:ind w:firstLine="709"/>
      </w:pPr>
      <w:r w:rsidRPr="00466AD3">
        <w:t xml:space="preserve">1. В состав общественно-деловых зон </w:t>
      </w:r>
      <w:r>
        <w:t>Муниципальногоокруга</w:t>
      </w:r>
      <w:r w:rsidRPr="00466AD3">
        <w:t xml:space="preserve"> входит зона ОД</w:t>
      </w:r>
      <w:r>
        <w:t>1</w:t>
      </w:r>
      <w:r w:rsidRPr="00466AD3">
        <w:t xml:space="preserve"> – </w:t>
      </w:r>
      <w:r>
        <w:t>зона делового,общественного и коммерческого назначения</w:t>
      </w:r>
      <w:r w:rsidRPr="00466AD3">
        <w:t>.</w:t>
      </w:r>
    </w:p>
    <w:p w:rsidR="00017735" w:rsidRPr="00466AD3" w:rsidRDefault="00017735" w:rsidP="00017735">
      <w:pPr>
        <w:ind w:firstLine="709"/>
      </w:pPr>
      <w:r w:rsidRPr="00466AD3">
        <w:t>2.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017735" w:rsidRDefault="00017735" w:rsidP="00017735">
      <w:pPr>
        <w:ind w:firstLine="709"/>
      </w:pPr>
      <w:r w:rsidRPr="00466AD3">
        <w:t>3. Изменение функционального назначения объектов социально-бытового и культурно</w:t>
      </w:r>
      <w:r>
        <w:t xml:space="preserve"> </w:t>
      </w:r>
      <w:r w:rsidRPr="00466AD3">
        <w:t>-</w:t>
      </w:r>
      <w:r>
        <w:t xml:space="preserve"> </w:t>
      </w:r>
      <w:r w:rsidRPr="00466AD3">
        <w:t>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w:t>
      </w:r>
    </w:p>
    <w:p w:rsidR="00B316C2" w:rsidRPr="00F02D78" w:rsidRDefault="00521806" w:rsidP="00B1181B">
      <w:pPr>
        <w:pStyle w:val="31"/>
        <w:suppressAutoHyphens/>
        <w:ind w:firstLine="567"/>
        <w:rPr>
          <w:rFonts w:ascii="Times New Roman" w:hAnsi="Times New Roman" w:cs="Times New Roman"/>
          <w:szCs w:val="24"/>
        </w:rPr>
      </w:pPr>
      <w:bookmarkStart w:id="175" w:name="_Toc228887646"/>
      <w:r w:rsidRPr="00F02D78">
        <w:rPr>
          <w:rFonts w:ascii="Times New Roman" w:hAnsi="Times New Roman" w:cs="Times New Roman"/>
          <w:szCs w:val="24"/>
        </w:rPr>
        <w:t xml:space="preserve">Статья </w:t>
      </w:r>
      <w:r w:rsidR="00B316C2" w:rsidRPr="00F02D78">
        <w:rPr>
          <w:rFonts w:ascii="Times New Roman" w:hAnsi="Times New Roman" w:cs="Times New Roman"/>
          <w:szCs w:val="24"/>
        </w:rPr>
        <w:t>4</w:t>
      </w:r>
      <w:r w:rsidR="0046430F">
        <w:rPr>
          <w:rFonts w:ascii="Times New Roman" w:hAnsi="Times New Roman" w:cs="Times New Roman"/>
          <w:szCs w:val="24"/>
        </w:rPr>
        <w:t>3</w:t>
      </w:r>
      <w:r w:rsidR="00B316C2" w:rsidRPr="00F02D78">
        <w:rPr>
          <w:rFonts w:ascii="Times New Roman" w:hAnsi="Times New Roman" w:cs="Times New Roman"/>
          <w:szCs w:val="24"/>
        </w:rPr>
        <w:t>. ОД1 - Зона делового, общественного и коммерческого назначения</w:t>
      </w:r>
      <w:bookmarkEnd w:id="175"/>
    </w:p>
    <w:bookmarkEnd w:id="171"/>
    <w:p w:rsidR="00017735" w:rsidRPr="00017735" w:rsidRDefault="00017735" w:rsidP="00017735">
      <w:pPr>
        <w:widowControl w:val="0"/>
        <w:suppressAutoHyphens/>
        <w:autoSpaceDE w:val="0"/>
        <w:ind w:firstLine="709"/>
        <w:jc w:val="both"/>
        <w:rPr>
          <w:lang w:eastAsia="ar-SA"/>
        </w:rPr>
      </w:pPr>
      <w:r w:rsidRPr="00017735">
        <w:rPr>
          <w:lang w:eastAsia="ar-SA"/>
        </w:rPr>
        <w:t>1. Зона ОД1 выделена для обеспечения правовых условий формирования территории с целью размещения объектов общественно-делового и коммерческого назначения, ориентированных на удовлетворение повседневных и периодических потребностей населения, а также для размещения объектов здравоохранения, социальной защиты населения.</w:t>
      </w:r>
    </w:p>
    <w:p w:rsidR="00017735" w:rsidRPr="00017735" w:rsidRDefault="00017735" w:rsidP="00017735">
      <w:pPr>
        <w:widowControl w:val="0"/>
        <w:suppressAutoHyphens/>
        <w:autoSpaceDE w:val="0"/>
        <w:ind w:firstLine="709"/>
        <w:jc w:val="both"/>
        <w:rPr>
          <w:lang w:eastAsia="ar-SA"/>
        </w:rPr>
      </w:pPr>
      <w:r w:rsidRPr="00017735">
        <w:rPr>
          <w:lang w:eastAsia="ar-SA"/>
        </w:rPr>
        <w:t>2. Виды разрешенного использования земельных участков и объектов капитального строительства</w:t>
      </w:r>
    </w:p>
    <w:tbl>
      <w:tblPr>
        <w:tblW w:w="5000" w:type="pct"/>
        <w:tblLook w:val="0000" w:firstRow="0" w:lastRow="0" w:firstColumn="0" w:lastColumn="0" w:noHBand="0" w:noVBand="0"/>
      </w:tblPr>
      <w:tblGrid>
        <w:gridCol w:w="904"/>
        <w:gridCol w:w="3200"/>
        <w:gridCol w:w="5466"/>
      </w:tblGrid>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snapToGrid w:val="0"/>
              <w:jc w:val="center"/>
              <w:rPr>
                <w:b/>
                <w:sz w:val="20"/>
                <w:szCs w:val="20"/>
                <w:lang w:eastAsia="ar-SA"/>
              </w:rPr>
            </w:pPr>
            <w:r w:rsidRPr="002A461C">
              <w:rPr>
                <w:b/>
                <w:sz w:val="20"/>
                <w:szCs w:val="20"/>
                <w:lang w:eastAsia="ar-SA"/>
              </w:rPr>
              <w:t>Код</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center"/>
              <w:rPr>
                <w:b/>
                <w:sz w:val="20"/>
                <w:szCs w:val="20"/>
                <w:lang w:eastAsia="ar-SA"/>
              </w:rPr>
            </w:pPr>
            <w:r w:rsidRPr="002A461C">
              <w:rPr>
                <w:b/>
                <w:sz w:val="20"/>
                <w:szCs w:val="20"/>
                <w:lang w:eastAsia="ar-SA"/>
              </w:rPr>
              <w:t>Вид разрешенного использования земельных участков и объектов капитального строительства</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snapToGrid w:val="0"/>
              <w:jc w:val="center"/>
              <w:rPr>
                <w:b/>
                <w:sz w:val="20"/>
                <w:szCs w:val="20"/>
                <w:lang w:eastAsia="ar-SA"/>
              </w:rPr>
            </w:pPr>
            <w:r w:rsidRPr="002A461C">
              <w:rPr>
                <w:b/>
                <w:sz w:val="20"/>
                <w:szCs w:val="20"/>
                <w:lang w:eastAsia="ar-SA"/>
              </w:rPr>
              <w:t>Объекты капитального строительства, разрешенные для размещения на земельных участках</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snapToGrid w:val="0"/>
              <w:jc w:val="both"/>
              <w:rPr>
                <w:sz w:val="20"/>
                <w:szCs w:val="20"/>
                <w:lang w:eastAsia="ar-SA"/>
              </w:rPr>
            </w:pP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b/>
                <w:sz w:val="20"/>
                <w:szCs w:val="20"/>
                <w:lang w:eastAsia="ar-SA"/>
              </w:rPr>
            </w:pPr>
            <w:r w:rsidRPr="002A461C">
              <w:rPr>
                <w:b/>
                <w:sz w:val="20"/>
                <w:szCs w:val="20"/>
                <w:lang w:eastAsia="ar-SA"/>
              </w:rPr>
              <w:t>Основные</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snapToGrid w:val="0"/>
              <w:jc w:val="both"/>
              <w:rPr>
                <w:sz w:val="20"/>
                <w:szCs w:val="20"/>
                <w:lang w:eastAsia="ar-SA"/>
              </w:rPr>
            </w:pP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3.1</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Коммунальное обслуживание</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3.2</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Социальное обслуживание</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3.3</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Бытовое обслуживание</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3.4</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textAlignment w:val="baseline"/>
              <w:rPr>
                <w:sz w:val="20"/>
                <w:szCs w:val="20"/>
                <w:lang w:eastAsia="ar-SA"/>
              </w:rPr>
            </w:pPr>
            <w:r w:rsidRPr="002A461C">
              <w:rPr>
                <w:sz w:val="20"/>
                <w:szCs w:val="20"/>
                <w:lang w:eastAsia="ar-SA"/>
              </w:rPr>
              <w:t>Здравоохранение</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textAlignment w:val="baseline"/>
              <w:rPr>
                <w:sz w:val="20"/>
                <w:szCs w:val="20"/>
                <w:lang w:eastAsia="ar-SA"/>
              </w:rPr>
            </w:pPr>
            <w:r w:rsidRPr="002A461C">
              <w:rPr>
                <w:sz w:val="20"/>
                <w:szCs w:val="20"/>
                <w:lang w:eastAsia="ar-SA"/>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3.4.1-3.4.2</w:t>
            </w:r>
          </w:p>
        </w:tc>
      </w:tr>
      <w:tr w:rsidR="00017735" w:rsidRPr="002A461C" w:rsidTr="003A696C">
        <w:trPr>
          <w:trHeight w:val="1299"/>
        </w:trPr>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3.5</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Образование и просвещение</w:t>
            </w:r>
          </w:p>
          <w:p w:rsidR="00017735" w:rsidRPr="002A461C" w:rsidRDefault="00017735" w:rsidP="00017735">
            <w:pPr>
              <w:widowControl w:val="0"/>
              <w:suppressAutoHyphens/>
              <w:autoSpaceDE w:val="0"/>
              <w:jc w:val="both"/>
              <w:rPr>
                <w:sz w:val="20"/>
                <w:szCs w:val="20"/>
                <w:lang w:eastAsia="ar-SA"/>
              </w:rPr>
            </w:pPr>
          </w:p>
          <w:p w:rsidR="00017735" w:rsidRPr="002A461C" w:rsidRDefault="00017735" w:rsidP="00017735">
            <w:pPr>
              <w:widowControl w:val="0"/>
              <w:tabs>
                <w:tab w:val="left" w:pos="1020"/>
              </w:tabs>
              <w:suppressAutoHyphens/>
              <w:autoSpaceDE w:val="0"/>
              <w:jc w:val="both"/>
              <w:rPr>
                <w:sz w:val="20"/>
                <w:szCs w:val="20"/>
                <w:lang w:eastAsia="ar-SA"/>
              </w:rPr>
            </w:pPr>
            <w:r w:rsidRPr="002A461C">
              <w:rPr>
                <w:sz w:val="20"/>
                <w:szCs w:val="20"/>
                <w:lang w:eastAsia="ar-SA"/>
              </w:rPr>
              <w:tab/>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3.5.1-3.5.2</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3.6</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Культурное развитие</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 xml:space="preserve">Размещение зданий и сооружений, предназначенных для </w:t>
            </w:r>
            <w:r w:rsidRPr="002A461C">
              <w:rPr>
                <w:sz w:val="20"/>
                <w:szCs w:val="20"/>
                <w:lang w:eastAsia="ar-SA"/>
              </w:rPr>
              <w:lastRenderedPageBreak/>
              <w:t>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rPr>
                <w:sz w:val="20"/>
                <w:szCs w:val="20"/>
              </w:rPr>
            </w:pPr>
            <w:r w:rsidRPr="002A461C">
              <w:rPr>
                <w:sz w:val="20"/>
                <w:szCs w:val="20"/>
              </w:rPr>
              <w:lastRenderedPageBreak/>
              <w:t>3.7</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rPr>
                <w:sz w:val="20"/>
                <w:szCs w:val="20"/>
              </w:rPr>
            </w:pPr>
            <w:r w:rsidRPr="002A461C">
              <w:rPr>
                <w:sz w:val="20"/>
                <w:szCs w:val="20"/>
              </w:rPr>
              <w:t>Религиозное использование</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3.8</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Общественное управление</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4.1</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Деловое управление</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4.3</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Рынки</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кв.м;</w:t>
            </w:r>
          </w:p>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гаражей и (или) стоянок для автомобилей сотрудников и посетителей рынка</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4.4</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Магазины</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объектов капитального строительства, предназначенных для продажи товаров, торговая площадь которых составляет до 5000 кв.м</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4.5</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Банковская и страховая деятельность</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4.6</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Общественное питание</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4.7</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Гостиничное обслуживание</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4.8.1</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suppressAutoHyphens/>
              <w:autoSpaceDE w:val="0"/>
              <w:jc w:val="both"/>
              <w:rPr>
                <w:rFonts w:eastAsia="Arial"/>
                <w:sz w:val="20"/>
                <w:szCs w:val="20"/>
                <w:lang w:eastAsia="ar-SA"/>
              </w:rPr>
            </w:pPr>
            <w:r w:rsidRPr="002A461C">
              <w:rPr>
                <w:rFonts w:eastAsia="Arial"/>
                <w:sz w:val="20"/>
                <w:szCs w:val="20"/>
                <w:lang w:eastAsia="ar-SA"/>
              </w:rPr>
              <w:t>Развлекательные мероприятия</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4.10</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Выставочно-ярмарочная деятельность</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5.0</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Отдых (рекреация)</w:t>
            </w:r>
          </w:p>
          <w:p w:rsidR="00017735" w:rsidRPr="002A461C" w:rsidRDefault="00017735" w:rsidP="00017735">
            <w:pPr>
              <w:widowControl w:val="0"/>
              <w:suppressAutoHyphens/>
              <w:autoSpaceDE w:val="0"/>
              <w:jc w:val="both"/>
              <w:rPr>
                <w:sz w:val="20"/>
                <w:szCs w:val="20"/>
                <w:lang w:eastAsia="ar-SA"/>
              </w:rPr>
            </w:pP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r w:rsidRPr="002A461C">
              <w:rPr>
                <w:sz w:val="20"/>
                <w:szCs w:val="20"/>
                <w:lang w:eastAsia="ar-SA"/>
              </w:rPr>
              <w:br/>
              <w:t>создание и уход за городскими лесами, скверами, прудами, озерами, водохранилищами, пляжами, а также обустройство мест отдыха в них.</w:t>
            </w:r>
            <w:r w:rsidRPr="002A461C">
              <w:rPr>
                <w:sz w:val="20"/>
                <w:szCs w:val="20"/>
                <w:lang w:eastAsia="ar-SA"/>
              </w:rPr>
              <w:br/>
              <w:t xml:space="preserve">Содержание данного вида разрешенного использования </w:t>
            </w:r>
            <w:r w:rsidRPr="002A461C">
              <w:rPr>
                <w:sz w:val="20"/>
                <w:szCs w:val="20"/>
                <w:lang w:eastAsia="ar-SA"/>
              </w:rPr>
              <w:lastRenderedPageBreak/>
              <w:t>включает в себя содержание видов разрешенного использования с кодами 5.1-5.5</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lastRenderedPageBreak/>
              <w:t>5.1</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Спорт</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5.1.1-5.1.7</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6.8</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Связь</w:t>
            </w:r>
          </w:p>
          <w:p w:rsidR="00017735" w:rsidRPr="002A461C" w:rsidRDefault="00017735" w:rsidP="00017735">
            <w:pPr>
              <w:widowControl w:val="0"/>
              <w:suppressAutoHyphens/>
              <w:autoSpaceDE w:val="0"/>
              <w:jc w:val="both"/>
              <w:rPr>
                <w:sz w:val="20"/>
                <w:szCs w:val="20"/>
                <w:lang w:eastAsia="ar-SA"/>
              </w:rPr>
            </w:pP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snapToGrid w:val="0"/>
              <w:jc w:val="both"/>
              <w:rPr>
                <w:sz w:val="20"/>
                <w:szCs w:val="20"/>
                <w:lang w:eastAsia="ar-SA"/>
              </w:rPr>
            </w:pPr>
            <w:r w:rsidRPr="002A461C">
              <w:rPr>
                <w:sz w:val="20"/>
                <w:szCs w:val="20"/>
                <w:lang w:eastAsia="ar-SA"/>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7.2</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Автомобильный транспорт</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7.5</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suppressAutoHyphens/>
              <w:autoSpaceDE w:val="0"/>
              <w:jc w:val="both"/>
              <w:rPr>
                <w:rFonts w:eastAsia="Arial"/>
                <w:sz w:val="20"/>
                <w:szCs w:val="20"/>
                <w:lang w:eastAsia="ar-SA"/>
              </w:rPr>
            </w:pPr>
            <w:r w:rsidRPr="002A461C">
              <w:rPr>
                <w:rFonts w:eastAsia="Arial"/>
                <w:sz w:val="20"/>
                <w:szCs w:val="20"/>
                <w:lang w:eastAsia="ar-SA"/>
              </w:rPr>
              <w:t>Трубопроводный транспорт</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suppressAutoHyphens/>
              <w:autoSpaceDE w:val="0"/>
              <w:jc w:val="both"/>
              <w:rPr>
                <w:rFonts w:eastAsia="Arial"/>
                <w:sz w:val="20"/>
                <w:szCs w:val="20"/>
                <w:lang w:eastAsia="ar-SA"/>
              </w:rPr>
            </w:pPr>
            <w:r w:rsidRPr="002A461C">
              <w:rPr>
                <w:rFonts w:eastAsia="Arial"/>
                <w:sz w:val="20"/>
                <w:szCs w:val="20"/>
                <w:lang w:eastAsia="ar-SA"/>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8.3</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Обеспечение внутреннего правопорядка</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11.1</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Общее пользование водными объектами</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snapToGrid w:val="0"/>
              <w:jc w:val="both"/>
              <w:rPr>
                <w:sz w:val="20"/>
                <w:szCs w:val="20"/>
                <w:lang w:eastAsia="ar-SA"/>
              </w:rPr>
            </w:pPr>
            <w:r w:rsidRPr="002A461C">
              <w:rPr>
                <w:sz w:val="20"/>
                <w:szCs w:val="20"/>
                <w:lang w:eastAsia="ar-SA"/>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12.0</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Земельные участки (территории) общего пользования</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snapToGrid w:val="0"/>
              <w:jc w:val="both"/>
              <w:rPr>
                <w:b/>
                <w:bCs/>
                <w:sz w:val="20"/>
                <w:szCs w:val="20"/>
                <w:lang w:eastAsia="ar-SA"/>
              </w:rPr>
            </w:pP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b/>
                <w:bCs/>
                <w:sz w:val="20"/>
                <w:szCs w:val="20"/>
                <w:lang w:eastAsia="ar-SA"/>
              </w:rPr>
            </w:pPr>
            <w:r w:rsidRPr="002A461C">
              <w:rPr>
                <w:b/>
                <w:bCs/>
                <w:sz w:val="20"/>
                <w:szCs w:val="20"/>
                <w:lang w:eastAsia="ar-SA"/>
              </w:rPr>
              <w:t>Условно разрешенные</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snapToGrid w:val="0"/>
              <w:jc w:val="both"/>
              <w:rPr>
                <w:b/>
                <w:bCs/>
                <w:sz w:val="20"/>
                <w:szCs w:val="20"/>
                <w:lang w:eastAsia="ar-SA"/>
              </w:rPr>
            </w:pP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1.15</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Хранение и переработка сельскохозяйственной продукции</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autoSpaceDN w:val="0"/>
              <w:adjustRightInd w:val="0"/>
              <w:jc w:val="both"/>
              <w:rPr>
                <w:sz w:val="20"/>
                <w:szCs w:val="20"/>
                <w:lang w:eastAsia="ar-SA"/>
              </w:rPr>
            </w:pPr>
            <w:r w:rsidRPr="002A461C">
              <w:rPr>
                <w:sz w:val="20"/>
                <w:szCs w:val="20"/>
                <w:lang w:eastAsia="ar-SA"/>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4.2</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Объекты торговли (торговые центры, торгово-развлекательные центры (комплексы)</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объектов капитального строительства, общей площадью свыше 5000 кв.м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с кодами 4.5-4.8.2;</w:t>
            </w:r>
          </w:p>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гаражей и (или) стоянок для автомобилей сотрудников и посетителей торгового центра</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4.9.1.3</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suppressAutoHyphens/>
              <w:autoSpaceDE w:val="0"/>
              <w:ind w:firstLine="63"/>
              <w:rPr>
                <w:rFonts w:eastAsia="Arial"/>
                <w:sz w:val="20"/>
                <w:szCs w:val="20"/>
                <w:lang w:eastAsia="ar-SA"/>
              </w:rPr>
            </w:pPr>
            <w:r w:rsidRPr="002A461C">
              <w:rPr>
                <w:rFonts w:eastAsia="Arial"/>
                <w:sz w:val="20"/>
                <w:szCs w:val="20"/>
                <w:lang w:eastAsia="ar-SA"/>
              </w:rPr>
              <w:t>Автомобильные мойки</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suppressAutoHyphens/>
              <w:autoSpaceDE w:val="0"/>
              <w:ind w:firstLine="63"/>
              <w:rPr>
                <w:rFonts w:eastAsia="Arial"/>
                <w:sz w:val="20"/>
                <w:szCs w:val="20"/>
                <w:lang w:eastAsia="ar-SA"/>
              </w:rPr>
            </w:pPr>
            <w:r w:rsidRPr="002A461C">
              <w:rPr>
                <w:rFonts w:eastAsia="Arial"/>
                <w:sz w:val="20"/>
                <w:szCs w:val="20"/>
                <w:lang w:eastAsia="ar-SA"/>
              </w:rPr>
              <w:t>Размещение автомобильных моек, а также размещение магазинов сопутствующей торговли</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4.9.1.4</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suppressAutoHyphens/>
              <w:autoSpaceDE w:val="0"/>
              <w:ind w:firstLine="63"/>
              <w:rPr>
                <w:rFonts w:eastAsia="Arial"/>
                <w:sz w:val="20"/>
                <w:szCs w:val="20"/>
                <w:lang w:eastAsia="ar-SA"/>
              </w:rPr>
            </w:pPr>
            <w:r w:rsidRPr="002A461C">
              <w:rPr>
                <w:rFonts w:eastAsia="Arial"/>
                <w:sz w:val="20"/>
                <w:szCs w:val="20"/>
                <w:lang w:eastAsia="ar-SA"/>
              </w:rPr>
              <w:t>Ремонт автомобилей</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suppressAutoHyphens/>
              <w:autoSpaceDE w:val="0"/>
              <w:ind w:firstLine="63"/>
              <w:rPr>
                <w:rFonts w:eastAsia="Arial"/>
                <w:sz w:val="20"/>
                <w:szCs w:val="20"/>
                <w:lang w:eastAsia="ar-SA"/>
              </w:rPr>
            </w:pPr>
            <w:r w:rsidRPr="002A461C">
              <w:rPr>
                <w:rFonts w:eastAsia="Arial"/>
                <w:sz w:val="20"/>
                <w:szCs w:val="20"/>
                <w:lang w:eastAsia="ar-SA"/>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lastRenderedPageBreak/>
              <w:t>4.9.2</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suppressAutoHyphens/>
              <w:autoSpaceDE w:val="0"/>
              <w:jc w:val="both"/>
              <w:rPr>
                <w:rFonts w:eastAsia="Arial"/>
                <w:sz w:val="20"/>
                <w:szCs w:val="20"/>
                <w:lang w:eastAsia="ar-SA"/>
              </w:rPr>
            </w:pPr>
            <w:r w:rsidRPr="002A461C">
              <w:rPr>
                <w:rFonts w:eastAsia="Arial"/>
                <w:sz w:val="20"/>
                <w:szCs w:val="20"/>
                <w:lang w:eastAsia="ar-SA"/>
              </w:rPr>
              <w:t>Стоянка транспортных средств</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suppressAutoHyphens/>
              <w:autoSpaceDE w:val="0"/>
              <w:jc w:val="both"/>
              <w:rPr>
                <w:rFonts w:eastAsia="Arial"/>
                <w:sz w:val="20"/>
                <w:szCs w:val="20"/>
                <w:lang w:eastAsia="ar-SA"/>
              </w:rPr>
            </w:pPr>
            <w:r w:rsidRPr="002A461C">
              <w:rPr>
                <w:rFonts w:eastAsia="Arial"/>
                <w:sz w:val="20"/>
                <w:szCs w:val="20"/>
                <w:lang w:eastAsia="ar-SA"/>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snapToGrid w:val="0"/>
              <w:jc w:val="both"/>
              <w:rPr>
                <w:b/>
                <w:bCs/>
                <w:sz w:val="20"/>
                <w:szCs w:val="20"/>
                <w:lang w:eastAsia="ar-SA"/>
              </w:rPr>
            </w:pP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b/>
                <w:bCs/>
                <w:sz w:val="20"/>
                <w:szCs w:val="20"/>
                <w:lang w:eastAsia="ar-SA"/>
              </w:rPr>
            </w:pPr>
            <w:r w:rsidRPr="002A461C">
              <w:rPr>
                <w:b/>
                <w:bCs/>
                <w:sz w:val="20"/>
                <w:szCs w:val="20"/>
                <w:lang w:eastAsia="ar-SA"/>
              </w:rPr>
              <w:t>Вспомогательные</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snapToGrid w:val="0"/>
              <w:jc w:val="both"/>
              <w:rPr>
                <w:b/>
                <w:bCs/>
                <w:sz w:val="20"/>
                <w:szCs w:val="20"/>
                <w:lang w:eastAsia="ar-SA"/>
              </w:rPr>
            </w:pP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3.10.1</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Амбулаторное ветеринарное обслуживание</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Размещение объектов капитального строительства, предназначенных для оказания ветеринарных услуг без содержания животных</w:t>
            </w:r>
          </w:p>
        </w:tc>
      </w:tr>
      <w:tr w:rsidR="00017735" w:rsidRPr="002A461C" w:rsidTr="003A696C">
        <w:tc>
          <w:tcPr>
            <w:tcW w:w="4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4.9</w:t>
            </w:r>
          </w:p>
        </w:tc>
        <w:tc>
          <w:tcPr>
            <w:tcW w:w="1672" w:type="pct"/>
            <w:tcBorders>
              <w:top w:val="single" w:sz="4" w:space="0" w:color="000000"/>
              <w:left w:val="single" w:sz="4" w:space="0" w:color="000000"/>
              <w:bottom w:val="single" w:sz="4" w:space="0" w:color="000000"/>
            </w:tcBorders>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Служебные гаражи</w:t>
            </w:r>
          </w:p>
        </w:tc>
        <w:tc>
          <w:tcPr>
            <w:tcW w:w="2856" w:type="pct"/>
            <w:tcBorders>
              <w:top w:val="single" w:sz="4" w:space="0" w:color="000000"/>
              <w:left w:val="single" w:sz="4" w:space="0" w:color="000000"/>
              <w:bottom w:val="single" w:sz="4" w:space="0" w:color="000000"/>
              <w:right w:val="single" w:sz="4" w:space="0" w:color="000000"/>
            </w:tcBorders>
          </w:tcPr>
          <w:p w:rsidR="00017735" w:rsidRPr="002A461C" w:rsidRDefault="00017735" w:rsidP="00017735">
            <w:pPr>
              <w:widowControl w:val="0"/>
              <w:suppressAutoHyphens/>
              <w:autoSpaceDE w:val="0"/>
              <w:snapToGrid w:val="0"/>
              <w:jc w:val="both"/>
              <w:rPr>
                <w:sz w:val="20"/>
                <w:szCs w:val="20"/>
                <w:lang w:eastAsia="ar-SA"/>
              </w:rPr>
            </w:pPr>
            <w:r w:rsidRPr="002A461C">
              <w:rPr>
                <w:sz w:val="20"/>
                <w:szCs w:val="20"/>
                <w:lang w:eastAsia="ar-SA"/>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017735" w:rsidRDefault="00017735" w:rsidP="00B1181B">
      <w:pPr>
        <w:suppressAutoHyphens/>
        <w:spacing w:before="120" w:after="120"/>
        <w:ind w:firstLine="567"/>
        <w:jc w:val="both"/>
        <w:rPr>
          <w:highlight w:val="yellow"/>
        </w:rPr>
        <w:sectPr w:rsidR="00017735" w:rsidSect="00B030AB">
          <w:pgSz w:w="11906" w:h="16838"/>
          <w:pgMar w:top="1134" w:right="851" w:bottom="1134" w:left="1701" w:header="720" w:footer="709" w:gutter="0"/>
          <w:cols w:space="720"/>
          <w:docGrid w:linePitch="600" w:charSpace="32768"/>
        </w:sectPr>
      </w:pPr>
    </w:p>
    <w:p w:rsidR="00017735" w:rsidRPr="00017735" w:rsidRDefault="00017735" w:rsidP="00017735">
      <w:pPr>
        <w:widowControl w:val="0"/>
        <w:suppressAutoHyphens/>
        <w:autoSpaceDE w:val="0"/>
        <w:autoSpaceDN w:val="0"/>
        <w:adjustRightInd w:val="0"/>
        <w:ind w:firstLine="709"/>
        <w:jc w:val="both"/>
        <w:rPr>
          <w:lang w:eastAsia="ar-SA"/>
        </w:rPr>
      </w:pPr>
      <w:r w:rsidRPr="00017735">
        <w:rPr>
          <w:lang w:eastAsia="ar-SA"/>
        </w:rPr>
        <w:lastRenderedPageBreak/>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территориальной зоне ОД1</w:t>
      </w:r>
    </w:p>
    <w:tbl>
      <w:tblPr>
        <w:tblW w:w="15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519"/>
        <w:gridCol w:w="1450"/>
        <w:gridCol w:w="171"/>
        <w:gridCol w:w="1275"/>
        <w:gridCol w:w="2026"/>
        <w:gridCol w:w="355"/>
        <w:gridCol w:w="1588"/>
        <w:gridCol w:w="539"/>
        <w:gridCol w:w="1871"/>
        <w:gridCol w:w="255"/>
        <w:gridCol w:w="2418"/>
      </w:tblGrid>
      <w:tr w:rsidR="00017735" w:rsidRPr="002A461C" w:rsidTr="003A696C">
        <w:trPr>
          <w:trHeight w:val="758"/>
          <w:jc w:val="center"/>
        </w:trPr>
        <w:tc>
          <w:tcPr>
            <w:tcW w:w="817" w:type="dxa"/>
            <w:vMerge w:val="restart"/>
          </w:tcPr>
          <w:p w:rsidR="00017735" w:rsidRPr="002A461C" w:rsidRDefault="00017735" w:rsidP="00017735">
            <w:pPr>
              <w:ind w:left="29"/>
              <w:jc w:val="center"/>
              <w:rPr>
                <w:b/>
                <w:bCs/>
                <w:sz w:val="20"/>
                <w:szCs w:val="20"/>
              </w:rPr>
            </w:pPr>
            <w:r w:rsidRPr="002A461C">
              <w:rPr>
                <w:b/>
                <w:bCs/>
                <w:sz w:val="20"/>
                <w:szCs w:val="20"/>
              </w:rPr>
              <w:t>Код</w:t>
            </w:r>
          </w:p>
        </w:tc>
        <w:tc>
          <w:tcPr>
            <w:tcW w:w="2519" w:type="dxa"/>
            <w:vMerge w:val="restart"/>
          </w:tcPr>
          <w:p w:rsidR="00017735" w:rsidRPr="002A461C" w:rsidRDefault="00017735" w:rsidP="00017735">
            <w:pPr>
              <w:ind w:left="29"/>
              <w:jc w:val="center"/>
              <w:rPr>
                <w:b/>
                <w:bCs/>
                <w:sz w:val="20"/>
                <w:szCs w:val="20"/>
              </w:rPr>
            </w:pPr>
            <w:r w:rsidRPr="002A461C">
              <w:rPr>
                <w:b/>
                <w:bCs/>
                <w:sz w:val="20"/>
                <w:szCs w:val="20"/>
              </w:rPr>
              <w:t>Вид разрешенного использования земельных участков и объектов капитального строительства</w:t>
            </w:r>
          </w:p>
        </w:tc>
        <w:tc>
          <w:tcPr>
            <w:tcW w:w="2896" w:type="dxa"/>
            <w:gridSpan w:val="3"/>
          </w:tcPr>
          <w:p w:rsidR="00017735" w:rsidRPr="002A461C" w:rsidRDefault="00017735" w:rsidP="00017735">
            <w:pPr>
              <w:jc w:val="center"/>
              <w:rPr>
                <w:b/>
                <w:bCs/>
                <w:sz w:val="20"/>
                <w:szCs w:val="20"/>
              </w:rPr>
            </w:pPr>
            <w:r w:rsidRPr="002A461C">
              <w:rPr>
                <w:b/>
                <w:bCs/>
                <w:sz w:val="20"/>
                <w:szCs w:val="20"/>
              </w:rPr>
              <w:t>Предельные (минимальные  или (максимальные) размеры земельных участков, в т.ч. их площадь</w:t>
            </w:r>
          </w:p>
        </w:tc>
        <w:tc>
          <w:tcPr>
            <w:tcW w:w="2381" w:type="dxa"/>
            <w:gridSpan w:val="2"/>
            <w:vMerge w:val="restart"/>
          </w:tcPr>
          <w:p w:rsidR="00017735" w:rsidRPr="002A461C" w:rsidRDefault="00017735" w:rsidP="00017735">
            <w:pPr>
              <w:jc w:val="center"/>
              <w:rPr>
                <w:b/>
                <w:bCs/>
                <w:sz w:val="20"/>
                <w:szCs w:val="20"/>
              </w:rPr>
            </w:pPr>
            <w:r w:rsidRPr="002A461C">
              <w:rPr>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27" w:type="dxa"/>
            <w:gridSpan w:val="2"/>
            <w:vMerge w:val="restart"/>
          </w:tcPr>
          <w:p w:rsidR="00017735" w:rsidRPr="002A461C" w:rsidRDefault="00017735" w:rsidP="00017735">
            <w:pPr>
              <w:jc w:val="center"/>
              <w:rPr>
                <w:b/>
                <w:bCs/>
                <w:sz w:val="20"/>
                <w:szCs w:val="20"/>
              </w:rPr>
            </w:pPr>
            <w:r w:rsidRPr="002A461C">
              <w:rPr>
                <w:b/>
                <w:bCs/>
                <w:sz w:val="20"/>
                <w:szCs w:val="20"/>
              </w:rPr>
              <w:t>Минимальный отступ от красной линии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26" w:type="dxa"/>
            <w:gridSpan w:val="2"/>
            <w:vMerge w:val="restart"/>
          </w:tcPr>
          <w:p w:rsidR="00017735" w:rsidRPr="002A461C" w:rsidRDefault="00017735" w:rsidP="00017735">
            <w:pPr>
              <w:jc w:val="center"/>
              <w:rPr>
                <w:b/>
                <w:bCs/>
                <w:sz w:val="20"/>
                <w:szCs w:val="20"/>
              </w:rPr>
            </w:pPr>
            <w:r w:rsidRPr="002A461C">
              <w:rPr>
                <w:b/>
                <w:bCs/>
                <w:sz w:val="20"/>
                <w:szCs w:val="20"/>
              </w:rPr>
              <w:t>Предельная (максимальная) высота объектов капитального строительства</w:t>
            </w:r>
          </w:p>
        </w:tc>
        <w:tc>
          <w:tcPr>
            <w:tcW w:w="2418" w:type="dxa"/>
            <w:vMerge w:val="restart"/>
          </w:tcPr>
          <w:p w:rsidR="00017735" w:rsidRPr="002A461C" w:rsidRDefault="00017735" w:rsidP="00017735">
            <w:pPr>
              <w:jc w:val="center"/>
              <w:rPr>
                <w:b/>
                <w:bCs/>
                <w:sz w:val="20"/>
                <w:szCs w:val="20"/>
              </w:rPr>
            </w:pPr>
            <w:r w:rsidRPr="002A461C">
              <w:rPr>
                <w:b/>
                <w:bCs/>
                <w:sz w:val="20"/>
                <w:szCs w:val="20"/>
              </w:rPr>
              <w:t>Максимальный процент застройки в границах земельного участка</w:t>
            </w:r>
          </w:p>
        </w:tc>
      </w:tr>
      <w:tr w:rsidR="00017735" w:rsidRPr="002A461C" w:rsidTr="003A696C">
        <w:trPr>
          <w:trHeight w:val="1134"/>
          <w:jc w:val="center"/>
        </w:trPr>
        <w:tc>
          <w:tcPr>
            <w:tcW w:w="817" w:type="dxa"/>
            <w:vMerge/>
          </w:tcPr>
          <w:p w:rsidR="00017735" w:rsidRPr="002A461C" w:rsidRDefault="00017735" w:rsidP="00017735">
            <w:pPr>
              <w:jc w:val="center"/>
              <w:rPr>
                <w:b/>
                <w:bCs/>
                <w:sz w:val="20"/>
                <w:szCs w:val="20"/>
              </w:rPr>
            </w:pPr>
          </w:p>
        </w:tc>
        <w:tc>
          <w:tcPr>
            <w:tcW w:w="2519" w:type="dxa"/>
            <w:vMerge/>
          </w:tcPr>
          <w:p w:rsidR="00017735" w:rsidRPr="002A461C" w:rsidRDefault="00017735" w:rsidP="00017735">
            <w:pPr>
              <w:jc w:val="center"/>
              <w:rPr>
                <w:b/>
                <w:bCs/>
                <w:sz w:val="20"/>
                <w:szCs w:val="20"/>
              </w:rPr>
            </w:pPr>
          </w:p>
        </w:tc>
        <w:tc>
          <w:tcPr>
            <w:tcW w:w="1450" w:type="dxa"/>
          </w:tcPr>
          <w:p w:rsidR="00017735" w:rsidRPr="002A461C" w:rsidRDefault="00017735" w:rsidP="00017735">
            <w:pPr>
              <w:jc w:val="center"/>
              <w:rPr>
                <w:b/>
                <w:bCs/>
                <w:sz w:val="20"/>
                <w:szCs w:val="20"/>
              </w:rPr>
            </w:pPr>
            <w:r w:rsidRPr="002A461C">
              <w:rPr>
                <w:b/>
                <w:bCs/>
                <w:sz w:val="20"/>
                <w:szCs w:val="20"/>
              </w:rPr>
              <w:t xml:space="preserve">Минимальная </w:t>
            </w:r>
          </w:p>
        </w:tc>
        <w:tc>
          <w:tcPr>
            <w:tcW w:w="1446" w:type="dxa"/>
            <w:gridSpan w:val="2"/>
          </w:tcPr>
          <w:p w:rsidR="00017735" w:rsidRPr="002A461C" w:rsidRDefault="00017735" w:rsidP="00017735">
            <w:pPr>
              <w:jc w:val="center"/>
              <w:rPr>
                <w:b/>
                <w:bCs/>
                <w:sz w:val="20"/>
                <w:szCs w:val="20"/>
              </w:rPr>
            </w:pPr>
            <w:r w:rsidRPr="002A461C">
              <w:rPr>
                <w:b/>
                <w:bCs/>
                <w:sz w:val="20"/>
                <w:szCs w:val="20"/>
              </w:rPr>
              <w:t>Максимальная</w:t>
            </w:r>
          </w:p>
        </w:tc>
        <w:tc>
          <w:tcPr>
            <w:tcW w:w="2381" w:type="dxa"/>
            <w:gridSpan w:val="2"/>
            <w:vMerge/>
          </w:tcPr>
          <w:p w:rsidR="00017735" w:rsidRPr="002A461C" w:rsidRDefault="00017735" w:rsidP="00017735">
            <w:pPr>
              <w:jc w:val="center"/>
              <w:rPr>
                <w:b/>
                <w:bCs/>
                <w:sz w:val="20"/>
                <w:szCs w:val="20"/>
              </w:rPr>
            </w:pPr>
          </w:p>
        </w:tc>
        <w:tc>
          <w:tcPr>
            <w:tcW w:w="2127" w:type="dxa"/>
            <w:gridSpan w:val="2"/>
            <w:vMerge/>
          </w:tcPr>
          <w:p w:rsidR="00017735" w:rsidRPr="002A461C" w:rsidRDefault="00017735" w:rsidP="00017735">
            <w:pPr>
              <w:jc w:val="center"/>
              <w:rPr>
                <w:b/>
                <w:bCs/>
                <w:sz w:val="20"/>
                <w:szCs w:val="20"/>
              </w:rPr>
            </w:pPr>
          </w:p>
        </w:tc>
        <w:tc>
          <w:tcPr>
            <w:tcW w:w="2126" w:type="dxa"/>
            <w:gridSpan w:val="2"/>
            <w:vMerge/>
          </w:tcPr>
          <w:p w:rsidR="00017735" w:rsidRPr="002A461C" w:rsidRDefault="00017735" w:rsidP="00017735">
            <w:pPr>
              <w:jc w:val="center"/>
              <w:rPr>
                <w:b/>
                <w:bCs/>
                <w:sz w:val="20"/>
                <w:szCs w:val="20"/>
              </w:rPr>
            </w:pPr>
          </w:p>
        </w:tc>
        <w:tc>
          <w:tcPr>
            <w:tcW w:w="2418" w:type="dxa"/>
            <w:vMerge/>
          </w:tcPr>
          <w:p w:rsidR="00017735" w:rsidRPr="002A461C" w:rsidRDefault="00017735" w:rsidP="00017735">
            <w:pPr>
              <w:jc w:val="center"/>
              <w:rPr>
                <w:b/>
                <w:bCs/>
                <w:sz w:val="20"/>
                <w:szCs w:val="20"/>
              </w:rPr>
            </w:pPr>
          </w:p>
        </w:tc>
      </w:tr>
      <w:tr w:rsidR="00017735" w:rsidRPr="002A461C" w:rsidTr="003A696C">
        <w:trPr>
          <w:trHeight w:val="269"/>
          <w:tblHeader/>
          <w:jc w:val="center"/>
        </w:trPr>
        <w:tc>
          <w:tcPr>
            <w:tcW w:w="817" w:type="dxa"/>
          </w:tcPr>
          <w:p w:rsidR="00017735" w:rsidRPr="002A461C" w:rsidRDefault="00017735" w:rsidP="00017735">
            <w:pPr>
              <w:jc w:val="center"/>
              <w:rPr>
                <w:b/>
                <w:bCs/>
                <w:sz w:val="20"/>
                <w:szCs w:val="20"/>
              </w:rPr>
            </w:pPr>
            <w:r w:rsidRPr="002A461C">
              <w:rPr>
                <w:b/>
                <w:bCs/>
                <w:sz w:val="20"/>
                <w:szCs w:val="20"/>
              </w:rPr>
              <w:t>1</w:t>
            </w:r>
          </w:p>
        </w:tc>
        <w:tc>
          <w:tcPr>
            <w:tcW w:w="2519" w:type="dxa"/>
          </w:tcPr>
          <w:p w:rsidR="00017735" w:rsidRPr="002A461C" w:rsidRDefault="00017735" w:rsidP="00017735">
            <w:pPr>
              <w:jc w:val="center"/>
              <w:rPr>
                <w:b/>
                <w:bCs/>
                <w:sz w:val="20"/>
                <w:szCs w:val="20"/>
              </w:rPr>
            </w:pPr>
            <w:r w:rsidRPr="002A461C">
              <w:rPr>
                <w:b/>
                <w:bCs/>
                <w:sz w:val="20"/>
                <w:szCs w:val="20"/>
              </w:rPr>
              <w:t>2</w:t>
            </w:r>
          </w:p>
        </w:tc>
        <w:tc>
          <w:tcPr>
            <w:tcW w:w="1450" w:type="dxa"/>
          </w:tcPr>
          <w:p w:rsidR="00017735" w:rsidRPr="002A461C" w:rsidRDefault="00017735" w:rsidP="00017735">
            <w:pPr>
              <w:jc w:val="center"/>
              <w:rPr>
                <w:b/>
                <w:bCs/>
                <w:sz w:val="20"/>
                <w:szCs w:val="20"/>
              </w:rPr>
            </w:pPr>
            <w:r w:rsidRPr="002A461C">
              <w:rPr>
                <w:b/>
                <w:bCs/>
                <w:sz w:val="20"/>
                <w:szCs w:val="20"/>
              </w:rPr>
              <w:t>3</w:t>
            </w:r>
          </w:p>
        </w:tc>
        <w:tc>
          <w:tcPr>
            <w:tcW w:w="1446" w:type="dxa"/>
            <w:gridSpan w:val="2"/>
          </w:tcPr>
          <w:p w:rsidR="00017735" w:rsidRPr="002A461C" w:rsidRDefault="00017735" w:rsidP="00017735">
            <w:pPr>
              <w:jc w:val="center"/>
              <w:rPr>
                <w:b/>
                <w:bCs/>
                <w:sz w:val="20"/>
                <w:szCs w:val="20"/>
              </w:rPr>
            </w:pPr>
            <w:r w:rsidRPr="002A461C">
              <w:rPr>
                <w:b/>
                <w:bCs/>
                <w:sz w:val="20"/>
                <w:szCs w:val="20"/>
              </w:rPr>
              <w:t>4</w:t>
            </w:r>
          </w:p>
        </w:tc>
        <w:tc>
          <w:tcPr>
            <w:tcW w:w="2381" w:type="dxa"/>
            <w:gridSpan w:val="2"/>
          </w:tcPr>
          <w:p w:rsidR="00017735" w:rsidRPr="002A461C" w:rsidRDefault="00017735" w:rsidP="00017735">
            <w:pPr>
              <w:jc w:val="center"/>
              <w:rPr>
                <w:b/>
                <w:bCs/>
                <w:sz w:val="20"/>
                <w:szCs w:val="20"/>
              </w:rPr>
            </w:pPr>
            <w:r w:rsidRPr="002A461C">
              <w:rPr>
                <w:b/>
                <w:bCs/>
                <w:sz w:val="20"/>
                <w:szCs w:val="20"/>
              </w:rPr>
              <w:t>5</w:t>
            </w:r>
          </w:p>
        </w:tc>
        <w:tc>
          <w:tcPr>
            <w:tcW w:w="2127" w:type="dxa"/>
            <w:gridSpan w:val="2"/>
          </w:tcPr>
          <w:p w:rsidR="00017735" w:rsidRPr="002A461C" w:rsidRDefault="00017735" w:rsidP="00017735">
            <w:pPr>
              <w:jc w:val="center"/>
              <w:rPr>
                <w:b/>
                <w:bCs/>
                <w:sz w:val="20"/>
                <w:szCs w:val="20"/>
              </w:rPr>
            </w:pPr>
            <w:r w:rsidRPr="002A461C">
              <w:rPr>
                <w:b/>
                <w:bCs/>
                <w:sz w:val="20"/>
                <w:szCs w:val="20"/>
              </w:rPr>
              <w:t>6</w:t>
            </w:r>
          </w:p>
        </w:tc>
        <w:tc>
          <w:tcPr>
            <w:tcW w:w="2126" w:type="dxa"/>
            <w:gridSpan w:val="2"/>
          </w:tcPr>
          <w:p w:rsidR="00017735" w:rsidRPr="002A461C" w:rsidRDefault="00017735" w:rsidP="00017735">
            <w:pPr>
              <w:jc w:val="center"/>
              <w:rPr>
                <w:b/>
                <w:bCs/>
                <w:sz w:val="20"/>
                <w:szCs w:val="20"/>
              </w:rPr>
            </w:pPr>
            <w:r w:rsidRPr="002A461C">
              <w:rPr>
                <w:b/>
                <w:bCs/>
                <w:sz w:val="20"/>
                <w:szCs w:val="20"/>
              </w:rPr>
              <w:t>7</w:t>
            </w:r>
          </w:p>
        </w:tc>
        <w:tc>
          <w:tcPr>
            <w:tcW w:w="2418" w:type="dxa"/>
          </w:tcPr>
          <w:p w:rsidR="00017735" w:rsidRPr="002A461C" w:rsidRDefault="00017735" w:rsidP="00017735">
            <w:pPr>
              <w:jc w:val="center"/>
              <w:rPr>
                <w:b/>
                <w:bCs/>
                <w:sz w:val="20"/>
                <w:szCs w:val="20"/>
              </w:rPr>
            </w:pPr>
            <w:r w:rsidRPr="002A461C">
              <w:rPr>
                <w:b/>
                <w:bCs/>
                <w:sz w:val="20"/>
                <w:szCs w:val="20"/>
              </w:rPr>
              <w:t>8</w:t>
            </w:r>
          </w:p>
        </w:tc>
      </w:tr>
      <w:tr w:rsidR="00017735" w:rsidRPr="002A461C" w:rsidTr="003A696C">
        <w:trPr>
          <w:jc w:val="center"/>
        </w:trPr>
        <w:tc>
          <w:tcPr>
            <w:tcW w:w="817" w:type="dxa"/>
          </w:tcPr>
          <w:p w:rsidR="00017735" w:rsidRPr="002A461C" w:rsidRDefault="00017735" w:rsidP="00017735">
            <w:pPr>
              <w:rPr>
                <w:sz w:val="20"/>
                <w:szCs w:val="20"/>
              </w:rPr>
            </w:pPr>
          </w:p>
        </w:tc>
        <w:tc>
          <w:tcPr>
            <w:tcW w:w="14467" w:type="dxa"/>
            <w:gridSpan w:val="11"/>
          </w:tcPr>
          <w:p w:rsidR="00017735" w:rsidRPr="002A461C" w:rsidRDefault="00017735" w:rsidP="00017735">
            <w:pPr>
              <w:rPr>
                <w:b/>
                <w:bCs/>
                <w:sz w:val="20"/>
                <w:szCs w:val="20"/>
              </w:rPr>
            </w:pPr>
            <w:r w:rsidRPr="002A461C">
              <w:rPr>
                <w:b/>
                <w:bCs/>
                <w:sz w:val="20"/>
                <w:szCs w:val="20"/>
              </w:rPr>
              <w:t>Основные</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3.1</w:t>
            </w:r>
          </w:p>
        </w:tc>
        <w:tc>
          <w:tcPr>
            <w:tcW w:w="2519" w:type="dxa"/>
          </w:tcPr>
          <w:p w:rsidR="00017735" w:rsidRPr="002A461C" w:rsidRDefault="00017735" w:rsidP="00017735">
            <w:pPr>
              <w:rPr>
                <w:sz w:val="20"/>
                <w:szCs w:val="20"/>
              </w:rPr>
            </w:pPr>
            <w:r w:rsidRPr="002A461C">
              <w:rPr>
                <w:sz w:val="20"/>
                <w:szCs w:val="20"/>
              </w:rPr>
              <w:t>Коммунальное обслуживание</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Не подлежит установлению</w:t>
            </w:r>
          </w:p>
        </w:tc>
        <w:tc>
          <w:tcPr>
            <w:tcW w:w="1446" w:type="dxa"/>
            <w:gridSpan w:val="2"/>
          </w:tcPr>
          <w:p w:rsidR="00017735" w:rsidRPr="002A461C" w:rsidRDefault="00017735" w:rsidP="00017735">
            <w:pPr>
              <w:widowControl w:val="0"/>
              <w:suppressAutoHyphens/>
              <w:autoSpaceDE w:val="0"/>
              <w:ind w:firstLine="160"/>
              <w:jc w:val="both"/>
              <w:rPr>
                <w:sz w:val="20"/>
                <w:szCs w:val="20"/>
                <w:lang w:val="en-US" w:eastAsia="ar-SA"/>
              </w:rPr>
            </w:pPr>
            <w:r w:rsidRPr="002A461C">
              <w:rPr>
                <w:sz w:val="20"/>
                <w:szCs w:val="20"/>
                <w:lang w:eastAsia="ar-SA"/>
              </w:rPr>
              <w:t>Не подлежит установлению</w:t>
            </w:r>
          </w:p>
        </w:tc>
        <w:tc>
          <w:tcPr>
            <w:tcW w:w="2381" w:type="dxa"/>
            <w:gridSpan w:val="2"/>
          </w:tcPr>
          <w:p w:rsidR="00017735" w:rsidRPr="002A461C" w:rsidRDefault="00017735" w:rsidP="00017735">
            <w:pPr>
              <w:rPr>
                <w:sz w:val="20"/>
                <w:szCs w:val="20"/>
              </w:rPr>
            </w:pPr>
            <w:r w:rsidRPr="002A461C">
              <w:rPr>
                <w:sz w:val="20"/>
                <w:szCs w:val="20"/>
              </w:rPr>
              <w:t>для объектов инженерно-технического обеспечения - 0 м;</w:t>
            </w:r>
          </w:p>
          <w:p w:rsidR="00017735" w:rsidRPr="002A461C" w:rsidRDefault="00017735" w:rsidP="00017735">
            <w:pPr>
              <w:rPr>
                <w:sz w:val="20"/>
                <w:szCs w:val="20"/>
              </w:rPr>
            </w:pPr>
            <w:r w:rsidRPr="002A461C">
              <w:rPr>
                <w:sz w:val="20"/>
                <w:szCs w:val="20"/>
              </w:rPr>
              <w:t>для хозяйственных построек - 1 м;</w:t>
            </w:r>
          </w:p>
          <w:p w:rsidR="00017735" w:rsidRPr="002A461C" w:rsidRDefault="00017735" w:rsidP="00017735">
            <w:pPr>
              <w:rPr>
                <w:sz w:val="20"/>
                <w:szCs w:val="20"/>
              </w:rPr>
            </w:pPr>
            <w:r w:rsidRPr="002A461C">
              <w:rPr>
                <w:sz w:val="20"/>
                <w:szCs w:val="20"/>
              </w:rPr>
              <w:t>для других объектов капитального строительства - 3 м</w:t>
            </w:r>
          </w:p>
        </w:tc>
        <w:tc>
          <w:tcPr>
            <w:tcW w:w="2127" w:type="dxa"/>
            <w:gridSpan w:val="2"/>
          </w:tcPr>
          <w:p w:rsidR="00017735" w:rsidRPr="002A461C" w:rsidRDefault="00017735" w:rsidP="00017735">
            <w:pPr>
              <w:rPr>
                <w:sz w:val="20"/>
                <w:szCs w:val="20"/>
              </w:rPr>
            </w:pPr>
            <w:r w:rsidRPr="002A461C">
              <w:rPr>
                <w:sz w:val="20"/>
                <w:szCs w:val="20"/>
              </w:rPr>
              <w:t>для объектов инженерно-технического обеспечения - 0 м;</w:t>
            </w:r>
          </w:p>
          <w:p w:rsidR="00017735" w:rsidRPr="002A461C" w:rsidRDefault="00017735" w:rsidP="00017735">
            <w:pPr>
              <w:rPr>
                <w:sz w:val="20"/>
                <w:szCs w:val="20"/>
              </w:rPr>
            </w:pPr>
            <w:r w:rsidRPr="002A461C">
              <w:rPr>
                <w:sz w:val="20"/>
                <w:szCs w:val="20"/>
              </w:rPr>
              <w:t>для других объектов капитального строительства - 5 м</w:t>
            </w:r>
          </w:p>
        </w:tc>
        <w:tc>
          <w:tcPr>
            <w:tcW w:w="2126" w:type="dxa"/>
            <w:gridSpan w:val="2"/>
          </w:tcPr>
          <w:p w:rsidR="00017735" w:rsidRPr="002A461C" w:rsidRDefault="00017735" w:rsidP="00017735">
            <w:pPr>
              <w:rPr>
                <w:sz w:val="20"/>
                <w:szCs w:val="20"/>
              </w:rPr>
            </w:pPr>
            <w:r w:rsidRPr="002A461C">
              <w:rPr>
                <w:sz w:val="20"/>
                <w:szCs w:val="20"/>
              </w:rPr>
              <w:t>20 м</w:t>
            </w:r>
          </w:p>
        </w:tc>
        <w:tc>
          <w:tcPr>
            <w:tcW w:w="2418" w:type="dxa"/>
          </w:tcPr>
          <w:p w:rsidR="00017735" w:rsidRPr="002A461C" w:rsidRDefault="00017735" w:rsidP="00017735">
            <w:pPr>
              <w:rPr>
                <w:sz w:val="20"/>
                <w:szCs w:val="20"/>
              </w:rPr>
            </w:pPr>
            <w:r w:rsidRPr="002A461C">
              <w:rPr>
                <w:sz w:val="20"/>
                <w:szCs w:val="20"/>
              </w:rPr>
              <w:t>в случае размещения на земельном участке только объектов инженерно-технического обеспечения - 100 %;</w:t>
            </w:r>
          </w:p>
          <w:p w:rsidR="00017735" w:rsidRPr="002A461C" w:rsidRDefault="00017735" w:rsidP="00017735">
            <w:pPr>
              <w:rPr>
                <w:sz w:val="20"/>
                <w:szCs w:val="20"/>
              </w:rPr>
            </w:pPr>
            <w:r w:rsidRPr="002A461C">
              <w:rPr>
                <w:sz w:val="20"/>
                <w:szCs w:val="20"/>
              </w:rPr>
              <w:t>в случае размещения на земельном участке иных объектов - 80 %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3.2</w:t>
            </w:r>
          </w:p>
        </w:tc>
        <w:tc>
          <w:tcPr>
            <w:tcW w:w="2519" w:type="dxa"/>
          </w:tcPr>
          <w:p w:rsidR="00017735" w:rsidRPr="002A461C" w:rsidRDefault="00017735" w:rsidP="00017735">
            <w:pPr>
              <w:rPr>
                <w:sz w:val="20"/>
                <w:szCs w:val="20"/>
              </w:rPr>
            </w:pPr>
            <w:r w:rsidRPr="002A461C">
              <w:rPr>
                <w:sz w:val="20"/>
                <w:szCs w:val="20"/>
              </w:rPr>
              <w:t>Социальное обслуживание</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 м²</w:t>
            </w:r>
          </w:p>
        </w:tc>
        <w:tc>
          <w:tcPr>
            <w:tcW w:w="144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100000 м²</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rPr>
                <w:sz w:val="20"/>
                <w:szCs w:val="20"/>
              </w:rPr>
            </w:pPr>
            <w:r w:rsidRPr="002A461C">
              <w:rPr>
                <w:sz w:val="20"/>
                <w:szCs w:val="20"/>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rPr>
                <w:sz w:val="20"/>
                <w:szCs w:val="20"/>
              </w:rPr>
            </w:pPr>
            <w:r w:rsidRPr="002A461C">
              <w:rPr>
                <w:sz w:val="20"/>
                <w:szCs w:val="20"/>
              </w:rPr>
              <w:t>80 %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3.3</w:t>
            </w:r>
          </w:p>
        </w:tc>
        <w:tc>
          <w:tcPr>
            <w:tcW w:w="2519" w:type="dxa"/>
          </w:tcPr>
          <w:p w:rsidR="00017735" w:rsidRPr="002A461C" w:rsidRDefault="00017735" w:rsidP="00017735">
            <w:pPr>
              <w:rPr>
                <w:sz w:val="20"/>
                <w:szCs w:val="20"/>
              </w:rPr>
            </w:pPr>
            <w:r w:rsidRPr="002A461C">
              <w:rPr>
                <w:sz w:val="20"/>
                <w:szCs w:val="20"/>
              </w:rPr>
              <w:t>Бытовое обслуживание</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 м²</w:t>
            </w:r>
          </w:p>
        </w:tc>
        <w:tc>
          <w:tcPr>
            <w:tcW w:w="144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2000 м²</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3.4</w:t>
            </w:r>
          </w:p>
        </w:tc>
        <w:tc>
          <w:tcPr>
            <w:tcW w:w="2519" w:type="dxa"/>
          </w:tcPr>
          <w:p w:rsidR="00017735" w:rsidRPr="002A461C" w:rsidRDefault="00017735" w:rsidP="00017735">
            <w:pPr>
              <w:rPr>
                <w:sz w:val="20"/>
                <w:szCs w:val="20"/>
              </w:rPr>
            </w:pPr>
            <w:r w:rsidRPr="002A461C">
              <w:rPr>
                <w:sz w:val="20"/>
                <w:szCs w:val="20"/>
              </w:rPr>
              <w:t>Здравоохранение</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300 м²</w:t>
            </w:r>
          </w:p>
        </w:tc>
        <w:tc>
          <w:tcPr>
            <w:tcW w:w="144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100000 м²</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3.5</w:t>
            </w:r>
          </w:p>
        </w:tc>
        <w:tc>
          <w:tcPr>
            <w:tcW w:w="2519" w:type="dxa"/>
          </w:tcPr>
          <w:p w:rsidR="00017735" w:rsidRPr="002A461C" w:rsidRDefault="00017735" w:rsidP="00017735">
            <w:pPr>
              <w:rPr>
                <w:sz w:val="20"/>
                <w:szCs w:val="20"/>
              </w:rPr>
            </w:pPr>
            <w:r w:rsidRPr="002A461C">
              <w:rPr>
                <w:sz w:val="20"/>
                <w:szCs w:val="20"/>
              </w:rPr>
              <w:t>Образование и просвещение</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 м²</w:t>
            </w:r>
          </w:p>
        </w:tc>
        <w:tc>
          <w:tcPr>
            <w:tcW w:w="144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100000 м²</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rPr>
                <w:sz w:val="20"/>
                <w:szCs w:val="20"/>
              </w:rPr>
            </w:pPr>
            <w:r w:rsidRPr="002A461C">
              <w:rPr>
                <w:sz w:val="20"/>
                <w:szCs w:val="20"/>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3.6</w:t>
            </w:r>
          </w:p>
        </w:tc>
        <w:tc>
          <w:tcPr>
            <w:tcW w:w="2519" w:type="dxa"/>
          </w:tcPr>
          <w:p w:rsidR="00017735" w:rsidRPr="002A461C" w:rsidRDefault="00017735" w:rsidP="00017735">
            <w:pPr>
              <w:rPr>
                <w:sz w:val="20"/>
                <w:szCs w:val="20"/>
              </w:rPr>
            </w:pPr>
            <w:r w:rsidRPr="002A461C">
              <w:rPr>
                <w:sz w:val="20"/>
                <w:szCs w:val="20"/>
              </w:rPr>
              <w:t>Культурное развитие</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 м²</w:t>
            </w:r>
          </w:p>
        </w:tc>
        <w:tc>
          <w:tcPr>
            <w:tcW w:w="144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2000 м²</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3.7</w:t>
            </w:r>
          </w:p>
        </w:tc>
        <w:tc>
          <w:tcPr>
            <w:tcW w:w="2519" w:type="dxa"/>
          </w:tcPr>
          <w:p w:rsidR="00017735" w:rsidRPr="002A461C" w:rsidRDefault="00017735" w:rsidP="00017735">
            <w:pPr>
              <w:rPr>
                <w:sz w:val="20"/>
                <w:szCs w:val="20"/>
              </w:rPr>
            </w:pPr>
            <w:r w:rsidRPr="002A461C">
              <w:rPr>
                <w:sz w:val="20"/>
                <w:szCs w:val="20"/>
              </w:rPr>
              <w:t>Религиозное использование</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Не подлежит установлению</w:t>
            </w:r>
          </w:p>
        </w:tc>
        <w:tc>
          <w:tcPr>
            <w:tcW w:w="144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100000 м²</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3.8</w:t>
            </w:r>
          </w:p>
        </w:tc>
        <w:tc>
          <w:tcPr>
            <w:tcW w:w="2519" w:type="dxa"/>
          </w:tcPr>
          <w:p w:rsidR="00017735" w:rsidRPr="002A461C" w:rsidRDefault="00017735" w:rsidP="00017735">
            <w:pPr>
              <w:rPr>
                <w:sz w:val="20"/>
                <w:szCs w:val="20"/>
              </w:rPr>
            </w:pPr>
            <w:r w:rsidRPr="002A461C">
              <w:rPr>
                <w:sz w:val="20"/>
                <w:szCs w:val="20"/>
              </w:rPr>
              <w:t>Общественное управление</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 м²</w:t>
            </w:r>
          </w:p>
        </w:tc>
        <w:tc>
          <w:tcPr>
            <w:tcW w:w="144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100000 м²</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4.1</w:t>
            </w:r>
          </w:p>
        </w:tc>
        <w:tc>
          <w:tcPr>
            <w:tcW w:w="2519" w:type="dxa"/>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Деловое управление</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 м²</w:t>
            </w:r>
          </w:p>
        </w:tc>
        <w:tc>
          <w:tcPr>
            <w:tcW w:w="144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100000 м²</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4.3</w:t>
            </w:r>
          </w:p>
        </w:tc>
        <w:tc>
          <w:tcPr>
            <w:tcW w:w="2519" w:type="dxa"/>
          </w:tcPr>
          <w:p w:rsidR="00017735" w:rsidRPr="002A461C" w:rsidRDefault="00017735" w:rsidP="00017735">
            <w:pPr>
              <w:rPr>
                <w:sz w:val="20"/>
                <w:szCs w:val="20"/>
              </w:rPr>
            </w:pPr>
            <w:r w:rsidRPr="002A461C">
              <w:rPr>
                <w:sz w:val="20"/>
                <w:szCs w:val="20"/>
              </w:rPr>
              <w:t>Рынки</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Не подлежит установлению</w:t>
            </w:r>
          </w:p>
        </w:tc>
        <w:tc>
          <w:tcPr>
            <w:tcW w:w="1446" w:type="dxa"/>
            <w:gridSpan w:val="2"/>
          </w:tcPr>
          <w:p w:rsidR="00017735" w:rsidRPr="002A461C" w:rsidRDefault="00017735" w:rsidP="00017735">
            <w:pPr>
              <w:widowControl w:val="0"/>
              <w:suppressAutoHyphens/>
              <w:autoSpaceDE w:val="0"/>
              <w:ind w:firstLine="160"/>
              <w:jc w:val="both"/>
              <w:rPr>
                <w:sz w:val="20"/>
                <w:szCs w:val="20"/>
                <w:lang w:val="en-US" w:eastAsia="ar-SA"/>
              </w:rPr>
            </w:pPr>
            <w:r w:rsidRPr="002A461C">
              <w:rPr>
                <w:sz w:val="20"/>
                <w:szCs w:val="20"/>
                <w:lang w:eastAsia="ar-SA"/>
              </w:rPr>
              <w:t>Не подлежит установлению</w:t>
            </w:r>
          </w:p>
        </w:tc>
        <w:tc>
          <w:tcPr>
            <w:tcW w:w="2381" w:type="dxa"/>
            <w:gridSpan w:val="2"/>
          </w:tcPr>
          <w:p w:rsidR="00017735" w:rsidRPr="002A461C" w:rsidRDefault="00017735" w:rsidP="00017735">
            <w:pPr>
              <w:rPr>
                <w:sz w:val="20"/>
                <w:szCs w:val="20"/>
              </w:rPr>
            </w:pPr>
            <w:r w:rsidRPr="002A461C">
              <w:rPr>
                <w:sz w:val="20"/>
                <w:szCs w:val="20"/>
              </w:rPr>
              <w:t>1 м</w:t>
            </w:r>
          </w:p>
        </w:tc>
        <w:tc>
          <w:tcPr>
            <w:tcW w:w="2127"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12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lastRenderedPageBreak/>
              <w:t>4.4</w:t>
            </w:r>
          </w:p>
        </w:tc>
        <w:tc>
          <w:tcPr>
            <w:tcW w:w="2519" w:type="dxa"/>
          </w:tcPr>
          <w:p w:rsidR="00017735" w:rsidRPr="002A461C" w:rsidRDefault="00017735" w:rsidP="00017735">
            <w:pPr>
              <w:rPr>
                <w:sz w:val="20"/>
                <w:szCs w:val="20"/>
              </w:rPr>
            </w:pPr>
            <w:r w:rsidRPr="002A461C">
              <w:rPr>
                <w:sz w:val="20"/>
                <w:szCs w:val="20"/>
              </w:rPr>
              <w:t>Магазины</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 м²</w:t>
            </w:r>
          </w:p>
        </w:tc>
        <w:tc>
          <w:tcPr>
            <w:tcW w:w="144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100000 м²</w:t>
            </w:r>
          </w:p>
        </w:tc>
        <w:tc>
          <w:tcPr>
            <w:tcW w:w="2381" w:type="dxa"/>
            <w:gridSpan w:val="2"/>
          </w:tcPr>
          <w:p w:rsidR="00017735" w:rsidRPr="002A461C" w:rsidRDefault="00017735" w:rsidP="00017735">
            <w:pPr>
              <w:rPr>
                <w:sz w:val="20"/>
                <w:szCs w:val="20"/>
              </w:rPr>
            </w:pPr>
            <w:r w:rsidRPr="002A461C">
              <w:rPr>
                <w:sz w:val="20"/>
                <w:szCs w:val="20"/>
              </w:rPr>
              <w:t>1 м</w:t>
            </w:r>
          </w:p>
        </w:tc>
        <w:tc>
          <w:tcPr>
            <w:tcW w:w="2127"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4.5</w:t>
            </w:r>
          </w:p>
        </w:tc>
        <w:tc>
          <w:tcPr>
            <w:tcW w:w="2519" w:type="dxa"/>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Банковская и страховая деятельность</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 м²</w:t>
            </w:r>
          </w:p>
        </w:tc>
        <w:tc>
          <w:tcPr>
            <w:tcW w:w="144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100000 м²</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4.6</w:t>
            </w:r>
          </w:p>
        </w:tc>
        <w:tc>
          <w:tcPr>
            <w:tcW w:w="2519" w:type="dxa"/>
          </w:tcPr>
          <w:p w:rsidR="00017735" w:rsidRPr="002A461C" w:rsidRDefault="00017735" w:rsidP="00017735">
            <w:pPr>
              <w:rPr>
                <w:sz w:val="20"/>
                <w:szCs w:val="20"/>
              </w:rPr>
            </w:pPr>
            <w:r w:rsidRPr="002A461C">
              <w:rPr>
                <w:sz w:val="20"/>
                <w:szCs w:val="20"/>
              </w:rPr>
              <w:t>Общественное питание</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 м²</w:t>
            </w:r>
          </w:p>
        </w:tc>
        <w:tc>
          <w:tcPr>
            <w:tcW w:w="144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100000 м²</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4.7</w:t>
            </w:r>
          </w:p>
        </w:tc>
        <w:tc>
          <w:tcPr>
            <w:tcW w:w="2519" w:type="dxa"/>
          </w:tcPr>
          <w:p w:rsidR="00017735" w:rsidRPr="002A461C" w:rsidRDefault="00017735" w:rsidP="00017735">
            <w:pPr>
              <w:rPr>
                <w:sz w:val="20"/>
                <w:szCs w:val="20"/>
              </w:rPr>
            </w:pPr>
            <w:r w:rsidRPr="002A461C">
              <w:rPr>
                <w:sz w:val="20"/>
                <w:szCs w:val="20"/>
              </w:rPr>
              <w:t>Гостиничное обслуживание</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500 м²</w:t>
            </w:r>
          </w:p>
        </w:tc>
        <w:tc>
          <w:tcPr>
            <w:tcW w:w="144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100000 м²</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4.8.1</w:t>
            </w:r>
          </w:p>
        </w:tc>
        <w:tc>
          <w:tcPr>
            <w:tcW w:w="2519" w:type="dxa"/>
          </w:tcPr>
          <w:p w:rsidR="00017735" w:rsidRPr="002A461C" w:rsidRDefault="00017735" w:rsidP="00017735">
            <w:pPr>
              <w:suppressAutoHyphens/>
              <w:autoSpaceDE w:val="0"/>
              <w:jc w:val="both"/>
              <w:rPr>
                <w:rFonts w:eastAsia="Arial"/>
                <w:sz w:val="20"/>
                <w:szCs w:val="20"/>
                <w:lang w:eastAsia="ar-SA"/>
              </w:rPr>
            </w:pPr>
            <w:r w:rsidRPr="002A461C">
              <w:rPr>
                <w:rFonts w:eastAsia="Arial"/>
                <w:sz w:val="20"/>
                <w:szCs w:val="20"/>
                <w:lang w:eastAsia="ar-SA"/>
              </w:rPr>
              <w:t>Развлекательные мероприятия</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Не подлежит установлению</w:t>
            </w:r>
          </w:p>
        </w:tc>
        <w:tc>
          <w:tcPr>
            <w:tcW w:w="1446" w:type="dxa"/>
            <w:gridSpan w:val="2"/>
          </w:tcPr>
          <w:p w:rsidR="00017735" w:rsidRPr="002A461C" w:rsidRDefault="00017735" w:rsidP="00017735">
            <w:pPr>
              <w:widowControl w:val="0"/>
              <w:suppressAutoHyphens/>
              <w:autoSpaceDE w:val="0"/>
              <w:ind w:firstLine="160"/>
              <w:jc w:val="both"/>
              <w:rPr>
                <w:sz w:val="20"/>
                <w:szCs w:val="20"/>
                <w:lang w:val="en-US" w:eastAsia="ar-SA"/>
              </w:rPr>
            </w:pPr>
            <w:r w:rsidRPr="002A461C">
              <w:rPr>
                <w:sz w:val="20"/>
                <w:szCs w:val="20"/>
                <w:lang w:eastAsia="ar-SA"/>
              </w:rPr>
              <w:t>Не подлежит установлению</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4.10</w:t>
            </w:r>
          </w:p>
        </w:tc>
        <w:tc>
          <w:tcPr>
            <w:tcW w:w="2519" w:type="dxa"/>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Выставочно-ярмарочная деятельность</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Не подлежит установлению</w:t>
            </w:r>
          </w:p>
        </w:tc>
        <w:tc>
          <w:tcPr>
            <w:tcW w:w="1446" w:type="dxa"/>
            <w:gridSpan w:val="2"/>
          </w:tcPr>
          <w:p w:rsidR="00017735" w:rsidRPr="002A461C" w:rsidRDefault="00017735" w:rsidP="00017735">
            <w:pPr>
              <w:widowControl w:val="0"/>
              <w:suppressAutoHyphens/>
              <w:autoSpaceDE w:val="0"/>
              <w:ind w:firstLine="160"/>
              <w:jc w:val="both"/>
              <w:rPr>
                <w:sz w:val="20"/>
                <w:szCs w:val="20"/>
                <w:lang w:val="en-US" w:eastAsia="ar-SA"/>
              </w:rPr>
            </w:pPr>
            <w:r w:rsidRPr="002A461C">
              <w:rPr>
                <w:sz w:val="20"/>
                <w:szCs w:val="20"/>
                <w:lang w:eastAsia="ar-SA"/>
              </w:rPr>
              <w:t>Не подлежит установлению</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5.0</w:t>
            </w:r>
          </w:p>
        </w:tc>
        <w:tc>
          <w:tcPr>
            <w:tcW w:w="2519" w:type="dxa"/>
          </w:tcPr>
          <w:p w:rsidR="00017735" w:rsidRPr="002A461C" w:rsidRDefault="00017735" w:rsidP="00017735">
            <w:pPr>
              <w:rPr>
                <w:sz w:val="20"/>
                <w:szCs w:val="20"/>
              </w:rPr>
            </w:pPr>
            <w:r w:rsidRPr="002A461C">
              <w:rPr>
                <w:sz w:val="20"/>
                <w:szCs w:val="20"/>
              </w:rPr>
              <w:t>Отдых (рекреация)</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Не подлежит установлению</w:t>
            </w:r>
          </w:p>
        </w:tc>
        <w:tc>
          <w:tcPr>
            <w:tcW w:w="144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Не подлежит установлению</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5.1</w:t>
            </w:r>
          </w:p>
        </w:tc>
        <w:tc>
          <w:tcPr>
            <w:tcW w:w="2519"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Спорт</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Не подлежит установлению</w:t>
            </w:r>
          </w:p>
        </w:tc>
        <w:tc>
          <w:tcPr>
            <w:tcW w:w="1446" w:type="dxa"/>
            <w:gridSpan w:val="2"/>
          </w:tcPr>
          <w:p w:rsidR="00017735" w:rsidRPr="002A461C" w:rsidRDefault="00017735" w:rsidP="00017735">
            <w:pPr>
              <w:widowControl w:val="0"/>
              <w:suppressAutoHyphens/>
              <w:autoSpaceDE w:val="0"/>
              <w:ind w:firstLine="160"/>
              <w:jc w:val="both"/>
              <w:rPr>
                <w:sz w:val="20"/>
                <w:szCs w:val="20"/>
                <w:lang w:val="en-US" w:eastAsia="ar-SA"/>
              </w:rPr>
            </w:pPr>
            <w:r w:rsidRPr="002A461C">
              <w:rPr>
                <w:sz w:val="20"/>
                <w:szCs w:val="20"/>
                <w:lang w:eastAsia="ar-SA"/>
              </w:rPr>
              <w:t>Не подлежит установлению</w:t>
            </w:r>
          </w:p>
        </w:tc>
        <w:tc>
          <w:tcPr>
            <w:tcW w:w="2381" w:type="dxa"/>
            <w:gridSpan w:val="2"/>
          </w:tcPr>
          <w:p w:rsidR="00017735" w:rsidRPr="002A461C" w:rsidRDefault="00017735" w:rsidP="00017735">
            <w:pPr>
              <w:rPr>
                <w:sz w:val="20"/>
                <w:szCs w:val="20"/>
              </w:rPr>
            </w:pPr>
            <w:r w:rsidRPr="002A461C">
              <w:rPr>
                <w:sz w:val="20"/>
                <w:szCs w:val="20"/>
              </w:rPr>
              <w:t>1 м</w:t>
            </w:r>
          </w:p>
        </w:tc>
        <w:tc>
          <w:tcPr>
            <w:tcW w:w="2127"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6.8</w:t>
            </w:r>
          </w:p>
        </w:tc>
        <w:tc>
          <w:tcPr>
            <w:tcW w:w="2519" w:type="dxa"/>
          </w:tcPr>
          <w:p w:rsidR="00017735" w:rsidRPr="002A461C" w:rsidRDefault="00017735" w:rsidP="00017735">
            <w:pPr>
              <w:rPr>
                <w:sz w:val="20"/>
                <w:szCs w:val="20"/>
              </w:rPr>
            </w:pPr>
            <w:r w:rsidRPr="002A461C">
              <w:rPr>
                <w:sz w:val="20"/>
                <w:szCs w:val="20"/>
              </w:rPr>
              <w:t>Связь</w:t>
            </w:r>
          </w:p>
          <w:p w:rsidR="00017735" w:rsidRPr="002A461C" w:rsidRDefault="00017735" w:rsidP="00017735">
            <w:pPr>
              <w:rPr>
                <w:sz w:val="20"/>
                <w:szCs w:val="20"/>
              </w:rPr>
            </w:pP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Не подлежит установлению</w:t>
            </w:r>
          </w:p>
        </w:tc>
        <w:tc>
          <w:tcPr>
            <w:tcW w:w="144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Не подлежит установлению</w:t>
            </w:r>
          </w:p>
        </w:tc>
        <w:tc>
          <w:tcPr>
            <w:tcW w:w="2381" w:type="dxa"/>
            <w:gridSpan w:val="2"/>
          </w:tcPr>
          <w:p w:rsidR="00017735" w:rsidRPr="002A461C" w:rsidRDefault="00017735" w:rsidP="00017735">
            <w:pPr>
              <w:rPr>
                <w:sz w:val="20"/>
                <w:szCs w:val="20"/>
              </w:rPr>
            </w:pPr>
            <w:r w:rsidRPr="002A461C">
              <w:rPr>
                <w:sz w:val="20"/>
                <w:szCs w:val="20"/>
              </w:rPr>
              <w:t>для объектов связи, радиовещания, телевидения – 0 м;</w:t>
            </w:r>
          </w:p>
          <w:p w:rsidR="00017735" w:rsidRPr="002A461C" w:rsidRDefault="00017735" w:rsidP="00017735">
            <w:pPr>
              <w:rPr>
                <w:sz w:val="20"/>
                <w:szCs w:val="20"/>
              </w:rPr>
            </w:pPr>
            <w:r w:rsidRPr="002A461C">
              <w:rPr>
                <w:sz w:val="20"/>
                <w:szCs w:val="20"/>
              </w:rPr>
              <w:t>для других объектов капитального строительства – 3 м</w:t>
            </w:r>
          </w:p>
        </w:tc>
        <w:tc>
          <w:tcPr>
            <w:tcW w:w="2127" w:type="dxa"/>
            <w:gridSpan w:val="2"/>
          </w:tcPr>
          <w:p w:rsidR="00017735" w:rsidRPr="002A461C" w:rsidRDefault="00017735" w:rsidP="00017735">
            <w:pPr>
              <w:rPr>
                <w:sz w:val="20"/>
                <w:szCs w:val="20"/>
              </w:rPr>
            </w:pPr>
            <w:r w:rsidRPr="002A461C">
              <w:rPr>
                <w:sz w:val="20"/>
                <w:szCs w:val="20"/>
              </w:rPr>
              <w:t>для объектов связи, радиовещания, телевидения – 0 м;</w:t>
            </w:r>
          </w:p>
          <w:p w:rsidR="00017735" w:rsidRPr="002A461C" w:rsidRDefault="00017735" w:rsidP="00017735">
            <w:pPr>
              <w:rPr>
                <w:sz w:val="20"/>
                <w:szCs w:val="20"/>
              </w:rPr>
            </w:pPr>
            <w:r w:rsidRPr="002A461C">
              <w:rPr>
                <w:sz w:val="20"/>
                <w:szCs w:val="20"/>
              </w:rPr>
              <w:t>для других объектов капитального строительства – 5 м</w:t>
            </w:r>
          </w:p>
          <w:p w:rsidR="00017735" w:rsidRPr="002A461C" w:rsidRDefault="00017735" w:rsidP="00017735">
            <w:pPr>
              <w:rPr>
                <w:sz w:val="20"/>
                <w:szCs w:val="20"/>
              </w:rPr>
            </w:pPr>
          </w:p>
          <w:p w:rsidR="00017735" w:rsidRPr="002A461C" w:rsidRDefault="00017735" w:rsidP="00017735">
            <w:pPr>
              <w:rPr>
                <w:sz w:val="20"/>
                <w:szCs w:val="20"/>
              </w:rPr>
            </w:pPr>
          </w:p>
        </w:tc>
        <w:tc>
          <w:tcPr>
            <w:tcW w:w="2126" w:type="dxa"/>
            <w:gridSpan w:val="2"/>
          </w:tcPr>
          <w:p w:rsidR="00017735" w:rsidRPr="002A461C" w:rsidRDefault="00017735" w:rsidP="00017735">
            <w:pPr>
              <w:rPr>
                <w:sz w:val="20"/>
                <w:szCs w:val="20"/>
              </w:rPr>
            </w:pPr>
            <w:r w:rsidRPr="002A461C">
              <w:rPr>
                <w:sz w:val="20"/>
                <w:szCs w:val="20"/>
              </w:rPr>
              <w:t>12 м</w:t>
            </w:r>
          </w:p>
        </w:tc>
        <w:tc>
          <w:tcPr>
            <w:tcW w:w="2418" w:type="dxa"/>
          </w:tcPr>
          <w:p w:rsidR="00017735" w:rsidRPr="002A461C" w:rsidRDefault="00017735" w:rsidP="00017735">
            <w:pPr>
              <w:rPr>
                <w:sz w:val="20"/>
                <w:szCs w:val="20"/>
              </w:rPr>
            </w:pPr>
            <w:r w:rsidRPr="002A461C">
              <w:rPr>
                <w:sz w:val="20"/>
                <w:szCs w:val="20"/>
              </w:rPr>
              <w:t>не подлежит установлению</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7.2</w:t>
            </w:r>
          </w:p>
        </w:tc>
        <w:tc>
          <w:tcPr>
            <w:tcW w:w="2519" w:type="dxa"/>
          </w:tcPr>
          <w:p w:rsidR="00017735" w:rsidRPr="002A461C" w:rsidRDefault="00017735" w:rsidP="00017735">
            <w:pPr>
              <w:rPr>
                <w:sz w:val="20"/>
                <w:szCs w:val="20"/>
              </w:rPr>
            </w:pPr>
            <w:r w:rsidRPr="002A461C">
              <w:rPr>
                <w:sz w:val="20"/>
                <w:szCs w:val="20"/>
              </w:rPr>
              <w:t>Автомобильный транспорт</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 м²</w:t>
            </w:r>
          </w:p>
        </w:tc>
        <w:tc>
          <w:tcPr>
            <w:tcW w:w="144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100000 м²</w:t>
            </w:r>
          </w:p>
        </w:tc>
        <w:tc>
          <w:tcPr>
            <w:tcW w:w="2381"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3 м</w:t>
            </w:r>
          </w:p>
        </w:tc>
        <w:tc>
          <w:tcPr>
            <w:tcW w:w="2127"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7.5</w:t>
            </w:r>
          </w:p>
        </w:tc>
        <w:tc>
          <w:tcPr>
            <w:tcW w:w="2519" w:type="dxa"/>
          </w:tcPr>
          <w:p w:rsidR="00017735" w:rsidRPr="002A461C" w:rsidRDefault="00017735" w:rsidP="00017735">
            <w:pPr>
              <w:suppressAutoHyphens/>
              <w:autoSpaceDE w:val="0"/>
              <w:jc w:val="both"/>
              <w:rPr>
                <w:rFonts w:eastAsia="Arial"/>
                <w:sz w:val="20"/>
                <w:szCs w:val="20"/>
                <w:lang w:eastAsia="ar-SA"/>
              </w:rPr>
            </w:pPr>
            <w:r w:rsidRPr="002A461C">
              <w:rPr>
                <w:rFonts w:eastAsia="Arial"/>
                <w:sz w:val="20"/>
                <w:szCs w:val="20"/>
                <w:lang w:eastAsia="ar-SA"/>
              </w:rPr>
              <w:t>Трубопроводный транспорт</w:t>
            </w:r>
          </w:p>
        </w:tc>
        <w:tc>
          <w:tcPr>
            <w:tcW w:w="1450" w:type="dxa"/>
          </w:tcPr>
          <w:p w:rsidR="00017735" w:rsidRPr="002A461C" w:rsidRDefault="00017735" w:rsidP="00017735">
            <w:pPr>
              <w:rPr>
                <w:sz w:val="20"/>
                <w:szCs w:val="20"/>
              </w:rPr>
            </w:pPr>
            <w:r w:rsidRPr="002A461C">
              <w:rPr>
                <w:sz w:val="20"/>
                <w:szCs w:val="20"/>
              </w:rPr>
              <w:t>не подлежит установлению</w:t>
            </w:r>
          </w:p>
        </w:tc>
        <w:tc>
          <w:tcPr>
            <w:tcW w:w="1446" w:type="dxa"/>
            <w:gridSpan w:val="2"/>
          </w:tcPr>
          <w:p w:rsidR="00017735" w:rsidRPr="002A461C" w:rsidRDefault="00017735" w:rsidP="00017735">
            <w:pPr>
              <w:rPr>
                <w:sz w:val="20"/>
                <w:szCs w:val="20"/>
              </w:rPr>
            </w:pPr>
            <w:r w:rsidRPr="002A461C">
              <w:rPr>
                <w:sz w:val="20"/>
                <w:szCs w:val="20"/>
              </w:rPr>
              <w:t>не подлежит установлению</w:t>
            </w:r>
          </w:p>
        </w:tc>
        <w:tc>
          <w:tcPr>
            <w:tcW w:w="2381" w:type="dxa"/>
            <w:gridSpan w:val="2"/>
          </w:tcPr>
          <w:p w:rsidR="00017735" w:rsidRPr="002A461C" w:rsidRDefault="00017735" w:rsidP="00017735">
            <w:pPr>
              <w:rPr>
                <w:sz w:val="20"/>
                <w:szCs w:val="20"/>
              </w:rPr>
            </w:pPr>
            <w:r w:rsidRPr="002A461C">
              <w:rPr>
                <w:sz w:val="20"/>
                <w:szCs w:val="20"/>
              </w:rPr>
              <w:t>не подлежит установлению</w:t>
            </w:r>
          </w:p>
        </w:tc>
        <w:tc>
          <w:tcPr>
            <w:tcW w:w="2127" w:type="dxa"/>
            <w:gridSpan w:val="2"/>
          </w:tcPr>
          <w:p w:rsidR="00017735" w:rsidRPr="002A461C" w:rsidRDefault="00017735" w:rsidP="00017735">
            <w:pPr>
              <w:rPr>
                <w:sz w:val="20"/>
                <w:szCs w:val="20"/>
              </w:rPr>
            </w:pPr>
            <w:r w:rsidRPr="002A461C">
              <w:rPr>
                <w:sz w:val="20"/>
                <w:szCs w:val="20"/>
              </w:rPr>
              <w:t>не подлежит установлению</w:t>
            </w:r>
          </w:p>
        </w:tc>
        <w:tc>
          <w:tcPr>
            <w:tcW w:w="2126" w:type="dxa"/>
            <w:gridSpan w:val="2"/>
          </w:tcPr>
          <w:p w:rsidR="00017735" w:rsidRPr="002A461C" w:rsidRDefault="00017735" w:rsidP="00017735">
            <w:pPr>
              <w:rPr>
                <w:sz w:val="20"/>
                <w:szCs w:val="20"/>
              </w:rPr>
            </w:pPr>
            <w:r w:rsidRPr="002A461C">
              <w:rPr>
                <w:sz w:val="20"/>
                <w:szCs w:val="20"/>
              </w:rPr>
              <w:t>не подлежит установлению</w:t>
            </w:r>
          </w:p>
        </w:tc>
        <w:tc>
          <w:tcPr>
            <w:tcW w:w="2418" w:type="dxa"/>
          </w:tcPr>
          <w:p w:rsidR="00017735" w:rsidRPr="002A461C" w:rsidRDefault="00017735" w:rsidP="00017735">
            <w:pPr>
              <w:rPr>
                <w:sz w:val="20"/>
                <w:szCs w:val="20"/>
              </w:rPr>
            </w:pPr>
            <w:r w:rsidRPr="002A461C">
              <w:rPr>
                <w:sz w:val="20"/>
                <w:szCs w:val="20"/>
              </w:rPr>
              <w:t>не подлежит установлению</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8.3</w:t>
            </w:r>
          </w:p>
        </w:tc>
        <w:tc>
          <w:tcPr>
            <w:tcW w:w="2519" w:type="dxa"/>
          </w:tcPr>
          <w:p w:rsidR="00017735" w:rsidRPr="002A461C" w:rsidRDefault="00017735" w:rsidP="00017735">
            <w:pPr>
              <w:rPr>
                <w:sz w:val="20"/>
                <w:szCs w:val="20"/>
              </w:rPr>
            </w:pPr>
            <w:r w:rsidRPr="002A461C">
              <w:rPr>
                <w:sz w:val="20"/>
                <w:szCs w:val="20"/>
              </w:rPr>
              <w:t>Обеспечение внутреннего правопорядка</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Не подлежит установлению</w:t>
            </w:r>
          </w:p>
        </w:tc>
        <w:tc>
          <w:tcPr>
            <w:tcW w:w="1446" w:type="dxa"/>
            <w:gridSpan w:val="2"/>
          </w:tcPr>
          <w:p w:rsidR="00017735" w:rsidRPr="002A461C" w:rsidRDefault="00017735" w:rsidP="00017735">
            <w:pPr>
              <w:widowControl w:val="0"/>
              <w:suppressAutoHyphens/>
              <w:autoSpaceDE w:val="0"/>
              <w:ind w:firstLine="160"/>
              <w:jc w:val="both"/>
              <w:rPr>
                <w:sz w:val="20"/>
                <w:szCs w:val="20"/>
                <w:lang w:val="en-US" w:eastAsia="ar-SA"/>
              </w:rPr>
            </w:pPr>
            <w:r w:rsidRPr="002A461C">
              <w:rPr>
                <w:sz w:val="20"/>
                <w:szCs w:val="20"/>
                <w:lang w:eastAsia="ar-SA"/>
              </w:rPr>
              <w:t>Не подлежит установлению</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rPr>
                <w:sz w:val="20"/>
                <w:szCs w:val="20"/>
              </w:rPr>
            </w:pPr>
            <w:r w:rsidRPr="002A461C">
              <w:rPr>
                <w:sz w:val="20"/>
                <w:szCs w:val="20"/>
              </w:rPr>
              <w:t>для пожарных депо - 10 м;</w:t>
            </w:r>
          </w:p>
          <w:p w:rsidR="00017735" w:rsidRPr="002A461C" w:rsidRDefault="00017735" w:rsidP="00017735">
            <w:pPr>
              <w:rPr>
                <w:sz w:val="20"/>
                <w:szCs w:val="20"/>
              </w:rPr>
            </w:pPr>
            <w:r w:rsidRPr="002A461C">
              <w:rPr>
                <w:sz w:val="20"/>
                <w:szCs w:val="20"/>
              </w:rPr>
              <w:t>для других объектов капитального строительства - 5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11.1</w:t>
            </w:r>
          </w:p>
        </w:tc>
        <w:tc>
          <w:tcPr>
            <w:tcW w:w="2519" w:type="dxa"/>
          </w:tcPr>
          <w:p w:rsidR="00017735" w:rsidRPr="002A461C" w:rsidRDefault="00017735" w:rsidP="00017735">
            <w:pPr>
              <w:rPr>
                <w:sz w:val="20"/>
                <w:szCs w:val="20"/>
              </w:rPr>
            </w:pPr>
            <w:r w:rsidRPr="002A461C">
              <w:rPr>
                <w:sz w:val="20"/>
                <w:szCs w:val="20"/>
              </w:rPr>
              <w:t>Общее пользование водными объектами</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 м²</w:t>
            </w:r>
          </w:p>
        </w:tc>
        <w:tc>
          <w:tcPr>
            <w:tcW w:w="144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100000 м²</w:t>
            </w:r>
          </w:p>
        </w:tc>
        <w:tc>
          <w:tcPr>
            <w:tcW w:w="2381" w:type="dxa"/>
            <w:gridSpan w:val="2"/>
          </w:tcPr>
          <w:p w:rsidR="00017735" w:rsidRPr="002A461C" w:rsidRDefault="00017735" w:rsidP="00017735">
            <w:pPr>
              <w:widowControl w:val="0"/>
              <w:suppressAutoHyphens/>
              <w:autoSpaceDE w:val="0"/>
              <w:ind w:firstLine="160"/>
              <w:jc w:val="center"/>
              <w:rPr>
                <w:sz w:val="20"/>
                <w:szCs w:val="20"/>
                <w:lang w:eastAsia="ar-SA"/>
              </w:rPr>
            </w:pPr>
            <w:r w:rsidRPr="002A461C">
              <w:rPr>
                <w:sz w:val="20"/>
                <w:szCs w:val="20"/>
                <w:lang w:eastAsia="ar-SA"/>
              </w:rPr>
              <w:t>-</w:t>
            </w:r>
          </w:p>
        </w:tc>
        <w:tc>
          <w:tcPr>
            <w:tcW w:w="2127" w:type="dxa"/>
            <w:gridSpan w:val="2"/>
          </w:tcPr>
          <w:p w:rsidR="00017735" w:rsidRPr="002A461C" w:rsidRDefault="00017735" w:rsidP="00017735">
            <w:pPr>
              <w:widowControl w:val="0"/>
              <w:suppressAutoHyphens/>
              <w:autoSpaceDE w:val="0"/>
              <w:ind w:firstLine="160"/>
              <w:jc w:val="center"/>
              <w:rPr>
                <w:sz w:val="20"/>
                <w:szCs w:val="20"/>
                <w:lang w:eastAsia="ar-SA"/>
              </w:rPr>
            </w:pPr>
            <w:r w:rsidRPr="002A461C">
              <w:rPr>
                <w:sz w:val="20"/>
                <w:szCs w:val="20"/>
                <w:lang w:eastAsia="ar-SA"/>
              </w:rPr>
              <w:t>-</w:t>
            </w:r>
          </w:p>
        </w:tc>
        <w:tc>
          <w:tcPr>
            <w:tcW w:w="2126" w:type="dxa"/>
            <w:gridSpan w:val="2"/>
          </w:tcPr>
          <w:p w:rsidR="00017735" w:rsidRPr="002A461C" w:rsidRDefault="00017735" w:rsidP="00017735">
            <w:pPr>
              <w:widowControl w:val="0"/>
              <w:suppressAutoHyphens/>
              <w:autoSpaceDE w:val="0"/>
              <w:ind w:firstLine="160"/>
              <w:jc w:val="center"/>
              <w:rPr>
                <w:sz w:val="20"/>
                <w:szCs w:val="20"/>
                <w:lang w:eastAsia="ar-SA"/>
              </w:rPr>
            </w:pPr>
            <w:r w:rsidRPr="002A461C">
              <w:rPr>
                <w:sz w:val="20"/>
                <w:szCs w:val="20"/>
                <w:lang w:eastAsia="ar-SA"/>
              </w:rPr>
              <w:t>-</w:t>
            </w:r>
          </w:p>
        </w:tc>
        <w:tc>
          <w:tcPr>
            <w:tcW w:w="2418" w:type="dxa"/>
          </w:tcPr>
          <w:p w:rsidR="00017735" w:rsidRPr="002A461C" w:rsidRDefault="00017735" w:rsidP="00017735">
            <w:pPr>
              <w:rPr>
                <w:sz w:val="20"/>
                <w:szCs w:val="20"/>
              </w:rPr>
            </w:pPr>
            <w:r w:rsidRPr="002A461C">
              <w:rPr>
                <w:sz w:val="20"/>
                <w:szCs w:val="20"/>
              </w:rPr>
              <w:t>5 % в случае, если для земельного участка дополнительно к основно</w:t>
            </w:r>
            <w:r w:rsidRPr="002A461C">
              <w:rPr>
                <w:sz w:val="20"/>
                <w:szCs w:val="20"/>
              </w:rPr>
              <w:lastRenderedPageBreak/>
              <w:t>му виду разрешенного использования определен вспомогательный вид разрешенного использования "Коммунальное обслуживание";</w:t>
            </w:r>
          </w:p>
          <w:p w:rsidR="00017735" w:rsidRPr="002A461C" w:rsidRDefault="00017735" w:rsidP="00017735">
            <w:pPr>
              <w:rPr>
                <w:sz w:val="20"/>
                <w:szCs w:val="20"/>
              </w:rPr>
            </w:pPr>
            <w:r w:rsidRPr="002A461C">
              <w:rPr>
                <w:sz w:val="20"/>
                <w:szCs w:val="20"/>
              </w:rPr>
              <w:t>0 % в иных случаях</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lastRenderedPageBreak/>
              <w:t>12.0</w:t>
            </w:r>
          </w:p>
        </w:tc>
        <w:tc>
          <w:tcPr>
            <w:tcW w:w="2519" w:type="dxa"/>
          </w:tcPr>
          <w:p w:rsidR="00017735" w:rsidRPr="002A461C" w:rsidRDefault="00017735" w:rsidP="00017735">
            <w:pPr>
              <w:rPr>
                <w:sz w:val="20"/>
                <w:szCs w:val="20"/>
              </w:rPr>
            </w:pPr>
            <w:r w:rsidRPr="002A461C">
              <w:rPr>
                <w:sz w:val="20"/>
                <w:szCs w:val="20"/>
              </w:rPr>
              <w:t>Земельные участки (территории) общего пользования</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Не подлежит установлению</w:t>
            </w:r>
          </w:p>
        </w:tc>
        <w:tc>
          <w:tcPr>
            <w:tcW w:w="1446" w:type="dxa"/>
            <w:gridSpan w:val="2"/>
          </w:tcPr>
          <w:p w:rsidR="00017735" w:rsidRPr="002A461C" w:rsidRDefault="00017735" w:rsidP="00017735">
            <w:pPr>
              <w:widowControl w:val="0"/>
              <w:suppressAutoHyphens/>
              <w:autoSpaceDE w:val="0"/>
              <w:ind w:firstLine="160"/>
              <w:jc w:val="both"/>
              <w:rPr>
                <w:sz w:val="20"/>
                <w:szCs w:val="20"/>
                <w:lang w:val="en-US" w:eastAsia="ar-SA"/>
              </w:rPr>
            </w:pPr>
            <w:r w:rsidRPr="002A461C">
              <w:rPr>
                <w:sz w:val="20"/>
                <w:szCs w:val="20"/>
                <w:lang w:eastAsia="ar-SA"/>
              </w:rPr>
              <w:t>Не подлежит установлению</w:t>
            </w:r>
          </w:p>
        </w:tc>
        <w:tc>
          <w:tcPr>
            <w:tcW w:w="2381" w:type="dxa"/>
            <w:gridSpan w:val="2"/>
          </w:tcPr>
          <w:p w:rsidR="00017735" w:rsidRPr="002A461C" w:rsidRDefault="00017735" w:rsidP="00017735">
            <w:pPr>
              <w:jc w:val="center"/>
              <w:rPr>
                <w:sz w:val="20"/>
                <w:szCs w:val="20"/>
              </w:rPr>
            </w:pPr>
            <w:r w:rsidRPr="002A461C">
              <w:rPr>
                <w:sz w:val="20"/>
                <w:szCs w:val="20"/>
              </w:rPr>
              <w:t>-</w:t>
            </w:r>
          </w:p>
        </w:tc>
        <w:tc>
          <w:tcPr>
            <w:tcW w:w="2127" w:type="dxa"/>
            <w:gridSpan w:val="2"/>
          </w:tcPr>
          <w:p w:rsidR="00017735" w:rsidRPr="002A461C" w:rsidRDefault="00017735" w:rsidP="00017735">
            <w:pPr>
              <w:jc w:val="center"/>
              <w:rPr>
                <w:sz w:val="20"/>
                <w:szCs w:val="20"/>
              </w:rPr>
            </w:pPr>
            <w:r w:rsidRPr="002A461C">
              <w:rPr>
                <w:sz w:val="20"/>
                <w:szCs w:val="20"/>
              </w:rPr>
              <w:t>-</w:t>
            </w:r>
          </w:p>
        </w:tc>
        <w:tc>
          <w:tcPr>
            <w:tcW w:w="2126" w:type="dxa"/>
            <w:gridSpan w:val="2"/>
          </w:tcPr>
          <w:p w:rsidR="00017735" w:rsidRPr="002A461C" w:rsidRDefault="00017735" w:rsidP="00017735">
            <w:pPr>
              <w:widowControl w:val="0"/>
              <w:suppressAutoHyphens/>
              <w:autoSpaceDE w:val="0"/>
              <w:ind w:firstLine="160"/>
              <w:jc w:val="center"/>
              <w:rPr>
                <w:sz w:val="20"/>
                <w:szCs w:val="20"/>
                <w:lang w:eastAsia="ar-SA"/>
              </w:rPr>
            </w:pPr>
            <w:r w:rsidRPr="002A461C">
              <w:rPr>
                <w:sz w:val="20"/>
                <w:szCs w:val="20"/>
                <w:lang w:eastAsia="ar-SA"/>
              </w:rPr>
              <w:t>-</w:t>
            </w:r>
          </w:p>
        </w:tc>
        <w:tc>
          <w:tcPr>
            <w:tcW w:w="2418" w:type="dxa"/>
          </w:tcPr>
          <w:p w:rsidR="00017735" w:rsidRPr="002A461C" w:rsidRDefault="00017735" w:rsidP="00017735">
            <w:pPr>
              <w:rPr>
                <w:sz w:val="20"/>
                <w:szCs w:val="20"/>
              </w:rPr>
            </w:pPr>
            <w:r w:rsidRPr="002A461C">
              <w:rPr>
                <w:sz w:val="20"/>
                <w:szCs w:val="20"/>
              </w:rPr>
              <w:t>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017735" w:rsidRPr="002A461C" w:rsidRDefault="00017735" w:rsidP="00017735">
            <w:pPr>
              <w:rPr>
                <w:sz w:val="20"/>
                <w:szCs w:val="20"/>
              </w:rPr>
            </w:pPr>
            <w:r w:rsidRPr="002A461C">
              <w:rPr>
                <w:sz w:val="20"/>
                <w:szCs w:val="20"/>
              </w:rPr>
              <w:t>0 % в иных случаях</w:t>
            </w:r>
          </w:p>
        </w:tc>
      </w:tr>
      <w:tr w:rsidR="00017735" w:rsidRPr="002A461C" w:rsidTr="003A696C">
        <w:trPr>
          <w:jc w:val="center"/>
        </w:trPr>
        <w:tc>
          <w:tcPr>
            <w:tcW w:w="817" w:type="dxa"/>
          </w:tcPr>
          <w:p w:rsidR="00017735" w:rsidRPr="002A461C" w:rsidRDefault="00017735" w:rsidP="00017735">
            <w:pPr>
              <w:rPr>
                <w:sz w:val="20"/>
                <w:szCs w:val="20"/>
              </w:rPr>
            </w:pPr>
          </w:p>
        </w:tc>
        <w:tc>
          <w:tcPr>
            <w:tcW w:w="14467" w:type="dxa"/>
            <w:gridSpan w:val="11"/>
          </w:tcPr>
          <w:p w:rsidR="00017735" w:rsidRPr="002A461C" w:rsidRDefault="00017735" w:rsidP="00017735">
            <w:pPr>
              <w:rPr>
                <w:b/>
                <w:bCs/>
                <w:sz w:val="20"/>
                <w:szCs w:val="20"/>
              </w:rPr>
            </w:pPr>
            <w:r w:rsidRPr="002A461C">
              <w:rPr>
                <w:b/>
                <w:bCs/>
                <w:sz w:val="20"/>
                <w:szCs w:val="20"/>
              </w:rPr>
              <w:t>Условно разрешенные</w:t>
            </w:r>
          </w:p>
        </w:tc>
      </w:tr>
      <w:tr w:rsidR="00017735" w:rsidRPr="002A461C" w:rsidTr="003A696C">
        <w:trPr>
          <w:jc w:val="center"/>
        </w:trPr>
        <w:tc>
          <w:tcPr>
            <w:tcW w:w="817"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1.15</w:t>
            </w:r>
          </w:p>
        </w:tc>
        <w:tc>
          <w:tcPr>
            <w:tcW w:w="2519" w:type="dxa"/>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Хранение и переработка сельскохозяйственной продукции</w:t>
            </w:r>
          </w:p>
        </w:tc>
        <w:tc>
          <w:tcPr>
            <w:tcW w:w="1450" w:type="dxa"/>
          </w:tcPr>
          <w:p w:rsidR="00017735" w:rsidRPr="002A461C" w:rsidRDefault="00017735" w:rsidP="00017735">
            <w:pPr>
              <w:rPr>
                <w:sz w:val="20"/>
                <w:szCs w:val="20"/>
              </w:rPr>
            </w:pPr>
            <w:r w:rsidRPr="002A461C">
              <w:rPr>
                <w:sz w:val="20"/>
                <w:szCs w:val="20"/>
                <w:lang w:val="x-none"/>
              </w:rPr>
              <w:t>не подлежит установлению</w:t>
            </w:r>
          </w:p>
        </w:tc>
        <w:tc>
          <w:tcPr>
            <w:tcW w:w="1446" w:type="dxa"/>
            <w:gridSpan w:val="2"/>
          </w:tcPr>
          <w:p w:rsidR="00017735" w:rsidRPr="002A461C" w:rsidRDefault="00017735" w:rsidP="00017735">
            <w:pPr>
              <w:rPr>
                <w:sz w:val="20"/>
                <w:szCs w:val="20"/>
              </w:rPr>
            </w:pPr>
            <w:r w:rsidRPr="002A461C">
              <w:rPr>
                <w:sz w:val="20"/>
                <w:szCs w:val="20"/>
                <w:lang w:val="x-none"/>
              </w:rPr>
              <w:t>не подлежит установлению</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rPr>
                <w:sz w:val="20"/>
                <w:szCs w:val="20"/>
              </w:rPr>
            </w:pPr>
            <w:r w:rsidRPr="002A461C">
              <w:rPr>
                <w:sz w:val="20"/>
                <w:szCs w:val="20"/>
              </w:rPr>
              <w:t>3 м</w:t>
            </w:r>
          </w:p>
        </w:tc>
        <w:tc>
          <w:tcPr>
            <w:tcW w:w="2126" w:type="dxa"/>
            <w:gridSpan w:val="2"/>
          </w:tcPr>
          <w:p w:rsidR="00017735" w:rsidRPr="002A461C" w:rsidRDefault="00017735" w:rsidP="00017735">
            <w:pPr>
              <w:rPr>
                <w:sz w:val="20"/>
                <w:szCs w:val="20"/>
              </w:rPr>
            </w:pPr>
            <w:r w:rsidRPr="002A461C">
              <w:rPr>
                <w:sz w:val="20"/>
                <w:szCs w:val="20"/>
              </w:rPr>
              <w:t>-</w:t>
            </w:r>
          </w:p>
        </w:tc>
        <w:tc>
          <w:tcPr>
            <w:tcW w:w="2418" w:type="dxa"/>
          </w:tcPr>
          <w:p w:rsidR="00017735" w:rsidRPr="002A461C" w:rsidRDefault="00017735" w:rsidP="00017735">
            <w:pPr>
              <w:rPr>
                <w:sz w:val="20"/>
                <w:szCs w:val="20"/>
              </w:rPr>
            </w:pPr>
            <w:r w:rsidRPr="002A461C">
              <w:rPr>
                <w:sz w:val="20"/>
                <w:szCs w:val="20"/>
              </w:rPr>
              <w:t>10 %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4.2.</w:t>
            </w:r>
          </w:p>
        </w:tc>
        <w:tc>
          <w:tcPr>
            <w:tcW w:w="2519" w:type="dxa"/>
          </w:tcPr>
          <w:p w:rsidR="00017735" w:rsidRPr="002A461C" w:rsidRDefault="00017735" w:rsidP="00017735">
            <w:pPr>
              <w:rPr>
                <w:sz w:val="20"/>
                <w:szCs w:val="20"/>
              </w:rPr>
            </w:pPr>
            <w:r w:rsidRPr="002A461C">
              <w:rPr>
                <w:sz w:val="20"/>
                <w:szCs w:val="20"/>
              </w:rPr>
              <w:t>Объекты торговли (торговые центры, торгово-развлекательные центры (комплексы)</w:t>
            </w:r>
          </w:p>
        </w:tc>
        <w:tc>
          <w:tcPr>
            <w:tcW w:w="1450"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1000 м²</w:t>
            </w:r>
          </w:p>
        </w:tc>
        <w:tc>
          <w:tcPr>
            <w:tcW w:w="144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100000 м²</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5 м</w:t>
            </w:r>
          </w:p>
        </w:tc>
        <w:tc>
          <w:tcPr>
            <w:tcW w:w="2126"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20 м</w:t>
            </w:r>
          </w:p>
        </w:tc>
        <w:tc>
          <w:tcPr>
            <w:tcW w:w="2418"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4.9.1.3</w:t>
            </w:r>
          </w:p>
        </w:tc>
        <w:tc>
          <w:tcPr>
            <w:tcW w:w="2519" w:type="dxa"/>
          </w:tcPr>
          <w:p w:rsidR="00017735" w:rsidRPr="002A461C" w:rsidRDefault="00017735" w:rsidP="00017735">
            <w:pPr>
              <w:suppressAutoHyphens/>
              <w:autoSpaceDE w:val="0"/>
              <w:ind w:hanging="6"/>
              <w:jc w:val="both"/>
              <w:rPr>
                <w:rFonts w:eastAsia="Arial"/>
                <w:sz w:val="20"/>
                <w:szCs w:val="20"/>
                <w:lang w:eastAsia="ar-SA"/>
              </w:rPr>
            </w:pPr>
            <w:r w:rsidRPr="002A461C">
              <w:rPr>
                <w:rFonts w:eastAsia="Arial"/>
                <w:sz w:val="20"/>
                <w:szCs w:val="20"/>
                <w:lang w:eastAsia="ar-SA"/>
              </w:rPr>
              <w:t>Автомобильные мойки</w:t>
            </w:r>
          </w:p>
        </w:tc>
        <w:tc>
          <w:tcPr>
            <w:tcW w:w="1450" w:type="dxa"/>
          </w:tcPr>
          <w:p w:rsidR="00017735" w:rsidRPr="002A461C" w:rsidRDefault="00017735" w:rsidP="00335BAB">
            <w:pPr>
              <w:jc w:val="center"/>
              <w:rPr>
                <w:sz w:val="20"/>
                <w:szCs w:val="20"/>
              </w:rPr>
            </w:pPr>
            <w:r w:rsidRPr="002A461C">
              <w:rPr>
                <w:sz w:val="20"/>
                <w:szCs w:val="20"/>
              </w:rPr>
              <w:t>100 м²</w:t>
            </w:r>
          </w:p>
        </w:tc>
        <w:tc>
          <w:tcPr>
            <w:tcW w:w="1446" w:type="dxa"/>
            <w:gridSpan w:val="2"/>
          </w:tcPr>
          <w:p w:rsidR="00017735" w:rsidRPr="002A461C" w:rsidRDefault="00017735" w:rsidP="00017735">
            <w:pPr>
              <w:rPr>
                <w:sz w:val="20"/>
                <w:szCs w:val="20"/>
              </w:rPr>
            </w:pPr>
            <w:r w:rsidRPr="002A461C">
              <w:rPr>
                <w:sz w:val="20"/>
                <w:szCs w:val="20"/>
              </w:rPr>
              <w:t>100000 м²</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rPr>
                <w:sz w:val="20"/>
                <w:szCs w:val="20"/>
              </w:rPr>
            </w:pPr>
            <w:r w:rsidRPr="002A461C">
              <w:rPr>
                <w:sz w:val="20"/>
                <w:szCs w:val="20"/>
              </w:rPr>
              <w:t>5 м</w:t>
            </w:r>
          </w:p>
        </w:tc>
        <w:tc>
          <w:tcPr>
            <w:tcW w:w="2126" w:type="dxa"/>
            <w:gridSpan w:val="2"/>
          </w:tcPr>
          <w:p w:rsidR="00017735" w:rsidRPr="002A461C" w:rsidRDefault="00017735" w:rsidP="00017735">
            <w:pPr>
              <w:rPr>
                <w:sz w:val="20"/>
                <w:szCs w:val="20"/>
              </w:rPr>
            </w:pPr>
            <w:r w:rsidRPr="002A461C">
              <w:rPr>
                <w:sz w:val="20"/>
                <w:szCs w:val="20"/>
              </w:rPr>
              <w:t>12 м</w:t>
            </w:r>
          </w:p>
        </w:tc>
        <w:tc>
          <w:tcPr>
            <w:tcW w:w="2418" w:type="dxa"/>
          </w:tcPr>
          <w:p w:rsidR="00017735" w:rsidRPr="002A461C" w:rsidRDefault="00017735" w:rsidP="00017735">
            <w:pPr>
              <w:rPr>
                <w:sz w:val="20"/>
                <w:szCs w:val="20"/>
              </w:rPr>
            </w:pPr>
            <w:r w:rsidRPr="002A461C">
              <w:rPr>
                <w:sz w:val="20"/>
                <w:szCs w:val="20"/>
              </w:rPr>
              <w:t>не подлежит установлению</w:t>
            </w:r>
          </w:p>
        </w:tc>
      </w:tr>
      <w:tr w:rsidR="00017735" w:rsidRPr="002A461C" w:rsidTr="003A696C">
        <w:trPr>
          <w:jc w:val="center"/>
        </w:trPr>
        <w:tc>
          <w:tcPr>
            <w:tcW w:w="817" w:type="dxa"/>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4.9.1.4</w:t>
            </w:r>
          </w:p>
        </w:tc>
        <w:tc>
          <w:tcPr>
            <w:tcW w:w="2519" w:type="dxa"/>
          </w:tcPr>
          <w:p w:rsidR="00017735" w:rsidRPr="002A461C" w:rsidRDefault="00017735" w:rsidP="00017735">
            <w:pPr>
              <w:suppressAutoHyphens/>
              <w:autoSpaceDE w:val="0"/>
              <w:ind w:hanging="6"/>
              <w:jc w:val="both"/>
              <w:rPr>
                <w:rFonts w:eastAsia="Arial"/>
                <w:sz w:val="20"/>
                <w:szCs w:val="20"/>
                <w:lang w:eastAsia="ar-SA"/>
              </w:rPr>
            </w:pPr>
            <w:r w:rsidRPr="002A461C">
              <w:rPr>
                <w:rFonts w:eastAsia="Arial"/>
                <w:sz w:val="20"/>
                <w:szCs w:val="20"/>
                <w:lang w:eastAsia="ar-SA"/>
              </w:rPr>
              <w:t>Ремонт автомобилей</w:t>
            </w:r>
          </w:p>
        </w:tc>
        <w:tc>
          <w:tcPr>
            <w:tcW w:w="1450" w:type="dxa"/>
          </w:tcPr>
          <w:p w:rsidR="00017735" w:rsidRPr="002A461C" w:rsidRDefault="00017735" w:rsidP="00335BAB">
            <w:pPr>
              <w:jc w:val="center"/>
              <w:rPr>
                <w:sz w:val="20"/>
                <w:szCs w:val="20"/>
              </w:rPr>
            </w:pPr>
            <w:r w:rsidRPr="002A461C">
              <w:rPr>
                <w:sz w:val="20"/>
                <w:szCs w:val="20"/>
              </w:rPr>
              <w:t>100 м²</w:t>
            </w:r>
          </w:p>
        </w:tc>
        <w:tc>
          <w:tcPr>
            <w:tcW w:w="1446" w:type="dxa"/>
            <w:gridSpan w:val="2"/>
          </w:tcPr>
          <w:p w:rsidR="00017735" w:rsidRPr="002A461C" w:rsidRDefault="00017735" w:rsidP="00017735">
            <w:pPr>
              <w:rPr>
                <w:sz w:val="20"/>
                <w:szCs w:val="20"/>
              </w:rPr>
            </w:pPr>
            <w:r w:rsidRPr="002A461C">
              <w:rPr>
                <w:sz w:val="20"/>
                <w:szCs w:val="20"/>
              </w:rPr>
              <w:t>100000 м²</w:t>
            </w:r>
          </w:p>
        </w:tc>
        <w:tc>
          <w:tcPr>
            <w:tcW w:w="2381" w:type="dxa"/>
            <w:gridSpan w:val="2"/>
          </w:tcPr>
          <w:p w:rsidR="00017735" w:rsidRPr="002A461C" w:rsidRDefault="00017735" w:rsidP="00017735">
            <w:pPr>
              <w:rPr>
                <w:sz w:val="20"/>
                <w:szCs w:val="20"/>
              </w:rPr>
            </w:pPr>
            <w:r w:rsidRPr="002A461C">
              <w:rPr>
                <w:sz w:val="20"/>
                <w:szCs w:val="20"/>
              </w:rPr>
              <w:t>3 м</w:t>
            </w:r>
          </w:p>
        </w:tc>
        <w:tc>
          <w:tcPr>
            <w:tcW w:w="2127" w:type="dxa"/>
            <w:gridSpan w:val="2"/>
          </w:tcPr>
          <w:p w:rsidR="00017735" w:rsidRPr="002A461C" w:rsidRDefault="00017735" w:rsidP="00017735">
            <w:pPr>
              <w:rPr>
                <w:sz w:val="20"/>
                <w:szCs w:val="20"/>
              </w:rPr>
            </w:pPr>
            <w:r w:rsidRPr="002A461C">
              <w:rPr>
                <w:sz w:val="20"/>
                <w:szCs w:val="20"/>
              </w:rPr>
              <w:t>5 м</w:t>
            </w:r>
          </w:p>
        </w:tc>
        <w:tc>
          <w:tcPr>
            <w:tcW w:w="2126" w:type="dxa"/>
            <w:gridSpan w:val="2"/>
          </w:tcPr>
          <w:p w:rsidR="00017735" w:rsidRPr="002A461C" w:rsidRDefault="00017735" w:rsidP="00017735">
            <w:pPr>
              <w:rPr>
                <w:sz w:val="20"/>
                <w:szCs w:val="20"/>
              </w:rPr>
            </w:pPr>
            <w:r w:rsidRPr="002A461C">
              <w:rPr>
                <w:sz w:val="20"/>
                <w:szCs w:val="20"/>
              </w:rPr>
              <w:t>12 м</w:t>
            </w:r>
          </w:p>
        </w:tc>
        <w:tc>
          <w:tcPr>
            <w:tcW w:w="2418" w:type="dxa"/>
          </w:tcPr>
          <w:p w:rsidR="00017735" w:rsidRPr="002A461C" w:rsidRDefault="00017735" w:rsidP="00017735">
            <w:pPr>
              <w:rPr>
                <w:sz w:val="20"/>
                <w:szCs w:val="20"/>
              </w:rPr>
            </w:pPr>
            <w:r w:rsidRPr="002A461C">
              <w:rPr>
                <w:sz w:val="20"/>
                <w:szCs w:val="20"/>
              </w:rPr>
              <w:t>не подлежит установлению</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4.9.2</w:t>
            </w:r>
          </w:p>
        </w:tc>
        <w:tc>
          <w:tcPr>
            <w:tcW w:w="2519" w:type="dxa"/>
          </w:tcPr>
          <w:p w:rsidR="00017735" w:rsidRPr="002A461C" w:rsidRDefault="00017735" w:rsidP="00017735">
            <w:pPr>
              <w:suppressAutoHyphens/>
              <w:autoSpaceDE w:val="0"/>
              <w:jc w:val="both"/>
              <w:rPr>
                <w:rFonts w:eastAsia="Arial"/>
                <w:sz w:val="20"/>
                <w:szCs w:val="20"/>
                <w:lang w:eastAsia="ar-SA"/>
              </w:rPr>
            </w:pPr>
            <w:r w:rsidRPr="002A461C">
              <w:rPr>
                <w:rFonts w:eastAsia="Arial"/>
                <w:sz w:val="20"/>
                <w:szCs w:val="20"/>
                <w:lang w:eastAsia="ar-SA"/>
              </w:rPr>
              <w:t>Стоянка транспортных средств</w:t>
            </w:r>
          </w:p>
        </w:tc>
        <w:tc>
          <w:tcPr>
            <w:tcW w:w="1450" w:type="dxa"/>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Не подлежит установлению</w:t>
            </w:r>
          </w:p>
        </w:tc>
        <w:tc>
          <w:tcPr>
            <w:tcW w:w="1446" w:type="dxa"/>
            <w:gridSpan w:val="2"/>
          </w:tcPr>
          <w:p w:rsidR="00017735" w:rsidRPr="002A461C" w:rsidRDefault="00017735" w:rsidP="00017735">
            <w:pPr>
              <w:widowControl w:val="0"/>
              <w:suppressAutoHyphens/>
              <w:autoSpaceDE w:val="0"/>
              <w:jc w:val="both"/>
              <w:rPr>
                <w:sz w:val="20"/>
                <w:szCs w:val="20"/>
                <w:lang w:val="en-US" w:eastAsia="ar-SA"/>
              </w:rPr>
            </w:pPr>
            <w:r w:rsidRPr="002A461C">
              <w:rPr>
                <w:sz w:val="20"/>
                <w:szCs w:val="20"/>
                <w:lang w:eastAsia="ar-SA"/>
              </w:rPr>
              <w:t>Не подлежит установлению</w:t>
            </w:r>
          </w:p>
        </w:tc>
        <w:tc>
          <w:tcPr>
            <w:tcW w:w="2381" w:type="dxa"/>
            <w:gridSpan w:val="2"/>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1 м</w:t>
            </w:r>
          </w:p>
        </w:tc>
        <w:tc>
          <w:tcPr>
            <w:tcW w:w="2127" w:type="dxa"/>
            <w:gridSpan w:val="2"/>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5 м</w:t>
            </w:r>
          </w:p>
        </w:tc>
        <w:tc>
          <w:tcPr>
            <w:tcW w:w="2126" w:type="dxa"/>
            <w:gridSpan w:val="2"/>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w:t>
            </w:r>
          </w:p>
        </w:tc>
        <w:tc>
          <w:tcPr>
            <w:tcW w:w="2418" w:type="dxa"/>
          </w:tcPr>
          <w:p w:rsidR="00017735" w:rsidRPr="002A461C" w:rsidRDefault="00017735" w:rsidP="00017735">
            <w:pPr>
              <w:widowControl w:val="0"/>
              <w:suppressAutoHyphens/>
              <w:autoSpaceDE w:val="0"/>
              <w:jc w:val="both"/>
              <w:rPr>
                <w:sz w:val="20"/>
                <w:szCs w:val="20"/>
                <w:lang w:eastAsia="ar-SA"/>
              </w:rPr>
            </w:pPr>
            <w:r w:rsidRPr="002A461C">
              <w:rPr>
                <w:sz w:val="20"/>
                <w:szCs w:val="20"/>
                <w:lang w:eastAsia="ar-SA"/>
              </w:rPr>
              <w:t>80 %</w:t>
            </w:r>
          </w:p>
        </w:tc>
      </w:tr>
      <w:tr w:rsidR="00017735" w:rsidRPr="002A461C" w:rsidTr="003A696C">
        <w:trPr>
          <w:jc w:val="center"/>
        </w:trPr>
        <w:tc>
          <w:tcPr>
            <w:tcW w:w="817" w:type="dxa"/>
          </w:tcPr>
          <w:p w:rsidR="00017735" w:rsidRPr="002A461C" w:rsidRDefault="00017735" w:rsidP="00017735">
            <w:pPr>
              <w:rPr>
                <w:sz w:val="20"/>
                <w:szCs w:val="20"/>
              </w:rPr>
            </w:pPr>
          </w:p>
        </w:tc>
        <w:tc>
          <w:tcPr>
            <w:tcW w:w="14467" w:type="dxa"/>
            <w:gridSpan w:val="11"/>
          </w:tcPr>
          <w:p w:rsidR="00017735" w:rsidRPr="002A461C" w:rsidRDefault="00017735" w:rsidP="00017735">
            <w:pPr>
              <w:rPr>
                <w:b/>
                <w:bCs/>
                <w:sz w:val="20"/>
                <w:szCs w:val="20"/>
              </w:rPr>
            </w:pPr>
            <w:r w:rsidRPr="002A461C">
              <w:rPr>
                <w:b/>
                <w:bCs/>
                <w:sz w:val="20"/>
                <w:szCs w:val="20"/>
              </w:rPr>
              <w:t>Вспомогательные</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3.10.1</w:t>
            </w:r>
          </w:p>
        </w:tc>
        <w:tc>
          <w:tcPr>
            <w:tcW w:w="2519" w:type="dxa"/>
          </w:tcPr>
          <w:p w:rsidR="00017735" w:rsidRPr="002A461C" w:rsidRDefault="00017735" w:rsidP="00017735">
            <w:pPr>
              <w:rPr>
                <w:sz w:val="20"/>
                <w:szCs w:val="20"/>
              </w:rPr>
            </w:pPr>
            <w:r w:rsidRPr="002A461C">
              <w:rPr>
                <w:sz w:val="20"/>
                <w:szCs w:val="20"/>
              </w:rPr>
              <w:t>Амбулаторное ветеринарное обслуживание</w:t>
            </w:r>
          </w:p>
        </w:tc>
        <w:tc>
          <w:tcPr>
            <w:tcW w:w="1621" w:type="dxa"/>
            <w:gridSpan w:val="2"/>
          </w:tcPr>
          <w:p w:rsidR="00017735" w:rsidRPr="002A461C" w:rsidRDefault="00017735" w:rsidP="00335BAB">
            <w:pPr>
              <w:jc w:val="center"/>
              <w:rPr>
                <w:sz w:val="20"/>
                <w:szCs w:val="20"/>
              </w:rPr>
            </w:pPr>
            <w:r w:rsidRPr="002A461C">
              <w:rPr>
                <w:sz w:val="20"/>
                <w:szCs w:val="20"/>
              </w:rPr>
              <w:t>100 м</w:t>
            </w:r>
            <w:r w:rsidRPr="002A461C">
              <w:rPr>
                <w:sz w:val="20"/>
                <w:szCs w:val="20"/>
                <w:vertAlign w:val="superscript"/>
              </w:rPr>
              <w:t>2</w:t>
            </w:r>
          </w:p>
        </w:tc>
        <w:tc>
          <w:tcPr>
            <w:tcW w:w="1275" w:type="dxa"/>
          </w:tcPr>
          <w:p w:rsidR="00017735" w:rsidRPr="002A461C" w:rsidRDefault="00017735" w:rsidP="00017735">
            <w:pPr>
              <w:rPr>
                <w:sz w:val="20"/>
                <w:szCs w:val="20"/>
              </w:rPr>
            </w:pPr>
            <w:r w:rsidRPr="002A461C">
              <w:rPr>
                <w:sz w:val="20"/>
                <w:szCs w:val="20"/>
              </w:rPr>
              <w:t>1800 м</w:t>
            </w:r>
            <w:r w:rsidRPr="002A461C">
              <w:rPr>
                <w:sz w:val="20"/>
                <w:szCs w:val="20"/>
                <w:vertAlign w:val="superscript"/>
              </w:rPr>
              <w:t>2</w:t>
            </w:r>
          </w:p>
        </w:tc>
        <w:tc>
          <w:tcPr>
            <w:tcW w:w="2026" w:type="dxa"/>
          </w:tcPr>
          <w:p w:rsidR="00017735" w:rsidRPr="002A461C" w:rsidRDefault="00017735" w:rsidP="00017735">
            <w:pPr>
              <w:rPr>
                <w:sz w:val="20"/>
                <w:szCs w:val="20"/>
              </w:rPr>
            </w:pPr>
            <w:r w:rsidRPr="002A461C">
              <w:rPr>
                <w:sz w:val="20"/>
                <w:szCs w:val="20"/>
              </w:rPr>
              <w:t>3 м</w:t>
            </w:r>
          </w:p>
        </w:tc>
        <w:tc>
          <w:tcPr>
            <w:tcW w:w="1943" w:type="dxa"/>
            <w:gridSpan w:val="2"/>
          </w:tcPr>
          <w:p w:rsidR="00017735" w:rsidRPr="002A461C" w:rsidRDefault="00017735" w:rsidP="00017735">
            <w:pPr>
              <w:rPr>
                <w:sz w:val="20"/>
                <w:szCs w:val="20"/>
              </w:rPr>
            </w:pPr>
            <w:r w:rsidRPr="002A461C">
              <w:rPr>
                <w:sz w:val="20"/>
                <w:szCs w:val="20"/>
              </w:rPr>
              <w:t>5 м</w:t>
            </w:r>
          </w:p>
        </w:tc>
        <w:tc>
          <w:tcPr>
            <w:tcW w:w="2410" w:type="dxa"/>
            <w:gridSpan w:val="2"/>
          </w:tcPr>
          <w:p w:rsidR="00017735" w:rsidRPr="002A461C" w:rsidRDefault="00017735" w:rsidP="00017735">
            <w:pPr>
              <w:rPr>
                <w:sz w:val="20"/>
                <w:szCs w:val="20"/>
              </w:rPr>
            </w:pPr>
            <w:r w:rsidRPr="002A461C">
              <w:rPr>
                <w:sz w:val="20"/>
                <w:szCs w:val="20"/>
              </w:rPr>
              <w:t>12 м</w:t>
            </w:r>
          </w:p>
        </w:tc>
        <w:tc>
          <w:tcPr>
            <w:tcW w:w="2673" w:type="dxa"/>
            <w:gridSpan w:val="2"/>
          </w:tcPr>
          <w:p w:rsidR="00017735" w:rsidRPr="002A461C" w:rsidRDefault="00017735" w:rsidP="00017735">
            <w:pPr>
              <w:rPr>
                <w:sz w:val="20"/>
                <w:szCs w:val="20"/>
              </w:rPr>
            </w:pPr>
            <w:r w:rsidRPr="002A461C">
              <w:rPr>
                <w:sz w:val="20"/>
                <w:szCs w:val="20"/>
              </w:rPr>
              <w:t>80 %</w:t>
            </w:r>
          </w:p>
        </w:tc>
      </w:tr>
      <w:tr w:rsidR="00017735" w:rsidRPr="002A461C" w:rsidTr="003A696C">
        <w:trPr>
          <w:jc w:val="center"/>
        </w:trPr>
        <w:tc>
          <w:tcPr>
            <w:tcW w:w="817" w:type="dxa"/>
          </w:tcPr>
          <w:p w:rsidR="00017735" w:rsidRPr="002A461C" w:rsidRDefault="00017735" w:rsidP="00017735">
            <w:pPr>
              <w:rPr>
                <w:sz w:val="20"/>
                <w:szCs w:val="20"/>
              </w:rPr>
            </w:pPr>
            <w:r w:rsidRPr="002A461C">
              <w:rPr>
                <w:sz w:val="20"/>
                <w:szCs w:val="20"/>
              </w:rPr>
              <w:t>4.9</w:t>
            </w:r>
          </w:p>
        </w:tc>
        <w:tc>
          <w:tcPr>
            <w:tcW w:w="2519" w:type="dxa"/>
          </w:tcPr>
          <w:p w:rsidR="00017735" w:rsidRPr="002A461C" w:rsidRDefault="00017735" w:rsidP="00017735">
            <w:pPr>
              <w:rPr>
                <w:sz w:val="20"/>
                <w:szCs w:val="20"/>
              </w:rPr>
            </w:pPr>
            <w:r w:rsidRPr="002A461C">
              <w:rPr>
                <w:sz w:val="20"/>
                <w:szCs w:val="20"/>
                <w:lang w:eastAsia="ru-RU"/>
              </w:rPr>
              <w:t>Служебные гаражи</w:t>
            </w:r>
          </w:p>
        </w:tc>
        <w:tc>
          <w:tcPr>
            <w:tcW w:w="1621" w:type="dxa"/>
            <w:gridSpan w:val="2"/>
          </w:tcPr>
          <w:p w:rsidR="00017735" w:rsidRPr="002A461C" w:rsidRDefault="00017735" w:rsidP="00335BAB">
            <w:pPr>
              <w:widowControl w:val="0"/>
              <w:suppressAutoHyphens/>
              <w:autoSpaceDE w:val="0"/>
              <w:ind w:firstLine="160"/>
              <w:jc w:val="center"/>
              <w:rPr>
                <w:sz w:val="20"/>
                <w:szCs w:val="20"/>
                <w:lang w:eastAsia="ar-SA"/>
              </w:rPr>
            </w:pPr>
            <w:r w:rsidRPr="002A461C">
              <w:rPr>
                <w:sz w:val="20"/>
                <w:szCs w:val="20"/>
                <w:lang w:eastAsia="ar-SA"/>
              </w:rPr>
              <w:t>100 м²</w:t>
            </w:r>
          </w:p>
        </w:tc>
        <w:tc>
          <w:tcPr>
            <w:tcW w:w="1275" w:type="dxa"/>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t>100000 м²</w:t>
            </w:r>
          </w:p>
        </w:tc>
        <w:tc>
          <w:tcPr>
            <w:tcW w:w="2026" w:type="dxa"/>
          </w:tcPr>
          <w:p w:rsidR="00017735" w:rsidRPr="002A461C" w:rsidRDefault="00017735" w:rsidP="00017735">
            <w:pPr>
              <w:rPr>
                <w:sz w:val="20"/>
                <w:szCs w:val="20"/>
              </w:rPr>
            </w:pPr>
            <w:r w:rsidRPr="002A461C">
              <w:rPr>
                <w:sz w:val="20"/>
                <w:szCs w:val="20"/>
              </w:rPr>
              <w:t>для автостоянок - 0 м;</w:t>
            </w:r>
          </w:p>
          <w:p w:rsidR="00017735" w:rsidRPr="002A461C" w:rsidRDefault="00017735" w:rsidP="00017735">
            <w:pPr>
              <w:rPr>
                <w:sz w:val="20"/>
                <w:szCs w:val="20"/>
              </w:rPr>
            </w:pPr>
            <w:r w:rsidRPr="002A461C">
              <w:rPr>
                <w:sz w:val="20"/>
                <w:szCs w:val="20"/>
              </w:rPr>
              <w:t>для других объектов капитального строи</w:t>
            </w:r>
            <w:r w:rsidRPr="002A461C">
              <w:rPr>
                <w:sz w:val="20"/>
                <w:szCs w:val="20"/>
              </w:rPr>
              <w:lastRenderedPageBreak/>
              <w:t>тельства - 3 м</w:t>
            </w:r>
          </w:p>
        </w:tc>
        <w:tc>
          <w:tcPr>
            <w:tcW w:w="1943" w:type="dxa"/>
            <w:gridSpan w:val="2"/>
          </w:tcPr>
          <w:p w:rsidR="00017735" w:rsidRPr="002A461C" w:rsidRDefault="00017735" w:rsidP="00017735">
            <w:pPr>
              <w:rPr>
                <w:sz w:val="20"/>
                <w:szCs w:val="20"/>
              </w:rPr>
            </w:pPr>
            <w:r w:rsidRPr="002A461C">
              <w:rPr>
                <w:sz w:val="20"/>
                <w:szCs w:val="20"/>
              </w:rPr>
              <w:lastRenderedPageBreak/>
              <w:t>для автостоянок - 0 м;</w:t>
            </w:r>
          </w:p>
          <w:p w:rsidR="00017735" w:rsidRPr="002A461C" w:rsidRDefault="00017735" w:rsidP="00017735">
            <w:pPr>
              <w:rPr>
                <w:sz w:val="20"/>
                <w:szCs w:val="20"/>
              </w:rPr>
            </w:pPr>
            <w:r w:rsidRPr="002A461C">
              <w:rPr>
                <w:sz w:val="20"/>
                <w:szCs w:val="20"/>
              </w:rPr>
              <w:t xml:space="preserve">для других объектов капитального </w:t>
            </w:r>
            <w:r w:rsidRPr="002A461C">
              <w:rPr>
                <w:sz w:val="20"/>
                <w:szCs w:val="20"/>
              </w:rPr>
              <w:lastRenderedPageBreak/>
              <w:t>строительства - 5 м</w:t>
            </w:r>
          </w:p>
        </w:tc>
        <w:tc>
          <w:tcPr>
            <w:tcW w:w="2410" w:type="dxa"/>
            <w:gridSpan w:val="2"/>
          </w:tcPr>
          <w:p w:rsidR="00017735" w:rsidRPr="002A461C" w:rsidRDefault="00017735" w:rsidP="00017735">
            <w:pPr>
              <w:widowControl w:val="0"/>
              <w:suppressAutoHyphens/>
              <w:autoSpaceDE w:val="0"/>
              <w:ind w:firstLine="160"/>
              <w:jc w:val="both"/>
              <w:rPr>
                <w:sz w:val="20"/>
                <w:szCs w:val="20"/>
                <w:lang w:eastAsia="ar-SA"/>
              </w:rPr>
            </w:pPr>
            <w:r w:rsidRPr="002A461C">
              <w:rPr>
                <w:sz w:val="20"/>
                <w:szCs w:val="20"/>
                <w:lang w:eastAsia="ar-SA"/>
              </w:rPr>
              <w:lastRenderedPageBreak/>
              <w:t>20 м</w:t>
            </w:r>
          </w:p>
        </w:tc>
        <w:tc>
          <w:tcPr>
            <w:tcW w:w="2673" w:type="dxa"/>
            <w:gridSpan w:val="2"/>
          </w:tcPr>
          <w:p w:rsidR="00017735" w:rsidRPr="002A461C" w:rsidRDefault="00017735" w:rsidP="00017735">
            <w:pPr>
              <w:rPr>
                <w:sz w:val="20"/>
                <w:szCs w:val="20"/>
              </w:rPr>
            </w:pPr>
            <w:r w:rsidRPr="002A461C">
              <w:rPr>
                <w:sz w:val="20"/>
                <w:szCs w:val="20"/>
              </w:rPr>
              <w:t>80 %</w:t>
            </w:r>
          </w:p>
        </w:tc>
      </w:tr>
    </w:tbl>
    <w:p w:rsidR="00017735" w:rsidRPr="00017735" w:rsidRDefault="00017735" w:rsidP="00017735">
      <w:pPr>
        <w:widowControl w:val="0"/>
        <w:suppressAutoHyphens/>
        <w:autoSpaceDE w:val="0"/>
        <w:autoSpaceDN w:val="0"/>
        <w:adjustRightInd w:val="0"/>
        <w:jc w:val="both"/>
        <w:rPr>
          <w:lang w:eastAsia="ar-SA"/>
        </w:rPr>
      </w:pPr>
    </w:p>
    <w:p w:rsidR="00B36922" w:rsidRDefault="00017735" w:rsidP="00017735">
      <w:pPr>
        <w:widowControl w:val="0"/>
        <w:suppressAutoHyphens/>
        <w:autoSpaceDE w:val="0"/>
        <w:autoSpaceDN w:val="0"/>
        <w:adjustRightInd w:val="0"/>
        <w:jc w:val="both"/>
        <w:sectPr w:rsidR="00B36922" w:rsidSect="00B36922">
          <w:pgSz w:w="16838" w:h="11906" w:orient="landscape"/>
          <w:pgMar w:top="1701" w:right="1134" w:bottom="851" w:left="1134" w:header="720" w:footer="709" w:gutter="0"/>
          <w:cols w:space="720"/>
          <w:docGrid w:linePitch="360"/>
        </w:sectPr>
      </w:pPr>
      <w:r w:rsidRPr="00017735">
        <w:rPr>
          <w:lang w:eastAsia="ar-SA"/>
        </w:rPr>
        <w:t>* в случае формирования земельных участков для размещения линейных объектов - не подлежит установлению.</w:t>
      </w:r>
      <w:bookmarkStart w:id="176" w:name="_Toc508613464"/>
      <w:bookmarkEnd w:id="172"/>
    </w:p>
    <w:p w:rsidR="00567EEB" w:rsidRDefault="00567EEB" w:rsidP="00CC79EE">
      <w:pPr>
        <w:pStyle w:val="1"/>
      </w:pPr>
      <w:bookmarkStart w:id="177" w:name="_Toc228887647"/>
      <w:r>
        <w:lastRenderedPageBreak/>
        <w:t>Статья 4</w:t>
      </w:r>
      <w:r w:rsidR="0046430F">
        <w:t>4</w:t>
      </w:r>
      <w:r>
        <w:t>. Поизводственные зоны</w:t>
      </w:r>
      <w:bookmarkEnd w:id="177"/>
    </w:p>
    <w:p w:rsidR="00567EEB" w:rsidRDefault="00567EEB" w:rsidP="00567EEB">
      <w:pPr>
        <w:suppressAutoHyphens/>
        <w:ind w:firstLine="709"/>
        <w:jc w:val="both"/>
      </w:pPr>
      <w:r>
        <w:t>1. В состав пр</w:t>
      </w:r>
      <w:r w:rsidR="00667A3E">
        <w:t>оизводственных зон М</w:t>
      </w:r>
      <w:r>
        <w:t>униципального округа вход</w:t>
      </w:r>
      <w:r w:rsidR="00335BAB">
        <w:t>и</w:t>
      </w:r>
      <w:r>
        <w:t>т:</w:t>
      </w:r>
    </w:p>
    <w:p w:rsidR="00567EEB" w:rsidRDefault="00567EEB" w:rsidP="00567EEB">
      <w:pPr>
        <w:suppressAutoHyphens/>
        <w:ind w:firstLine="709"/>
        <w:jc w:val="both"/>
      </w:pPr>
      <w:r>
        <w:t>1) П1  - Зона производственных предприятий.</w:t>
      </w:r>
    </w:p>
    <w:p w:rsidR="00567EEB" w:rsidRDefault="00567EEB" w:rsidP="00567EEB">
      <w:pPr>
        <w:suppressAutoHyphens/>
        <w:ind w:firstLine="709"/>
        <w:jc w:val="both"/>
      </w:pPr>
      <w:r>
        <w:t>2. Производственные зоны предназначены для размещения промышленных, коммунальных и складских объектов, а также для установления санитарно-защитных зон таких объектов в соответствии с требованиями технических регламентов.</w:t>
      </w:r>
    </w:p>
    <w:p w:rsidR="00567EEB" w:rsidRDefault="00567EEB" w:rsidP="00567EEB">
      <w:pPr>
        <w:suppressAutoHyphens/>
        <w:ind w:firstLine="709"/>
        <w:jc w:val="both"/>
      </w:pPr>
      <w:r>
        <w:t>3. В санитарно-защитной зоне промышленных, коммунально-складских объектов не допускается размещение жилых домов, образовательных учреждений, учреждений здравоохранения, отдыха, физкультурно-оздоровительных и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 а также производство сельскохозяйственной продукции.</w:t>
      </w:r>
    </w:p>
    <w:p w:rsidR="00567EEB" w:rsidRPr="00567EEB" w:rsidRDefault="00567EEB" w:rsidP="00567EEB">
      <w:pPr>
        <w:suppressAutoHyphens/>
        <w:ind w:firstLine="709"/>
        <w:jc w:val="both"/>
      </w:pPr>
      <w:r>
        <w:t>4. На территориях производственных и коммунально-складских зон допускается размещение объектов общественно-делового назначения (административные здания, столовая, медпункт, спортзал, магазины товаров первой необходимости и т.д.), предназначенных для обслуживания предприятий, расположенных в пределах производственной зоны.</w:t>
      </w:r>
    </w:p>
    <w:p w:rsidR="00325A1B" w:rsidRDefault="00325A1B" w:rsidP="00B1181B">
      <w:pPr>
        <w:pStyle w:val="31"/>
        <w:suppressAutoHyphens/>
        <w:rPr>
          <w:rFonts w:ascii="Times New Roman" w:hAnsi="Times New Roman" w:cs="Times New Roman"/>
          <w:szCs w:val="24"/>
        </w:rPr>
      </w:pPr>
      <w:bookmarkStart w:id="178" w:name="_Toc508613466"/>
      <w:bookmarkStart w:id="179" w:name="_Hlk195180238"/>
      <w:bookmarkStart w:id="180" w:name="_Toc228887648"/>
      <w:bookmarkEnd w:id="176"/>
      <w:r>
        <w:rPr>
          <w:rFonts w:ascii="Times New Roman" w:hAnsi="Times New Roman" w:cs="Times New Roman"/>
          <w:szCs w:val="24"/>
        </w:rPr>
        <w:t xml:space="preserve">Статья </w:t>
      </w:r>
      <w:r w:rsidR="0023778E">
        <w:rPr>
          <w:rFonts w:ascii="Times New Roman" w:hAnsi="Times New Roman" w:cs="Times New Roman"/>
          <w:szCs w:val="24"/>
        </w:rPr>
        <w:t>4</w:t>
      </w:r>
      <w:r w:rsidR="00D771E7">
        <w:rPr>
          <w:rFonts w:ascii="Times New Roman" w:hAnsi="Times New Roman" w:cs="Times New Roman"/>
          <w:szCs w:val="24"/>
        </w:rPr>
        <w:t>5</w:t>
      </w:r>
      <w:r w:rsidRPr="006022D7">
        <w:rPr>
          <w:rFonts w:ascii="Times New Roman" w:hAnsi="Times New Roman" w:cs="Times New Roman"/>
          <w:szCs w:val="24"/>
        </w:rPr>
        <w:t xml:space="preserve">. </w:t>
      </w:r>
      <w:r>
        <w:rPr>
          <w:rFonts w:ascii="Times New Roman" w:hAnsi="Times New Roman" w:cs="Times New Roman"/>
          <w:szCs w:val="24"/>
        </w:rPr>
        <w:t>П</w:t>
      </w:r>
      <w:r w:rsidR="00D771E7">
        <w:rPr>
          <w:rFonts w:ascii="Times New Roman" w:hAnsi="Times New Roman" w:cs="Times New Roman"/>
          <w:szCs w:val="24"/>
        </w:rPr>
        <w:t>1</w:t>
      </w:r>
      <w:r>
        <w:rPr>
          <w:rFonts w:ascii="Times New Roman" w:hAnsi="Times New Roman" w:cs="Times New Roman"/>
          <w:szCs w:val="24"/>
        </w:rPr>
        <w:t xml:space="preserve"> – Зона производственных предприятий</w:t>
      </w:r>
      <w:bookmarkEnd w:id="180"/>
      <w:r>
        <w:rPr>
          <w:rFonts w:ascii="Times New Roman" w:hAnsi="Times New Roman" w:cs="Times New Roman"/>
          <w:szCs w:val="24"/>
        </w:rPr>
        <w:t xml:space="preserve"> </w:t>
      </w:r>
    </w:p>
    <w:bookmarkEnd w:id="179"/>
    <w:p w:rsidR="004D7610" w:rsidRPr="004D7610" w:rsidRDefault="004D7610" w:rsidP="004D7610">
      <w:pPr>
        <w:widowControl w:val="0"/>
        <w:suppressAutoHyphens/>
        <w:autoSpaceDE w:val="0"/>
        <w:ind w:firstLine="709"/>
        <w:jc w:val="both"/>
        <w:rPr>
          <w:lang w:eastAsia="ar-SA"/>
        </w:rPr>
      </w:pPr>
      <w:r w:rsidRPr="004D7610">
        <w:rPr>
          <w:lang w:eastAsia="ar-SA"/>
        </w:rPr>
        <w:t>1. Виды разрешенного использования земельных участков и объектов капитального строительства</w:t>
      </w:r>
    </w:p>
    <w:tbl>
      <w:tblPr>
        <w:tblW w:w="5000" w:type="pct"/>
        <w:tblLook w:val="0000" w:firstRow="0" w:lastRow="0" w:firstColumn="0" w:lastColumn="0" w:noHBand="0" w:noVBand="0"/>
      </w:tblPr>
      <w:tblGrid>
        <w:gridCol w:w="766"/>
        <w:gridCol w:w="3771"/>
        <w:gridCol w:w="5034"/>
      </w:tblGrid>
      <w:tr w:rsidR="004D7610" w:rsidRPr="007148DD" w:rsidTr="00540413">
        <w:trPr>
          <w:tblHeader/>
        </w:trPr>
        <w:tc>
          <w:tcPr>
            <w:tcW w:w="400" w:type="pct"/>
            <w:tcBorders>
              <w:top w:val="single" w:sz="4" w:space="0" w:color="000000"/>
              <w:left w:val="single" w:sz="4" w:space="0" w:color="000000"/>
              <w:bottom w:val="single" w:sz="4" w:space="0" w:color="000000"/>
            </w:tcBorders>
            <w:vAlign w:val="center"/>
          </w:tcPr>
          <w:p w:rsidR="004D7610" w:rsidRPr="007148DD" w:rsidRDefault="004D7610" w:rsidP="004D7610">
            <w:pPr>
              <w:jc w:val="center"/>
              <w:rPr>
                <w:b/>
                <w:bCs/>
                <w:sz w:val="20"/>
                <w:szCs w:val="20"/>
              </w:rPr>
            </w:pPr>
            <w:r w:rsidRPr="007148DD">
              <w:rPr>
                <w:b/>
                <w:bCs/>
                <w:sz w:val="20"/>
                <w:szCs w:val="20"/>
              </w:rPr>
              <w:t>Код</w:t>
            </w:r>
          </w:p>
        </w:tc>
        <w:tc>
          <w:tcPr>
            <w:tcW w:w="1970" w:type="pct"/>
            <w:tcBorders>
              <w:top w:val="single" w:sz="4" w:space="0" w:color="000000"/>
              <w:left w:val="single" w:sz="4" w:space="0" w:color="000000"/>
              <w:bottom w:val="single" w:sz="4" w:space="0" w:color="000000"/>
            </w:tcBorders>
            <w:vAlign w:val="center"/>
          </w:tcPr>
          <w:p w:rsidR="004D7610" w:rsidRPr="007148DD" w:rsidRDefault="004D7610" w:rsidP="004D7610">
            <w:pPr>
              <w:jc w:val="center"/>
              <w:rPr>
                <w:b/>
                <w:bCs/>
                <w:sz w:val="20"/>
                <w:szCs w:val="20"/>
              </w:rPr>
            </w:pPr>
            <w:r w:rsidRPr="007148DD">
              <w:rPr>
                <w:b/>
                <w:bCs/>
                <w:sz w:val="20"/>
                <w:szCs w:val="20"/>
              </w:rPr>
              <w:t>Вид разрешенного использования земельных участков и объектов капитального строительства, код согласно классификатору</w:t>
            </w:r>
          </w:p>
        </w:tc>
        <w:tc>
          <w:tcPr>
            <w:tcW w:w="2630" w:type="pct"/>
            <w:tcBorders>
              <w:top w:val="single" w:sz="4" w:space="0" w:color="000000"/>
              <w:left w:val="single" w:sz="4" w:space="0" w:color="000000"/>
              <w:bottom w:val="single" w:sz="4" w:space="0" w:color="000000"/>
              <w:right w:val="single" w:sz="4" w:space="0" w:color="000000"/>
            </w:tcBorders>
            <w:vAlign w:val="center"/>
          </w:tcPr>
          <w:p w:rsidR="004D7610" w:rsidRPr="007148DD" w:rsidRDefault="004D7610" w:rsidP="004D7610">
            <w:pPr>
              <w:jc w:val="center"/>
              <w:rPr>
                <w:b/>
                <w:bCs/>
                <w:sz w:val="20"/>
                <w:szCs w:val="20"/>
              </w:rPr>
            </w:pPr>
            <w:r w:rsidRPr="007148DD">
              <w:rPr>
                <w:b/>
                <w:bCs/>
                <w:sz w:val="20"/>
                <w:szCs w:val="20"/>
              </w:rPr>
              <w:t>Объекты капитального строительства, разрешенные для размещения на земельных участках</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snapToGrid w:val="0"/>
              <w:rPr>
                <w:b/>
                <w:bCs/>
                <w:sz w:val="20"/>
                <w:szCs w:val="20"/>
              </w:rPr>
            </w:pP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b/>
                <w:bCs/>
                <w:sz w:val="20"/>
                <w:szCs w:val="20"/>
              </w:rPr>
            </w:pPr>
            <w:r w:rsidRPr="007148DD">
              <w:rPr>
                <w:b/>
                <w:bCs/>
                <w:sz w:val="20"/>
                <w:szCs w:val="20"/>
              </w:rPr>
              <w:t>Основные</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napToGrid w:val="0"/>
              <w:rPr>
                <w:b/>
                <w:bCs/>
                <w:sz w:val="20"/>
                <w:szCs w:val="20"/>
              </w:rPr>
            </w:pP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2.7.1</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lang w:val="x-none" w:eastAsia="ru-RU"/>
              </w:rPr>
              <w:t>Хранение автотранспорта</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jc w:val="both"/>
              <w:rPr>
                <w:sz w:val="20"/>
                <w:szCs w:val="20"/>
                <w:lang w:eastAsia="ru-RU"/>
              </w:rPr>
            </w:pPr>
            <w:r w:rsidRPr="007148DD">
              <w:rPr>
                <w:sz w:val="20"/>
                <w:szCs w:val="20"/>
                <w:lang w:val="x-none"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3.1</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Коммунальное обслуживание</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jc w:val="both"/>
              <w:rPr>
                <w:sz w:val="20"/>
                <w:szCs w:val="20"/>
              </w:rPr>
            </w:pPr>
            <w:r w:rsidRPr="007148DD">
              <w:rPr>
                <w:sz w:val="20"/>
                <w:szCs w:val="20"/>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3.3</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Бытовое обслуживание</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jc w:val="both"/>
              <w:rPr>
                <w:sz w:val="20"/>
                <w:szCs w:val="20"/>
              </w:rPr>
            </w:pPr>
            <w:r w:rsidRPr="007148DD">
              <w:rPr>
                <w:sz w:val="20"/>
                <w:szCs w:val="20"/>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4.9</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lang w:val="x-none" w:eastAsia="ru-RU"/>
              </w:rPr>
              <w:t>Служебные гаражи</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jc w:val="both"/>
              <w:rPr>
                <w:sz w:val="20"/>
                <w:szCs w:val="20"/>
                <w:lang w:eastAsia="ru-RU"/>
              </w:rPr>
            </w:pPr>
            <w:r w:rsidRPr="007148DD">
              <w:rPr>
                <w:sz w:val="20"/>
                <w:szCs w:val="20"/>
                <w:lang w:val="x-none"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4.9.1</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lang w:val="x-none" w:eastAsia="ru-RU"/>
              </w:rPr>
              <w:t>Объекты дорожного сервиса</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jc w:val="both"/>
              <w:rPr>
                <w:sz w:val="20"/>
                <w:szCs w:val="20"/>
                <w:lang w:eastAsia="ru-RU"/>
              </w:rPr>
            </w:pPr>
            <w:r w:rsidRPr="007148DD">
              <w:rPr>
                <w:sz w:val="20"/>
                <w:szCs w:val="20"/>
                <w:lang w:val="x-none"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4.9.1.1-4.9.1.4</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4.9.2</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suppressAutoHyphens/>
              <w:autoSpaceDE w:val="0"/>
              <w:jc w:val="both"/>
              <w:rPr>
                <w:rFonts w:eastAsia="Arial"/>
                <w:sz w:val="20"/>
                <w:szCs w:val="20"/>
                <w:lang w:eastAsia="ar-SA"/>
              </w:rPr>
            </w:pPr>
            <w:r w:rsidRPr="007148DD">
              <w:rPr>
                <w:rFonts w:eastAsia="Arial"/>
                <w:sz w:val="20"/>
                <w:szCs w:val="20"/>
                <w:lang w:eastAsia="ar-SA"/>
              </w:rPr>
              <w:t>Стоянка транспортных средств</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uppressAutoHyphens/>
              <w:autoSpaceDE w:val="0"/>
              <w:jc w:val="both"/>
              <w:rPr>
                <w:rFonts w:eastAsia="Arial"/>
                <w:sz w:val="20"/>
                <w:szCs w:val="20"/>
                <w:lang w:eastAsia="ar-SA"/>
              </w:rPr>
            </w:pPr>
            <w:r w:rsidRPr="007148DD">
              <w:rPr>
                <w:rFonts w:eastAsia="Arial"/>
                <w:sz w:val="20"/>
                <w:szCs w:val="20"/>
                <w:lang w:eastAsia="ar-SA"/>
              </w:rPr>
              <w:t xml:space="preserve">Размещение стоянок (парковок) легковых автомобилей </w:t>
            </w:r>
            <w:r w:rsidRPr="007148DD">
              <w:rPr>
                <w:rFonts w:eastAsia="Arial"/>
                <w:sz w:val="20"/>
                <w:szCs w:val="20"/>
                <w:lang w:eastAsia="ar-SA"/>
              </w:rPr>
              <w:lastRenderedPageBreak/>
              <w:t>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lastRenderedPageBreak/>
              <w:t>6.1</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lang w:val="x-none" w:eastAsia="ru-RU"/>
              </w:rPr>
              <w:t>Недропользование</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napToGrid w:val="0"/>
              <w:jc w:val="both"/>
              <w:rPr>
                <w:sz w:val="20"/>
                <w:szCs w:val="20"/>
                <w:lang w:eastAsia="ru-RU"/>
              </w:rPr>
            </w:pPr>
            <w:r w:rsidRPr="007148DD">
              <w:rPr>
                <w:sz w:val="20"/>
                <w:szCs w:val="20"/>
                <w:lang w:val="x-none" w:eastAsia="ru-RU"/>
              </w:rPr>
              <w:t>Осуществление геологических изысканий;</w:t>
            </w:r>
          </w:p>
          <w:p w:rsidR="004D7610" w:rsidRPr="007148DD" w:rsidRDefault="004D7610" w:rsidP="004D7610">
            <w:pPr>
              <w:snapToGrid w:val="0"/>
              <w:jc w:val="both"/>
              <w:rPr>
                <w:sz w:val="20"/>
                <w:szCs w:val="20"/>
                <w:lang w:eastAsia="ru-RU"/>
              </w:rPr>
            </w:pPr>
            <w:r w:rsidRPr="007148DD">
              <w:rPr>
                <w:sz w:val="20"/>
                <w:szCs w:val="20"/>
                <w:lang w:val="x-none" w:eastAsia="ru-RU"/>
              </w:rPr>
              <w:t>добыча полезных ископаемых открытым (карьеры, отвалы) и закрытым (шахты, скважины) способами;</w:t>
            </w:r>
          </w:p>
          <w:p w:rsidR="004D7610" w:rsidRPr="007148DD" w:rsidRDefault="004D7610" w:rsidP="004D7610">
            <w:pPr>
              <w:snapToGrid w:val="0"/>
              <w:jc w:val="both"/>
              <w:rPr>
                <w:sz w:val="20"/>
                <w:szCs w:val="20"/>
                <w:lang w:eastAsia="ru-RU"/>
              </w:rPr>
            </w:pPr>
            <w:r w:rsidRPr="007148DD">
              <w:rPr>
                <w:sz w:val="20"/>
                <w:szCs w:val="20"/>
                <w:lang w:val="x-none" w:eastAsia="ru-RU"/>
              </w:rPr>
              <w:t>размещение объектов капитального строительства, в том числе подземных, в целях добычи полезных ископаемых;</w:t>
            </w:r>
          </w:p>
          <w:p w:rsidR="004D7610" w:rsidRPr="007148DD" w:rsidRDefault="004D7610" w:rsidP="004D7610">
            <w:pPr>
              <w:snapToGrid w:val="0"/>
              <w:jc w:val="both"/>
              <w:rPr>
                <w:sz w:val="20"/>
                <w:szCs w:val="20"/>
                <w:lang w:eastAsia="ru-RU"/>
              </w:rPr>
            </w:pPr>
            <w:r w:rsidRPr="007148DD">
              <w:rPr>
                <w:sz w:val="20"/>
                <w:szCs w:val="20"/>
                <w:lang w:val="x-none" w:eastAsia="ru-RU"/>
              </w:rPr>
              <w:t>размещение объектов капитального строительства, необходимых для подготовки сырья к транспортировке и (или) промышленной переработке;</w:t>
            </w:r>
          </w:p>
          <w:p w:rsidR="004D7610" w:rsidRPr="007148DD" w:rsidRDefault="004D7610" w:rsidP="004D7610">
            <w:pPr>
              <w:snapToGrid w:val="0"/>
              <w:jc w:val="both"/>
              <w:rPr>
                <w:sz w:val="20"/>
                <w:szCs w:val="20"/>
                <w:lang w:eastAsia="ru-RU"/>
              </w:rPr>
            </w:pPr>
            <w:r w:rsidRPr="007148DD">
              <w:rPr>
                <w:sz w:val="20"/>
                <w:szCs w:val="20"/>
                <w:lang w:val="x-none" w:eastAsia="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r w:rsidRPr="007148DD">
              <w:rPr>
                <w:sz w:val="20"/>
                <w:szCs w:val="20"/>
                <w:lang w:eastAsia="ru-RU"/>
              </w:rPr>
              <w:t>.</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6.3</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lang w:eastAsia="ru-RU"/>
              </w:rPr>
              <w:t>Легкая промышленность</w:t>
            </w:r>
            <w:r w:rsidRPr="007148DD">
              <w:rPr>
                <w:sz w:val="20"/>
                <w:szCs w:val="20"/>
              </w:rPr>
              <w:t xml:space="preserve"> </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napToGrid w:val="0"/>
              <w:jc w:val="both"/>
              <w:rPr>
                <w:sz w:val="20"/>
                <w:szCs w:val="20"/>
              </w:rPr>
            </w:pPr>
            <w:r w:rsidRPr="007148DD">
              <w:rPr>
                <w:sz w:val="20"/>
                <w:szCs w:val="20"/>
                <w:lang w:eastAsia="ru-RU"/>
              </w:rPr>
              <w:t>Размещение объектов капитального строительства, предназначенных для текстильной, фарфоро-фаянсовой, электронной промышленности</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6.4</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highlight w:val="yellow"/>
              </w:rPr>
            </w:pPr>
            <w:r w:rsidRPr="007148DD">
              <w:rPr>
                <w:sz w:val="20"/>
                <w:szCs w:val="20"/>
              </w:rPr>
              <w:t>Пищевая промышленность</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napToGrid w:val="0"/>
              <w:jc w:val="both"/>
              <w:rPr>
                <w:sz w:val="20"/>
                <w:szCs w:val="20"/>
                <w:highlight w:val="yellow"/>
              </w:rPr>
            </w:pPr>
            <w:r w:rsidRPr="007148DD">
              <w:rPr>
                <w:sz w:val="20"/>
                <w:szCs w:val="20"/>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6.6</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Строительная промышленность</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napToGrid w:val="0"/>
              <w:jc w:val="both"/>
              <w:rPr>
                <w:sz w:val="20"/>
                <w:szCs w:val="20"/>
              </w:rPr>
            </w:pPr>
            <w:r w:rsidRPr="007148DD">
              <w:rPr>
                <w:sz w:val="20"/>
                <w:szCs w:val="20"/>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6.7</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Энергетика</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jc w:val="both"/>
              <w:textAlignment w:val="baseline"/>
              <w:rPr>
                <w:sz w:val="20"/>
                <w:szCs w:val="20"/>
                <w:lang w:eastAsia="ru-RU"/>
              </w:rPr>
            </w:pPr>
            <w:r w:rsidRPr="007148DD">
              <w:rPr>
                <w:sz w:val="20"/>
                <w:szCs w:val="20"/>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r w:rsidRPr="007148DD">
              <w:rPr>
                <w:sz w:val="20"/>
                <w:szCs w:val="20"/>
                <w:lang w:eastAsia="ru-RU"/>
              </w:rPr>
              <w:br/>
            </w:r>
            <w:r w:rsidRPr="007148DD">
              <w:rPr>
                <w:sz w:val="20"/>
                <w:szCs w:val="20"/>
                <w:lang w:eastAsia="ru-RU"/>
              </w:rPr>
              <w:b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6.8</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Связь</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napToGrid w:val="0"/>
              <w:jc w:val="both"/>
              <w:rPr>
                <w:sz w:val="20"/>
                <w:szCs w:val="20"/>
              </w:rPr>
            </w:pPr>
            <w:r w:rsidRPr="007148DD">
              <w:rPr>
                <w:sz w:val="20"/>
                <w:szCs w:val="20"/>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6.9</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Склад</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napToGrid w:val="0"/>
              <w:jc w:val="both"/>
              <w:rPr>
                <w:sz w:val="20"/>
                <w:szCs w:val="20"/>
              </w:rPr>
            </w:pPr>
            <w:r w:rsidRPr="007148DD">
              <w:rPr>
                <w:sz w:val="20"/>
                <w:szCs w:val="20"/>
                <w:lang w:eastAsia="ru-RU"/>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w:t>
            </w:r>
            <w:r w:rsidRPr="007148DD">
              <w:rPr>
                <w:sz w:val="20"/>
                <w:szCs w:val="20"/>
                <w:lang w:eastAsia="ru-RU"/>
              </w:rPr>
              <w:lastRenderedPageBreak/>
              <w:t>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lastRenderedPageBreak/>
              <w:t>6.9.1</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suppressAutoHyphens/>
              <w:autoSpaceDE w:val="0"/>
              <w:jc w:val="both"/>
              <w:rPr>
                <w:rFonts w:eastAsia="Arial"/>
                <w:sz w:val="20"/>
                <w:szCs w:val="20"/>
                <w:lang w:eastAsia="ar-SA"/>
              </w:rPr>
            </w:pPr>
            <w:r w:rsidRPr="007148DD">
              <w:rPr>
                <w:rFonts w:eastAsia="Arial"/>
                <w:sz w:val="20"/>
                <w:szCs w:val="20"/>
                <w:lang w:eastAsia="ar-SA"/>
              </w:rPr>
              <w:t>Складские площадки</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uppressAutoHyphens/>
              <w:autoSpaceDE w:val="0"/>
              <w:jc w:val="both"/>
              <w:rPr>
                <w:rFonts w:eastAsia="Arial"/>
                <w:sz w:val="20"/>
                <w:szCs w:val="20"/>
                <w:lang w:eastAsia="ar-SA"/>
              </w:rPr>
            </w:pPr>
            <w:r w:rsidRPr="007148DD">
              <w:rPr>
                <w:rFonts w:eastAsia="Arial"/>
                <w:sz w:val="20"/>
                <w:szCs w:val="20"/>
                <w:lang w:eastAsia="ar-SA"/>
              </w:rPr>
              <w:t>Временное хранение, распределение и перевалка грузов (за исключением хранения стратегических запасов) на открытом воздухе</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7.2</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Автомобильный транспорт</w:t>
            </w:r>
          </w:p>
          <w:p w:rsidR="004D7610" w:rsidRPr="007148DD" w:rsidRDefault="004D7610" w:rsidP="004D7610">
            <w:pPr>
              <w:rPr>
                <w:sz w:val="20"/>
                <w:szCs w:val="20"/>
              </w:rPr>
            </w:pP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napToGrid w:val="0"/>
              <w:jc w:val="both"/>
              <w:rPr>
                <w:sz w:val="20"/>
                <w:szCs w:val="20"/>
              </w:rPr>
            </w:pPr>
            <w:r w:rsidRPr="007148DD">
              <w:rPr>
                <w:sz w:val="20"/>
                <w:szCs w:val="20"/>
                <w:lang w:eastAsia="ru-RU"/>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7.5</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suppressAutoHyphens/>
              <w:autoSpaceDE w:val="0"/>
              <w:jc w:val="both"/>
              <w:rPr>
                <w:rFonts w:eastAsia="Arial"/>
                <w:sz w:val="20"/>
                <w:szCs w:val="20"/>
                <w:lang w:eastAsia="ar-SA"/>
              </w:rPr>
            </w:pPr>
            <w:r w:rsidRPr="007148DD">
              <w:rPr>
                <w:rFonts w:eastAsia="Arial"/>
                <w:sz w:val="20"/>
                <w:szCs w:val="20"/>
                <w:lang w:eastAsia="ar-SA"/>
              </w:rPr>
              <w:t>Трубопроводный транспорт</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uppressAutoHyphens/>
              <w:autoSpaceDE w:val="0"/>
              <w:jc w:val="both"/>
              <w:rPr>
                <w:rFonts w:eastAsia="Arial"/>
                <w:sz w:val="20"/>
                <w:szCs w:val="20"/>
                <w:lang w:eastAsia="ar-SA"/>
              </w:rPr>
            </w:pPr>
            <w:r w:rsidRPr="007148DD">
              <w:rPr>
                <w:rFonts w:eastAsia="Arial"/>
                <w:sz w:val="20"/>
                <w:szCs w:val="20"/>
                <w:lang w:eastAsia="ar-SA"/>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12.0</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Земельные участки  (территории) общего пользования</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jc w:val="both"/>
              <w:rPr>
                <w:sz w:val="20"/>
                <w:szCs w:val="20"/>
              </w:rPr>
            </w:pPr>
            <w:r w:rsidRPr="007148DD">
              <w:rPr>
                <w:sz w:val="20"/>
                <w:szCs w:val="20"/>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b/>
                <w:sz w:val="20"/>
                <w:szCs w:val="20"/>
              </w:rPr>
            </w:pPr>
            <w:r w:rsidRPr="007148DD">
              <w:rPr>
                <w:b/>
                <w:sz w:val="20"/>
                <w:szCs w:val="20"/>
              </w:rPr>
              <w:t>Условно разрешенные</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napToGrid w:val="0"/>
              <w:jc w:val="both"/>
              <w:rPr>
                <w:sz w:val="20"/>
                <w:szCs w:val="20"/>
              </w:rPr>
            </w:pP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1.18</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lang w:val="x-none" w:eastAsia="ru-RU"/>
              </w:rPr>
              <w:t>Обеспечение сельскохозяйственного производства</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napToGrid w:val="0"/>
              <w:jc w:val="both"/>
              <w:rPr>
                <w:sz w:val="20"/>
                <w:szCs w:val="20"/>
                <w:lang w:eastAsia="ru-RU"/>
              </w:rPr>
            </w:pPr>
            <w:r w:rsidRPr="007148DD">
              <w:rPr>
                <w:sz w:val="20"/>
                <w:szCs w:val="20"/>
                <w:lang w:val="x-none"/>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3.10</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Ветеринарное обслуживание</w:t>
            </w:r>
          </w:p>
          <w:p w:rsidR="004D7610" w:rsidRPr="007148DD" w:rsidRDefault="004D7610" w:rsidP="004D7610">
            <w:pPr>
              <w:rPr>
                <w:sz w:val="20"/>
                <w:szCs w:val="20"/>
              </w:rPr>
            </w:pP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napToGrid w:val="0"/>
              <w:jc w:val="both"/>
              <w:rPr>
                <w:sz w:val="20"/>
                <w:szCs w:val="20"/>
              </w:rPr>
            </w:pPr>
            <w:r w:rsidRPr="007148DD">
              <w:rPr>
                <w:sz w:val="20"/>
                <w:szCs w:val="20"/>
                <w:lang w:eastAsia="ru-RU"/>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3.10.1-3.10.2</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4.4</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Магазины</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napToGrid w:val="0"/>
              <w:jc w:val="both"/>
              <w:rPr>
                <w:sz w:val="20"/>
                <w:szCs w:val="20"/>
              </w:rPr>
            </w:pPr>
            <w:r w:rsidRPr="007148DD">
              <w:rPr>
                <w:sz w:val="20"/>
                <w:szCs w:val="20"/>
                <w:lang w:eastAsia="ru-RU"/>
              </w:rPr>
              <w:t>Размещение объектов капитального строительства, предназначенных для продажи товаров, торговая площадь которых составляет до 5000 кв.м</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4.6</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Общественное питание</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napToGrid w:val="0"/>
              <w:jc w:val="both"/>
              <w:rPr>
                <w:sz w:val="20"/>
                <w:szCs w:val="20"/>
              </w:rPr>
            </w:pPr>
            <w:r w:rsidRPr="007148DD">
              <w:rPr>
                <w:sz w:val="20"/>
                <w:szCs w:val="20"/>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4.7</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Гостиничное обслуживание</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napToGrid w:val="0"/>
              <w:jc w:val="both"/>
              <w:rPr>
                <w:sz w:val="20"/>
                <w:szCs w:val="20"/>
              </w:rPr>
            </w:pPr>
            <w:r w:rsidRPr="007148DD">
              <w:rPr>
                <w:sz w:val="20"/>
                <w:szCs w:val="20"/>
                <w:lang w:eastAsia="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8.0</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Обеспечение обороны и безопасности</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napToGrid w:val="0"/>
              <w:jc w:val="both"/>
              <w:rPr>
                <w:sz w:val="20"/>
                <w:szCs w:val="20"/>
                <w:lang w:eastAsia="ru-RU"/>
              </w:rPr>
            </w:pPr>
            <w:r w:rsidRPr="007148DD">
              <w:rPr>
                <w:sz w:val="20"/>
                <w:szCs w:val="20"/>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w:t>
            </w:r>
            <w:r w:rsidRPr="007148DD">
              <w:rPr>
                <w:sz w:val="20"/>
                <w:szCs w:val="20"/>
                <w:lang w:eastAsia="ru-RU"/>
              </w:rPr>
              <w:lastRenderedPageBreak/>
              <w:t>тельности</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lastRenderedPageBreak/>
              <w:t>8.3</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sz w:val="20"/>
                <w:szCs w:val="20"/>
              </w:rPr>
            </w:pPr>
            <w:r w:rsidRPr="007148DD">
              <w:rPr>
                <w:sz w:val="20"/>
                <w:szCs w:val="20"/>
              </w:rPr>
              <w:t>Обеспечение внутреннего правопорядка</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napToGrid w:val="0"/>
              <w:jc w:val="both"/>
              <w:rPr>
                <w:sz w:val="20"/>
                <w:szCs w:val="20"/>
                <w:lang w:eastAsia="ru-RU"/>
              </w:rPr>
            </w:pPr>
            <w:r w:rsidRPr="007148DD">
              <w:rPr>
                <w:sz w:val="20"/>
                <w:szCs w:val="20"/>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snapToGrid w:val="0"/>
              <w:rPr>
                <w:b/>
                <w:bCs/>
                <w:sz w:val="20"/>
                <w:szCs w:val="20"/>
              </w:rPr>
            </w:pPr>
          </w:p>
        </w:tc>
        <w:tc>
          <w:tcPr>
            <w:tcW w:w="1970" w:type="pct"/>
            <w:tcBorders>
              <w:top w:val="single" w:sz="4" w:space="0" w:color="000000"/>
              <w:left w:val="single" w:sz="4" w:space="0" w:color="000000"/>
              <w:bottom w:val="single" w:sz="4" w:space="0" w:color="000000"/>
            </w:tcBorders>
          </w:tcPr>
          <w:p w:rsidR="004D7610" w:rsidRPr="007148DD" w:rsidRDefault="004D7610" w:rsidP="004D7610">
            <w:pPr>
              <w:rPr>
                <w:b/>
                <w:bCs/>
                <w:sz w:val="20"/>
                <w:szCs w:val="20"/>
              </w:rPr>
            </w:pPr>
            <w:r w:rsidRPr="007148DD">
              <w:rPr>
                <w:b/>
                <w:bCs/>
                <w:sz w:val="20"/>
                <w:szCs w:val="20"/>
              </w:rPr>
              <w:t>Вспомогательные</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napToGrid w:val="0"/>
              <w:rPr>
                <w:b/>
                <w:bCs/>
                <w:sz w:val="20"/>
                <w:szCs w:val="20"/>
              </w:rPr>
            </w:pPr>
          </w:p>
        </w:tc>
      </w:tr>
      <w:tr w:rsidR="004D7610" w:rsidRPr="007148DD" w:rsidTr="00540413">
        <w:tc>
          <w:tcPr>
            <w:tcW w:w="400" w:type="pct"/>
            <w:tcBorders>
              <w:top w:val="single" w:sz="4" w:space="0" w:color="000000"/>
              <w:left w:val="single" w:sz="4" w:space="0" w:color="000000"/>
              <w:bottom w:val="single" w:sz="4" w:space="0" w:color="000000"/>
            </w:tcBorders>
          </w:tcPr>
          <w:p w:rsidR="004D7610" w:rsidRPr="007148DD" w:rsidRDefault="004D7610" w:rsidP="004D7610">
            <w:pPr>
              <w:jc w:val="center"/>
              <w:rPr>
                <w:sz w:val="20"/>
                <w:szCs w:val="20"/>
              </w:rPr>
            </w:pPr>
            <w:r w:rsidRPr="007148DD">
              <w:rPr>
                <w:sz w:val="20"/>
                <w:szCs w:val="20"/>
              </w:rPr>
              <w:t>-</w:t>
            </w:r>
          </w:p>
        </w:tc>
        <w:tc>
          <w:tcPr>
            <w:tcW w:w="1970" w:type="pct"/>
            <w:tcBorders>
              <w:top w:val="single" w:sz="4" w:space="0" w:color="000000"/>
              <w:left w:val="single" w:sz="4" w:space="0" w:color="000000"/>
              <w:bottom w:val="single" w:sz="4" w:space="0" w:color="000000"/>
            </w:tcBorders>
          </w:tcPr>
          <w:p w:rsidR="004D7610" w:rsidRPr="007148DD" w:rsidRDefault="004D7610" w:rsidP="004D7610">
            <w:pPr>
              <w:jc w:val="center"/>
              <w:rPr>
                <w:sz w:val="20"/>
                <w:szCs w:val="20"/>
              </w:rPr>
            </w:pPr>
            <w:r w:rsidRPr="007148DD">
              <w:rPr>
                <w:sz w:val="20"/>
                <w:szCs w:val="20"/>
                <w:lang w:eastAsia="ru-RU"/>
              </w:rPr>
              <w:t>-</w:t>
            </w:r>
          </w:p>
        </w:tc>
        <w:tc>
          <w:tcPr>
            <w:tcW w:w="2630" w:type="pct"/>
            <w:tcBorders>
              <w:top w:val="single" w:sz="4" w:space="0" w:color="000000"/>
              <w:left w:val="single" w:sz="4" w:space="0" w:color="000000"/>
              <w:bottom w:val="single" w:sz="4" w:space="0" w:color="000000"/>
              <w:right w:val="single" w:sz="4" w:space="0" w:color="000000"/>
            </w:tcBorders>
          </w:tcPr>
          <w:p w:rsidR="004D7610" w:rsidRPr="007148DD" w:rsidRDefault="004D7610" w:rsidP="004D7610">
            <w:pPr>
              <w:snapToGrid w:val="0"/>
              <w:jc w:val="center"/>
              <w:rPr>
                <w:sz w:val="20"/>
                <w:szCs w:val="20"/>
              </w:rPr>
            </w:pPr>
            <w:r w:rsidRPr="007148DD">
              <w:rPr>
                <w:sz w:val="20"/>
                <w:szCs w:val="20"/>
                <w:lang w:eastAsia="ru-RU"/>
              </w:rPr>
              <w:t>-</w:t>
            </w:r>
          </w:p>
        </w:tc>
      </w:tr>
    </w:tbl>
    <w:p w:rsidR="00325A1B" w:rsidRDefault="00325A1B" w:rsidP="00B1181B">
      <w:pPr>
        <w:tabs>
          <w:tab w:val="left" w:pos="1710"/>
        </w:tabs>
        <w:suppressAutoHyphens/>
      </w:pPr>
    </w:p>
    <w:p w:rsidR="00BF54A4" w:rsidRPr="006022D7" w:rsidRDefault="00BF54A4" w:rsidP="00B1181B">
      <w:pPr>
        <w:tabs>
          <w:tab w:val="left" w:pos="1710"/>
        </w:tabs>
        <w:suppressAutoHyphens/>
        <w:sectPr w:rsidR="00BF54A4" w:rsidRPr="006022D7" w:rsidSect="00C10599">
          <w:pgSz w:w="11906" w:h="16838"/>
          <w:pgMar w:top="1134" w:right="850" w:bottom="1134" w:left="1701" w:header="720" w:footer="709" w:gutter="0"/>
          <w:cols w:space="720"/>
          <w:docGrid w:linePitch="360"/>
        </w:sectPr>
      </w:pPr>
    </w:p>
    <w:p w:rsidR="004D7610" w:rsidRDefault="004D7610" w:rsidP="004D7610">
      <w:pPr>
        <w:ind w:firstLine="709"/>
      </w:pPr>
      <w:bookmarkStart w:id="181" w:name="_Toc508613471"/>
      <w:bookmarkStart w:id="182" w:name="_Toc147588845"/>
      <w:bookmarkStart w:id="183" w:name="_Toc147588842"/>
      <w:bookmarkEnd w:id="178"/>
      <w:r>
        <w:lastRenderedPageBreak/>
        <w:t>2</w:t>
      </w:r>
      <w:r w:rsidRPr="00577120">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территориальной зоне </w:t>
      </w:r>
      <w:r>
        <w:t>П</w:t>
      </w:r>
      <w:r w:rsidR="00D771E7">
        <w:t>1</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1134"/>
        <w:gridCol w:w="1276"/>
        <w:gridCol w:w="141"/>
        <w:gridCol w:w="142"/>
        <w:gridCol w:w="1843"/>
        <w:gridCol w:w="2268"/>
        <w:gridCol w:w="16"/>
        <w:gridCol w:w="1827"/>
        <w:gridCol w:w="1842"/>
        <w:gridCol w:w="1899"/>
      </w:tblGrid>
      <w:tr w:rsidR="004D7610" w:rsidRPr="007148DD" w:rsidTr="00540413">
        <w:trPr>
          <w:trHeight w:val="758"/>
        </w:trPr>
        <w:tc>
          <w:tcPr>
            <w:tcW w:w="675" w:type="dxa"/>
            <w:vMerge w:val="restart"/>
          </w:tcPr>
          <w:p w:rsidR="004D7610" w:rsidRPr="007148DD" w:rsidRDefault="004D7610" w:rsidP="00540413">
            <w:pPr>
              <w:pStyle w:val="a9"/>
              <w:rPr>
                <w:sz w:val="20"/>
              </w:rPr>
            </w:pPr>
            <w:r w:rsidRPr="007148DD">
              <w:rPr>
                <w:sz w:val="20"/>
              </w:rPr>
              <w:t>Код</w:t>
            </w:r>
          </w:p>
        </w:tc>
        <w:tc>
          <w:tcPr>
            <w:tcW w:w="1985" w:type="dxa"/>
            <w:vMerge w:val="restart"/>
          </w:tcPr>
          <w:p w:rsidR="004D7610" w:rsidRPr="007148DD" w:rsidRDefault="004D7610" w:rsidP="00540413">
            <w:pPr>
              <w:pStyle w:val="a9"/>
              <w:rPr>
                <w:sz w:val="20"/>
              </w:rPr>
            </w:pPr>
            <w:r w:rsidRPr="007148DD">
              <w:rPr>
                <w:sz w:val="20"/>
              </w:rPr>
              <w:t>Вид разрешенного и</w:t>
            </w:r>
            <w:r w:rsidRPr="007148DD">
              <w:rPr>
                <w:sz w:val="20"/>
              </w:rPr>
              <w:t>с</w:t>
            </w:r>
            <w:r w:rsidRPr="007148DD">
              <w:rPr>
                <w:sz w:val="20"/>
              </w:rPr>
              <w:t>пользования земельных уч</w:t>
            </w:r>
            <w:r w:rsidRPr="007148DD">
              <w:rPr>
                <w:sz w:val="20"/>
              </w:rPr>
              <w:t>а</w:t>
            </w:r>
            <w:r w:rsidRPr="007148DD">
              <w:rPr>
                <w:sz w:val="20"/>
              </w:rPr>
              <w:t>стков и объектов к</w:t>
            </w:r>
            <w:r w:rsidRPr="007148DD">
              <w:rPr>
                <w:sz w:val="20"/>
              </w:rPr>
              <w:t>а</w:t>
            </w:r>
            <w:r w:rsidRPr="007148DD">
              <w:rPr>
                <w:sz w:val="20"/>
              </w:rPr>
              <w:t>питального строительс</w:t>
            </w:r>
            <w:r w:rsidRPr="007148DD">
              <w:rPr>
                <w:sz w:val="20"/>
              </w:rPr>
              <w:t>т</w:t>
            </w:r>
            <w:r w:rsidRPr="007148DD">
              <w:rPr>
                <w:sz w:val="20"/>
              </w:rPr>
              <w:t>ва</w:t>
            </w:r>
          </w:p>
        </w:tc>
        <w:tc>
          <w:tcPr>
            <w:tcW w:w="2410" w:type="dxa"/>
            <w:gridSpan w:val="2"/>
          </w:tcPr>
          <w:p w:rsidR="004D7610" w:rsidRPr="007148DD" w:rsidRDefault="004D7610" w:rsidP="00540413">
            <w:pPr>
              <w:pStyle w:val="a9"/>
              <w:rPr>
                <w:sz w:val="20"/>
              </w:rPr>
            </w:pPr>
            <w:r w:rsidRPr="007148DD">
              <w:rPr>
                <w:sz w:val="20"/>
              </w:rPr>
              <w:t>Предельные (мин</w:t>
            </w:r>
            <w:r w:rsidRPr="007148DD">
              <w:rPr>
                <w:sz w:val="20"/>
              </w:rPr>
              <w:t>и</w:t>
            </w:r>
            <w:r w:rsidRPr="007148DD">
              <w:rPr>
                <w:sz w:val="20"/>
              </w:rPr>
              <w:t>мальные  или (макс</w:t>
            </w:r>
            <w:r w:rsidRPr="007148DD">
              <w:rPr>
                <w:sz w:val="20"/>
              </w:rPr>
              <w:t>и</w:t>
            </w:r>
            <w:r w:rsidRPr="007148DD">
              <w:rPr>
                <w:sz w:val="20"/>
              </w:rPr>
              <w:t>мальные) разм</w:t>
            </w:r>
            <w:r w:rsidRPr="007148DD">
              <w:rPr>
                <w:sz w:val="20"/>
              </w:rPr>
              <w:t>е</w:t>
            </w:r>
            <w:r w:rsidRPr="007148DD">
              <w:rPr>
                <w:sz w:val="20"/>
              </w:rPr>
              <w:t>ры земельных участков, в т.ч. их площадь</w:t>
            </w:r>
          </w:p>
        </w:tc>
        <w:tc>
          <w:tcPr>
            <w:tcW w:w="2126" w:type="dxa"/>
            <w:gridSpan w:val="3"/>
            <w:vMerge w:val="restart"/>
          </w:tcPr>
          <w:p w:rsidR="004D7610" w:rsidRPr="007148DD" w:rsidRDefault="004D7610" w:rsidP="00540413">
            <w:pPr>
              <w:pStyle w:val="a9"/>
              <w:rPr>
                <w:sz w:val="20"/>
              </w:rPr>
            </w:pPr>
            <w:r w:rsidRPr="007148DD">
              <w:rPr>
                <w:sz w:val="20"/>
              </w:rPr>
              <w:t>Минимальные отступы от границ земельных уч</w:t>
            </w:r>
            <w:r w:rsidRPr="007148DD">
              <w:rPr>
                <w:sz w:val="20"/>
              </w:rPr>
              <w:t>а</w:t>
            </w:r>
            <w:r w:rsidRPr="007148DD">
              <w:rPr>
                <w:sz w:val="20"/>
              </w:rPr>
              <w:t>стков в целях опр</w:t>
            </w:r>
            <w:r w:rsidRPr="007148DD">
              <w:rPr>
                <w:sz w:val="20"/>
              </w:rPr>
              <w:t>е</w:t>
            </w:r>
            <w:r w:rsidRPr="007148DD">
              <w:rPr>
                <w:sz w:val="20"/>
              </w:rPr>
              <w:t>деления мест допуст</w:t>
            </w:r>
            <w:r w:rsidRPr="007148DD">
              <w:rPr>
                <w:sz w:val="20"/>
              </w:rPr>
              <w:t>и</w:t>
            </w:r>
            <w:r w:rsidRPr="007148DD">
              <w:rPr>
                <w:sz w:val="20"/>
              </w:rPr>
              <w:t>мого разм</w:t>
            </w:r>
            <w:r w:rsidRPr="007148DD">
              <w:rPr>
                <w:sz w:val="20"/>
              </w:rPr>
              <w:t>е</w:t>
            </w:r>
            <w:r w:rsidRPr="007148DD">
              <w:rPr>
                <w:sz w:val="20"/>
              </w:rPr>
              <w:t>щения зданий, строений, с</w:t>
            </w:r>
            <w:r w:rsidRPr="007148DD">
              <w:rPr>
                <w:sz w:val="20"/>
              </w:rPr>
              <w:t>о</w:t>
            </w:r>
            <w:r w:rsidRPr="007148DD">
              <w:rPr>
                <w:sz w:val="20"/>
              </w:rPr>
              <w:t>оружений, за пределами которых запрещено строительство зд</w:t>
            </w:r>
            <w:r w:rsidRPr="007148DD">
              <w:rPr>
                <w:sz w:val="20"/>
              </w:rPr>
              <w:t>а</w:t>
            </w:r>
            <w:r w:rsidRPr="007148DD">
              <w:rPr>
                <w:sz w:val="20"/>
              </w:rPr>
              <w:t>ний, строений, соор</w:t>
            </w:r>
            <w:r w:rsidRPr="007148DD">
              <w:rPr>
                <w:sz w:val="20"/>
              </w:rPr>
              <w:t>у</w:t>
            </w:r>
            <w:r w:rsidRPr="007148DD">
              <w:rPr>
                <w:sz w:val="20"/>
              </w:rPr>
              <w:t>жений</w:t>
            </w:r>
          </w:p>
        </w:tc>
        <w:tc>
          <w:tcPr>
            <w:tcW w:w="2268" w:type="dxa"/>
            <w:vMerge w:val="restart"/>
          </w:tcPr>
          <w:p w:rsidR="004D7610" w:rsidRPr="007148DD" w:rsidRDefault="004D7610" w:rsidP="00540413">
            <w:pPr>
              <w:pStyle w:val="a9"/>
              <w:rPr>
                <w:sz w:val="20"/>
              </w:rPr>
            </w:pPr>
            <w:r w:rsidRPr="007148DD">
              <w:rPr>
                <w:sz w:val="20"/>
              </w:rPr>
              <w:t>Минимальный отступ от кра</w:t>
            </w:r>
            <w:r w:rsidRPr="007148DD">
              <w:rPr>
                <w:sz w:val="20"/>
              </w:rPr>
              <w:t>с</w:t>
            </w:r>
            <w:r w:rsidRPr="007148DD">
              <w:rPr>
                <w:sz w:val="20"/>
              </w:rPr>
              <w:t>ной линии в целях опред</w:t>
            </w:r>
            <w:r w:rsidRPr="007148DD">
              <w:rPr>
                <w:sz w:val="20"/>
              </w:rPr>
              <w:t>е</w:t>
            </w:r>
            <w:r w:rsidRPr="007148DD">
              <w:rPr>
                <w:sz w:val="20"/>
              </w:rPr>
              <w:t>ления мест допустимого размещения зд</w:t>
            </w:r>
            <w:r w:rsidRPr="007148DD">
              <w:rPr>
                <w:sz w:val="20"/>
              </w:rPr>
              <w:t>а</w:t>
            </w:r>
            <w:r w:rsidRPr="007148DD">
              <w:rPr>
                <w:sz w:val="20"/>
              </w:rPr>
              <w:t>ний, строений, сооружений, за пределами которых запрещено строительство зданий, стро</w:t>
            </w:r>
            <w:r w:rsidRPr="007148DD">
              <w:rPr>
                <w:sz w:val="20"/>
              </w:rPr>
              <w:t>е</w:t>
            </w:r>
            <w:r w:rsidRPr="007148DD">
              <w:rPr>
                <w:sz w:val="20"/>
              </w:rPr>
              <w:t>ний, сооружений</w:t>
            </w:r>
          </w:p>
        </w:tc>
        <w:tc>
          <w:tcPr>
            <w:tcW w:w="1843" w:type="dxa"/>
            <w:gridSpan w:val="2"/>
            <w:vMerge w:val="restart"/>
          </w:tcPr>
          <w:p w:rsidR="004D7610" w:rsidRPr="007148DD" w:rsidRDefault="004D7610" w:rsidP="00540413">
            <w:pPr>
              <w:pStyle w:val="a9"/>
              <w:rPr>
                <w:sz w:val="20"/>
              </w:rPr>
            </w:pPr>
            <w:r w:rsidRPr="007148DD">
              <w:rPr>
                <w:sz w:val="20"/>
              </w:rPr>
              <w:t>Предельная (макс</w:t>
            </w:r>
            <w:r w:rsidRPr="007148DD">
              <w:rPr>
                <w:sz w:val="20"/>
              </w:rPr>
              <w:t>и</w:t>
            </w:r>
            <w:r w:rsidRPr="007148DD">
              <w:rPr>
                <w:sz w:val="20"/>
              </w:rPr>
              <w:t>мальная) высота объектов кап</w:t>
            </w:r>
            <w:r w:rsidRPr="007148DD">
              <w:rPr>
                <w:sz w:val="20"/>
              </w:rPr>
              <w:t>и</w:t>
            </w:r>
            <w:r w:rsidRPr="007148DD">
              <w:rPr>
                <w:sz w:val="20"/>
              </w:rPr>
              <w:t>тального строител</w:t>
            </w:r>
            <w:r w:rsidRPr="007148DD">
              <w:rPr>
                <w:sz w:val="20"/>
              </w:rPr>
              <w:t>ь</w:t>
            </w:r>
            <w:r w:rsidRPr="007148DD">
              <w:rPr>
                <w:sz w:val="20"/>
              </w:rPr>
              <w:t>ства</w:t>
            </w:r>
          </w:p>
        </w:tc>
        <w:tc>
          <w:tcPr>
            <w:tcW w:w="3741" w:type="dxa"/>
            <w:gridSpan w:val="2"/>
          </w:tcPr>
          <w:p w:rsidR="004D7610" w:rsidRPr="007148DD" w:rsidRDefault="004D7610" w:rsidP="00540413">
            <w:pPr>
              <w:pStyle w:val="a9"/>
              <w:rPr>
                <w:sz w:val="20"/>
              </w:rPr>
            </w:pPr>
            <w:r w:rsidRPr="007148DD">
              <w:rPr>
                <w:sz w:val="20"/>
              </w:rPr>
              <w:t>Процент застройки в гр</w:t>
            </w:r>
            <w:r w:rsidRPr="007148DD">
              <w:rPr>
                <w:sz w:val="20"/>
              </w:rPr>
              <w:t>а</w:t>
            </w:r>
            <w:r w:rsidRPr="007148DD">
              <w:rPr>
                <w:sz w:val="20"/>
              </w:rPr>
              <w:t>ницах з</w:t>
            </w:r>
            <w:r w:rsidRPr="007148DD">
              <w:rPr>
                <w:sz w:val="20"/>
              </w:rPr>
              <w:t>е</w:t>
            </w:r>
            <w:r w:rsidRPr="007148DD">
              <w:rPr>
                <w:sz w:val="20"/>
              </w:rPr>
              <w:t>мельного участка</w:t>
            </w:r>
          </w:p>
        </w:tc>
      </w:tr>
      <w:tr w:rsidR="004D7610" w:rsidRPr="007148DD" w:rsidTr="00540413">
        <w:trPr>
          <w:trHeight w:val="757"/>
        </w:trPr>
        <w:tc>
          <w:tcPr>
            <w:tcW w:w="675" w:type="dxa"/>
            <w:vMerge/>
          </w:tcPr>
          <w:p w:rsidR="004D7610" w:rsidRPr="007148DD" w:rsidRDefault="004D7610" w:rsidP="00540413">
            <w:pPr>
              <w:pStyle w:val="a9"/>
              <w:rPr>
                <w:sz w:val="20"/>
              </w:rPr>
            </w:pPr>
          </w:p>
        </w:tc>
        <w:tc>
          <w:tcPr>
            <w:tcW w:w="1985" w:type="dxa"/>
            <w:vMerge/>
          </w:tcPr>
          <w:p w:rsidR="004D7610" w:rsidRPr="007148DD" w:rsidRDefault="004D7610" w:rsidP="00540413">
            <w:pPr>
              <w:pStyle w:val="a9"/>
              <w:rPr>
                <w:sz w:val="20"/>
              </w:rPr>
            </w:pPr>
          </w:p>
        </w:tc>
        <w:tc>
          <w:tcPr>
            <w:tcW w:w="1134" w:type="dxa"/>
          </w:tcPr>
          <w:p w:rsidR="004D7610" w:rsidRPr="007148DD" w:rsidRDefault="004D7610" w:rsidP="00540413">
            <w:pPr>
              <w:pStyle w:val="a9"/>
              <w:rPr>
                <w:sz w:val="20"/>
              </w:rPr>
            </w:pPr>
            <w:r w:rsidRPr="007148DD">
              <w:rPr>
                <w:sz w:val="20"/>
              </w:rPr>
              <w:t>Мин</w:t>
            </w:r>
            <w:r w:rsidRPr="007148DD">
              <w:rPr>
                <w:sz w:val="20"/>
              </w:rPr>
              <w:t>и</w:t>
            </w:r>
            <w:r w:rsidRPr="007148DD">
              <w:rPr>
                <w:sz w:val="20"/>
              </w:rPr>
              <w:t>мал</w:t>
            </w:r>
            <w:r w:rsidRPr="007148DD">
              <w:rPr>
                <w:sz w:val="20"/>
              </w:rPr>
              <w:t>ь</w:t>
            </w:r>
            <w:r w:rsidRPr="007148DD">
              <w:rPr>
                <w:sz w:val="20"/>
              </w:rPr>
              <w:t xml:space="preserve">ная </w:t>
            </w:r>
          </w:p>
        </w:tc>
        <w:tc>
          <w:tcPr>
            <w:tcW w:w="1276" w:type="dxa"/>
          </w:tcPr>
          <w:p w:rsidR="004D7610" w:rsidRPr="007148DD" w:rsidRDefault="004D7610" w:rsidP="00540413">
            <w:pPr>
              <w:pStyle w:val="a9"/>
              <w:rPr>
                <w:sz w:val="20"/>
              </w:rPr>
            </w:pPr>
            <w:r w:rsidRPr="007148DD">
              <w:rPr>
                <w:sz w:val="20"/>
              </w:rPr>
              <w:t>Макс</w:t>
            </w:r>
            <w:r w:rsidRPr="007148DD">
              <w:rPr>
                <w:sz w:val="20"/>
              </w:rPr>
              <w:t>и</w:t>
            </w:r>
            <w:r w:rsidRPr="007148DD">
              <w:rPr>
                <w:sz w:val="20"/>
              </w:rPr>
              <w:t>мал</w:t>
            </w:r>
            <w:r w:rsidRPr="007148DD">
              <w:rPr>
                <w:sz w:val="20"/>
              </w:rPr>
              <w:t>ь</w:t>
            </w:r>
            <w:r w:rsidRPr="007148DD">
              <w:rPr>
                <w:sz w:val="20"/>
              </w:rPr>
              <w:t>ная</w:t>
            </w:r>
          </w:p>
        </w:tc>
        <w:tc>
          <w:tcPr>
            <w:tcW w:w="2126" w:type="dxa"/>
            <w:gridSpan w:val="3"/>
            <w:vMerge/>
          </w:tcPr>
          <w:p w:rsidR="004D7610" w:rsidRPr="007148DD" w:rsidRDefault="004D7610" w:rsidP="00540413">
            <w:pPr>
              <w:pStyle w:val="a9"/>
              <w:rPr>
                <w:sz w:val="20"/>
              </w:rPr>
            </w:pPr>
          </w:p>
        </w:tc>
        <w:tc>
          <w:tcPr>
            <w:tcW w:w="2268" w:type="dxa"/>
            <w:vMerge/>
          </w:tcPr>
          <w:p w:rsidR="004D7610" w:rsidRPr="007148DD" w:rsidRDefault="004D7610" w:rsidP="00540413">
            <w:pPr>
              <w:pStyle w:val="a9"/>
              <w:rPr>
                <w:sz w:val="20"/>
              </w:rPr>
            </w:pPr>
          </w:p>
        </w:tc>
        <w:tc>
          <w:tcPr>
            <w:tcW w:w="1843" w:type="dxa"/>
            <w:gridSpan w:val="2"/>
            <w:vMerge/>
          </w:tcPr>
          <w:p w:rsidR="004D7610" w:rsidRPr="007148DD" w:rsidRDefault="004D7610" w:rsidP="00540413">
            <w:pPr>
              <w:pStyle w:val="a9"/>
              <w:rPr>
                <w:sz w:val="20"/>
              </w:rPr>
            </w:pPr>
          </w:p>
        </w:tc>
        <w:tc>
          <w:tcPr>
            <w:tcW w:w="1842" w:type="dxa"/>
          </w:tcPr>
          <w:p w:rsidR="004D7610" w:rsidRPr="007148DD" w:rsidRDefault="004D7610" w:rsidP="00540413">
            <w:pPr>
              <w:pStyle w:val="a9"/>
              <w:rPr>
                <w:sz w:val="20"/>
              </w:rPr>
            </w:pPr>
            <w:r w:rsidRPr="007148DD">
              <w:rPr>
                <w:sz w:val="20"/>
              </w:rPr>
              <w:t>Минимал</w:t>
            </w:r>
            <w:r w:rsidRPr="007148DD">
              <w:rPr>
                <w:sz w:val="20"/>
              </w:rPr>
              <w:t>ь</w:t>
            </w:r>
            <w:r w:rsidRPr="007148DD">
              <w:rPr>
                <w:sz w:val="20"/>
              </w:rPr>
              <w:t>ный</w:t>
            </w:r>
          </w:p>
        </w:tc>
        <w:tc>
          <w:tcPr>
            <w:tcW w:w="1899" w:type="dxa"/>
          </w:tcPr>
          <w:p w:rsidR="004D7610" w:rsidRPr="007148DD" w:rsidRDefault="004D7610" w:rsidP="00540413">
            <w:pPr>
              <w:pStyle w:val="a9"/>
              <w:rPr>
                <w:sz w:val="20"/>
              </w:rPr>
            </w:pPr>
            <w:r w:rsidRPr="007148DD">
              <w:rPr>
                <w:sz w:val="20"/>
              </w:rPr>
              <w:t>Максимал</w:t>
            </w:r>
            <w:r w:rsidRPr="007148DD">
              <w:rPr>
                <w:sz w:val="20"/>
              </w:rPr>
              <w:t>ь</w:t>
            </w:r>
            <w:r w:rsidRPr="007148DD">
              <w:rPr>
                <w:sz w:val="20"/>
              </w:rPr>
              <w:t>ный</w:t>
            </w:r>
          </w:p>
        </w:tc>
      </w:tr>
      <w:tr w:rsidR="004D7610" w:rsidRPr="007148DD" w:rsidTr="00540413">
        <w:trPr>
          <w:trHeight w:val="269"/>
          <w:tblHeader/>
        </w:trPr>
        <w:tc>
          <w:tcPr>
            <w:tcW w:w="675" w:type="dxa"/>
          </w:tcPr>
          <w:p w:rsidR="004D7610" w:rsidRPr="007148DD" w:rsidRDefault="004D7610" w:rsidP="00540413">
            <w:pPr>
              <w:pStyle w:val="a9"/>
              <w:rPr>
                <w:sz w:val="20"/>
              </w:rPr>
            </w:pPr>
            <w:r w:rsidRPr="007148DD">
              <w:rPr>
                <w:sz w:val="20"/>
              </w:rPr>
              <w:t>1</w:t>
            </w:r>
          </w:p>
        </w:tc>
        <w:tc>
          <w:tcPr>
            <w:tcW w:w="1985" w:type="dxa"/>
          </w:tcPr>
          <w:p w:rsidR="004D7610" w:rsidRPr="007148DD" w:rsidRDefault="004D7610" w:rsidP="00540413">
            <w:pPr>
              <w:pStyle w:val="a9"/>
              <w:rPr>
                <w:sz w:val="20"/>
              </w:rPr>
            </w:pPr>
            <w:r w:rsidRPr="007148DD">
              <w:rPr>
                <w:sz w:val="20"/>
              </w:rPr>
              <w:t>2</w:t>
            </w:r>
          </w:p>
        </w:tc>
        <w:tc>
          <w:tcPr>
            <w:tcW w:w="1134" w:type="dxa"/>
          </w:tcPr>
          <w:p w:rsidR="004D7610" w:rsidRPr="007148DD" w:rsidRDefault="004D7610" w:rsidP="00540413">
            <w:pPr>
              <w:pStyle w:val="a9"/>
              <w:rPr>
                <w:sz w:val="20"/>
              </w:rPr>
            </w:pPr>
            <w:r w:rsidRPr="007148DD">
              <w:rPr>
                <w:sz w:val="20"/>
              </w:rPr>
              <w:t>3</w:t>
            </w:r>
          </w:p>
        </w:tc>
        <w:tc>
          <w:tcPr>
            <w:tcW w:w="1276" w:type="dxa"/>
          </w:tcPr>
          <w:p w:rsidR="004D7610" w:rsidRPr="007148DD" w:rsidRDefault="004D7610" w:rsidP="00540413">
            <w:pPr>
              <w:pStyle w:val="a9"/>
              <w:rPr>
                <w:sz w:val="20"/>
              </w:rPr>
            </w:pPr>
            <w:r w:rsidRPr="007148DD">
              <w:rPr>
                <w:sz w:val="20"/>
              </w:rPr>
              <w:t>4</w:t>
            </w:r>
          </w:p>
        </w:tc>
        <w:tc>
          <w:tcPr>
            <w:tcW w:w="2126" w:type="dxa"/>
            <w:gridSpan w:val="3"/>
          </w:tcPr>
          <w:p w:rsidR="004D7610" w:rsidRPr="007148DD" w:rsidRDefault="004D7610" w:rsidP="00540413">
            <w:pPr>
              <w:pStyle w:val="a9"/>
              <w:rPr>
                <w:sz w:val="20"/>
              </w:rPr>
            </w:pPr>
            <w:r w:rsidRPr="007148DD">
              <w:rPr>
                <w:sz w:val="20"/>
              </w:rPr>
              <w:t>5</w:t>
            </w:r>
          </w:p>
        </w:tc>
        <w:tc>
          <w:tcPr>
            <w:tcW w:w="2268" w:type="dxa"/>
          </w:tcPr>
          <w:p w:rsidR="004D7610" w:rsidRPr="007148DD" w:rsidRDefault="004D7610" w:rsidP="00540413">
            <w:pPr>
              <w:pStyle w:val="a9"/>
              <w:rPr>
                <w:sz w:val="20"/>
              </w:rPr>
            </w:pPr>
            <w:r w:rsidRPr="007148DD">
              <w:rPr>
                <w:sz w:val="20"/>
              </w:rPr>
              <w:t>6</w:t>
            </w:r>
          </w:p>
        </w:tc>
        <w:tc>
          <w:tcPr>
            <w:tcW w:w="1843" w:type="dxa"/>
            <w:gridSpan w:val="2"/>
          </w:tcPr>
          <w:p w:rsidR="004D7610" w:rsidRPr="007148DD" w:rsidRDefault="004D7610" w:rsidP="00540413">
            <w:pPr>
              <w:pStyle w:val="a9"/>
              <w:rPr>
                <w:sz w:val="20"/>
              </w:rPr>
            </w:pPr>
            <w:r w:rsidRPr="007148DD">
              <w:rPr>
                <w:sz w:val="20"/>
              </w:rPr>
              <w:t>7</w:t>
            </w:r>
          </w:p>
        </w:tc>
        <w:tc>
          <w:tcPr>
            <w:tcW w:w="1842" w:type="dxa"/>
          </w:tcPr>
          <w:p w:rsidR="004D7610" w:rsidRPr="007148DD" w:rsidRDefault="004D7610" w:rsidP="00540413">
            <w:pPr>
              <w:pStyle w:val="a9"/>
              <w:rPr>
                <w:sz w:val="20"/>
              </w:rPr>
            </w:pPr>
            <w:r w:rsidRPr="007148DD">
              <w:rPr>
                <w:sz w:val="20"/>
              </w:rPr>
              <w:t>8</w:t>
            </w:r>
          </w:p>
        </w:tc>
        <w:tc>
          <w:tcPr>
            <w:tcW w:w="1899" w:type="dxa"/>
          </w:tcPr>
          <w:p w:rsidR="004D7610" w:rsidRPr="007148DD" w:rsidRDefault="004D7610" w:rsidP="00540413">
            <w:pPr>
              <w:pStyle w:val="a9"/>
              <w:rPr>
                <w:sz w:val="20"/>
              </w:rPr>
            </w:pPr>
            <w:r w:rsidRPr="007148DD">
              <w:rPr>
                <w:sz w:val="20"/>
              </w:rPr>
              <w:t>9</w:t>
            </w:r>
          </w:p>
        </w:tc>
      </w:tr>
      <w:tr w:rsidR="004D7610" w:rsidRPr="007148DD" w:rsidTr="00540413">
        <w:tc>
          <w:tcPr>
            <w:tcW w:w="675" w:type="dxa"/>
          </w:tcPr>
          <w:p w:rsidR="004D7610" w:rsidRPr="007148DD" w:rsidRDefault="004D7610" w:rsidP="00540413">
            <w:pPr>
              <w:pStyle w:val="a4"/>
              <w:rPr>
                <w:sz w:val="20"/>
                <w:szCs w:val="20"/>
              </w:rPr>
            </w:pPr>
          </w:p>
        </w:tc>
        <w:tc>
          <w:tcPr>
            <w:tcW w:w="14373" w:type="dxa"/>
            <w:gridSpan w:val="11"/>
          </w:tcPr>
          <w:p w:rsidR="004D7610" w:rsidRPr="007148DD" w:rsidRDefault="004D7610" w:rsidP="00540413">
            <w:pPr>
              <w:pStyle w:val="aa"/>
              <w:rPr>
                <w:sz w:val="20"/>
                <w:szCs w:val="20"/>
              </w:rPr>
            </w:pPr>
            <w:r w:rsidRPr="007148DD">
              <w:rPr>
                <w:sz w:val="20"/>
                <w:szCs w:val="20"/>
              </w:rPr>
              <w:t>Основные</w:t>
            </w:r>
          </w:p>
        </w:tc>
      </w:tr>
      <w:tr w:rsidR="004D7610" w:rsidRPr="007148DD" w:rsidTr="00540413">
        <w:tc>
          <w:tcPr>
            <w:tcW w:w="675" w:type="dxa"/>
          </w:tcPr>
          <w:p w:rsidR="004D7610" w:rsidRPr="007148DD" w:rsidRDefault="004D7610" w:rsidP="00540413">
            <w:pPr>
              <w:pStyle w:val="a4"/>
              <w:rPr>
                <w:sz w:val="20"/>
                <w:szCs w:val="20"/>
              </w:rPr>
            </w:pPr>
            <w:r w:rsidRPr="007148DD">
              <w:rPr>
                <w:sz w:val="20"/>
                <w:szCs w:val="20"/>
              </w:rPr>
              <w:t>2.7.1</w:t>
            </w:r>
          </w:p>
        </w:tc>
        <w:tc>
          <w:tcPr>
            <w:tcW w:w="1985" w:type="dxa"/>
          </w:tcPr>
          <w:p w:rsidR="004D7610" w:rsidRPr="007148DD" w:rsidRDefault="004D7610" w:rsidP="00540413">
            <w:pPr>
              <w:pStyle w:val="a4"/>
              <w:rPr>
                <w:sz w:val="20"/>
                <w:szCs w:val="20"/>
              </w:rPr>
            </w:pPr>
            <w:r w:rsidRPr="007148DD">
              <w:rPr>
                <w:sz w:val="20"/>
                <w:szCs w:val="20"/>
                <w:lang w:eastAsia="ru-RU"/>
              </w:rPr>
              <w:t>Хранение а</w:t>
            </w:r>
            <w:r w:rsidRPr="007148DD">
              <w:rPr>
                <w:sz w:val="20"/>
                <w:szCs w:val="20"/>
                <w:lang w:eastAsia="ru-RU"/>
              </w:rPr>
              <w:t>в</w:t>
            </w:r>
            <w:r w:rsidRPr="007148DD">
              <w:rPr>
                <w:sz w:val="20"/>
                <w:szCs w:val="20"/>
                <w:lang w:eastAsia="ru-RU"/>
              </w:rPr>
              <w:t>тотранспорта</w:t>
            </w:r>
          </w:p>
        </w:tc>
        <w:tc>
          <w:tcPr>
            <w:tcW w:w="1134" w:type="dxa"/>
          </w:tcPr>
          <w:p w:rsidR="004D7610" w:rsidRPr="007148DD" w:rsidRDefault="004D7610" w:rsidP="00540413">
            <w:pPr>
              <w:pStyle w:val="a4"/>
              <w:rPr>
                <w:sz w:val="20"/>
                <w:szCs w:val="20"/>
              </w:rPr>
            </w:pPr>
            <w:r w:rsidRPr="007148DD">
              <w:rPr>
                <w:sz w:val="20"/>
                <w:szCs w:val="20"/>
              </w:rPr>
              <w:t>не по</w:t>
            </w:r>
            <w:r w:rsidRPr="007148DD">
              <w:rPr>
                <w:sz w:val="20"/>
                <w:szCs w:val="20"/>
              </w:rPr>
              <w:t>д</w:t>
            </w:r>
            <w:r w:rsidRPr="007148DD">
              <w:rPr>
                <w:sz w:val="20"/>
                <w:szCs w:val="20"/>
              </w:rPr>
              <w:t>лежит уст</w:t>
            </w:r>
            <w:r w:rsidRPr="007148DD">
              <w:rPr>
                <w:sz w:val="20"/>
                <w:szCs w:val="20"/>
              </w:rPr>
              <w:t>а</w:t>
            </w:r>
            <w:r w:rsidRPr="007148DD">
              <w:rPr>
                <w:sz w:val="20"/>
                <w:szCs w:val="20"/>
              </w:rPr>
              <w:t>новл</w:t>
            </w:r>
            <w:r w:rsidRPr="007148DD">
              <w:rPr>
                <w:sz w:val="20"/>
                <w:szCs w:val="20"/>
              </w:rPr>
              <w:t>е</w:t>
            </w:r>
            <w:r w:rsidRPr="007148DD">
              <w:rPr>
                <w:sz w:val="20"/>
                <w:szCs w:val="20"/>
              </w:rPr>
              <w:t>нию</w:t>
            </w:r>
          </w:p>
        </w:tc>
        <w:tc>
          <w:tcPr>
            <w:tcW w:w="1417" w:type="dxa"/>
            <w:gridSpan w:val="2"/>
          </w:tcPr>
          <w:p w:rsidR="004D7610" w:rsidRPr="007148DD" w:rsidRDefault="004D7610" w:rsidP="00540413">
            <w:pPr>
              <w:pStyle w:val="a4"/>
              <w:rPr>
                <w:sz w:val="20"/>
                <w:szCs w:val="20"/>
              </w:rPr>
            </w:pPr>
            <w:r w:rsidRPr="007148DD">
              <w:rPr>
                <w:sz w:val="20"/>
                <w:szCs w:val="20"/>
              </w:rPr>
              <w:t>не подлежит установл</w:t>
            </w:r>
            <w:r w:rsidRPr="007148DD">
              <w:rPr>
                <w:sz w:val="20"/>
                <w:szCs w:val="20"/>
              </w:rPr>
              <w:t>е</w:t>
            </w:r>
            <w:r w:rsidRPr="007148DD">
              <w:rPr>
                <w:sz w:val="20"/>
                <w:szCs w:val="20"/>
              </w:rPr>
              <w:t>нию</w:t>
            </w:r>
          </w:p>
        </w:tc>
        <w:tc>
          <w:tcPr>
            <w:tcW w:w="1985" w:type="dxa"/>
            <w:gridSpan w:val="2"/>
          </w:tcPr>
          <w:p w:rsidR="004D7610" w:rsidRPr="007148DD" w:rsidRDefault="004D7610" w:rsidP="00540413">
            <w:pPr>
              <w:pStyle w:val="a4"/>
              <w:rPr>
                <w:sz w:val="20"/>
                <w:szCs w:val="20"/>
              </w:rPr>
            </w:pPr>
            <w:r w:rsidRPr="007148DD">
              <w:rPr>
                <w:sz w:val="20"/>
                <w:szCs w:val="20"/>
              </w:rPr>
              <w:t>0 м</w:t>
            </w:r>
          </w:p>
        </w:tc>
        <w:tc>
          <w:tcPr>
            <w:tcW w:w="2268" w:type="dxa"/>
          </w:tcPr>
          <w:p w:rsidR="004D7610" w:rsidRPr="007148DD" w:rsidRDefault="004D7610" w:rsidP="00540413">
            <w:pPr>
              <w:pStyle w:val="a4"/>
              <w:rPr>
                <w:sz w:val="20"/>
                <w:szCs w:val="20"/>
              </w:rPr>
            </w:pPr>
            <w:r w:rsidRPr="007148DD">
              <w:rPr>
                <w:sz w:val="20"/>
                <w:szCs w:val="20"/>
              </w:rPr>
              <w:t>5 м</w:t>
            </w:r>
          </w:p>
        </w:tc>
        <w:tc>
          <w:tcPr>
            <w:tcW w:w="1843" w:type="dxa"/>
            <w:gridSpan w:val="2"/>
          </w:tcPr>
          <w:p w:rsidR="004D7610" w:rsidRPr="007148DD" w:rsidRDefault="004D7610" w:rsidP="00540413">
            <w:pPr>
              <w:pStyle w:val="a4"/>
              <w:rPr>
                <w:sz w:val="20"/>
                <w:szCs w:val="20"/>
              </w:rPr>
            </w:pPr>
            <w:r w:rsidRPr="007148DD">
              <w:rPr>
                <w:sz w:val="20"/>
                <w:szCs w:val="20"/>
              </w:rPr>
              <w:t>12 м</w:t>
            </w:r>
          </w:p>
        </w:tc>
        <w:tc>
          <w:tcPr>
            <w:tcW w:w="1842" w:type="dxa"/>
          </w:tcPr>
          <w:p w:rsidR="004D7610" w:rsidRPr="007148DD" w:rsidRDefault="004D7610" w:rsidP="00540413">
            <w:pPr>
              <w:pStyle w:val="a4"/>
              <w:rPr>
                <w:sz w:val="20"/>
                <w:szCs w:val="20"/>
              </w:rPr>
            </w:pPr>
            <w:r w:rsidRPr="007148DD">
              <w:rPr>
                <w:sz w:val="20"/>
                <w:szCs w:val="20"/>
              </w:rPr>
              <w:t>80 %</w:t>
            </w:r>
          </w:p>
        </w:tc>
        <w:tc>
          <w:tcPr>
            <w:tcW w:w="1899" w:type="dxa"/>
          </w:tcPr>
          <w:p w:rsidR="004D7610" w:rsidRPr="007148DD" w:rsidRDefault="004D7610" w:rsidP="00540413">
            <w:pPr>
              <w:pStyle w:val="a4"/>
              <w:rPr>
                <w:sz w:val="20"/>
                <w:szCs w:val="20"/>
              </w:rPr>
            </w:pPr>
          </w:p>
        </w:tc>
      </w:tr>
      <w:tr w:rsidR="004D7610" w:rsidRPr="007148DD" w:rsidTr="00540413">
        <w:tc>
          <w:tcPr>
            <w:tcW w:w="675" w:type="dxa"/>
          </w:tcPr>
          <w:p w:rsidR="004D7610" w:rsidRPr="007148DD" w:rsidRDefault="004D7610" w:rsidP="00540413">
            <w:pPr>
              <w:pStyle w:val="a4"/>
              <w:rPr>
                <w:sz w:val="20"/>
                <w:szCs w:val="20"/>
              </w:rPr>
            </w:pPr>
            <w:r w:rsidRPr="007148DD">
              <w:rPr>
                <w:sz w:val="20"/>
                <w:szCs w:val="20"/>
              </w:rPr>
              <w:t>3.1</w:t>
            </w:r>
          </w:p>
        </w:tc>
        <w:tc>
          <w:tcPr>
            <w:tcW w:w="1985" w:type="dxa"/>
          </w:tcPr>
          <w:p w:rsidR="004D7610" w:rsidRPr="007148DD" w:rsidRDefault="004D7610" w:rsidP="00540413">
            <w:pPr>
              <w:pStyle w:val="a4"/>
              <w:rPr>
                <w:sz w:val="20"/>
                <w:szCs w:val="20"/>
              </w:rPr>
            </w:pPr>
            <w:r w:rsidRPr="007148DD">
              <w:rPr>
                <w:sz w:val="20"/>
                <w:szCs w:val="20"/>
              </w:rPr>
              <w:t>Коммунал</w:t>
            </w:r>
            <w:r w:rsidRPr="007148DD">
              <w:rPr>
                <w:sz w:val="20"/>
                <w:szCs w:val="20"/>
              </w:rPr>
              <w:t>ь</w:t>
            </w:r>
            <w:r w:rsidRPr="007148DD">
              <w:rPr>
                <w:sz w:val="20"/>
                <w:szCs w:val="20"/>
              </w:rPr>
              <w:t>ное обслуж</w:t>
            </w:r>
            <w:r w:rsidRPr="007148DD">
              <w:rPr>
                <w:sz w:val="20"/>
                <w:szCs w:val="20"/>
              </w:rPr>
              <w:t>и</w:t>
            </w:r>
            <w:r w:rsidRPr="007148DD">
              <w:rPr>
                <w:sz w:val="20"/>
                <w:szCs w:val="20"/>
              </w:rPr>
              <w:t>вание</w:t>
            </w:r>
          </w:p>
        </w:tc>
        <w:tc>
          <w:tcPr>
            <w:tcW w:w="1134" w:type="dxa"/>
          </w:tcPr>
          <w:p w:rsidR="004D7610" w:rsidRPr="007148DD" w:rsidRDefault="004D7610" w:rsidP="00540413">
            <w:pPr>
              <w:pStyle w:val="a4"/>
              <w:rPr>
                <w:sz w:val="20"/>
                <w:szCs w:val="20"/>
              </w:rPr>
            </w:pPr>
            <w:r w:rsidRPr="007148DD">
              <w:rPr>
                <w:sz w:val="20"/>
                <w:szCs w:val="20"/>
              </w:rPr>
              <w:t>10 м²*</w:t>
            </w:r>
          </w:p>
        </w:tc>
        <w:tc>
          <w:tcPr>
            <w:tcW w:w="1417" w:type="dxa"/>
            <w:gridSpan w:val="2"/>
          </w:tcPr>
          <w:p w:rsidR="004D7610" w:rsidRPr="007148DD" w:rsidRDefault="004D7610" w:rsidP="00540413">
            <w:pPr>
              <w:pStyle w:val="a4"/>
              <w:rPr>
                <w:sz w:val="20"/>
                <w:szCs w:val="20"/>
              </w:rPr>
            </w:pPr>
            <w:r w:rsidRPr="007148DD">
              <w:rPr>
                <w:sz w:val="20"/>
                <w:szCs w:val="20"/>
              </w:rPr>
              <w:t>100000 м²*</w:t>
            </w:r>
          </w:p>
        </w:tc>
        <w:tc>
          <w:tcPr>
            <w:tcW w:w="1985" w:type="dxa"/>
            <w:gridSpan w:val="2"/>
          </w:tcPr>
          <w:p w:rsidR="004D7610" w:rsidRPr="007148DD" w:rsidRDefault="004D7610" w:rsidP="00540413">
            <w:pPr>
              <w:pStyle w:val="a4"/>
              <w:rPr>
                <w:sz w:val="20"/>
                <w:szCs w:val="20"/>
              </w:rPr>
            </w:pPr>
            <w:r w:rsidRPr="007148DD">
              <w:rPr>
                <w:sz w:val="20"/>
                <w:szCs w:val="20"/>
              </w:rPr>
              <w:t>для объектов инж</w:t>
            </w:r>
            <w:r w:rsidRPr="007148DD">
              <w:rPr>
                <w:sz w:val="20"/>
                <w:szCs w:val="20"/>
              </w:rPr>
              <w:t>е</w:t>
            </w:r>
            <w:r w:rsidRPr="007148DD">
              <w:rPr>
                <w:sz w:val="20"/>
                <w:szCs w:val="20"/>
              </w:rPr>
              <w:t>нерно-технического обеспечения - 0 м;</w:t>
            </w:r>
          </w:p>
          <w:p w:rsidR="004D7610" w:rsidRPr="007148DD" w:rsidRDefault="004D7610" w:rsidP="00540413">
            <w:pPr>
              <w:pStyle w:val="a4"/>
              <w:rPr>
                <w:sz w:val="20"/>
                <w:szCs w:val="20"/>
              </w:rPr>
            </w:pPr>
            <w:r w:rsidRPr="007148DD">
              <w:rPr>
                <w:sz w:val="20"/>
                <w:szCs w:val="20"/>
              </w:rPr>
              <w:t>для хозяйственных п</w:t>
            </w:r>
            <w:r w:rsidRPr="007148DD">
              <w:rPr>
                <w:sz w:val="20"/>
                <w:szCs w:val="20"/>
              </w:rPr>
              <w:t>о</w:t>
            </w:r>
            <w:r w:rsidRPr="007148DD">
              <w:rPr>
                <w:sz w:val="20"/>
                <w:szCs w:val="20"/>
              </w:rPr>
              <w:t>строек - 1 м;</w:t>
            </w:r>
          </w:p>
          <w:p w:rsidR="004D7610" w:rsidRPr="007148DD" w:rsidRDefault="004D7610" w:rsidP="00540413">
            <w:pPr>
              <w:pStyle w:val="a4"/>
              <w:rPr>
                <w:sz w:val="20"/>
                <w:szCs w:val="20"/>
              </w:rPr>
            </w:pPr>
            <w:r w:rsidRPr="007148DD">
              <w:rPr>
                <w:sz w:val="20"/>
                <w:szCs w:val="20"/>
              </w:rPr>
              <w:t>для других объектов к</w:t>
            </w:r>
            <w:r w:rsidRPr="007148DD">
              <w:rPr>
                <w:sz w:val="20"/>
                <w:szCs w:val="20"/>
              </w:rPr>
              <w:t>а</w:t>
            </w:r>
            <w:r w:rsidRPr="007148DD">
              <w:rPr>
                <w:sz w:val="20"/>
                <w:szCs w:val="20"/>
              </w:rPr>
              <w:t>питального строительства - 3 м</w:t>
            </w:r>
          </w:p>
        </w:tc>
        <w:tc>
          <w:tcPr>
            <w:tcW w:w="2268" w:type="dxa"/>
          </w:tcPr>
          <w:p w:rsidR="004D7610" w:rsidRPr="007148DD" w:rsidRDefault="004D7610" w:rsidP="00540413">
            <w:pPr>
              <w:pStyle w:val="a4"/>
              <w:rPr>
                <w:sz w:val="20"/>
                <w:szCs w:val="20"/>
              </w:rPr>
            </w:pPr>
            <w:r w:rsidRPr="007148DD">
              <w:rPr>
                <w:sz w:val="20"/>
                <w:szCs w:val="20"/>
              </w:rPr>
              <w:t>для объектов инж</w:t>
            </w:r>
            <w:r w:rsidRPr="007148DD">
              <w:rPr>
                <w:sz w:val="20"/>
                <w:szCs w:val="20"/>
              </w:rPr>
              <w:t>е</w:t>
            </w:r>
            <w:r w:rsidRPr="007148DD">
              <w:rPr>
                <w:sz w:val="20"/>
                <w:szCs w:val="20"/>
              </w:rPr>
              <w:t>нерно-технического обеспечения - 0 м;</w:t>
            </w:r>
          </w:p>
          <w:p w:rsidR="004D7610" w:rsidRPr="007148DD" w:rsidRDefault="004D7610" w:rsidP="00540413">
            <w:pPr>
              <w:pStyle w:val="a4"/>
              <w:rPr>
                <w:sz w:val="20"/>
                <w:szCs w:val="20"/>
              </w:rPr>
            </w:pPr>
            <w:r w:rsidRPr="007148DD">
              <w:rPr>
                <w:sz w:val="20"/>
                <w:szCs w:val="20"/>
              </w:rPr>
              <w:t>для других объектов капитал</w:t>
            </w:r>
            <w:r w:rsidRPr="007148DD">
              <w:rPr>
                <w:sz w:val="20"/>
                <w:szCs w:val="20"/>
              </w:rPr>
              <w:t>ь</w:t>
            </w:r>
            <w:r w:rsidRPr="007148DD">
              <w:rPr>
                <w:sz w:val="20"/>
                <w:szCs w:val="20"/>
              </w:rPr>
              <w:t>ного строител</w:t>
            </w:r>
            <w:r w:rsidRPr="007148DD">
              <w:rPr>
                <w:sz w:val="20"/>
                <w:szCs w:val="20"/>
              </w:rPr>
              <w:t>ь</w:t>
            </w:r>
            <w:r w:rsidRPr="007148DD">
              <w:rPr>
                <w:sz w:val="20"/>
                <w:szCs w:val="20"/>
              </w:rPr>
              <w:t>ства - 5 м</w:t>
            </w:r>
          </w:p>
        </w:tc>
        <w:tc>
          <w:tcPr>
            <w:tcW w:w="1843" w:type="dxa"/>
            <w:gridSpan w:val="2"/>
          </w:tcPr>
          <w:p w:rsidR="004D7610" w:rsidRPr="007148DD" w:rsidRDefault="004D7610" w:rsidP="00540413">
            <w:pPr>
              <w:pStyle w:val="a4"/>
              <w:rPr>
                <w:sz w:val="20"/>
                <w:szCs w:val="20"/>
              </w:rPr>
            </w:pPr>
            <w:r w:rsidRPr="007148DD">
              <w:rPr>
                <w:sz w:val="20"/>
                <w:szCs w:val="20"/>
              </w:rPr>
              <w:t>12 м</w:t>
            </w:r>
          </w:p>
        </w:tc>
        <w:tc>
          <w:tcPr>
            <w:tcW w:w="1842" w:type="dxa"/>
          </w:tcPr>
          <w:p w:rsidR="004D7610" w:rsidRPr="007148DD" w:rsidRDefault="004D7610" w:rsidP="00540413">
            <w:pPr>
              <w:pStyle w:val="a4"/>
              <w:rPr>
                <w:sz w:val="20"/>
                <w:szCs w:val="20"/>
              </w:rPr>
            </w:pPr>
            <w:r w:rsidRPr="007148DD">
              <w:rPr>
                <w:sz w:val="20"/>
                <w:szCs w:val="20"/>
              </w:rPr>
              <w:t>не подлежит установл</w:t>
            </w:r>
            <w:r w:rsidRPr="007148DD">
              <w:rPr>
                <w:sz w:val="20"/>
                <w:szCs w:val="20"/>
              </w:rPr>
              <w:t>е</w:t>
            </w:r>
            <w:r w:rsidRPr="007148DD">
              <w:rPr>
                <w:sz w:val="20"/>
                <w:szCs w:val="20"/>
              </w:rPr>
              <w:t>нию</w:t>
            </w:r>
          </w:p>
        </w:tc>
        <w:tc>
          <w:tcPr>
            <w:tcW w:w="1899" w:type="dxa"/>
          </w:tcPr>
          <w:p w:rsidR="004D7610" w:rsidRPr="007148DD" w:rsidRDefault="004D7610" w:rsidP="00540413">
            <w:pPr>
              <w:pStyle w:val="a4"/>
              <w:rPr>
                <w:sz w:val="20"/>
                <w:szCs w:val="20"/>
              </w:rPr>
            </w:pPr>
            <w:r w:rsidRPr="007148DD">
              <w:rPr>
                <w:sz w:val="20"/>
                <w:szCs w:val="20"/>
              </w:rPr>
              <w:t>в случае ра</w:t>
            </w:r>
            <w:r w:rsidRPr="007148DD">
              <w:rPr>
                <w:sz w:val="20"/>
                <w:szCs w:val="20"/>
              </w:rPr>
              <w:t>з</w:t>
            </w:r>
            <w:r w:rsidRPr="007148DD">
              <w:rPr>
                <w:sz w:val="20"/>
                <w:szCs w:val="20"/>
              </w:rPr>
              <w:t>мещения на земел</w:t>
            </w:r>
            <w:r w:rsidRPr="007148DD">
              <w:rPr>
                <w:sz w:val="20"/>
                <w:szCs w:val="20"/>
              </w:rPr>
              <w:t>ь</w:t>
            </w:r>
            <w:r w:rsidRPr="007148DD">
              <w:rPr>
                <w:sz w:val="20"/>
                <w:szCs w:val="20"/>
              </w:rPr>
              <w:t>ном участке тол</w:t>
            </w:r>
            <w:r w:rsidRPr="007148DD">
              <w:rPr>
                <w:sz w:val="20"/>
                <w:szCs w:val="20"/>
              </w:rPr>
              <w:t>ь</w:t>
            </w:r>
            <w:r w:rsidRPr="007148DD">
              <w:rPr>
                <w:sz w:val="20"/>
                <w:szCs w:val="20"/>
              </w:rPr>
              <w:t>ко объектов инженерно-технического обеспечения - 100 %;</w:t>
            </w:r>
          </w:p>
          <w:p w:rsidR="004D7610" w:rsidRPr="007148DD" w:rsidRDefault="004D7610" w:rsidP="00540413">
            <w:pPr>
              <w:pStyle w:val="a4"/>
              <w:rPr>
                <w:sz w:val="20"/>
                <w:szCs w:val="20"/>
              </w:rPr>
            </w:pPr>
            <w:r w:rsidRPr="007148DD">
              <w:rPr>
                <w:sz w:val="20"/>
                <w:szCs w:val="20"/>
              </w:rPr>
              <w:t>в случае ра</w:t>
            </w:r>
            <w:r w:rsidRPr="007148DD">
              <w:rPr>
                <w:sz w:val="20"/>
                <w:szCs w:val="20"/>
              </w:rPr>
              <w:t>з</w:t>
            </w:r>
            <w:r w:rsidRPr="007148DD">
              <w:rPr>
                <w:sz w:val="20"/>
                <w:szCs w:val="20"/>
              </w:rPr>
              <w:t>мещения на земел</w:t>
            </w:r>
            <w:r w:rsidRPr="007148DD">
              <w:rPr>
                <w:sz w:val="20"/>
                <w:szCs w:val="20"/>
              </w:rPr>
              <w:t>ь</w:t>
            </w:r>
            <w:r w:rsidRPr="007148DD">
              <w:rPr>
                <w:sz w:val="20"/>
                <w:szCs w:val="20"/>
              </w:rPr>
              <w:t>ном участке иных объектов - 80 %</w:t>
            </w:r>
          </w:p>
        </w:tc>
      </w:tr>
      <w:tr w:rsidR="004D7610" w:rsidRPr="007148DD" w:rsidTr="00540413">
        <w:tc>
          <w:tcPr>
            <w:tcW w:w="675" w:type="dxa"/>
          </w:tcPr>
          <w:p w:rsidR="004D7610" w:rsidRPr="007148DD" w:rsidRDefault="004D7610" w:rsidP="00540413">
            <w:pPr>
              <w:pStyle w:val="a4"/>
              <w:rPr>
                <w:sz w:val="20"/>
                <w:szCs w:val="20"/>
              </w:rPr>
            </w:pPr>
            <w:r w:rsidRPr="007148DD">
              <w:rPr>
                <w:sz w:val="20"/>
                <w:szCs w:val="20"/>
              </w:rPr>
              <w:t>3.3</w:t>
            </w:r>
          </w:p>
        </w:tc>
        <w:tc>
          <w:tcPr>
            <w:tcW w:w="1985" w:type="dxa"/>
          </w:tcPr>
          <w:p w:rsidR="004D7610" w:rsidRPr="007148DD" w:rsidRDefault="004D7610" w:rsidP="00540413">
            <w:pPr>
              <w:pStyle w:val="a4"/>
              <w:rPr>
                <w:sz w:val="20"/>
                <w:szCs w:val="20"/>
              </w:rPr>
            </w:pPr>
            <w:r w:rsidRPr="007148DD">
              <w:rPr>
                <w:sz w:val="20"/>
                <w:szCs w:val="20"/>
              </w:rPr>
              <w:t>Бытовое обслуж</w:t>
            </w:r>
            <w:r w:rsidRPr="007148DD">
              <w:rPr>
                <w:sz w:val="20"/>
                <w:szCs w:val="20"/>
              </w:rPr>
              <w:t>и</w:t>
            </w:r>
            <w:r w:rsidRPr="007148DD">
              <w:rPr>
                <w:sz w:val="20"/>
                <w:szCs w:val="20"/>
              </w:rPr>
              <w:t>вание</w:t>
            </w:r>
          </w:p>
        </w:tc>
        <w:tc>
          <w:tcPr>
            <w:tcW w:w="1134" w:type="dxa"/>
          </w:tcPr>
          <w:p w:rsidR="004D7610" w:rsidRPr="007148DD" w:rsidRDefault="004D7610" w:rsidP="00540413">
            <w:pPr>
              <w:pStyle w:val="a4"/>
              <w:rPr>
                <w:sz w:val="20"/>
                <w:szCs w:val="20"/>
              </w:rPr>
            </w:pPr>
            <w:r w:rsidRPr="007148DD">
              <w:rPr>
                <w:sz w:val="20"/>
                <w:szCs w:val="20"/>
              </w:rPr>
              <w:t>100 м²</w:t>
            </w:r>
          </w:p>
        </w:tc>
        <w:tc>
          <w:tcPr>
            <w:tcW w:w="1417" w:type="dxa"/>
            <w:gridSpan w:val="2"/>
          </w:tcPr>
          <w:p w:rsidR="004D7610" w:rsidRPr="007148DD" w:rsidRDefault="004D7610" w:rsidP="00540413">
            <w:pPr>
              <w:pStyle w:val="a4"/>
              <w:rPr>
                <w:sz w:val="20"/>
                <w:szCs w:val="20"/>
              </w:rPr>
            </w:pPr>
            <w:r w:rsidRPr="007148DD">
              <w:rPr>
                <w:sz w:val="20"/>
                <w:szCs w:val="20"/>
              </w:rPr>
              <w:t>100000 м²</w:t>
            </w:r>
          </w:p>
        </w:tc>
        <w:tc>
          <w:tcPr>
            <w:tcW w:w="1985" w:type="dxa"/>
            <w:gridSpan w:val="2"/>
          </w:tcPr>
          <w:p w:rsidR="004D7610" w:rsidRPr="007148DD" w:rsidRDefault="004D7610" w:rsidP="00540413">
            <w:pPr>
              <w:pStyle w:val="a4"/>
              <w:rPr>
                <w:sz w:val="20"/>
                <w:szCs w:val="20"/>
              </w:rPr>
            </w:pPr>
            <w:r w:rsidRPr="007148DD">
              <w:rPr>
                <w:sz w:val="20"/>
                <w:szCs w:val="20"/>
              </w:rPr>
              <w:t>3 м</w:t>
            </w:r>
          </w:p>
        </w:tc>
        <w:tc>
          <w:tcPr>
            <w:tcW w:w="2268" w:type="dxa"/>
          </w:tcPr>
          <w:p w:rsidR="004D7610" w:rsidRPr="007148DD" w:rsidRDefault="004D7610" w:rsidP="00540413">
            <w:pPr>
              <w:pStyle w:val="a4"/>
              <w:rPr>
                <w:sz w:val="20"/>
                <w:szCs w:val="20"/>
              </w:rPr>
            </w:pPr>
            <w:r w:rsidRPr="007148DD">
              <w:rPr>
                <w:sz w:val="20"/>
                <w:szCs w:val="20"/>
              </w:rPr>
              <w:t>5 м</w:t>
            </w:r>
          </w:p>
        </w:tc>
        <w:tc>
          <w:tcPr>
            <w:tcW w:w="1843" w:type="dxa"/>
            <w:gridSpan w:val="2"/>
          </w:tcPr>
          <w:p w:rsidR="004D7610" w:rsidRPr="007148DD" w:rsidRDefault="004D7610" w:rsidP="00540413">
            <w:pPr>
              <w:pStyle w:val="a4"/>
              <w:rPr>
                <w:sz w:val="20"/>
                <w:szCs w:val="20"/>
              </w:rPr>
            </w:pPr>
            <w:r w:rsidRPr="007148DD">
              <w:rPr>
                <w:sz w:val="20"/>
                <w:szCs w:val="20"/>
              </w:rPr>
              <w:t>16 м</w:t>
            </w:r>
          </w:p>
        </w:tc>
        <w:tc>
          <w:tcPr>
            <w:tcW w:w="1842" w:type="dxa"/>
          </w:tcPr>
          <w:p w:rsidR="004D7610" w:rsidRPr="007148DD" w:rsidRDefault="004D7610" w:rsidP="00540413">
            <w:pPr>
              <w:pStyle w:val="a4"/>
              <w:rPr>
                <w:sz w:val="20"/>
                <w:szCs w:val="20"/>
              </w:rPr>
            </w:pPr>
            <w:r w:rsidRPr="007148DD">
              <w:rPr>
                <w:sz w:val="20"/>
                <w:szCs w:val="20"/>
              </w:rPr>
              <w:t>не подлежит установл</w:t>
            </w:r>
            <w:r w:rsidRPr="007148DD">
              <w:rPr>
                <w:sz w:val="20"/>
                <w:szCs w:val="20"/>
              </w:rPr>
              <w:t>е</w:t>
            </w:r>
            <w:r w:rsidRPr="007148DD">
              <w:rPr>
                <w:sz w:val="20"/>
                <w:szCs w:val="20"/>
              </w:rPr>
              <w:t>нию</w:t>
            </w:r>
          </w:p>
        </w:tc>
        <w:tc>
          <w:tcPr>
            <w:tcW w:w="1899" w:type="dxa"/>
          </w:tcPr>
          <w:p w:rsidR="004D7610" w:rsidRPr="007148DD" w:rsidRDefault="004D7610" w:rsidP="00540413">
            <w:pPr>
              <w:pStyle w:val="a4"/>
              <w:rPr>
                <w:sz w:val="20"/>
                <w:szCs w:val="20"/>
              </w:rPr>
            </w:pPr>
            <w:r w:rsidRPr="007148DD">
              <w:rPr>
                <w:sz w:val="20"/>
                <w:szCs w:val="20"/>
              </w:rPr>
              <w:t>80 %</w:t>
            </w:r>
          </w:p>
        </w:tc>
      </w:tr>
      <w:tr w:rsidR="004D7610" w:rsidRPr="007148DD" w:rsidTr="00540413">
        <w:tc>
          <w:tcPr>
            <w:tcW w:w="675" w:type="dxa"/>
          </w:tcPr>
          <w:p w:rsidR="004D7610" w:rsidRPr="007148DD" w:rsidRDefault="004D7610" w:rsidP="00540413">
            <w:pPr>
              <w:pStyle w:val="a4"/>
              <w:rPr>
                <w:sz w:val="20"/>
                <w:szCs w:val="20"/>
              </w:rPr>
            </w:pPr>
            <w:r w:rsidRPr="007148DD">
              <w:rPr>
                <w:sz w:val="20"/>
                <w:szCs w:val="20"/>
              </w:rPr>
              <w:t>4.9</w:t>
            </w:r>
          </w:p>
        </w:tc>
        <w:tc>
          <w:tcPr>
            <w:tcW w:w="1985" w:type="dxa"/>
          </w:tcPr>
          <w:p w:rsidR="004D7610" w:rsidRPr="007148DD" w:rsidRDefault="004D7610" w:rsidP="00540413">
            <w:pPr>
              <w:pStyle w:val="a4"/>
              <w:rPr>
                <w:sz w:val="20"/>
                <w:szCs w:val="20"/>
              </w:rPr>
            </w:pPr>
            <w:r w:rsidRPr="007148DD">
              <w:rPr>
                <w:sz w:val="20"/>
                <w:szCs w:val="20"/>
                <w:lang w:eastAsia="ru-RU"/>
              </w:rPr>
              <w:t>Служебные гаражи</w:t>
            </w:r>
          </w:p>
        </w:tc>
        <w:tc>
          <w:tcPr>
            <w:tcW w:w="1134" w:type="dxa"/>
          </w:tcPr>
          <w:p w:rsidR="004D7610" w:rsidRPr="007148DD" w:rsidRDefault="004D7610" w:rsidP="00540413">
            <w:pPr>
              <w:pStyle w:val="a4"/>
              <w:rPr>
                <w:sz w:val="20"/>
                <w:szCs w:val="20"/>
              </w:rPr>
            </w:pPr>
            <w:r w:rsidRPr="007148DD">
              <w:rPr>
                <w:sz w:val="20"/>
                <w:szCs w:val="20"/>
              </w:rPr>
              <w:t>не по</w:t>
            </w:r>
            <w:r w:rsidRPr="007148DD">
              <w:rPr>
                <w:sz w:val="20"/>
                <w:szCs w:val="20"/>
              </w:rPr>
              <w:t>д</w:t>
            </w:r>
            <w:r w:rsidRPr="007148DD">
              <w:rPr>
                <w:sz w:val="20"/>
                <w:szCs w:val="20"/>
              </w:rPr>
              <w:t>лежит уст</w:t>
            </w:r>
            <w:r w:rsidRPr="007148DD">
              <w:rPr>
                <w:sz w:val="20"/>
                <w:szCs w:val="20"/>
              </w:rPr>
              <w:t>а</w:t>
            </w:r>
            <w:r w:rsidRPr="007148DD">
              <w:rPr>
                <w:sz w:val="20"/>
                <w:szCs w:val="20"/>
              </w:rPr>
              <w:t>новл</w:t>
            </w:r>
            <w:r w:rsidRPr="007148DD">
              <w:rPr>
                <w:sz w:val="20"/>
                <w:szCs w:val="20"/>
              </w:rPr>
              <w:t>е</w:t>
            </w:r>
            <w:r w:rsidRPr="007148DD">
              <w:rPr>
                <w:sz w:val="20"/>
                <w:szCs w:val="20"/>
              </w:rPr>
              <w:t>нию</w:t>
            </w:r>
          </w:p>
        </w:tc>
        <w:tc>
          <w:tcPr>
            <w:tcW w:w="1417" w:type="dxa"/>
            <w:gridSpan w:val="2"/>
          </w:tcPr>
          <w:p w:rsidR="004D7610" w:rsidRPr="007148DD" w:rsidRDefault="004D7610" w:rsidP="00540413">
            <w:pPr>
              <w:pStyle w:val="a4"/>
              <w:rPr>
                <w:sz w:val="20"/>
                <w:szCs w:val="20"/>
              </w:rPr>
            </w:pPr>
            <w:r w:rsidRPr="007148DD">
              <w:rPr>
                <w:sz w:val="20"/>
                <w:szCs w:val="20"/>
              </w:rPr>
              <w:t>не подлежит установл</w:t>
            </w:r>
            <w:r w:rsidRPr="007148DD">
              <w:rPr>
                <w:sz w:val="20"/>
                <w:szCs w:val="20"/>
              </w:rPr>
              <w:t>е</w:t>
            </w:r>
            <w:r w:rsidRPr="007148DD">
              <w:rPr>
                <w:sz w:val="20"/>
                <w:szCs w:val="20"/>
              </w:rPr>
              <w:t>нию</w:t>
            </w:r>
          </w:p>
        </w:tc>
        <w:tc>
          <w:tcPr>
            <w:tcW w:w="1985" w:type="dxa"/>
            <w:gridSpan w:val="2"/>
          </w:tcPr>
          <w:p w:rsidR="004D7610" w:rsidRPr="007148DD" w:rsidRDefault="004D7610" w:rsidP="00540413">
            <w:pPr>
              <w:pStyle w:val="a4"/>
              <w:rPr>
                <w:sz w:val="20"/>
                <w:szCs w:val="20"/>
              </w:rPr>
            </w:pPr>
            <w:r w:rsidRPr="007148DD">
              <w:rPr>
                <w:sz w:val="20"/>
                <w:szCs w:val="20"/>
              </w:rPr>
              <w:t>для автосто</w:t>
            </w:r>
            <w:r w:rsidRPr="007148DD">
              <w:rPr>
                <w:sz w:val="20"/>
                <w:szCs w:val="20"/>
              </w:rPr>
              <w:t>я</w:t>
            </w:r>
            <w:r w:rsidRPr="007148DD">
              <w:rPr>
                <w:sz w:val="20"/>
                <w:szCs w:val="20"/>
              </w:rPr>
              <w:t>нок - 0 м,</w:t>
            </w:r>
          </w:p>
          <w:p w:rsidR="004D7610" w:rsidRPr="007148DD" w:rsidRDefault="004D7610" w:rsidP="00540413">
            <w:pPr>
              <w:pStyle w:val="a4"/>
              <w:rPr>
                <w:sz w:val="20"/>
                <w:szCs w:val="20"/>
              </w:rPr>
            </w:pPr>
            <w:r w:rsidRPr="007148DD">
              <w:rPr>
                <w:sz w:val="20"/>
                <w:szCs w:val="20"/>
              </w:rPr>
              <w:t>для других объектов к</w:t>
            </w:r>
            <w:r w:rsidRPr="007148DD">
              <w:rPr>
                <w:sz w:val="20"/>
                <w:szCs w:val="20"/>
              </w:rPr>
              <w:t>а</w:t>
            </w:r>
            <w:r w:rsidRPr="007148DD">
              <w:rPr>
                <w:sz w:val="20"/>
                <w:szCs w:val="20"/>
              </w:rPr>
              <w:t>питального строительства - 3 м</w:t>
            </w:r>
          </w:p>
        </w:tc>
        <w:tc>
          <w:tcPr>
            <w:tcW w:w="2268" w:type="dxa"/>
          </w:tcPr>
          <w:p w:rsidR="004D7610" w:rsidRPr="007148DD" w:rsidRDefault="004D7610" w:rsidP="00540413">
            <w:pPr>
              <w:pStyle w:val="a4"/>
              <w:rPr>
                <w:sz w:val="20"/>
                <w:szCs w:val="20"/>
              </w:rPr>
            </w:pPr>
            <w:r w:rsidRPr="007148DD">
              <w:rPr>
                <w:sz w:val="20"/>
                <w:szCs w:val="20"/>
              </w:rPr>
              <w:t>для автостоянок - 0 м,</w:t>
            </w:r>
          </w:p>
          <w:p w:rsidR="004D7610" w:rsidRPr="007148DD" w:rsidRDefault="004D7610" w:rsidP="00540413">
            <w:pPr>
              <w:pStyle w:val="a4"/>
              <w:rPr>
                <w:sz w:val="20"/>
                <w:szCs w:val="20"/>
              </w:rPr>
            </w:pPr>
            <w:r w:rsidRPr="007148DD">
              <w:rPr>
                <w:sz w:val="20"/>
                <w:szCs w:val="20"/>
              </w:rPr>
              <w:t>для других объектов капитал</w:t>
            </w:r>
            <w:r w:rsidRPr="007148DD">
              <w:rPr>
                <w:sz w:val="20"/>
                <w:szCs w:val="20"/>
              </w:rPr>
              <w:t>ь</w:t>
            </w:r>
            <w:r w:rsidRPr="007148DD">
              <w:rPr>
                <w:sz w:val="20"/>
                <w:szCs w:val="20"/>
              </w:rPr>
              <w:t>ного строител</w:t>
            </w:r>
            <w:r w:rsidRPr="007148DD">
              <w:rPr>
                <w:sz w:val="20"/>
                <w:szCs w:val="20"/>
              </w:rPr>
              <w:t>ь</w:t>
            </w:r>
            <w:r w:rsidRPr="007148DD">
              <w:rPr>
                <w:sz w:val="20"/>
                <w:szCs w:val="20"/>
              </w:rPr>
              <w:t>ства - 5 м</w:t>
            </w:r>
          </w:p>
        </w:tc>
        <w:tc>
          <w:tcPr>
            <w:tcW w:w="1843" w:type="dxa"/>
            <w:gridSpan w:val="2"/>
          </w:tcPr>
          <w:p w:rsidR="004D7610" w:rsidRPr="007148DD" w:rsidRDefault="004D7610" w:rsidP="00540413">
            <w:pPr>
              <w:pStyle w:val="a4"/>
              <w:rPr>
                <w:sz w:val="20"/>
                <w:szCs w:val="20"/>
              </w:rPr>
            </w:pPr>
            <w:r w:rsidRPr="007148DD">
              <w:rPr>
                <w:sz w:val="20"/>
                <w:szCs w:val="20"/>
              </w:rPr>
              <w:t>12 м</w:t>
            </w:r>
          </w:p>
        </w:tc>
        <w:tc>
          <w:tcPr>
            <w:tcW w:w="1842" w:type="dxa"/>
          </w:tcPr>
          <w:p w:rsidR="004D7610" w:rsidRPr="007148DD" w:rsidRDefault="004D7610" w:rsidP="00540413">
            <w:pPr>
              <w:pStyle w:val="a4"/>
              <w:rPr>
                <w:sz w:val="20"/>
                <w:szCs w:val="20"/>
              </w:rPr>
            </w:pPr>
            <w:r w:rsidRPr="007148DD">
              <w:rPr>
                <w:sz w:val="20"/>
                <w:szCs w:val="20"/>
              </w:rPr>
              <w:t>не подлежит установл</w:t>
            </w:r>
            <w:r w:rsidRPr="007148DD">
              <w:rPr>
                <w:sz w:val="20"/>
                <w:szCs w:val="20"/>
              </w:rPr>
              <w:t>е</w:t>
            </w:r>
            <w:r w:rsidRPr="007148DD">
              <w:rPr>
                <w:sz w:val="20"/>
                <w:szCs w:val="20"/>
              </w:rPr>
              <w:t>нию</w:t>
            </w:r>
          </w:p>
        </w:tc>
        <w:tc>
          <w:tcPr>
            <w:tcW w:w="1899" w:type="dxa"/>
          </w:tcPr>
          <w:p w:rsidR="004D7610" w:rsidRPr="007148DD" w:rsidRDefault="004D7610" w:rsidP="00540413">
            <w:pPr>
              <w:pStyle w:val="a4"/>
              <w:rPr>
                <w:sz w:val="20"/>
                <w:szCs w:val="20"/>
              </w:rPr>
            </w:pPr>
            <w:r w:rsidRPr="007148DD">
              <w:rPr>
                <w:sz w:val="20"/>
                <w:szCs w:val="20"/>
              </w:rPr>
              <w:t>80 %</w:t>
            </w:r>
          </w:p>
        </w:tc>
      </w:tr>
      <w:tr w:rsidR="004D7610" w:rsidRPr="007148DD" w:rsidTr="00540413">
        <w:tc>
          <w:tcPr>
            <w:tcW w:w="675" w:type="dxa"/>
          </w:tcPr>
          <w:p w:rsidR="004D7610" w:rsidRPr="007148DD" w:rsidRDefault="004D7610" w:rsidP="00540413">
            <w:pPr>
              <w:pStyle w:val="a4"/>
              <w:jc w:val="both"/>
              <w:rPr>
                <w:sz w:val="20"/>
                <w:szCs w:val="20"/>
              </w:rPr>
            </w:pPr>
            <w:r w:rsidRPr="007148DD">
              <w:rPr>
                <w:sz w:val="20"/>
                <w:szCs w:val="20"/>
              </w:rPr>
              <w:t>4.9.1</w:t>
            </w:r>
          </w:p>
        </w:tc>
        <w:tc>
          <w:tcPr>
            <w:tcW w:w="1985" w:type="dxa"/>
          </w:tcPr>
          <w:p w:rsidR="004D7610" w:rsidRPr="007148DD" w:rsidRDefault="004D7610" w:rsidP="00540413">
            <w:pPr>
              <w:pStyle w:val="a4"/>
              <w:jc w:val="both"/>
              <w:rPr>
                <w:sz w:val="20"/>
                <w:szCs w:val="20"/>
              </w:rPr>
            </w:pPr>
            <w:r w:rsidRPr="007148DD">
              <w:rPr>
                <w:sz w:val="20"/>
                <w:szCs w:val="20"/>
              </w:rPr>
              <w:t xml:space="preserve">Объекты дорожного </w:t>
            </w:r>
            <w:r w:rsidRPr="007148DD">
              <w:rPr>
                <w:sz w:val="20"/>
                <w:szCs w:val="20"/>
              </w:rPr>
              <w:lastRenderedPageBreak/>
              <w:t>се</w:t>
            </w:r>
            <w:r w:rsidRPr="007148DD">
              <w:rPr>
                <w:sz w:val="20"/>
                <w:szCs w:val="20"/>
              </w:rPr>
              <w:t>р</w:t>
            </w:r>
            <w:r w:rsidRPr="007148DD">
              <w:rPr>
                <w:sz w:val="20"/>
                <w:szCs w:val="20"/>
              </w:rPr>
              <w:t>виса</w:t>
            </w:r>
          </w:p>
        </w:tc>
        <w:tc>
          <w:tcPr>
            <w:tcW w:w="1134" w:type="dxa"/>
          </w:tcPr>
          <w:p w:rsidR="004D7610" w:rsidRPr="007148DD" w:rsidRDefault="004D7610" w:rsidP="00540413">
            <w:pPr>
              <w:pStyle w:val="a4"/>
              <w:rPr>
                <w:sz w:val="20"/>
                <w:szCs w:val="20"/>
              </w:rPr>
            </w:pPr>
            <w:r w:rsidRPr="007148DD">
              <w:rPr>
                <w:sz w:val="20"/>
                <w:szCs w:val="20"/>
              </w:rPr>
              <w:lastRenderedPageBreak/>
              <w:t>100 м²</w:t>
            </w:r>
          </w:p>
        </w:tc>
        <w:tc>
          <w:tcPr>
            <w:tcW w:w="1417" w:type="dxa"/>
            <w:gridSpan w:val="2"/>
          </w:tcPr>
          <w:p w:rsidR="004D7610" w:rsidRPr="007148DD" w:rsidRDefault="004D7610" w:rsidP="00540413">
            <w:pPr>
              <w:pStyle w:val="a4"/>
              <w:rPr>
                <w:sz w:val="20"/>
                <w:szCs w:val="20"/>
              </w:rPr>
            </w:pPr>
            <w:r w:rsidRPr="007148DD">
              <w:rPr>
                <w:sz w:val="20"/>
                <w:szCs w:val="20"/>
              </w:rPr>
              <w:t>100000 м²</w:t>
            </w:r>
          </w:p>
        </w:tc>
        <w:tc>
          <w:tcPr>
            <w:tcW w:w="1985" w:type="dxa"/>
            <w:gridSpan w:val="2"/>
          </w:tcPr>
          <w:p w:rsidR="004D7610" w:rsidRPr="007148DD" w:rsidRDefault="004D7610" w:rsidP="00540413">
            <w:pPr>
              <w:pStyle w:val="a4"/>
              <w:rPr>
                <w:sz w:val="20"/>
                <w:szCs w:val="20"/>
              </w:rPr>
            </w:pPr>
            <w:r w:rsidRPr="007148DD">
              <w:rPr>
                <w:sz w:val="20"/>
                <w:szCs w:val="20"/>
              </w:rPr>
              <w:t>для автосто</w:t>
            </w:r>
            <w:r w:rsidRPr="007148DD">
              <w:rPr>
                <w:sz w:val="20"/>
                <w:szCs w:val="20"/>
              </w:rPr>
              <w:t>я</w:t>
            </w:r>
            <w:r w:rsidRPr="007148DD">
              <w:rPr>
                <w:sz w:val="20"/>
                <w:szCs w:val="20"/>
              </w:rPr>
              <w:t xml:space="preserve">нок - 0 </w:t>
            </w:r>
            <w:r w:rsidRPr="007148DD">
              <w:rPr>
                <w:sz w:val="20"/>
                <w:szCs w:val="20"/>
              </w:rPr>
              <w:lastRenderedPageBreak/>
              <w:t>м;</w:t>
            </w:r>
          </w:p>
          <w:p w:rsidR="004D7610" w:rsidRPr="007148DD" w:rsidRDefault="004D7610" w:rsidP="00540413">
            <w:pPr>
              <w:pStyle w:val="a4"/>
              <w:rPr>
                <w:sz w:val="20"/>
                <w:szCs w:val="20"/>
              </w:rPr>
            </w:pPr>
            <w:r w:rsidRPr="007148DD">
              <w:rPr>
                <w:sz w:val="20"/>
                <w:szCs w:val="20"/>
              </w:rPr>
              <w:t>для других объектов к</w:t>
            </w:r>
            <w:r w:rsidRPr="007148DD">
              <w:rPr>
                <w:sz w:val="20"/>
                <w:szCs w:val="20"/>
              </w:rPr>
              <w:t>а</w:t>
            </w:r>
            <w:r w:rsidRPr="007148DD">
              <w:rPr>
                <w:sz w:val="20"/>
                <w:szCs w:val="20"/>
              </w:rPr>
              <w:t>питального строительства - 3 м</w:t>
            </w:r>
          </w:p>
        </w:tc>
        <w:tc>
          <w:tcPr>
            <w:tcW w:w="2268" w:type="dxa"/>
          </w:tcPr>
          <w:p w:rsidR="004D7610" w:rsidRPr="007148DD" w:rsidRDefault="004D7610" w:rsidP="00540413">
            <w:pPr>
              <w:pStyle w:val="a4"/>
              <w:rPr>
                <w:sz w:val="20"/>
                <w:szCs w:val="20"/>
              </w:rPr>
            </w:pPr>
            <w:r w:rsidRPr="007148DD">
              <w:rPr>
                <w:sz w:val="20"/>
                <w:szCs w:val="20"/>
              </w:rPr>
              <w:lastRenderedPageBreak/>
              <w:t>для автостоянок - 0 м;</w:t>
            </w:r>
          </w:p>
          <w:p w:rsidR="004D7610" w:rsidRPr="007148DD" w:rsidRDefault="004D7610" w:rsidP="00540413">
            <w:pPr>
              <w:pStyle w:val="a4"/>
              <w:rPr>
                <w:sz w:val="20"/>
                <w:szCs w:val="20"/>
              </w:rPr>
            </w:pPr>
            <w:r w:rsidRPr="007148DD">
              <w:rPr>
                <w:sz w:val="20"/>
                <w:szCs w:val="20"/>
              </w:rPr>
              <w:lastRenderedPageBreak/>
              <w:t>для других объектов капитал</w:t>
            </w:r>
            <w:r w:rsidRPr="007148DD">
              <w:rPr>
                <w:sz w:val="20"/>
                <w:szCs w:val="20"/>
              </w:rPr>
              <w:t>ь</w:t>
            </w:r>
            <w:r w:rsidRPr="007148DD">
              <w:rPr>
                <w:sz w:val="20"/>
                <w:szCs w:val="20"/>
              </w:rPr>
              <w:t>ного строител</w:t>
            </w:r>
            <w:r w:rsidRPr="007148DD">
              <w:rPr>
                <w:sz w:val="20"/>
                <w:szCs w:val="20"/>
              </w:rPr>
              <w:t>ь</w:t>
            </w:r>
            <w:r w:rsidRPr="007148DD">
              <w:rPr>
                <w:sz w:val="20"/>
                <w:szCs w:val="20"/>
              </w:rPr>
              <w:t>ства - 5 м</w:t>
            </w:r>
          </w:p>
        </w:tc>
        <w:tc>
          <w:tcPr>
            <w:tcW w:w="1843" w:type="dxa"/>
            <w:gridSpan w:val="2"/>
          </w:tcPr>
          <w:p w:rsidR="004D7610" w:rsidRPr="007148DD" w:rsidRDefault="004D7610" w:rsidP="00540413">
            <w:pPr>
              <w:pStyle w:val="a4"/>
              <w:rPr>
                <w:sz w:val="20"/>
                <w:szCs w:val="20"/>
              </w:rPr>
            </w:pPr>
            <w:r w:rsidRPr="007148DD">
              <w:rPr>
                <w:sz w:val="20"/>
                <w:szCs w:val="20"/>
              </w:rPr>
              <w:lastRenderedPageBreak/>
              <w:t>12 м</w:t>
            </w:r>
          </w:p>
        </w:tc>
        <w:tc>
          <w:tcPr>
            <w:tcW w:w="1842" w:type="dxa"/>
          </w:tcPr>
          <w:p w:rsidR="004D7610" w:rsidRPr="007148DD" w:rsidRDefault="004D7610" w:rsidP="00540413">
            <w:pPr>
              <w:pStyle w:val="a4"/>
              <w:rPr>
                <w:sz w:val="20"/>
                <w:szCs w:val="20"/>
              </w:rPr>
            </w:pPr>
            <w:r w:rsidRPr="007148DD">
              <w:rPr>
                <w:sz w:val="20"/>
                <w:szCs w:val="20"/>
              </w:rPr>
              <w:t>не подлежит уста</w:t>
            </w:r>
            <w:r w:rsidRPr="007148DD">
              <w:rPr>
                <w:sz w:val="20"/>
                <w:szCs w:val="20"/>
              </w:rPr>
              <w:lastRenderedPageBreak/>
              <w:t>новл</w:t>
            </w:r>
            <w:r w:rsidRPr="007148DD">
              <w:rPr>
                <w:sz w:val="20"/>
                <w:szCs w:val="20"/>
              </w:rPr>
              <w:t>е</w:t>
            </w:r>
            <w:r w:rsidRPr="007148DD">
              <w:rPr>
                <w:sz w:val="20"/>
                <w:szCs w:val="20"/>
              </w:rPr>
              <w:t>нию</w:t>
            </w:r>
          </w:p>
        </w:tc>
        <w:tc>
          <w:tcPr>
            <w:tcW w:w="1899" w:type="dxa"/>
          </w:tcPr>
          <w:p w:rsidR="004D7610" w:rsidRPr="007148DD" w:rsidRDefault="004D7610" w:rsidP="00540413">
            <w:pPr>
              <w:pStyle w:val="a4"/>
              <w:rPr>
                <w:sz w:val="20"/>
                <w:szCs w:val="20"/>
              </w:rPr>
            </w:pPr>
            <w:r w:rsidRPr="007148DD">
              <w:rPr>
                <w:sz w:val="20"/>
                <w:szCs w:val="20"/>
              </w:rPr>
              <w:lastRenderedPageBreak/>
              <w:t>80 %</w:t>
            </w:r>
          </w:p>
        </w:tc>
      </w:tr>
      <w:tr w:rsidR="004D7610" w:rsidRPr="007148DD" w:rsidTr="00540413">
        <w:tc>
          <w:tcPr>
            <w:tcW w:w="675" w:type="dxa"/>
          </w:tcPr>
          <w:p w:rsidR="004D7610" w:rsidRPr="007148DD" w:rsidRDefault="004D7610" w:rsidP="00540413">
            <w:pPr>
              <w:pStyle w:val="a4"/>
              <w:rPr>
                <w:sz w:val="20"/>
                <w:szCs w:val="20"/>
              </w:rPr>
            </w:pPr>
            <w:r w:rsidRPr="007148DD">
              <w:rPr>
                <w:sz w:val="20"/>
                <w:szCs w:val="20"/>
              </w:rPr>
              <w:lastRenderedPageBreak/>
              <w:t>4.9.2</w:t>
            </w:r>
          </w:p>
        </w:tc>
        <w:tc>
          <w:tcPr>
            <w:tcW w:w="1985" w:type="dxa"/>
          </w:tcPr>
          <w:p w:rsidR="004D7610" w:rsidRPr="007148DD" w:rsidRDefault="004D7610" w:rsidP="00540413">
            <w:pPr>
              <w:pStyle w:val="ConsPlusNormal"/>
              <w:jc w:val="both"/>
              <w:rPr>
                <w:b w:val="0"/>
                <w:bCs w:val="0"/>
                <w:sz w:val="20"/>
                <w:szCs w:val="20"/>
              </w:rPr>
            </w:pPr>
            <w:r w:rsidRPr="007148DD">
              <w:rPr>
                <w:b w:val="0"/>
                <w:bCs w:val="0"/>
                <w:sz w:val="20"/>
                <w:szCs w:val="20"/>
              </w:rPr>
              <w:t>Стоянка транспортных средств</w:t>
            </w:r>
          </w:p>
        </w:tc>
        <w:tc>
          <w:tcPr>
            <w:tcW w:w="1134" w:type="dxa"/>
          </w:tcPr>
          <w:p w:rsidR="004D7610" w:rsidRPr="007148DD" w:rsidRDefault="004D7610" w:rsidP="00540413">
            <w:pPr>
              <w:rPr>
                <w:sz w:val="20"/>
                <w:szCs w:val="20"/>
              </w:rPr>
            </w:pPr>
            <w:r w:rsidRPr="007148DD">
              <w:rPr>
                <w:sz w:val="20"/>
                <w:szCs w:val="20"/>
              </w:rPr>
              <w:t>Не подл</w:t>
            </w:r>
            <w:r w:rsidRPr="007148DD">
              <w:rPr>
                <w:sz w:val="20"/>
                <w:szCs w:val="20"/>
              </w:rPr>
              <w:t>е</w:t>
            </w:r>
            <w:r w:rsidRPr="007148DD">
              <w:rPr>
                <w:sz w:val="20"/>
                <w:szCs w:val="20"/>
              </w:rPr>
              <w:t>жит уст</w:t>
            </w:r>
            <w:r w:rsidRPr="007148DD">
              <w:rPr>
                <w:sz w:val="20"/>
                <w:szCs w:val="20"/>
              </w:rPr>
              <w:t>а</w:t>
            </w:r>
            <w:r w:rsidRPr="007148DD">
              <w:rPr>
                <w:sz w:val="20"/>
                <w:szCs w:val="20"/>
              </w:rPr>
              <w:t>новл</w:t>
            </w:r>
            <w:r w:rsidRPr="007148DD">
              <w:rPr>
                <w:sz w:val="20"/>
                <w:szCs w:val="20"/>
              </w:rPr>
              <w:t>е</w:t>
            </w:r>
            <w:r w:rsidRPr="007148DD">
              <w:rPr>
                <w:sz w:val="20"/>
                <w:szCs w:val="20"/>
              </w:rPr>
              <w:t>нию</w:t>
            </w:r>
          </w:p>
        </w:tc>
        <w:tc>
          <w:tcPr>
            <w:tcW w:w="1417" w:type="dxa"/>
            <w:gridSpan w:val="2"/>
          </w:tcPr>
          <w:p w:rsidR="004D7610" w:rsidRPr="007148DD" w:rsidRDefault="004D7610" w:rsidP="00540413">
            <w:pPr>
              <w:rPr>
                <w:sz w:val="20"/>
                <w:szCs w:val="20"/>
                <w:lang w:val="en-US"/>
              </w:rPr>
            </w:pPr>
            <w:r w:rsidRPr="007148DD">
              <w:rPr>
                <w:sz w:val="20"/>
                <w:szCs w:val="20"/>
              </w:rPr>
              <w:t>Не подлежит установл</w:t>
            </w:r>
            <w:r w:rsidRPr="007148DD">
              <w:rPr>
                <w:sz w:val="20"/>
                <w:szCs w:val="20"/>
              </w:rPr>
              <w:t>е</w:t>
            </w:r>
            <w:r w:rsidRPr="007148DD">
              <w:rPr>
                <w:sz w:val="20"/>
                <w:szCs w:val="20"/>
              </w:rPr>
              <w:t>нию</w:t>
            </w:r>
          </w:p>
        </w:tc>
        <w:tc>
          <w:tcPr>
            <w:tcW w:w="1985" w:type="dxa"/>
            <w:gridSpan w:val="2"/>
          </w:tcPr>
          <w:p w:rsidR="004D7610" w:rsidRPr="007148DD" w:rsidRDefault="004D7610" w:rsidP="00540413">
            <w:pPr>
              <w:rPr>
                <w:sz w:val="20"/>
                <w:szCs w:val="20"/>
              </w:rPr>
            </w:pPr>
            <w:r w:rsidRPr="007148DD">
              <w:rPr>
                <w:sz w:val="20"/>
                <w:szCs w:val="20"/>
              </w:rPr>
              <w:t>1 м</w:t>
            </w:r>
          </w:p>
        </w:tc>
        <w:tc>
          <w:tcPr>
            <w:tcW w:w="2268" w:type="dxa"/>
          </w:tcPr>
          <w:p w:rsidR="004D7610" w:rsidRPr="007148DD" w:rsidRDefault="004D7610" w:rsidP="00540413">
            <w:pPr>
              <w:rPr>
                <w:sz w:val="20"/>
                <w:szCs w:val="20"/>
              </w:rPr>
            </w:pPr>
            <w:r w:rsidRPr="007148DD">
              <w:rPr>
                <w:sz w:val="20"/>
                <w:szCs w:val="20"/>
              </w:rPr>
              <w:t>5 м</w:t>
            </w:r>
          </w:p>
        </w:tc>
        <w:tc>
          <w:tcPr>
            <w:tcW w:w="1843" w:type="dxa"/>
            <w:gridSpan w:val="2"/>
          </w:tcPr>
          <w:p w:rsidR="004D7610" w:rsidRPr="007148DD" w:rsidRDefault="004D7610" w:rsidP="00540413">
            <w:pPr>
              <w:rPr>
                <w:sz w:val="20"/>
                <w:szCs w:val="20"/>
              </w:rPr>
            </w:pPr>
            <w:r w:rsidRPr="007148DD">
              <w:rPr>
                <w:sz w:val="20"/>
                <w:szCs w:val="20"/>
              </w:rPr>
              <w:t>-</w:t>
            </w:r>
          </w:p>
        </w:tc>
        <w:tc>
          <w:tcPr>
            <w:tcW w:w="1842" w:type="dxa"/>
          </w:tcPr>
          <w:p w:rsidR="004D7610" w:rsidRPr="007148DD" w:rsidRDefault="004D7610" w:rsidP="00540413">
            <w:pPr>
              <w:rPr>
                <w:sz w:val="20"/>
                <w:szCs w:val="20"/>
              </w:rPr>
            </w:pPr>
            <w:r w:rsidRPr="007148DD">
              <w:rPr>
                <w:sz w:val="20"/>
                <w:szCs w:val="20"/>
              </w:rPr>
              <w:t>80 %</w:t>
            </w:r>
          </w:p>
        </w:tc>
        <w:tc>
          <w:tcPr>
            <w:tcW w:w="1899" w:type="dxa"/>
          </w:tcPr>
          <w:p w:rsidR="004D7610" w:rsidRPr="007148DD" w:rsidRDefault="004D7610" w:rsidP="00540413">
            <w:pPr>
              <w:rPr>
                <w:sz w:val="20"/>
                <w:szCs w:val="20"/>
              </w:rPr>
            </w:pPr>
            <w:r w:rsidRPr="007148DD">
              <w:rPr>
                <w:sz w:val="20"/>
                <w:szCs w:val="20"/>
              </w:rPr>
              <w:t>Не по</w:t>
            </w:r>
            <w:r w:rsidRPr="007148DD">
              <w:rPr>
                <w:sz w:val="20"/>
                <w:szCs w:val="20"/>
              </w:rPr>
              <w:t>д</w:t>
            </w:r>
            <w:r w:rsidRPr="007148DD">
              <w:rPr>
                <w:sz w:val="20"/>
                <w:szCs w:val="20"/>
              </w:rPr>
              <w:t>лежит установл</w:t>
            </w:r>
            <w:r w:rsidRPr="007148DD">
              <w:rPr>
                <w:sz w:val="20"/>
                <w:szCs w:val="20"/>
              </w:rPr>
              <w:t>е</w:t>
            </w:r>
            <w:r w:rsidRPr="007148DD">
              <w:rPr>
                <w:sz w:val="20"/>
                <w:szCs w:val="20"/>
              </w:rPr>
              <w:t>нию</w:t>
            </w:r>
          </w:p>
        </w:tc>
      </w:tr>
      <w:tr w:rsidR="004D7610" w:rsidRPr="007148DD" w:rsidTr="00540413">
        <w:tc>
          <w:tcPr>
            <w:tcW w:w="675" w:type="dxa"/>
          </w:tcPr>
          <w:p w:rsidR="004D7610" w:rsidRPr="007148DD" w:rsidRDefault="004D7610" w:rsidP="00540413">
            <w:pPr>
              <w:pStyle w:val="a4"/>
              <w:rPr>
                <w:sz w:val="20"/>
                <w:szCs w:val="20"/>
              </w:rPr>
            </w:pPr>
            <w:r w:rsidRPr="007148DD">
              <w:rPr>
                <w:sz w:val="20"/>
                <w:szCs w:val="20"/>
              </w:rPr>
              <w:t>6.1</w:t>
            </w:r>
          </w:p>
        </w:tc>
        <w:tc>
          <w:tcPr>
            <w:tcW w:w="1985" w:type="dxa"/>
          </w:tcPr>
          <w:p w:rsidR="004D7610" w:rsidRPr="007148DD" w:rsidRDefault="004D7610" w:rsidP="00540413">
            <w:pPr>
              <w:pStyle w:val="a4"/>
              <w:rPr>
                <w:sz w:val="20"/>
                <w:szCs w:val="20"/>
              </w:rPr>
            </w:pPr>
            <w:r w:rsidRPr="007148DD">
              <w:rPr>
                <w:sz w:val="20"/>
                <w:szCs w:val="20"/>
                <w:lang w:eastAsia="ru-RU"/>
              </w:rPr>
              <w:t>Недропользование</w:t>
            </w:r>
          </w:p>
        </w:tc>
        <w:tc>
          <w:tcPr>
            <w:tcW w:w="1134" w:type="dxa"/>
          </w:tcPr>
          <w:p w:rsidR="004D7610" w:rsidRPr="007148DD" w:rsidRDefault="004D7610" w:rsidP="00540413">
            <w:pPr>
              <w:pStyle w:val="a4"/>
              <w:rPr>
                <w:sz w:val="20"/>
                <w:szCs w:val="20"/>
              </w:rPr>
            </w:pPr>
            <w:r w:rsidRPr="007148DD">
              <w:rPr>
                <w:sz w:val="20"/>
                <w:szCs w:val="20"/>
              </w:rPr>
              <w:t>не по</w:t>
            </w:r>
            <w:r w:rsidRPr="007148DD">
              <w:rPr>
                <w:sz w:val="20"/>
                <w:szCs w:val="20"/>
              </w:rPr>
              <w:t>д</w:t>
            </w:r>
            <w:r w:rsidRPr="007148DD">
              <w:rPr>
                <w:sz w:val="20"/>
                <w:szCs w:val="20"/>
              </w:rPr>
              <w:t>лежит уст</w:t>
            </w:r>
            <w:r w:rsidRPr="007148DD">
              <w:rPr>
                <w:sz w:val="20"/>
                <w:szCs w:val="20"/>
              </w:rPr>
              <w:t>а</w:t>
            </w:r>
            <w:r w:rsidRPr="007148DD">
              <w:rPr>
                <w:sz w:val="20"/>
                <w:szCs w:val="20"/>
              </w:rPr>
              <w:t>новл</w:t>
            </w:r>
            <w:r w:rsidRPr="007148DD">
              <w:rPr>
                <w:sz w:val="20"/>
                <w:szCs w:val="20"/>
              </w:rPr>
              <w:t>е</w:t>
            </w:r>
            <w:r w:rsidRPr="007148DD">
              <w:rPr>
                <w:sz w:val="20"/>
                <w:szCs w:val="20"/>
              </w:rPr>
              <w:t>нию</w:t>
            </w:r>
          </w:p>
        </w:tc>
        <w:tc>
          <w:tcPr>
            <w:tcW w:w="1417" w:type="dxa"/>
            <w:gridSpan w:val="2"/>
          </w:tcPr>
          <w:p w:rsidR="004D7610" w:rsidRPr="007148DD" w:rsidRDefault="004D7610" w:rsidP="00540413">
            <w:pPr>
              <w:pStyle w:val="a4"/>
              <w:rPr>
                <w:sz w:val="20"/>
                <w:szCs w:val="20"/>
              </w:rPr>
            </w:pPr>
            <w:r w:rsidRPr="007148DD">
              <w:rPr>
                <w:sz w:val="20"/>
                <w:szCs w:val="20"/>
              </w:rPr>
              <w:t>не подлежит установл</w:t>
            </w:r>
            <w:r w:rsidRPr="007148DD">
              <w:rPr>
                <w:sz w:val="20"/>
                <w:szCs w:val="20"/>
              </w:rPr>
              <w:t>е</w:t>
            </w:r>
            <w:r w:rsidRPr="007148DD">
              <w:rPr>
                <w:sz w:val="20"/>
                <w:szCs w:val="20"/>
              </w:rPr>
              <w:t>нию</w:t>
            </w:r>
          </w:p>
        </w:tc>
        <w:tc>
          <w:tcPr>
            <w:tcW w:w="1985" w:type="dxa"/>
            <w:gridSpan w:val="2"/>
          </w:tcPr>
          <w:p w:rsidR="004D7610" w:rsidRPr="007148DD" w:rsidRDefault="004D7610" w:rsidP="00540413">
            <w:pPr>
              <w:pStyle w:val="a4"/>
              <w:rPr>
                <w:sz w:val="20"/>
                <w:szCs w:val="20"/>
              </w:rPr>
            </w:pPr>
            <w:r w:rsidRPr="007148DD">
              <w:rPr>
                <w:sz w:val="20"/>
                <w:szCs w:val="20"/>
              </w:rPr>
              <w:t>3 м</w:t>
            </w:r>
          </w:p>
        </w:tc>
        <w:tc>
          <w:tcPr>
            <w:tcW w:w="2268" w:type="dxa"/>
          </w:tcPr>
          <w:p w:rsidR="004D7610" w:rsidRPr="007148DD" w:rsidRDefault="004D7610" w:rsidP="00540413">
            <w:pPr>
              <w:pStyle w:val="a4"/>
              <w:rPr>
                <w:sz w:val="20"/>
                <w:szCs w:val="20"/>
              </w:rPr>
            </w:pPr>
            <w:r w:rsidRPr="007148DD">
              <w:rPr>
                <w:sz w:val="20"/>
                <w:szCs w:val="20"/>
              </w:rPr>
              <w:t>5 м</w:t>
            </w:r>
          </w:p>
        </w:tc>
        <w:tc>
          <w:tcPr>
            <w:tcW w:w="1843" w:type="dxa"/>
            <w:gridSpan w:val="2"/>
          </w:tcPr>
          <w:p w:rsidR="004D7610" w:rsidRPr="007148DD" w:rsidRDefault="004D7610" w:rsidP="00540413">
            <w:pPr>
              <w:pStyle w:val="a4"/>
              <w:rPr>
                <w:sz w:val="20"/>
                <w:szCs w:val="20"/>
              </w:rPr>
            </w:pPr>
            <w:r w:rsidRPr="007148DD">
              <w:rPr>
                <w:sz w:val="20"/>
                <w:szCs w:val="20"/>
              </w:rPr>
              <w:t>12 м</w:t>
            </w:r>
          </w:p>
        </w:tc>
        <w:tc>
          <w:tcPr>
            <w:tcW w:w="1842" w:type="dxa"/>
          </w:tcPr>
          <w:p w:rsidR="004D7610" w:rsidRPr="007148DD" w:rsidRDefault="004D7610" w:rsidP="00540413">
            <w:pPr>
              <w:pStyle w:val="a4"/>
              <w:rPr>
                <w:sz w:val="20"/>
                <w:szCs w:val="20"/>
              </w:rPr>
            </w:pPr>
            <w:r w:rsidRPr="007148DD">
              <w:rPr>
                <w:sz w:val="20"/>
                <w:szCs w:val="20"/>
              </w:rPr>
              <w:t>не подлежит установлению</w:t>
            </w:r>
          </w:p>
        </w:tc>
        <w:tc>
          <w:tcPr>
            <w:tcW w:w="1899" w:type="dxa"/>
          </w:tcPr>
          <w:p w:rsidR="004D7610" w:rsidRPr="007148DD" w:rsidRDefault="004D7610" w:rsidP="00540413">
            <w:pPr>
              <w:pStyle w:val="a4"/>
              <w:rPr>
                <w:sz w:val="20"/>
                <w:szCs w:val="20"/>
              </w:rPr>
            </w:pPr>
            <w:r w:rsidRPr="007148DD">
              <w:rPr>
                <w:sz w:val="20"/>
                <w:szCs w:val="20"/>
              </w:rPr>
              <w:t>80 %</w:t>
            </w:r>
          </w:p>
        </w:tc>
      </w:tr>
      <w:tr w:rsidR="004D7610" w:rsidRPr="007148DD" w:rsidTr="00540413">
        <w:tc>
          <w:tcPr>
            <w:tcW w:w="675" w:type="dxa"/>
          </w:tcPr>
          <w:p w:rsidR="004D7610" w:rsidRPr="007148DD" w:rsidRDefault="004D7610" w:rsidP="00540413">
            <w:pPr>
              <w:pStyle w:val="a4"/>
              <w:rPr>
                <w:sz w:val="20"/>
                <w:szCs w:val="20"/>
              </w:rPr>
            </w:pPr>
            <w:r w:rsidRPr="007148DD">
              <w:rPr>
                <w:sz w:val="20"/>
                <w:szCs w:val="20"/>
              </w:rPr>
              <w:t>6.3</w:t>
            </w:r>
          </w:p>
        </w:tc>
        <w:tc>
          <w:tcPr>
            <w:tcW w:w="1985" w:type="dxa"/>
          </w:tcPr>
          <w:p w:rsidR="004D7610" w:rsidRPr="007148DD" w:rsidRDefault="004D7610" w:rsidP="00540413">
            <w:pPr>
              <w:pStyle w:val="a4"/>
              <w:rPr>
                <w:sz w:val="20"/>
                <w:szCs w:val="20"/>
              </w:rPr>
            </w:pPr>
            <w:r w:rsidRPr="007148DD">
              <w:rPr>
                <w:sz w:val="20"/>
                <w:szCs w:val="20"/>
              </w:rPr>
              <w:t>Легкая пр</w:t>
            </w:r>
            <w:r w:rsidRPr="007148DD">
              <w:rPr>
                <w:sz w:val="20"/>
                <w:szCs w:val="20"/>
              </w:rPr>
              <w:t>о</w:t>
            </w:r>
            <w:r w:rsidRPr="007148DD">
              <w:rPr>
                <w:sz w:val="20"/>
                <w:szCs w:val="20"/>
              </w:rPr>
              <w:t>мышленность</w:t>
            </w:r>
          </w:p>
        </w:tc>
        <w:tc>
          <w:tcPr>
            <w:tcW w:w="1134" w:type="dxa"/>
          </w:tcPr>
          <w:p w:rsidR="004D7610" w:rsidRPr="007148DD" w:rsidRDefault="004D7610" w:rsidP="00540413">
            <w:pPr>
              <w:pStyle w:val="a4"/>
              <w:rPr>
                <w:sz w:val="20"/>
                <w:szCs w:val="20"/>
              </w:rPr>
            </w:pPr>
            <w:r w:rsidRPr="007148DD">
              <w:rPr>
                <w:sz w:val="20"/>
                <w:szCs w:val="20"/>
              </w:rPr>
              <w:t>100 м²</w:t>
            </w:r>
          </w:p>
        </w:tc>
        <w:tc>
          <w:tcPr>
            <w:tcW w:w="1417" w:type="dxa"/>
            <w:gridSpan w:val="2"/>
          </w:tcPr>
          <w:p w:rsidR="004D7610" w:rsidRPr="007148DD" w:rsidRDefault="004D7610" w:rsidP="00540413">
            <w:pPr>
              <w:pStyle w:val="a4"/>
              <w:rPr>
                <w:sz w:val="20"/>
                <w:szCs w:val="20"/>
              </w:rPr>
            </w:pPr>
            <w:r w:rsidRPr="007148DD">
              <w:rPr>
                <w:sz w:val="20"/>
                <w:szCs w:val="20"/>
              </w:rPr>
              <w:t>100000 м²</w:t>
            </w:r>
          </w:p>
        </w:tc>
        <w:tc>
          <w:tcPr>
            <w:tcW w:w="1985" w:type="dxa"/>
            <w:gridSpan w:val="2"/>
          </w:tcPr>
          <w:p w:rsidR="004D7610" w:rsidRPr="007148DD" w:rsidRDefault="004D7610" w:rsidP="00540413">
            <w:pPr>
              <w:pStyle w:val="a4"/>
              <w:rPr>
                <w:sz w:val="20"/>
                <w:szCs w:val="20"/>
              </w:rPr>
            </w:pPr>
            <w:r w:rsidRPr="007148DD">
              <w:rPr>
                <w:sz w:val="20"/>
                <w:szCs w:val="20"/>
              </w:rPr>
              <w:t>3 м</w:t>
            </w:r>
          </w:p>
        </w:tc>
        <w:tc>
          <w:tcPr>
            <w:tcW w:w="2268" w:type="dxa"/>
          </w:tcPr>
          <w:p w:rsidR="004D7610" w:rsidRPr="007148DD" w:rsidRDefault="004D7610" w:rsidP="00540413">
            <w:pPr>
              <w:pStyle w:val="a4"/>
              <w:rPr>
                <w:sz w:val="20"/>
                <w:szCs w:val="20"/>
              </w:rPr>
            </w:pPr>
            <w:r w:rsidRPr="007148DD">
              <w:rPr>
                <w:sz w:val="20"/>
                <w:szCs w:val="20"/>
              </w:rPr>
              <w:t>5 м</w:t>
            </w:r>
          </w:p>
        </w:tc>
        <w:tc>
          <w:tcPr>
            <w:tcW w:w="1843" w:type="dxa"/>
            <w:gridSpan w:val="2"/>
          </w:tcPr>
          <w:p w:rsidR="004D7610" w:rsidRPr="007148DD" w:rsidRDefault="004D7610" w:rsidP="00540413">
            <w:pPr>
              <w:pStyle w:val="a4"/>
              <w:rPr>
                <w:sz w:val="20"/>
                <w:szCs w:val="20"/>
              </w:rPr>
            </w:pPr>
            <w:r w:rsidRPr="007148DD">
              <w:rPr>
                <w:sz w:val="20"/>
                <w:szCs w:val="20"/>
              </w:rPr>
              <w:t>12 м</w:t>
            </w:r>
          </w:p>
        </w:tc>
        <w:tc>
          <w:tcPr>
            <w:tcW w:w="1842" w:type="dxa"/>
          </w:tcPr>
          <w:p w:rsidR="004D7610" w:rsidRPr="007148DD" w:rsidRDefault="004D7610" w:rsidP="00540413">
            <w:pPr>
              <w:pStyle w:val="a4"/>
              <w:rPr>
                <w:sz w:val="20"/>
                <w:szCs w:val="20"/>
              </w:rPr>
            </w:pPr>
            <w:r w:rsidRPr="007148DD">
              <w:rPr>
                <w:sz w:val="20"/>
                <w:szCs w:val="20"/>
              </w:rPr>
              <w:t>20 %</w:t>
            </w:r>
          </w:p>
        </w:tc>
        <w:tc>
          <w:tcPr>
            <w:tcW w:w="1899" w:type="dxa"/>
          </w:tcPr>
          <w:p w:rsidR="004D7610" w:rsidRPr="007148DD" w:rsidRDefault="004D7610" w:rsidP="00540413">
            <w:pPr>
              <w:pStyle w:val="a4"/>
              <w:rPr>
                <w:sz w:val="20"/>
                <w:szCs w:val="20"/>
              </w:rPr>
            </w:pPr>
            <w:r w:rsidRPr="007148DD">
              <w:rPr>
                <w:sz w:val="20"/>
                <w:szCs w:val="20"/>
              </w:rPr>
              <w:t>80 %</w:t>
            </w:r>
          </w:p>
        </w:tc>
      </w:tr>
      <w:tr w:rsidR="004D7610" w:rsidRPr="007148DD" w:rsidTr="00540413">
        <w:tc>
          <w:tcPr>
            <w:tcW w:w="675" w:type="dxa"/>
          </w:tcPr>
          <w:p w:rsidR="004D7610" w:rsidRPr="007148DD" w:rsidRDefault="004D7610" w:rsidP="00540413">
            <w:pPr>
              <w:pStyle w:val="a4"/>
              <w:rPr>
                <w:sz w:val="20"/>
                <w:szCs w:val="20"/>
              </w:rPr>
            </w:pPr>
            <w:r w:rsidRPr="007148DD">
              <w:rPr>
                <w:sz w:val="20"/>
                <w:szCs w:val="20"/>
              </w:rPr>
              <w:t>6.4</w:t>
            </w:r>
          </w:p>
        </w:tc>
        <w:tc>
          <w:tcPr>
            <w:tcW w:w="1985" w:type="dxa"/>
          </w:tcPr>
          <w:p w:rsidR="004D7610" w:rsidRPr="007148DD" w:rsidRDefault="004D7610" w:rsidP="00540413">
            <w:pPr>
              <w:pStyle w:val="a4"/>
              <w:rPr>
                <w:sz w:val="20"/>
                <w:szCs w:val="20"/>
              </w:rPr>
            </w:pPr>
            <w:r w:rsidRPr="007148DD">
              <w:rPr>
                <w:sz w:val="20"/>
                <w:szCs w:val="20"/>
              </w:rPr>
              <w:t>Пищевая пр</w:t>
            </w:r>
            <w:r w:rsidRPr="007148DD">
              <w:rPr>
                <w:sz w:val="20"/>
                <w:szCs w:val="20"/>
              </w:rPr>
              <w:t>о</w:t>
            </w:r>
            <w:r w:rsidRPr="007148DD">
              <w:rPr>
                <w:sz w:val="20"/>
                <w:szCs w:val="20"/>
              </w:rPr>
              <w:t>мышленность</w:t>
            </w:r>
          </w:p>
        </w:tc>
        <w:tc>
          <w:tcPr>
            <w:tcW w:w="1134" w:type="dxa"/>
          </w:tcPr>
          <w:p w:rsidR="004D7610" w:rsidRPr="007148DD" w:rsidRDefault="004D7610" w:rsidP="00540413">
            <w:pPr>
              <w:pStyle w:val="a4"/>
              <w:rPr>
                <w:sz w:val="20"/>
                <w:szCs w:val="20"/>
              </w:rPr>
            </w:pPr>
            <w:r w:rsidRPr="007148DD">
              <w:rPr>
                <w:sz w:val="20"/>
                <w:szCs w:val="20"/>
              </w:rPr>
              <w:t>100 м²</w:t>
            </w:r>
          </w:p>
        </w:tc>
        <w:tc>
          <w:tcPr>
            <w:tcW w:w="1417" w:type="dxa"/>
            <w:gridSpan w:val="2"/>
          </w:tcPr>
          <w:p w:rsidR="004D7610" w:rsidRPr="007148DD" w:rsidRDefault="004D7610" w:rsidP="00540413">
            <w:pPr>
              <w:pStyle w:val="a4"/>
              <w:rPr>
                <w:sz w:val="20"/>
                <w:szCs w:val="20"/>
              </w:rPr>
            </w:pPr>
            <w:r w:rsidRPr="007148DD">
              <w:rPr>
                <w:sz w:val="20"/>
                <w:szCs w:val="20"/>
              </w:rPr>
              <w:t>100000 м²</w:t>
            </w:r>
          </w:p>
        </w:tc>
        <w:tc>
          <w:tcPr>
            <w:tcW w:w="1985" w:type="dxa"/>
            <w:gridSpan w:val="2"/>
          </w:tcPr>
          <w:p w:rsidR="004D7610" w:rsidRPr="007148DD" w:rsidRDefault="004D7610" w:rsidP="00540413">
            <w:pPr>
              <w:pStyle w:val="a4"/>
              <w:rPr>
                <w:sz w:val="20"/>
                <w:szCs w:val="20"/>
              </w:rPr>
            </w:pPr>
            <w:r w:rsidRPr="007148DD">
              <w:rPr>
                <w:sz w:val="20"/>
                <w:szCs w:val="20"/>
              </w:rPr>
              <w:t>3 м</w:t>
            </w:r>
          </w:p>
        </w:tc>
        <w:tc>
          <w:tcPr>
            <w:tcW w:w="2268" w:type="dxa"/>
          </w:tcPr>
          <w:p w:rsidR="004D7610" w:rsidRPr="007148DD" w:rsidRDefault="004D7610" w:rsidP="00540413">
            <w:pPr>
              <w:pStyle w:val="a4"/>
              <w:rPr>
                <w:sz w:val="20"/>
                <w:szCs w:val="20"/>
              </w:rPr>
            </w:pPr>
            <w:r w:rsidRPr="007148DD">
              <w:rPr>
                <w:sz w:val="20"/>
                <w:szCs w:val="20"/>
              </w:rPr>
              <w:t>5 м</w:t>
            </w:r>
          </w:p>
        </w:tc>
        <w:tc>
          <w:tcPr>
            <w:tcW w:w="1843" w:type="dxa"/>
            <w:gridSpan w:val="2"/>
          </w:tcPr>
          <w:p w:rsidR="004D7610" w:rsidRPr="007148DD" w:rsidRDefault="004D7610" w:rsidP="00540413">
            <w:pPr>
              <w:pStyle w:val="a4"/>
              <w:rPr>
                <w:sz w:val="20"/>
                <w:szCs w:val="20"/>
              </w:rPr>
            </w:pPr>
            <w:r w:rsidRPr="007148DD">
              <w:rPr>
                <w:sz w:val="20"/>
                <w:szCs w:val="20"/>
              </w:rPr>
              <w:t>12 м</w:t>
            </w:r>
          </w:p>
        </w:tc>
        <w:tc>
          <w:tcPr>
            <w:tcW w:w="1842" w:type="dxa"/>
          </w:tcPr>
          <w:p w:rsidR="004D7610" w:rsidRPr="007148DD" w:rsidRDefault="004D7610" w:rsidP="00540413">
            <w:pPr>
              <w:pStyle w:val="a4"/>
              <w:rPr>
                <w:sz w:val="20"/>
                <w:szCs w:val="20"/>
              </w:rPr>
            </w:pPr>
            <w:r w:rsidRPr="007148DD">
              <w:rPr>
                <w:sz w:val="20"/>
                <w:szCs w:val="20"/>
              </w:rPr>
              <w:t>20 %</w:t>
            </w:r>
          </w:p>
        </w:tc>
        <w:tc>
          <w:tcPr>
            <w:tcW w:w="1899" w:type="dxa"/>
          </w:tcPr>
          <w:p w:rsidR="004D7610" w:rsidRPr="007148DD" w:rsidRDefault="004D7610" w:rsidP="00540413">
            <w:pPr>
              <w:pStyle w:val="a4"/>
              <w:rPr>
                <w:sz w:val="20"/>
                <w:szCs w:val="20"/>
              </w:rPr>
            </w:pPr>
            <w:r w:rsidRPr="007148DD">
              <w:rPr>
                <w:sz w:val="20"/>
                <w:szCs w:val="20"/>
              </w:rPr>
              <w:t>80 %</w:t>
            </w:r>
          </w:p>
        </w:tc>
      </w:tr>
      <w:tr w:rsidR="004D7610" w:rsidRPr="007148DD" w:rsidTr="00540413">
        <w:tc>
          <w:tcPr>
            <w:tcW w:w="675" w:type="dxa"/>
          </w:tcPr>
          <w:p w:rsidR="004D7610" w:rsidRPr="007148DD" w:rsidRDefault="004D7610" w:rsidP="00540413">
            <w:pPr>
              <w:pStyle w:val="a4"/>
              <w:rPr>
                <w:sz w:val="20"/>
                <w:szCs w:val="20"/>
              </w:rPr>
            </w:pPr>
            <w:r w:rsidRPr="007148DD">
              <w:rPr>
                <w:sz w:val="20"/>
                <w:szCs w:val="20"/>
              </w:rPr>
              <w:t>6.6</w:t>
            </w:r>
          </w:p>
        </w:tc>
        <w:tc>
          <w:tcPr>
            <w:tcW w:w="1985" w:type="dxa"/>
          </w:tcPr>
          <w:p w:rsidR="004D7610" w:rsidRPr="007148DD" w:rsidRDefault="004D7610" w:rsidP="00540413">
            <w:pPr>
              <w:pStyle w:val="a4"/>
              <w:rPr>
                <w:sz w:val="20"/>
                <w:szCs w:val="20"/>
              </w:rPr>
            </w:pPr>
            <w:r w:rsidRPr="007148DD">
              <w:rPr>
                <w:sz w:val="20"/>
                <w:szCs w:val="20"/>
              </w:rPr>
              <w:t>Строительная промышле</w:t>
            </w:r>
            <w:r w:rsidRPr="007148DD">
              <w:rPr>
                <w:sz w:val="20"/>
                <w:szCs w:val="20"/>
              </w:rPr>
              <w:t>н</w:t>
            </w:r>
            <w:r w:rsidRPr="007148DD">
              <w:rPr>
                <w:sz w:val="20"/>
                <w:szCs w:val="20"/>
              </w:rPr>
              <w:t>ность</w:t>
            </w:r>
          </w:p>
        </w:tc>
        <w:tc>
          <w:tcPr>
            <w:tcW w:w="1134" w:type="dxa"/>
          </w:tcPr>
          <w:p w:rsidR="004D7610" w:rsidRPr="007148DD" w:rsidRDefault="004D7610" w:rsidP="00540413">
            <w:pPr>
              <w:pStyle w:val="a4"/>
              <w:rPr>
                <w:sz w:val="20"/>
                <w:szCs w:val="20"/>
              </w:rPr>
            </w:pPr>
            <w:r w:rsidRPr="007148DD">
              <w:rPr>
                <w:sz w:val="20"/>
                <w:szCs w:val="20"/>
              </w:rPr>
              <w:t>100 м²</w:t>
            </w:r>
          </w:p>
        </w:tc>
        <w:tc>
          <w:tcPr>
            <w:tcW w:w="1417" w:type="dxa"/>
            <w:gridSpan w:val="2"/>
          </w:tcPr>
          <w:p w:rsidR="004D7610" w:rsidRPr="007148DD" w:rsidRDefault="004D7610" w:rsidP="00540413">
            <w:pPr>
              <w:pStyle w:val="a4"/>
              <w:rPr>
                <w:sz w:val="20"/>
                <w:szCs w:val="20"/>
              </w:rPr>
            </w:pPr>
            <w:r w:rsidRPr="007148DD">
              <w:rPr>
                <w:sz w:val="20"/>
                <w:szCs w:val="20"/>
              </w:rPr>
              <w:t>100000 м²</w:t>
            </w:r>
          </w:p>
        </w:tc>
        <w:tc>
          <w:tcPr>
            <w:tcW w:w="1985" w:type="dxa"/>
            <w:gridSpan w:val="2"/>
          </w:tcPr>
          <w:p w:rsidR="004D7610" w:rsidRPr="007148DD" w:rsidRDefault="004D7610" w:rsidP="00540413">
            <w:pPr>
              <w:pStyle w:val="a4"/>
              <w:rPr>
                <w:sz w:val="20"/>
                <w:szCs w:val="20"/>
              </w:rPr>
            </w:pPr>
            <w:r w:rsidRPr="007148DD">
              <w:rPr>
                <w:sz w:val="20"/>
                <w:szCs w:val="20"/>
              </w:rPr>
              <w:t>3 м</w:t>
            </w:r>
          </w:p>
        </w:tc>
        <w:tc>
          <w:tcPr>
            <w:tcW w:w="2268" w:type="dxa"/>
          </w:tcPr>
          <w:p w:rsidR="004D7610" w:rsidRPr="007148DD" w:rsidRDefault="004D7610" w:rsidP="00540413">
            <w:pPr>
              <w:pStyle w:val="a4"/>
              <w:rPr>
                <w:sz w:val="20"/>
                <w:szCs w:val="20"/>
              </w:rPr>
            </w:pPr>
            <w:r w:rsidRPr="007148DD">
              <w:rPr>
                <w:sz w:val="20"/>
                <w:szCs w:val="20"/>
              </w:rPr>
              <w:t>5 м</w:t>
            </w:r>
          </w:p>
        </w:tc>
        <w:tc>
          <w:tcPr>
            <w:tcW w:w="1843" w:type="dxa"/>
            <w:gridSpan w:val="2"/>
          </w:tcPr>
          <w:p w:rsidR="004D7610" w:rsidRPr="007148DD" w:rsidRDefault="004D7610" w:rsidP="00540413">
            <w:pPr>
              <w:pStyle w:val="a4"/>
              <w:rPr>
                <w:sz w:val="20"/>
                <w:szCs w:val="20"/>
              </w:rPr>
            </w:pPr>
            <w:r w:rsidRPr="007148DD">
              <w:rPr>
                <w:sz w:val="20"/>
                <w:szCs w:val="20"/>
              </w:rPr>
              <w:t>12 м</w:t>
            </w:r>
          </w:p>
        </w:tc>
        <w:tc>
          <w:tcPr>
            <w:tcW w:w="1842" w:type="dxa"/>
          </w:tcPr>
          <w:p w:rsidR="004D7610" w:rsidRPr="007148DD" w:rsidRDefault="004D7610" w:rsidP="00540413">
            <w:pPr>
              <w:pStyle w:val="a4"/>
              <w:rPr>
                <w:sz w:val="20"/>
                <w:szCs w:val="20"/>
              </w:rPr>
            </w:pPr>
            <w:r w:rsidRPr="007148DD">
              <w:rPr>
                <w:sz w:val="20"/>
                <w:szCs w:val="20"/>
              </w:rPr>
              <w:t>20 %</w:t>
            </w:r>
          </w:p>
        </w:tc>
        <w:tc>
          <w:tcPr>
            <w:tcW w:w="1899" w:type="dxa"/>
          </w:tcPr>
          <w:p w:rsidR="004D7610" w:rsidRPr="007148DD" w:rsidRDefault="004D7610" w:rsidP="00540413">
            <w:pPr>
              <w:pStyle w:val="a4"/>
              <w:rPr>
                <w:sz w:val="20"/>
                <w:szCs w:val="20"/>
              </w:rPr>
            </w:pPr>
            <w:r w:rsidRPr="007148DD">
              <w:rPr>
                <w:sz w:val="20"/>
                <w:szCs w:val="20"/>
              </w:rPr>
              <w:t>80 %</w:t>
            </w:r>
          </w:p>
        </w:tc>
      </w:tr>
      <w:tr w:rsidR="004D7610" w:rsidRPr="007148DD" w:rsidTr="00540413">
        <w:tc>
          <w:tcPr>
            <w:tcW w:w="675" w:type="dxa"/>
          </w:tcPr>
          <w:p w:rsidR="004D7610" w:rsidRPr="007148DD" w:rsidRDefault="004D7610" w:rsidP="00540413">
            <w:pPr>
              <w:pStyle w:val="a4"/>
              <w:rPr>
                <w:sz w:val="20"/>
                <w:szCs w:val="20"/>
              </w:rPr>
            </w:pPr>
            <w:r w:rsidRPr="007148DD">
              <w:rPr>
                <w:sz w:val="20"/>
                <w:szCs w:val="20"/>
              </w:rPr>
              <w:t>6.7</w:t>
            </w:r>
          </w:p>
        </w:tc>
        <w:tc>
          <w:tcPr>
            <w:tcW w:w="1985" w:type="dxa"/>
          </w:tcPr>
          <w:p w:rsidR="004D7610" w:rsidRPr="007148DD" w:rsidRDefault="004D7610" w:rsidP="00540413">
            <w:pPr>
              <w:pStyle w:val="a4"/>
              <w:rPr>
                <w:sz w:val="20"/>
                <w:szCs w:val="20"/>
              </w:rPr>
            </w:pPr>
            <w:r w:rsidRPr="007148DD">
              <w:rPr>
                <w:sz w:val="20"/>
                <w:szCs w:val="20"/>
              </w:rPr>
              <w:t>Энергетика</w:t>
            </w:r>
          </w:p>
        </w:tc>
        <w:tc>
          <w:tcPr>
            <w:tcW w:w="1134" w:type="dxa"/>
          </w:tcPr>
          <w:p w:rsidR="004D7610" w:rsidRPr="007148DD" w:rsidRDefault="004D7610" w:rsidP="00540413">
            <w:pPr>
              <w:pStyle w:val="a4"/>
              <w:rPr>
                <w:sz w:val="20"/>
                <w:szCs w:val="20"/>
              </w:rPr>
            </w:pPr>
            <w:r w:rsidRPr="007148DD">
              <w:rPr>
                <w:sz w:val="20"/>
                <w:szCs w:val="20"/>
              </w:rPr>
              <w:t>10 м²</w:t>
            </w:r>
          </w:p>
        </w:tc>
        <w:tc>
          <w:tcPr>
            <w:tcW w:w="1417" w:type="dxa"/>
            <w:gridSpan w:val="2"/>
          </w:tcPr>
          <w:p w:rsidR="004D7610" w:rsidRPr="007148DD" w:rsidRDefault="004D7610" w:rsidP="00540413">
            <w:pPr>
              <w:pStyle w:val="a4"/>
              <w:rPr>
                <w:sz w:val="20"/>
                <w:szCs w:val="20"/>
              </w:rPr>
            </w:pPr>
            <w:r w:rsidRPr="007148DD">
              <w:rPr>
                <w:sz w:val="20"/>
                <w:szCs w:val="20"/>
              </w:rPr>
              <w:t>100000 м²</w:t>
            </w:r>
          </w:p>
        </w:tc>
        <w:tc>
          <w:tcPr>
            <w:tcW w:w="1985" w:type="dxa"/>
            <w:gridSpan w:val="2"/>
          </w:tcPr>
          <w:p w:rsidR="004D7610" w:rsidRPr="007148DD" w:rsidRDefault="004D7610" w:rsidP="00540413">
            <w:pPr>
              <w:pStyle w:val="a4"/>
              <w:rPr>
                <w:sz w:val="20"/>
                <w:szCs w:val="20"/>
              </w:rPr>
            </w:pPr>
            <w:r w:rsidRPr="007148DD">
              <w:rPr>
                <w:sz w:val="20"/>
                <w:szCs w:val="20"/>
              </w:rPr>
              <w:t>для объектов электросет</w:t>
            </w:r>
            <w:r w:rsidRPr="007148DD">
              <w:rPr>
                <w:sz w:val="20"/>
                <w:szCs w:val="20"/>
              </w:rPr>
              <w:t>е</w:t>
            </w:r>
            <w:r w:rsidRPr="007148DD">
              <w:rPr>
                <w:sz w:val="20"/>
                <w:szCs w:val="20"/>
              </w:rPr>
              <w:t>вого хозяйс</w:t>
            </w:r>
            <w:r w:rsidRPr="007148DD">
              <w:rPr>
                <w:sz w:val="20"/>
                <w:szCs w:val="20"/>
              </w:rPr>
              <w:t>т</w:t>
            </w:r>
            <w:r w:rsidRPr="007148DD">
              <w:rPr>
                <w:sz w:val="20"/>
                <w:szCs w:val="20"/>
              </w:rPr>
              <w:t>ва - 0 м;</w:t>
            </w:r>
          </w:p>
          <w:p w:rsidR="004D7610" w:rsidRPr="007148DD" w:rsidRDefault="004D7610" w:rsidP="00540413">
            <w:pPr>
              <w:pStyle w:val="a4"/>
              <w:rPr>
                <w:sz w:val="20"/>
                <w:szCs w:val="20"/>
              </w:rPr>
            </w:pPr>
            <w:r w:rsidRPr="007148DD">
              <w:rPr>
                <w:sz w:val="20"/>
                <w:szCs w:val="20"/>
              </w:rPr>
              <w:t>для других объектов к</w:t>
            </w:r>
            <w:r w:rsidRPr="007148DD">
              <w:rPr>
                <w:sz w:val="20"/>
                <w:szCs w:val="20"/>
              </w:rPr>
              <w:t>а</w:t>
            </w:r>
            <w:r w:rsidRPr="007148DD">
              <w:rPr>
                <w:sz w:val="20"/>
                <w:szCs w:val="20"/>
              </w:rPr>
              <w:t>питального строительства - 3 м</w:t>
            </w:r>
          </w:p>
        </w:tc>
        <w:tc>
          <w:tcPr>
            <w:tcW w:w="2268" w:type="dxa"/>
          </w:tcPr>
          <w:p w:rsidR="004D7610" w:rsidRPr="007148DD" w:rsidRDefault="004D7610" w:rsidP="00540413">
            <w:pPr>
              <w:pStyle w:val="a4"/>
              <w:rPr>
                <w:sz w:val="20"/>
                <w:szCs w:val="20"/>
              </w:rPr>
            </w:pPr>
            <w:r w:rsidRPr="007148DD">
              <w:rPr>
                <w:sz w:val="20"/>
                <w:szCs w:val="20"/>
              </w:rPr>
              <w:t>для объектов электросетевого хозяйс</w:t>
            </w:r>
            <w:r w:rsidRPr="007148DD">
              <w:rPr>
                <w:sz w:val="20"/>
                <w:szCs w:val="20"/>
              </w:rPr>
              <w:t>т</w:t>
            </w:r>
            <w:r w:rsidRPr="007148DD">
              <w:rPr>
                <w:sz w:val="20"/>
                <w:szCs w:val="20"/>
              </w:rPr>
              <w:t>ва - 0 м;</w:t>
            </w:r>
          </w:p>
          <w:p w:rsidR="004D7610" w:rsidRPr="007148DD" w:rsidRDefault="004D7610" w:rsidP="00540413">
            <w:pPr>
              <w:pStyle w:val="a4"/>
              <w:rPr>
                <w:sz w:val="20"/>
                <w:szCs w:val="20"/>
              </w:rPr>
            </w:pPr>
            <w:r w:rsidRPr="007148DD">
              <w:rPr>
                <w:sz w:val="20"/>
                <w:szCs w:val="20"/>
              </w:rPr>
              <w:t>для других объектов капитал</w:t>
            </w:r>
            <w:r w:rsidRPr="007148DD">
              <w:rPr>
                <w:sz w:val="20"/>
                <w:szCs w:val="20"/>
              </w:rPr>
              <w:t>ь</w:t>
            </w:r>
            <w:r w:rsidRPr="007148DD">
              <w:rPr>
                <w:sz w:val="20"/>
                <w:szCs w:val="20"/>
              </w:rPr>
              <w:t>ного строител</w:t>
            </w:r>
            <w:r w:rsidRPr="007148DD">
              <w:rPr>
                <w:sz w:val="20"/>
                <w:szCs w:val="20"/>
              </w:rPr>
              <w:t>ь</w:t>
            </w:r>
            <w:r w:rsidRPr="007148DD">
              <w:rPr>
                <w:sz w:val="20"/>
                <w:szCs w:val="20"/>
              </w:rPr>
              <w:t>ства - 5 м</w:t>
            </w:r>
          </w:p>
        </w:tc>
        <w:tc>
          <w:tcPr>
            <w:tcW w:w="1843" w:type="dxa"/>
            <w:gridSpan w:val="2"/>
          </w:tcPr>
          <w:p w:rsidR="004D7610" w:rsidRPr="007148DD" w:rsidRDefault="004D7610" w:rsidP="00540413">
            <w:pPr>
              <w:pStyle w:val="a4"/>
              <w:rPr>
                <w:sz w:val="20"/>
                <w:szCs w:val="20"/>
              </w:rPr>
            </w:pPr>
            <w:r w:rsidRPr="007148DD">
              <w:rPr>
                <w:sz w:val="20"/>
                <w:szCs w:val="20"/>
              </w:rPr>
              <w:t>12 м</w:t>
            </w:r>
          </w:p>
        </w:tc>
        <w:tc>
          <w:tcPr>
            <w:tcW w:w="1842" w:type="dxa"/>
          </w:tcPr>
          <w:p w:rsidR="004D7610" w:rsidRPr="007148DD" w:rsidRDefault="004D7610" w:rsidP="00540413">
            <w:pPr>
              <w:pStyle w:val="a4"/>
              <w:rPr>
                <w:sz w:val="20"/>
                <w:szCs w:val="20"/>
              </w:rPr>
            </w:pPr>
            <w:r w:rsidRPr="007148DD">
              <w:rPr>
                <w:sz w:val="20"/>
                <w:szCs w:val="20"/>
              </w:rPr>
              <w:t>20 %</w:t>
            </w:r>
          </w:p>
        </w:tc>
        <w:tc>
          <w:tcPr>
            <w:tcW w:w="1899" w:type="dxa"/>
          </w:tcPr>
          <w:p w:rsidR="004D7610" w:rsidRPr="007148DD" w:rsidRDefault="004D7610" w:rsidP="00540413">
            <w:pPr>
              <w:pStyle w:val="a4"/>
              <w:rPr>
                <w:sz w:val="20"/>
                <w:szCs w:val="20"/>
              </w:rPr>
            </w:pPr>
            <w:r w:rsidRPr="007148DD">
              <w:rPr>
                <w:sz w:val="20"/>
                <w:szCs w:val="20"/>
              </w:rPr>
              <w:t>80 %</w:t>
            </w:r>
          </w:p>
        </w:tc>
      </w:tr>
      <w:tr w:rsidR="004D7610" w:rsidRPr="007148DD" w:rsidTr="00540413">
        <w:tc>
          <w:tcPr>
            <w:tcW w:w="675" w:type="dxa"/>
          </w:tcPr>
          <w:p w:rsidR="004D7610" w:rsidRPr="007148DD" w:rsidRDefault="004D7610" w:rsidP="00540413">
            <w:pPr>
              <w:pStyle w:val="a4"/>
              <w:rPr>
                <w:sz w:val="20"/>
                <w:szCs w:val="20"/>
              </w:rPr>
            </w:pPr>
            <w:r w:rsidRPr="007148DD">
              <w:rPr>
                <w:sz w:val="20"/>
                <w:szCs w:val="20"/>
              </w:rPr>
              <w:t>6.8</w:t>
            </w:r>
          </w:p>
        </w:tc>
        <w:tc>
          <w:tcPr>
            <w:tcW w:w="1985" w:type="dxa"/>
          </w:tcPr>
          <w:p w:rsidR="004D7610" w:rsidRPr="007148DD" w:rsidRDefault="004D7610" w:rsidP="00540413">
            <w:pPr>
              <w:pStyle w:val="a4"/>
              <w:rPr>
                <w:sz w:val="20"/>
                <w:szCs w:val="20"/>
              </w:rPr>
            </w:pPr>
            <w:r w:rsidRPr="007148DD">
              <w:rPr>
                <w:sz w:val="20"/>
                <w:szCs w:val="20"/>
              </w:rPr>
              <w:t xml:space="preserve">Связь </w:t>
            </w:r>
          </w:p>
        </w:tc>
        <w:tc>
          <w:tcPr>
            <w:tcW w:w="1134" w:type="dxa"/>
          </w:tcPr>
          <w:p w:rsidR="004D7610" w:rsidRPr="007148DD" w:rsidRDefault="004D7610" w:rsidP="00540413">
            <w:pPr>
              <w:pStyle w:val="a4"/>
              <w:rPr>
                <w:sz w:val="20"/>
                <w:szCs w:val="20"/>
              </w:rPr>
            </w:pPr>
            <w:r w:rsidRPr="007148DD">
              <w:rPr>
                <w:sz w:val="20"/>
                <w:szCs w:val="20"/>
              </w:rPr>
              <w:t>не по</w:t>
            </w:r>
            <w:r w:rsidRPr="007148DD">
              <w:rPr>
                <w:sz w:val="20"/>
                <w:szCs w:val="20"/>
              </w:rPr>
              <w:t>д</w:t>
            </w:r>
            <w:r w:rsidRPr="007148DD">
              <w:rPr>
                <w:sz w:val="20"/>
                <w:szCs w:val="20"/>
              </w:rPr>
              <w:t>лежит уст</w:t>
            </w:r>
            <w:r w:rsidRPr="007148DD">
              <w:rPr>
                <w:sz w:val="20"/>
                <w:szCs w:val="20"/>
              </w:rPr>
              <w:t>а</w:t>
            </w:r>
            <w:r w:rsidRPr="007148DD">
              <w:rPr>
                <w:sz w:val="20"/>
                <w:szCs w:val="20"/>
              </w:rPr>
              <w:t>новл</w:t>
            </w:r>
            <w:r w:rsidRPr="007148DD">
              <w:rPr>
                <w:sz w:val="20"/>
                <w:szCs w:val="20"/>
              </w:rPr>
              <w:t>е</w:t>
            </w:r>
            <w:r w:rsidRPr="007148DD">
              <w:rPr>
                <w:sz w:val="20"/>
                <w:szCs w:val="20"/>
              </w:rPr>
              <w:t>нию</w:t>
            </w:r>
          </w:p>
        </w:tc>
        <w:tc>
          <w:tcPr>
            <w:tcW w:w="1417" w:type="dxa"/>
            <w:gridSpan w:val="2"/>
          </w:tcPr>
          <w:p w:rsidR="004D7610" w:rsidRPr="007148DD" w:rsidRDefault="004D7610" w:rsidP="00540413">
            <w:pPr>
              <w:pStyle w:val="a4"/>
              <w:rPr>
                <w:sz w:val="20"/>
                <w:szCs w:val="20"/>
              </w:rPr>
            </w:pPr>
            <w:r w:rsidRPr="007148DD">
              <w:rPr>
                <w:sz w:val="20"/>
                <w:szCs w:val="20"/>
              </w:rPr>
              <w:t>не подлежит установл</w:t>
            </w:r>
            <w:r w:rsidRPr="007148DD">
              <w:rPr>
                <w:sz w:val="20"/>
                <w:szCs w:val="20"/>
              </w:rPr>
              <w:t>е</w:t>
            </w:r>
            <w:r w:rsidRPr="007148DD">
              <w:rPr>
                <w:sz w:val="20"/>
                <w:szCs w:val="20"/>
              </w:rPr>
              <w:t>нию</w:t>
            </w:r>
          </w:p>
        </w:tc>
        <w:tc>
          <w:tcPr>
            <w:tcW w:w="1985" w:type="dxa"/>
            <w:gridSpan w:val="2"/>
          </w:tcPr>
          <w:p w:rsidR="004D7610" w:rsidRPr="007148DD" w:rsidRDefault="004D7610" w:rsidP="00540413">
            <w:pPr>
              <w:pStyle w:val="a4"/>
              <w:rPr>
                <w:sz w:val="20"/>
                <w:szCs w:val="20"/>
              </w:rPr>
            </w:pPr>
            <w:r w:rsidRPr="007148DD">
              <w:rPr>
                <w:sz w:val="20"/>
                <w:szCs w:val="20"/>
              </w:rPr>
              <w:t>для объектов связи, радиовещания, т</w:t>
            </w:r>
            <w:r w:rsidRPr="007148DD">
              <w:rPr>
                <w:sz w:val="20"/>
                <w:szCs w:val="20"/>
              </w:rPr>
              <w:t>е</w:t>
            </w:r>
            <w:r w:rsidRPr="007148DD">
              <w:rPr>
                <w:sz w:val="20"/>
                <w:szCs w:val="20"/>
              </w:rPr>
              <w:t>левидения - 0 м;</w:t>
            </w:r>
          </w:p>
          <w:p w:rsidR="004D7610" w:rsidRPr="007148DD" w:rsidRDefault="004D7610" w:rsidP="00540413">
            <w:pPr>
              <w:pStyle w:val="a4"/>
              <w:rPr>
                <w:sz w:val="20"/>
                <w:szCs w:val="20"/>
              </w:rPr>
            </w:pPr>
            <w:r w:rsidRPr="007148DD">
              <w:rPr>
                <w:sz w:val="20"/>
                <w:szCs w:val="20"/>
              </w:rPr>
              <w:t>для других объектов к</w:t>
            </w:r>
            <w:r w:rsidRPr="007148DD">
              <w:rPr>
                <w:sz w:val="20"/>
                <w:szCs w:val="20"/>
              </w:rPr>
              <w:t>а</w:t>
            </w:r>
            <w:r w:rsidRPr="007148DD">
              <w:rPr>
                <w:sz w:val="20"/>
                <w:szCs w:val="20"/>
              </w:rPr>
              <w:t>питального строительства - 3 м</w:t>
            </w:r>
          </w:p>
        </w:tc>
        <w:tc>
          <w:tcPr>
            <w:tcW w:w="2268" w:type="dxa"/>
          </w:tcPr>
          <w:p w:rsidR="004D7610" w:rsidRPr="007148DD" w:rsidRDefault="004D7610" w:rsidP="00540413">
            <w:pPr>
              <w:pStyle w:val="a4"/>
              <w:rPr>
                <w:sz w:val="20"/>
                <w:szCs w:val="20"/>
              </w:rPr>
            </w:pPr>
            <w:r w:rsidRPr="007148DD">
              <w:rPr>
                <w:sz w:val="20"/>
                <w:szCs w:val="20"/>
              </w:rPr>
              <w:t>для объектов связи, радиов</w:t>
            </w:r>
            <w:r w:rsidRPr="007148DD">
              <w:rPr>
                <w:sz w:val="20"/>
                <w:szCs w:val="20"/>
              </w:rPr>
              <w:t>е</w:t>
            </w:r>
            <w:r w:rsidRPr="007148DD">
              <w:rPr>
                <w:sz w:val="20"/>
                <w:szCs w:val="20"/>
              </w:rPr>
              <w:t>щания, телев</w:t>
            </w:r>
            <w:r w:rsidRPr="007148DD">
              <w:rPr>
                <w:sz w:val="20"/>
                <w:szCs w:val="20"/>
              </w:rPr>
              <w:t>и</w:t>
            </w:r>
            <w:r w:rsidRPr="007148DD">
              <w:rPr>
                <w:sz w:val="20"/>
                <w:szCs w:val="20"/>
              </w:rPr>
              <w:t>дения - 0 м;</w:t>
            </w:r>
          </w:p>
          <w:p w:rsidR="004D7610" w:rsidRPr="007148DD" w:rsidRDefault="004D7610" w:rsidP="00540413">
            <w:pPr>
              <w:pStyle w:val="a4"/>
              <w:rPr>
                <w:sz w:val="20"/>
                <w:szCs w:val="20"/>
              </w:rPr>
            </w:pPr>
            <w:r w:rsidRPr="007148DD">
              <w:rPr>
                <w:sz w:val="20"/>
                <w:szCs w:val="20"/>
              </w:rPr>
              <w:t>для других объектов капитал</w:t>
            </w:r>
            <w:r w:rsidRPr="007148DD">
              <w:rPr>
                <w:sz w:val="20"/>
                <w:szCs w:val="20"/>
              </w:rPr>
              <w:t>ь</w:t>
            </w:r>
            <w:r w:rsidRPr="007148DD">
              <w:rPr>
                <w:sz w:val="20"/>
                <w:szCs w:val="20"/>
              </w:rPr>
              <w:t>ного строител</w:t>
            </w:r>
            <w:r w:rsidRPr="007148DD">
              <w:rPr>
                <w:sz w:val="20"/>
                <w:szCs w:val="20"/>
              </w:rPr>
              <w:t>ь</w:t>
            </w:r>
            <w:r w:rsidRPr="007148DD">
              <w:rPr>
                <w:sz w:val="20"/>
                <w:szCs w:val="20"/>
              </w:rPr>
              <w:t>ства - 5 м</w:t>
            </w:r>
          </w:p>
        </w:tc>
        <w:tc>
          <w:tcPr>
            <w:tcW w:w="1843" w:type="dxa"/>
            <w:gridSpan w:val="2"/>
          </w:tcPr>
          <w:p w:rsidR="004D7610" w:rsidRPr="007148DD" w:rsidRDefault="004D7610" w:rsidP="00540413">
            <w:pPr>
              <w:pStyle w:val="a4"/>
              <w:rPr>
                <w:sz w:val="20"/>
                <w:szCs w:val="20"/>
              </w:rPr>
            </w:pPr>
            <w:r w:rsidRPr="007148DD">
              <w:rPr>
                <w:sz w:val="20"/>
                <w:szCs w:val="20"/>
              </w:rPr>
              <w:t>12 м</w:t>
            </w:r>
          </w:p>
        </w:tc>
        <w:tc>
          <w:tcPr>
            <w:tcW w:w="1842" w:type="dxa"/>
          </w:tcPr>
          <w:p w:rsidR="004D7610" w:rsidRPr="007148DD" w:rsidRDefault="004D7610" w:rsidP="00540413">
            <w:pPr>
              <w:pStyle w:val="a4"/>
              <w:rPr>
                <w:sz w:val="20"/>
                <w:szCs w:val="20"/>
              </w:rPr>
            </w:pPr>
            <w:r w:rsidRPr="007148DD">
              <w:rPr>
                <w:sz w:val="20"/>
                <w:szCs w:val="20"/>
              </w:rPr>
              <w:t>не подлежит установл</w:t>
            </w:r>
            <w:r w:rsidRPr="007148DD">
              <w:rPr>
                <w:sz w:val="20"/>
                <w:szCs w:val="20"/>
              </w:rPr>
              <w:t>е</w:t>
            </w:r>
            <w:r w:rsidRPr="007148DD">
              <w:rPr>
                <w:sz w:val="20"/>
                <w:szCs w:val="20"/>
              </w:rPr>
              <w:t>нию</w:t>
            </w:r>
          </w:p>
        </w:tc>
        <w:tc>
          <w:tcPr>
            <w:tcW w:w="1899" w:type="dxa"/>
          </w:tcPr>
          <w:p w:rsidR="004D7610" w:rsidRPr="007148DD" w:rsidRDefault="004D7610" w:rsidP="00540413">
            <w:pPr>
              <w:pStyle w:val="a4"/>
              <w:rPr>
                <w:sz w:val="20"/>
                <w:szCs w:val="20"/>
              </w:rPr>
            </w:pPr>
            <w:r w:rsidRPr="007148DD">
              <w:rPr>
                <w:sz w:val="20"/>
                <w:szCs w:val="20"/>
              </w:rPr>
              <w:t>80 %</w:t>
            </w:r>
          </w:p>
        </w:tc>
      </w:tr>
      <w:tr w:rsidR="004D7610" w:rsidRPr="007148DD" w:rsidTr="00540413">
        <w:tc>
          <w:tcPr>
            <w:tcW w:w="675" w:type="dxa"/>
          </w:tcPr>
          <w:p w:rsidR="004D7610" w:rsidRPr="007148DD" w:rsidRDefault="004D7610" w:rsidP="00540413">
            <w:pPr>
              <w:pStyle w:val="a4"/>
              <w:rPr>
                <w:sz w:val="20"/>
                <w:szCs w:val="20"/>
              </w:rPr>
            </w:pPr>
            <w:r w:rsidRPr="007148DD">
              <w:rPr>
                <w:sz w:val="20"/>
                <w:szCs w:val="20"/>
              </w:rPr>
              <w:t>6.9</w:t>
            </w:r>
          </w:p>
        </w:tc>
        <w:tc>
          <w:tcPr>
            <w:tcW w:w="1985" w:type="dxa"/>
          </w:tcPr>
          <w:p w:rsidR="004D7610" w:rsidRPr="007148DD" w:rsidRDefault="004D7610" w:rsidP="00540413">
            <w:pPr>
              <w:pStyle w:val="a4"/>
              <w:rPr>
                <w:sz w:val="20"/>
                <w:szCs w:val="20"/>
              </w:rPr>
            </w:pPr>
            <w:r w:rsidRPr="007148DD">
              <w:rPr>
                <w:sz w:val="20"/>
                <w:szCs w:val="20"/>
              </w:rPr>
              <w:t>Склад</w:t>
            </w:r>
          </w:p>
        </w:tc>
        <w:tc>
          <w:tcPr>
            <w:tcW w:w="1134" w:type="dxa"/>
          </w:tcPr>
          <w:p w:rsidR="004D7610" w:rsidRPr="007148DD" w:rsidRDefault="004D7610" w:rsidP="00540413">
            <w:pPr>
              <w:pStyle w:val="a4"/>
              <w:rPr>
                <w:sz w:val="20"/>
                <w:szCs w:val="20"/>
              </w:rPr>
            </w:pPr>
            <w:r w:rsidRPr="007148DD">
              <w:rPr>
                <w:sz w:val="20"/>
                <w:szCs w:val="20"/>
              </w:rPr>
              <w:t>100 м²</w:t>
            </w:r>
          </w:p>
        </w:tc>
        <w:tc>
          <w:tcPr>
            <w:tcW w:w="1417" w:type="dxa"/>
            <w:gridSpan w:val="2"/>
          </w:tcPr>
          <w:p w:rsidR="004D7610" w:rsidRPr="007148DD" w:rsidRDefault="004D7610" w:rsidP="00540413">
            <w:pPr>
              <w:pStyle w:val="a4"/>
              <w:rPr>
                <w:sz w:val="20"/>
                <w:szCs w:val="20"/>
              </w:rPr>
            </w:pPr>
            <w:r w:rsidRPr="007148DD">
              <w:rPr>
                <w:sz w:val="20"/>
                <w:szCs w:val="20"/>
              </w:rPr>
              <w:t>100000 м²</w:t>
            </w:r>
          </w:p>
        </w:tc>
        <w:tc>
          <w:tcPr>
            <w:tcW w:w="1985" w:type="dxa"/>
            <w:gridSpan w:val="2"/>
          </w:tcPr>
          <w:p w:rsidR="004D7610" w:rsidRPr="007148DD" w:rsidRDefault="004D7610" w:rsidP="00540413">
            <w:pPr>
              <w:pStyle w:val="a4"/>
              <w:rPr>
                <w:sz w:val="20"/>
                <w:szCs w:val="20"/>
              </w:rPr>
            </w:pPr>
            <w:r w:rsidRPr="007148DD">
              <w:rPr>
                <w:sz w:val="20"/>
                <w:szCs w:val="20"/>
              </w:rPr>
              <w:t>3 м</w:t>
            </w:r>
          </w:p>
        </w:tc>
        <w:tc>
          <w:tcPr>
            <w:tcW w:w="2268" w:type="dxa"/>
          </w:tcPr>
          <w:p w:rsidR="004D7610" w:rsidRPr="007148DD" w:rsidRDefault="004D7610" w:rsidP="00540413">
            <w:pPr>
              <w:pStyle w:val="a4"/>
              <w:rPr>
                <w:sz w:val="20"/>
                <w:szCs w:val="20"/>
              </w:rPr>
            </w:pPr>
            <w:r w:rsidRPr="007148DD">
              <w:rPr>
                <w:sz w:val="20"/>
                <w:szCs w:val="20"/>
              </w:rPr>
              <w:t>5 м</w:t>
            </w:r>
          </w:p>
        </w:tc>
        <w:tc>
          <w:tcPr>
            <w:tcW w:w="1843" w:type="dxa"/>
            <w:gridSpan w:val="2"/>
          </w:tcPr>
          <w:p w:rsidR="004D7610" w:rsidRPr="007148DD" w:rsidRDefault="004D7610" w:rsidP="00540413">
            <w:pPr>
              <w:pStyle w:val="a4"/>
              <w:rPr>
                <w:sz w:val="20"/>
                <w:szCs w:val="20"/>
              </w:rPr>
            </w:pPr>
            <w:r w:rsidRPr="007148DD">
              <w:rPr>
                <w:sz w:val="20"/>
                <w:szCs w:val="20"/>
              </w:rPr>
              <w:t>12 м</w:t>
            </w:r>
          </w:p>
        </w:tc>
        <w:tc>
          <w:tcPr>
            <w:tcW w:w="1842" w:type="dxa"/>
          </w:tcPr>
          <w:p w:rsidR="004D7610" w:rsidRPr="007148DD" w:rsidRDefault="004D7610" w:rsidP="00540413">
            <w:pPr>
              <w:pStyle w:val="a4"/>
              <w:rPr>
                <w:sz w:val="20"/>
                <w:szCs w:val="20"/>
              </w:rPr>
            </w:pPr>
            <w:r w:rsidRPr="007148DD">
              <w:rPr>
                <w:sz w:val="20"/>
                <w:szCs w:val="20"/>
              </w:rPr>
              <w:t>20 %</w:t>
            </w:r>
          </w:p>
        </w:tc>
        <w:tc>
          <w:tcPr>
            <w:tcW w:w="1899" w:type="dxa"/>
          </w:tcPr>
          <w:p w:rsidR="004D7610" w:rsidRPr="007148DD" w:rsidRDefault="004D7610" w:rsidP="00540413">
            <w:pPr>
              <w:pStyle w:val="a4"/>
              <w:rPr>
                <w:sz w:val="20"/>
                <w:szCs w:val="20"/>
              </w:rPr>
            </w:pPr>
            <w:r w:rsidRPr="007148DD">
              <w:rPr>
                <w:sz w:val="20"/>
                <w:szCs w:val="20"/>
              </w:rPr>
              <w:t>80 %</w:t>
            </w:r>
          </w:p>
        </w:tc>
      </w:tr>
      <w:tr w:rsidR="004D7610" w:rsidRPr="007148DD" w:rsidTr="00540413">
        <w:tc>
          <w:tcPr>
            <w:tcW w:w="675" w:type="dxa"/>
          </w:tcPr>
          <w:p w:rsidR="004D7610" w:rsidRPr="007148DD" w:rsidRDefault="004D7610" w:rsidP="00540413">
            <w:pPr>
              <w:pStyle w:val="a4"/>
              <w:rPr>
                <w:sz w:val="20"/>
                <w:szCs w:val="20"/>
              </w:rPr>
            </w:pPr>
            <w:r w:rsidRPr="007148DD">
              <w:rPr>
                <w:sz w:val="20"/>
                <w:szCs w:val="20"/>
              </w:rPr>
              <w:t>6.9.1</w:t>
            </w:r>
          </w:p>
        </w:tc>
        <w:tc>
          <w:tcPr>
            <w:tcW w:w="1985" w:type="dxa"/>
          </w:tcPr>
          <w:p w:rsidR="004D7610" w:rsidRPr="007148DD" w:rsidRDefault="004D7610" w:rsidP="00540413">
            <w:pPr>
              <w:pStyle w:val="ConsPlusNormal"/>
              <w:jc w:val="both"/>
              <w:rPr>
                <w:b w:val="0"/>
                <w:bCs w:val="0"/>
                <w:sz w:val="20"/>
                <w:szCs w:val="20"/>
              </w:rPr>
            </w:pPr>
            <w:r w:rsidRPr="007148DD">
              <w:rPr>
                <w:b w:val="0"/>
                <w:bCs w:val="0"/>
                <w:sz w:val="20"/>
                <w:szCs w:val="20"/>
              </w:rPr>
              <w:t>Складские площадки</w:t>
            </w:r>
          </w:p>
        </w:tc>
        <w:tc>
          <w:tcPr>
            <w:tcW w:w="1134" w:type="dxa"/>
          </w:tcPr>
          <w:p w:rsidR="004D7610" w:rsidRPr="007148DD" w:rsidRDefault="004D7610" w:rsidP="00540413">
            <w:pPr>
              <w:pStyle w:val="a4"/>
              <w:rPr>
                <w:sz w:val="20"/>
                <w:szCs w:val="20"/>
              </w:rPr>
            </w:pPr>
            <w:r w:rsidRPr="007148DD">
              <w:rPr>
                <w:sz w:val="20"/>
                <w:szCs w:val="20"/>
              </w:rPr>
              <w:t>100 м²</w:t>
            </w:r>
          </w:p>
        </w:tc>
        <w:tc>
          <w:tcPr>
            <w:tcW w:w="1417" w:type="dxa"/>
            <w:gridSpan w:val="2"/>
          </w:tcPr>
          <w:p w:rsidR="004D7610" w:rsidRPr="007148DD" w:rsidRDefault="004D7610" w:rsidP="00540413">
            <w:pPr>
              <w:pStyle w:val="a4"/>
              <w:rPr>
                <w:sz w:val="20"/>
                <w:szCs w:val="20"/>
              </w:rPr>
            </w:pPr>
            <w:r w:rsidRPr="007148DD">
              <w:rPr>
                <w:sz w:val="20"/>
                <w:szCs w:val="20"/>
              </w:rPr>
              <w:t>100000 м²</w:t>
            </w:r>
          </w:p>
        </w:tc>
        <w:tc>
          <w:tcPr>
            <w:tcW w:w="1985" w:type="dxa"/>
            <w:gridSpan w:val="2"/>
          </w:tcPr>
          <w:p w:rsidR="004D7610" w:rsidRPr="007148DD" w:rsidRDefault="004D7610" w:rsidP="00540413">
            <w:pPr>
              <w:pStyle w:val="a4"/>
              <w:rPr>
                <w:sz w:val="20"/>
                <w:szCs w:val="20"/>
              </w:rPr>
            </w:pPr>
            <w:r w:rsidRPr="007148DD">
              <w:rPr>
                <w:sz w:val="20"/>
                <w:szCs w:val="20"/>
              </w:rPr>
              <w:t>3 м</w:t>
            </w:r>
          </w:p>
        </w:tc>
        <w:tc>
          <w:tcPr>
            <w:tcW w:w="2268" w:type="dxa"/>
          </w:tcPr>
          <w:p w:rsidR="004D7610" w:rsidRPr="007148DD" w:rsidRDefault="004D7610" w:rsidP="00540413">
            <w:pPr>
              <w:pStyle w:val="a4"/>
              <w:rPr>
                <w:sz w:val="20"/>
                <w:szCs w:val="20"/>
              </w:rPr>
            </w:pPr>
            <w:r w:rsidRPr="007148DD">
              <w:rPr>
                <w:sz w:val="20"/>
                <w:szCs w:val="20"/>
              </w:rPr>
              <w:t>5 м</w:t>
            </w:r>
          </w:p>
        </w:tc>
        <w:tc>
          <w:tcPr>
            <w:tcW w:w="1843" w:type="dxa"/>
            <w:gridSpan w:val="2"/>
          </w:tcPr>
          <w:p w:rsidR="004D7610" w:rsidRPr="007148DD" w:rsidRDefault="004D7610" w:rsidP="00540413">
            <w:pPr>
              <w:pStyle w:val="a4"/>
              <w:rPr>
                <w:sz w:val="20"/>
                <w:szCs w:val="20"/>
              </w:rPr>
            </w:pPr>
            <w:r w:rsidRPr="007148DD">
              <w:rPr>
                <w:sz w:val="20"/>
                <w:szCs w:val="20"/>
              </w:rPr>
              <w:t>12 м</w:t>
            </w:r>
          </w:p>
        </w:tc>
        <w:tc>
          <w:tcPr>
            <w:tcW w:w="1842" w:type="dxa"/>
          </w:tcPr>
          <w:p w:rsidR="004D7610" w:rsidRPr="007148DD" w:rsidRDefault="004D7610" w:rsidP="00540413">
            <w:pPr>
              <w:pStyle w:val="a4"/>
              <w:rPr>
                <w:sz w:val="20"/>
                <w:szCs w:val="20"/>
              </w:rPr>
            </w:pPr>
            <w:r w:rsidRPr="007148DD">
              <w:rPr>
                <w:sz w:val="20"/>
                <w:szCs w:val="20"/>
              </w:rPr>
              <w:t>20 %</w:t>
            </w:r>
          </w:p>
        </w:tc>
        <w:tc>
          <w:tcPr>
            <w:tcW w:w="1899" w:type="dxa"/>
          </w:tcPr>
          <w:p w:rsidR="004D7610" w:rsidRPr="007148DD" w:rsidRDefault="004D7610" w:rsidP="00540413">
            <w:pPr>
              <w:pStyle w:val="a4"/>
              <w:rPr>
                <w:sz w:val="20"/>
                <w:szCs w:val="20"/>
              </w:rPr>
            </w:pPr>
            <w:r w:rsidRPr="007148DD">
              <w:rPr>
                <w:sz w:val="20"/>
                <w:szCs w:val="20"/>
              </w:rPr>
              <w:t>80 %</w:t>
            </w:r>
          </w:p>
        </w:tc>
      </w:tr>
      <w:tr w:rsidR="004D7610" w:rsidRPr="007148DD" w:rsidTr="00540413">
        <w:tc>
          <w:tcPr>
            <w:tcW w:w="675" w:type="dxa"/>
          </w:tcPr>
          <w:p w:rsidR="004D7610" w:rsidRPr="007148DD" w:rsidRDefault="004D7610" w:rsidP="00540413">
            <w:pPr>
              <w:pStyle w:val="a4"/>
              <w:rPr>
                <w:sz w:val="20"/>
                <w:szCs w:val="20"/>
              </w:rPr>
            </w:pPr>
            <w:r w:rsidRPr="007148DD">
              <w:rPr>
                <w:sz w:val="20"/>
                <w:szCs w:val="20"/>
              </w:rPr>
              <w:t>7.2</w:t>
            </w:r>
          </w:p>
        </w:tc>
        <w:tc>
          <w:tcPr>
            <w:tcW w:w="1985" w:type="dxa"/>
          </w:tcPr>
          <w:p w:rsidR="004D7610" w:rsidRPr="007148DD" w:rsidRDefault="004D7610" w:rsidP="00540413">
            <w:pPr>
              <w:pStyle w:val="a4"/>
              <w:rPr>
                <w:sz w:val="20"/>
                <w:szCs w:val="20"/>
              </w:rPr>
            </w:pPr>
            <w:r w:rsidRPr="007148DD">
              <w:rPr>
                <w:sz w:val="20"/>
                <w:szCs w:val="20"/>
              </w:rPr>
              <w:t>Автомобил</w:t>
            </w:r>
            <w:r w:rsidRPr="007148DD">
              <w:rPr>
                <w:sz w:val="20"/>
                <w:szCs w:val="20"/>
              </w:rPr>
              <w:t>ь</w:t>
            </w:r>
            <w:r w:rsidRPr="007148DD">
              <w:rPr>
                <w:sz w:val="20"/>
                <w:szCs w:val="20"/>
              </w:rPr>
              <w:t>ный тран</w:t>
            </w:r>
            <w:r w:rsidRPr="007148DD">
              <w:rPr>
                <w:sz w:val="20"/>
                <w:szCs w:val="20"/>
              </w:rPr>
              <w:t>с</w:t>
            </w:r>
            <w:r w:rsidRPr="007148DD">
              <w:rPr>
                <w:sz w:val="20"/>
                <w:szCs w:val="20"/>
              </w:rPr>
              <w:t>порт</w:t>
            </w:r>
          </w:p>
        </w:tc>
        <w:tc>
          <w:tcPr>
            <w:tcW w:w="1134" w:type="dxa"/>
          </w:tcPr>
          <w:p w:rsidR="004D7610" w:rsidRPr="007148DD" w:rsidRDefault="004D7610" w:rsidP="00540413">
            <w:pPr>
              <w:pStyle w:val="a4"/>
              <w:rPr>
                <w:sz w:val="20"/>
                <w:szCs w:val="20"/>
              </w:rPr>
            </w:pPr>
            <w:r w:rsidRPr="007148DD">
              <w:rPr>
                <w:sz w:val="20"/>
                <w:szCs w:val="20"/>
              </w:rPr>
              <w:t>100 м²</w:t>
            </w:r>
          </w:p>
        </w:tc>
        <w:tc>
          <w:tcPr>
            <w:tcW w:w="1417" w:type="dxa"/>
            <w:gridSpan w:val="2"/>
          </w:tcPr>
          <w:p w:rsidR="004D7610" w:rsidRPr="007148DD" w:rsidRDefault="004D7610" w:rsidP="00540413">
            <w:pPr>
              <w:pStyle w:val="a4"/>
              <w:rPr>
                <w:sz w:val="20"/>
                <w:szCs w:val="20"/>
              </w:rPr>
            </w:pPr>
            <w:r w:rsidRPr="007148DD">
              <w:rPr>
                <w:sz w:val="20"/>
                <w:szCs w:val="20"/>
              </w:rPr>
              <w:t>100000 м²</w:t>
            </w:r>
          </w:p>
        </w:tc>
        <w:tc>
          <w:tcPr>
            <w:tcW w:w="1985" w:type="dxa"/>
            <w:gridSpan w:val="2"/>
          </w:tcPr>
          <w:p w:rsidR="004D7610" w:rsidRPr="007148DD" w:rsidRDefault="004D7610" w:rsidP="00540413">
            <w:pPr>
              <w:pStyle w:val="a4"/>
              <w:rPr>
                <w:sz w:val="20"/>
                <w:szCs w:val="20"/>
              </w:rPr>
            </w:pPr>
            <w:r w:rsidRPr="007148DD">
              <w:rPr>
                <w:sz w:val="20"/>
                <w:szCs w:val="20"/>
              </w:rPr>
              <w:t>для объектов, нео</w:t>
            </w:r>
            <w:r w:rsidRPr="007148DD">
              <w:rPr>
                <w:sz w:val="20"/>
                <w:szCs w:val="20"/>
              </w:rPr>
              <w:t>б</w:t>
            </w:r>
            <w:r w:rsidRPr="007148DD">
              <w:rPr>
                <w:sz w:val="20"/>
                <w:szCs w:val="20"/>
              </w:rPr>
              <w:t>ходимых для обеспеч</w:t>
            </w:r>
            <w:r w:rsidRPr="007148DD">
              <w:rPr>
                <w:sz w:val="20"/>
                <w:szCs w:val="20"/>
              </w:rPr>
              <w:t>е</w:t>
            </w:r>
            <w:r w:rsidRPr="007148DD">
              <w:rPr>
                <w:sz w:val="20"/>
                <w:szCs w:val="20"/>
              </w:rPr>
              <w:t>ния автом</w:t>
            </w:r>
            <w:r w:rsidRPr="007148DD">
              <w:rPr>
                <w:sz w:val="20"/>
                <w:szCs w:val="20"/>
              </w:rPr>
              <w:t>о</w:t>
            </w:r>
            <w:r w:rsidRPr="007148DD">
              <w:rPr>
                <w:sz w:val="20"/>
                <w:szCs w:val="20"/>
              </w:rPr>
              <w:t>бильного движения, посадки пасс</w:t>
            </w:r>
            <w:r w:rsidRPr="007148DD">
              <w:rPr>
                <w:sz w:val="20"/>
                <w:szCs w:val="20"/>
              </w:rPr>
              <w:t>а</w:t>
            </w:r>
            <w:r w:rsidRPr="007148DD">
              <w:rPr>
                <w:sz w:val="20"/>
                <w:szCs w:val="20"/>
              </w:rPr>
              <w:t>жиров и их сопутству</w:t>
            </w:r>
            <w:r w:rsidRPr="007148DD">
              <w:rPr>
                <w:sz w:val="20"/>
                <w:szCs w:val="20"/>
              </w:rPr>
              <w:t>ю</w:t>
            </w:r>
            <w:r w:rsidRPr="007148DD">
              <w:rPr>
                <w:sz w:val="20"/>
                <w:szCs w:val="20"/>
              </w:rPr>
              <w:t>щего обсл</w:t>
            </w:r>
            <w:r w:rsidRPr="007148DD">
              <w:rPr>
                <w:sz w:val="20"/>
                <w:szCs w:val="20"/>
              </w:rPr>
              <w:t>у</w:t>
            </w:r>
            <w:r w:rsidRPr="007148DD">
              <w:rPr>
                <w:sz w:val="20"/>
                <w:szCs w:val="20"/>
              </w:rPr>
              <w:t xml:space="preserve">живания - 0 </w:t>
            </w:r>
            <w:r w:rsidRPr="007148DD">
              <w:rPr>
                <w:sz w:val="20"/>
                <w:szCs w:val="20"/>
              </w:rPr>
              <w:lastRenderedPageBreak/>
              <w:t>м;</w:t>
            </w:r>
          </w:p>
          <w:p w:rsidR="004D7610" w:rsidRPr="007148DD" w:rsidRDefault="004D7610" w:rsidP="00540413">
            <w:pPr>
              <w:pStyle w:val="a4"/>
              <w:rPr>
                <w:sz w:val="20"/>
                <w:szCs w:val="20"/>
              </w:rPr>
            </w:pPr>
            <w:r w:rsidRPr="007148DD">
              <w:rPr>
                <w:sz w:val="20"/>
                <w:szCs w:val="20"/>
              </w:rPr>
              <w:t>для других объектов к</w:t>
            </w:r>
            <w:r w:rsidRPr="007148DD">
              <w:rPr>
                <w:sz w:val="20"/>
                <w:szCs w:val="20"/>
              </w:rPr>
              <w:t>а</w:t>
            </w:r>
            <w:r w:rsidRPr="007148DD">
              <w:rPr>
                <w:sz w:val="20"/>
                <w:szCs w:val="20"/>
              </w:rPr>
              <w:t>питального строительства - 3 м</w:t>
            </w:r>
          </w:p>
        </w:tc>
        <w:tc>
          <w:tcPr>
            <w:tcW w:w="2268" w:type="dxa"/>
          </w:tcPr>
          <w:p w:rsidR="004D7610" w:rsidRPr="007148DD" w:rsidRDefault="004D7610" w:rsidP="00540413">
            <w:pPr>
              <w:pStyle w:val="a4"/>
              <w:rPr>
                <w:sz w:val="20"/>
                <w:szCs w:val="20"/>
              </w:rPr>
            </w:pPr>
            <w:r w:rsidRPr="007148DD">
              <w:rPr>
                <w:sz w:val="20"/>
                <w:szCs w:val="20"/>
              </w:rPr>
              <w:lastRenderedPageBreak/>
              <w:t>для объектов, нео</w:t>
            </w:r>
            <w:r w:rsidRPr="007148DD">
              <w:rPr>
                <w:sz w:val="20"/>
                <w:szCs w:val="20"/>
              </w:rPr>
              <w:t>б</w:t>
            </w:r>
            <w:r w:rsidRPr="007148DD">
              <w:rPr>
                <w:sz w:val="20"/>
                <w:szCs w:val="20"/>
              </w:rPr>
              <w:t>ходимых для обесп</w:t>
            </w:r>
            <w:r w:rsidRPr="007148DD">
              <w:rPr>
                <w:sz w:val="20"/>
                <w:szCs w:val="20"/>
              </w:rPr>
              <w:t>е</w:t>
            </w:r>
            <w:r w:rsidRPr="007148DD">
              <w:rPr>
                <w:sz w:val="20"/>
                <w:szCs w:val="20"/>
              </w:rPr>
              <w:t>чения автомобильн</w:t>
            </w:r>
            <w:r w:rsidRPr="007148DD">
              <w:rPr>
                <w:sz w:val="20"/>
                <w:szCs w:val="20"/>
              </w:rPr>
              <w:t>о</w:t>
            </w:r>
            <w:r w:rsidRPr="007148DD">
              <w:rPr>
                <w:sz w:val="20"/>
                <w:szCs w:val="20"/>
              </w:rPr>
              <w:t>го движения, п</w:t>
            </w:r>
            <w:r w:rsidRPr="007148DD">
              <w:rPr>
                <w:sz w:val="20"/>
                <w:szCs w:val="20"/>
              </w:rPr>
              <w:t>о</w:t>
            </w:r>
            <w:r w:rsidRPr="007148DD">
              <w:rPr>
                <w:sz w:val="20"/>
                <w:szCs w:val="20"/>
              </w:rPr>
              <w:t>садки пассаж</w:t>
            </w:r>
            <w:r w:rsidRPr="007148DD">
              <w:rPr>
                <w:sz w:val="20"/>
                <w:szCs w:val="20"/>
              </w:rPr>
              <w:t>и</w:t>
            </w:r>
            <w:r w:rsidRPr="007148DD">
              <w:rPr>
                <w:sz w:val="20"/>
                <w:szCs w:val="20"/>
              </w:rPr>
              <w:t>ров и их сопутствующего о</w:t>
            </w:r>
            <w:r w:rsidRPr="007148DD">
              <w:rPr>
                <w:sz w:val="20"/>
                <w:szCs w:val="20"/>
              </w:rPr>
              <w:t>б</w:t>
            </w:r>
            <w:r w:rsidRPr="007148DD">
              <w:rPr>
                <w:sz w:val="20"/>
                <w:szCs w:val="20"/>
              </w:rPr>
              <w:t>служивания - 0 м;</w:t>
            </w:r>
          </w:p>
          <w:p w:rsidR="004D7610" w:rsidRPr="007148DD" w:rsidRDefault="004D7610" w:rsidP="00540413">
            <w:pPr>
              <w:pStyle w:val="a4"/>
              <w:rPr>
                <w:sz w:val="20"/>
                <w:szCs w:val="20"/>
              </w:rPr>
            </w:pPr>
            <w:r w:rsidRPr="007148DD">
              <w:rPr>
                <w:sz w:val="20"/>
                <w:szCs w:val="20"/>
              </w:rPr>
              <w:lastRenderedPageBreak/>
              <w:t>для других объектов капитал</w:t>
            </w:r>
            <w:r w:rsidRPr="007148DD">
              <w:rPr>
                <w:sz w:val="20"/>
                <w:szCs w:val="20"/>
              </w:rPr>
              <w:t>ь</w:t>
            </w:r>
            <w:r w:rsidRPr="007148DD">
              <w:rPr>
                <w:sz w:val="20"/>
                <w:szCs w:val="20"/>
              </w:rPr>
              <w:t>ного строител</w:t>
            </w:r>
            <w:r w:rsidRPr="007148DD">
              <w:rPr>
                <w:sz w:val="20"/>
                <w:szCs w:val="20"/>
              </w:rPr>
              <w:t>ь</w:t>
            </w:r>
            <w:r w:rsidRPr="007148DD">
              <w:rPr>
                <w:sz w:val="20"/>
                <w:szCs w:val="20"/>
              </w:rPr>
              <w:t>ства - 5 м</w:t>
            </w:r>
          </w:p>
        </w:tc>
        <w:tc>
          <w:tcPr>
            <w:tcW w:w="1843" w:type="dxa"/>
            <w:gridSpan w:val="2"/>
          </w:tcPr>
          <w:p w:rsidR="004D7610" w:rsidRPr="007148DD" w:rsidRDefault="004D7610" w:rsidP="00540413">
            <w:pPr>
              <w:pStyle w:val="a4"/>
              <w:rPr>
                <w:sz w:val="20"/>
                <w:szCs w:val="20"/>
              </w:rPr>
            </w:pPr>
            <w:r w:rsidRPr="007148DD">
              <w:rPr>
                <w:sz w:val="20"/>
                <w:szCs w:val="20"/>
              </w:rPr>
              <w:lastRenderedPageBreak/>
              <w:t>12 м</w:t>
            </w:r>
          </w:p>
        </w:tc>
        <w:tc>
          <w:tcPr>
            <w:tcW w:w="1842" w:type="dxa"/>
          </w:tcPr>
          <w:p w:rsidR="004D7610" w:rsidRPr="007148DD" w:rsidRDefault="004D7610" w:rsidP="00540413">
            <w:pPr>
              <w:pStyle w:val="a4"/>
              <w:rPr>
                <w:sz w:val="20"/>
                <w:szCs w:val="20"/>
              </w:rPr>
            </w:pPr>
            <w:r w:rsidRPr="007148DD">
              <w:rPr>
                <w:sz w:val="20"/>
                <w:szCs w:val="20"/>
              </w:rPr>
              <w:t>не подлежит установл</w:t>
            </w:r>
            <w:r w:rsidRPr="007148DD">
              <w:rPr>
                <w:sz w:val="20"/>
                <w:szCs w:val="20"/>
              </w:rPr>
              <w:t>е</w:t>
            </w:r>
            <w:r w:rsidRPr="007148DD">
              <w:rPr>
                <w:sz w:val="20"/>
                <w:szCs w:val="20"/>
              </w:rPr>
              <w:t>нию</w:t>
            </w:r>
          </w:p>
        </w:tc>
        <w:tc>
          <w:tcPr>
            <w:tcW w:w="1899" w:type="dxa"/>
          </w:tcPr>
          <w:p w:rsidR="004D7610" w:rsidRPr="007148DD" w:rsidRDefault="004D7610" w:rsidP="00540413">
            <w:pPr>
              <w:pStyle w:val="a4"/>
              <w:rPr>
                <w:sz w:val="20"/>
                <w:szCs w:val="20"/>
              </w:rPr>
            </w:pPr>
            <w:r w:rsidRPr="007148DD">
              <w:rPr>
                <w:sz w:val="20"/>
                <w:szCs w:val="20"/>
              </w:rPr>
              <w:t>80 %</w:t>
            </w:r>
          </w:p>
        </w:tc>
      </w:tr>
      <w:tr w:rsidR="004D7610" w:rsidRPr="007148DD" w:rsidTr="00540413">
        <w:tc>
          <w:tcPr>
            <w:tcW w:w="675" w:type="dxa"/>
          </w:tcPr>
          <w:p w:rsidR="004D7610" w:rsidRPr="007148DD" w:rsidRDefault="004D7610" w:rsidP="00540413">
            <w:pPr>
              <w:pStyle w:val="a4"/>
              <w:rPr>
                <w:sz w:val="20"/>
                <w:szCs w:val="20"/>
              </w:rPr>
            </w:pPr>
            <w:r w:rsidRPr="007148DD">
              <w:rPr>
                <w:sz w:val="20"/>
                <w:szCs w:val="20"/>
              </w:rPr>
              <w:lastRenderedPageBreak/>
              <w:t>7.5</w:t>
            </w:r>
          </w:p>
        </w:tc>
        <w:tc>
          <w:tcPr>
            <w:tcW w:w="1985" w:type="dxa"/>
          </w:tcPr>
          <w:p w:rsidR="004D7610" w:rsidRPr="007148DD" w:rsidRDefault="004D7610" w:rsidP="00540413">
            <w:pPr>
              <w:pStyle w:val="ConsPlusNormal"/>
              <w:jc w:val="both"/>
              <w:rPr>
                <w:b w:val="0"/>
                <w:bCs w:val="0"/>
                <w:sz w:val="20"/>
                <w:szCs w:val="20"/>
              </w:rPr>
            </w:pPr>
            <w:r w:rsidRPr="007148DD">
              <w:rPr>
                <w:b w:val="0"/>
                <w:bCs w:val="0"/>
                <w:sz w:val="20"/>
                <w:szCs w:val="20"/>
              </w:rPr>
              <w:t>Трубопроводный тран</w:t>
            </w:r>
            <w:r w:rsidRPr="007148DD">
              <w:rPr>
                <w:b w:val="0"/>
                <w:bCs w:val="0"/>
                <w:sz w:val="20"/>
                <w:szCs w:val="20"/>
              </w:rPr>
              <w:t>с</w:t>
            </w:r>
            <w:r w:rsidRPr="007148DD">
              <w:rPr>
                <w:b w:val="0"/>
                <w:bCs w:val="0"/>
                <w:sz w:val="20"/>
                <w:szCs w:val="20"/>
              </w:rPr>
              <w:t>порт</w:t>
            </w:r>
          </w:p>
        </w:tc>
        <w:tc>
          <w:tcPr>
            <w:tcW w:w="1134" w:type="dxa"/>
          </w:tcPr>
          <w:p w:rsidR="004D7610" w:rsidRPr="007148DD" w:rsidRDefault="004D7610" w:rsidP="00540413">
            <w:pPr>
              <w:pStyle w:val="a4"/>
              <w:rPr>
                <w:sz w:val="20"/>
                <w:szCs w:val="20"/>
              </w:rPr>
            </w:pPr>
            <w:r w:rsidRPr="007148DD">
              <w:rPr>
                <w:sz w:val="20"/>
                <w:szCs w:val="20"/>
              </w:rPr>
              <w:t>не по</w:t>
            </w:r>
            <w:r w:rsidRPr="007148DD">
              <w:rPr>
                <w:sz w:val="20"/>
                <w:szCs w:val="20"/>
              </w:rPr>
              <w:t>д</w:t>
            </w:r>
            <w:r w:rsidRPr="007148DD">
              <w:rPr>
                <w:sz w:val="20"/>
                <w:szCs w:val="20"/>
              </w:rPr>
              <w:t>лежит уст</w:t>
            </w:r>
            <w:r w:rsidRPr="007148DD">
              <w:rPr>
                <w:sz w:val="20"/>
                <w:szCs w:val="20"/>
              </w:rPr>
              <w:t>а</w:t>
            </w:r>
            <w:r w:rsidRPr="007148DD">
              <w:rPr>
                <w:sz w:val="20"/>
                <w:szCs w:val="20"/>
              </w:rPr>
              <w:t>новл</w:t>
            </w:r>
            <w:r w:rsidRPr="007148DD">
              <w:rPr>
                <w:sz w:val="20"/>
                <w:szCs w:val="20"/>
              </w:rPr>
              <w:t>е</w:t>
            </w:r>
            <w:r w:rsidRPr="007148DD">
              <w:rPr>
                <w:sz w:val="20"/>
                <w:szCs w:val="20"/>
              </w:rPr>
              <w:t>нию</w:t>
            </w:r>
          </w:p>
        </w:tc>
        <w:tc>
          <w:tcPr>
            <w:tcW w:w="1417" w:type="dxa"/>
            <w:gridSpan w:val="2"/>
          </w:tcPr>
          <w:p w:rsidR="004D7610" w:rsidRPr="007148DD" w:rsidRDefault="004D7610" w:rsidP="00540413">
            <w:pPr>
              <w:pStyle w:val="a4"/>
              <w:rPr>
                <w:sz w:val="20"/>
                <w:szCs w:val="20"/>
              </w:rPr>
            </w:pPr>
            <w:r w:rsidRPr="007148DD">
              <w:rPr>
                <w:sz w:val="20"/>
                <w:szCs w:val="20"/>
              </w:rPr>
              <w:t>не подлежит установл</w:t>
            </w:r>
            <w:r w:rsidRPr="007148DD">
              <w:rPr>
                <w:sz w:val="20"/>
                <w:szCs w:val="20"/>
              </w:rPr>
              <w:t>е</w:t>
            </w:r>
            <w:r w:rsidRPr="007148DD">
              <w:rPr>
                <w:sz w:val="20"/>
                <w:szCs w:val="20"/>
              </w:rPr>
              <w:t>нию</w:t>
            </w:r>
          </w:p>
        </w:tc>
        <w:tc>
          <w:tcPr>
            <w:tcW w:w="1985" w:type="dxa"/>
            <w:gridSpan w:val="2"/>
          </w:tcPr>
          <w:p w:rsidR="004D7610" w:rsidRPr="007148DD" w:rsidRDefault="004D7610" w:rsidP="00540413">
            <w:pPr>
              <w:pStyle w:val="a4"/>
              <w:rPr>
                <w:sz w:val="20"/>
                <w:szCs w:val="20"/>
              </w:rPr>
            </w:pPr>
            <w:r w:rsidRPr="007148DD">
              <w:rPr>
                <w:sz w:val="20"/>
                <w:szCs w:val="20"/>
              </w:rPr>
              <w:t>не по</w:t>
            </w:r>
            <w:r w:rsidRPr="007148DD">
              <w:rPr>
                <w:sz w:val="20"/>
                <w:szCs w:val="20"/>
              </w:rPr>
              <w:t>д</w:t>
            </w:r>
            <w:r w:rsidRPr="007148DD">
              <w:rPr>
                <w:sz w:val="20"/>
                <w:szCs w:val="20"/>
              </w:rPr>
              <w:t>лежит установл</w:t>
            </w:r>
            <w:r w:rsidRPr="007148DD">
              <w:rPr>
                <w:sz w:val="20"/>
                <w:szCs w:val="20"/>
              </w:rPr>
              <w:t>е</w:t>
            </w:r>
            <w:r w:rsidRPr="007148DD">
              <w:rPr>
                <w:sz w:val="20"/>
                <w:szCs w:val="20"/>
              </w:rPr>
              <w:t>нию</w:t>
            </w:r>
          </w:p>
        </w:tc>
        <w:tc>
          <w:tcPr>
            <w:tcW w:w="2268" w:type="dxa"/>
          </w:tcPr>
          <w:p w:rsidR="004D7610" w:rsidRPr="007148DD" w:rsidRDefault="004D7610" w:rsidP="00540413">
            <w:pPr>
              <w:pStyle w:val="a4"/>
              <w:rPr>
                <w:sz w:val="20"/>
                <w:szCs w:val="20"/>
              </w:rPr>
            </w:pPr>
            <w:r w:rsidRPr="007148DD">
              <w:rPr>
                <w:sz w:val="20"/>
                <w:szCs w:val="20"/>
              </w:rPr>
              <w:t>не подлежит установл</w:t>
            </w:r>
            <w:r w:rsidRPr="007148DD">
              <w:rPr>
                <w:sz w:val="20"/>
                <w:szCs w:val="20"/>
              </w:rPr>
              <w:t>е</w:t>
            </w:r>
            <w:r w:rsidRPr="007148DD">
              <w:rPr>
                <w:sz w:val="20"/>
                <w:szCs w:val="20"/>
              </w:rPr>
              <w:t>нию</w:t>
            </w:r>
          </w:p>
        </w:tc>
        <w:tc>
          <w:tcPr>
            <w:tcW w:w="1843" w:type="dxa"/>
            <w:gridSpan w:val="2"/>
          </w:tcPr>
          <w:p w:rsidR="004D7610" w:rsidRPr="007148DD" w:rsidRDefault="004D7610" w:rsidP="00540413">
            <w:pPr>
              <w:pStyle w:val="a4"/>
              <w:rPr>
                <w:sz w:val="20"/>
                <w:szCs w:val="20"/>
              </w:rPr>
            </w:pPr>
            <w:r w:rsidRPr="007148DD">
              <w:rPr>
                <w:sz w:val="20"/>
                <w:szCs w:val="20"/>
              </w:rPr>
              <w:t>не по</w:t>
            </w:r>
            <w:r w:rsidRPr="007148DD">
              <w:rPr>
                <w:sz w:val="20"/>
                <w:szCs w:val="20"/>
              </w:rPr>
              <w:t>д</w:t>
            </w:r>
            <w:r w:rsidRPr="007148DD">
              <w:rPr>
                <w:sz w:val="20"/>
                <w:szCs w:val="20"/>
              </w:rPr>
              <w:t>лежит установл</w:t>
            </w:r>
            <w:r w:rsidRPr="007148DD">
              <w:rPr>
                <w:sz w:val="20"/>
                <w:szCs w:val="20"/>
              </w:rPr>
              <w:t>е</w:t>
            </w:r>
            <w:r w:rsidRPr="007148DD">
              <w:rPr>
                <w:sz w:val="20"/>
                <w:szCs w:val="20"/>
              </w:rPr>
              <w:t>нию</w:t>
            </w:r>
          </w:p>
        </w:tc>
        <w:tc>
          <w:tcPr>
            <w:tcW w:w="1842" w:type="dxa"/>
          </w:tcPr>
          <w:p w:rsidR="004D7610" w:rsidRPr="007148DD" w:rsidRDefault="004D7610" w:rsidP="00540413">
            <w:pPr>
              <w:pStyle w:val="a4"/>
              <w:rPr>
                <w:sz w:val="20"/>
                <w:szCs w:val="20"/>
              </w:rPr>
            </w:pPr>
            <w:r w:rsidRPr="007148DD">
              <w:rPr>
                <w:sz w:val="20"/>
                <w:szCs w:val="20"/>
              </w:rPr>
              <w:t>не по</w:t>
            </w:r>
            <w:r w:rsidRPr="007148DD">
              <w:rPr>
                <w:sz w:val="20"/>
                <w:szCs w:val="20"/>
              </w:rPr>
              <w:t>д</w:t>
            </w:r>
            <w:r w:rsidRPr="007148DD">
              <w:rPr>
                <w:sz w:val="20"/>
                <w:szCs w:val="20"/>
              </w:rPr>
              <w:t>лежит установл</w:t>
            </w:r>
            <w:r w:rsidRPr="007148DD">
              <w:rPr>
                <w:sz w:val="20"/>
                <w:szCs w:val="20"/>
              </w:rPr>
              <w:t>е</w:t>
            </w:r>
            <w:r w:rsidRPr="007148DD">
              <w:rPr>
                <w:sz w:val="20"/>
                <w:szCs w:val="20"/>
              </w:rPr>
              <w:t>нию</w:t>
            </w:r>
          </w:p>
        </w:tc>
        <w:tc>
          <w:tcPr>
            <w:tcW w:w="1899" w:type="dxa"/>
          </w:tcPr>
          <w:p w:rsidR="004D7610" w:rsidRPr="007148DD" w:rsidRDefault="004D7610" w:rsidP="00540413">
            <w:pPr>
              <w:pStyle w:val="a4"/>
              <w:rPr>
                <w:sz w:val="20"/>
                <w:szCs w:val="20"/>
              </w:rPr>
            </w:pPr>
            <w:r w:rsidRPr="007148DD">
              <w:rPr>
                <w:sz w:val="20"/>
                <w:szCs w:val="20"/>
              </w:rPr>
              <w:t>не по</w:t>
            </w:r>
            <w:r w:rsidRPr="007148DD">
              <w:rPr>
                <w:sz w:val="20"/>
                <w:szCs w:val="20"/>
              </w:rPr>
              <w:t>д</w:t>
            </w:r>
            <w:r w:rsidRPr="007148DD">
              <w:rPr>
                <w:sz w:val="20"/>
                <w:szCs w:val="20"/>
              </w:rPr>
              <w:t>лежит установл</w:t>
            </w:r>
            <w:r w:rsidRPr="007148DD">
              <w:rPr>
                <w:sz w:val="20"/>
                <w:szCs w:val="20"/>
              </w:rPr>
              <w:t>е</w:t>
            </w:r>
            <w:r w:rsidRPr="007148DD">
              <w:rPr>
                <w:sz w:val="20"/>
                <w:szCs w:val="20"/>
              </w:rPr>
              <w:t>нию</w:t>
            </w:r>
          </w:p>
        </w:tc>
      </w:tr>
      <w:tr w:rsidR="004D7610" w:rsidRPr="007148DD" w:rsidTr="00540413">
        <w:tc>
          <w:tcPr>
            <w:tcW w:w="675" w:type="dxa"/>
          </w:tcPr>
          <w:p w:rsidR="004D7610" w:rsidRPr="007148DD" w:rsidRDefault="004D7610" w:rsidP="00540413">
            <w:pPr>
              <w:pStyle w:val="a4"/>
              <w:rPr>
                <w:sz w:val="20"/>
                <w:szCs w:val="20"/>
              </w:rPr>
            </w:pPr>
            <w:r w:rsidRPr="007148DD">
              <w:rPr>
                <w:sz w:val="20"/>
                <w:szCs w:val="20"/>
              </w:rPr>
              <w:t>12.0</w:t>
            </w:r>
          </w:p>
        </w:tc>
        <w:tc>
          <w:tcPr>
            <w:tcW w:w="1985" w:type="dxa"/>
          </w:tcPr>
          <w:p w:rsidR="004D7610" w:rsidRPr="007148DD" w:rsidRDefault="004D7610" w:rsidP="00540413">
            <w:pPr>
              <w:pStyle w:val="a4"/>
              <w:rPr>
                <w:sz w:val="20"/>
                <w:szCs w:val="20"/>
              </w:rPr>
            </w:pPr>
            <w:r w:rsidRPr="007148DD">
              <w:rPr>
                <w:sz w:val="20"/>
                <w:szCs w:val="20"/>
              </w:rPr>
              <w:t>Земельные участки (территории) общего польз</w:t>
            </w:r>
            <w:r w:rsidRPr="007148DD">
              <w:rPr>
                <w:sz w:val="20"/>
                <w:szCs w:val="20"/>
              </w:rPr>
              <w:t>о</w:t>
            </w:r>
            <w:r w:rsidRPr="007148DD">
              <w:rPr>
                <w:sz w:val="20"/>
                <w:szCs w:val="20"/>
              </w:rPr>
              <w:t>вания</w:t>
            </w:r>
          </w:p>
        </w:tc>
        <w:tc>
          <w:tcPr>
            <w:tcW w:w="1134" w:type="dxa"/>
          </w:tcPr>
          <w:p w:rsidR="004D7610" w:rsidRPr="007148DD" w:rsidRDefault="004D7610" w:rsidP="00540413">
            <w:pPr>
              <w:pStyle w:val="a4"/>
              <w:rPr>
                <w:sz w:val="20"/>
                <w:szCs w:val="20"/>
              </w:rPr>
            </w:pPr>
            <w:r w:rsidRPr="007148DD">
              <w:rPr>
                <w:sz w:val="20"/>
                <w:szCs w:val="20"/>
              </w:rPr>
              <w:t>не по</w:t>
            </w:r>
            <w:r w:rsidRPr="007148DD">
              <w:rPr>
                <w:sz w:val="20"/>
                <w:szCs w:val="20"/>
              </w:rPr>
              <w:t>д</w:t>
            </w:r>
            <w:r w:rsidRPr="007148DD">
              <w:rPr>
                <w:sz w:val="20"/>
                <w:szCs w:val="20"/>
              </w:rPr>
              <w:t>лежит уст</w:t>
            </w:r>
            <w:r w:rsidRPr="007148DD">
              <w:rPr>
                <w:sz w:val="20"/>
                <w:szCs w:val="20"/>
              </w:rPr>
              <w:t>а</w:t>
            </w:r>
            <w:r w:rsidRPr="007148DD">
              <w:rPr>
                <w:sz w:val="20"/>
                <w:szCs w:val="20"/>
              </w:rPr>
              <w:t>новл</w:t>
            </w:r>
            <w:r w:rsidRPr="007148DD">
              <w:rPr>
                <w:sz w:val="20"/>
                <w:szCs w:val="20"/>
              </w:rPr>
              <w:t>е</w:t>
            </w:r>
            <w:r w:rsidRPr="007148DD">
              <w:rPr>
                <w:sz w:val="20"/>
                <w:szCs w:val="20"/>
              </w:rPr>
              <w:t>нию</w:t>
            </w:r>
          </w:p>
        </w:tc>
        <w:tc>
          <w:tcPr>
            <w:tcW w:w="1417" w:type="dxa"/>
            <w:gridSpan w:val="2"/>
          </w:tcPr>
          <w:p w:rsidR="004D7610" w:rsidRPr="007148DD" w:rsidRDefault="004D7610" w:rsidP="00540413">
            <w:pPr>
              <w:pStyle w:val="a4"/>
              <w:rPr>
                <w:sz w:val="20"/>
                <w:szCs w:val="20"/>
                <w:lang w:val="en-US"/>
              </w:rPr>
            </w:pPr>
            <w:r w:rsidRPr="007148DD">
              <w:rPr>
                <w:sz w:val="20"/>
                <w:szCs w:val="20"/>
              </w:rPr>
              <w:t>не подлежит установл</w:t>
            </w:r>
            <w:r w:rsidRPr="007148DD">
              <w:rPr>
                <w:sz w:val="20"/>
                <w:szCs w:val="20"/>
              </w:rPr>
              <w:t>е</w:t>
            </w:r>
            <w:r w:rsidRPr="007148DD">
              <w:rPr>
                <w:sz w:val="20"/>
                <w:szCs w:val="20"/>
              </w:rPr>
              <w:t>нию</w:t>
            </w:r>
          </w:p>
        </w:tc>
        <w:tc>
          <w:tcPr>
            <w:tcW w:w="1985" w:type="dxa"/>
            <w:gridSpan w:val="2"/>
          </w:tcPr>
          <w:p w:rsidR="004D7610" w:rsidRPr="007148DD" w:rsidRDefault="004D7610" w:rsidP="00540413">
            <w:pPr>
              <w:pStyle w:val="a4"/>
              <w:rPr>
                <w:sz w:val="20"/>
                <w:szCs w:val="20"/>
              </w:rPr>
            </w:pPr>
            <w:r w:rsidRPr="007148DD">
              <w:rPr>
                <w:sz w:val="20"/>
                <w:szCs w:val="20"/>
              </w:rPr>
              <w:t>0 м</w:t>
            </w:r>
          </w:p>
        </w:tc>
        <w:tc>
          <w:tcPr>
            <w:tcW w:w="2268" w:type="dxa"/>
          </w:tcPr>
          <w:p w:rsidR="004D7610" w:rsidRPr="007148DD" w:rsidRDefault="004D7610" w:rsidP="00540413">
            <w:pPr>
              <w:pStyle w:val="a4"/>
              <w:rPr>
                <w:sz w:val="20"/>
                <w:szCs w:val="20"/>
              </w:rPr>
            </w:pPr>
            <w:r w:rsidRPr="007148DD">
              <w:rPr>
                <w:sz w:val="20"/>
                <w:szCs w:val="20"/>
              </w:rPr>
              <w:t>0 м</w:t>
            </w:r>
          </w:p>
        </w:tc>
        <w:tc>
          <w:tcPr>
            <w:tcW w:w="1843" w:type="dxa"/>
            <w:gridSpan w:val="2"/>
          </w:tcPr>
          <w:p w:rsidR="004D7610" w:rsidRPr="007148DD" w:rsidRDefault="004D7610" w:rsidP="00540413">
            <w:pPr>
              <w:pStyle w:val="a4"/>
              <w:rPr>
                <w:sz w:val="20"/>
                <w:szCs w:val="20"/>
              </w:rPr>
            </w:pPr>
            <w:r w:rsidRPr="007148DD">
              <w:rPr>
                <w:sz w:val="20"/>
                <w:szCs w:val="20"/>
              </w:rPr>
              <w:t>12 м</w:t>
            </w:r>
          </w:p>
        </w:tc>
        <w:tc>
          <w:tcPr>
            <w:tcW w:w="1842" w:type="dxa"/>
          </w:tcPr>
          <w:p w:rsidR="004D7610" w:rsidRPr="007148DD" w:rsidRDefault="004D7610" w:rsidP="00540413">
            <w:pPr>
              <w:pStyle w:val="a4"/>
              <w:rPr>
                <w:sz w:val="20"/>
                <w:szCs w:val="20"/>
              </w:rPr>
            </w:pPr>
            <w:r w:rsidRPr="007148DD">
              <w:rPr>
                <w:sz w:val="20"/>
                <w:szCs w:val="20"/>
              </w:rPr>
              <w:t>не подлежит установл</w:t>
            </w:r>
            <w:r w:rsidRPr="007148DD">
              <w:rPr>
                <w:sz w:val="20"/>
                <w:szCs w:val="20"/>
              </w:rPr>
              <w:t>е</w:t>
            </w:r>
            <w:r w:rsidRPr="007148DD">
              <w:rPr>
                <w:sz w:val="20"/>
                <w:szCs w:val="20"/>
              </w:rPr>
              <w:t>нию</w:t>
            </w:r>
          </w:p>
        </w:tc>
        <w:tc>
          <w:tcPr>
            <w:tcW w:w="1899" w:type="dxa"/>
          </w:tcPr>
          <w:p w:rsidR="004D7610" w:rsidRPr="007148DD" w:rsidRDefault="004D7610" w:rsidP="00540413">
            <w:pPr>
              <w:pStyle w:val="a4"/>
              <w:rPr>
                <w:sz w:val="20"/>
                <w:szCs w:val="20"/>
              </w:rPr>
            </w:pPr>
            <w:r w:rsidRPr="007148DD">
              <w:rPr>
                <w:sz w:val="20"/>
                <w:szCs w:val="20"/>
              </w:rPr>
              <w:t>5 % в случае, если для з</w:t>
            </w:r>
            <w:r w:rsidRPr="007148DD">
              <w:rPr>
                <w:sz w:val="20"/>
                <w:szCs w:val="20"/>
              </w:rPr>
              <w:t>е</w:t>
            </w:r>
            <w:r w:rsidRPr="007148DD">
              <w:rPr>
                <w:sz w:val="20"/>
                <w:szCs w:val="20"/>
              </w:rPr>
              <w:t>мельного участка д</w:t>
            </w:r>
            <w:r w:rsidRPr="007148DD">
              <w:rPr>
                <w:sz w:val="20"/>
                <w:szCs w:val="20"/>
              </w:rPr>
              <w:t>о</w:t>
            </w:r>
            <w:r w:rsidRPr="007148DD">
              <w:rPr>
                <w:sz w:val="20"/>
                <w:szCs w:val="20"/>
              </w:rPr>
              <w:t>полнительно к основному виду разрешенного и</w:t>
            </w:r>
            <w:r w:rsidRPr="007148DD">
              <w:rPr>
                <w:sz w:val="20"/>
                <w:szCs w:val="20"/>
              </w:rPr>
              <w:t>с</w:t>
            </w:r>
            <w:r w:rsidRPr="007148DD">
              <w:rPr>
                <w:sz w:val="20"/>
                <w:szCs w:val="20"/>
              </w:rPr>
              <w:t>пользования определен вспомог</w:t>
            </w:r>
            <w:r w:rsidRPr="007148DD">
              <w:rPr>
                <w:sz w:val="20"/>
                <w:szCs w:val="20"/>
              </w:rPr>
              <w:t>а</w:t>
            </w:r>
            <w:r w:rsidRPr="007148DD">
              <w:rPr>
                <w:sz w:val="20"/>
                <w:szCs w:val="20"/>
              </w:rPr>
              <w:t>тельный вид разрешенного использов</w:t>
            </w:r>
            <w:r w:rsidRPr="007148DD">
              <w:rPr>
                <w:sz w:val="20"/>
                <w:szCs w:val="20"/>
              </w:rPr>
              <w:t>а</w:t>
            </w:r>
            <w:r w:rsidRPr="007148DD">
              <w:rPr>
                <w:sz w:val="20"/>
                <w:szCs w:val="20"/>
              </w:rPr>
              <w:t>ния "Комм</w:t>
            </w:r>
            <w:r w:rsidRPr="007148DD">
              <w:rPr>
                <w:sz w:val="20"/>
                <w:szCs w:val="20"/>
              </w:rPr>
              <w:t>у</w:t>
            </w:r>
            <w:r w:rsidRPr="007148DD">
              <w:rPr>
                <w:sz w:val="20"/>
                <w:szCs w:val="20"/>
              </w:rPr>
              <w:t>нальное о</w:t>
            </w:r>
            <w:r w:rsidRPr="007148DD">
              <w:rPr>
                <w:sz w:val="20"/>
                <w:szCs w:val="20"/>
              </w:rPr>
              <w:t>б</w:t>
            </w:r>
            <w:r w:rsidRPr="007148DD">
              <w:rPr>
                <w:sz w:val="20"/>
                <w:szCs w:val="20"/>
              </w:rPr>
              <w:t>служивание";</w:t>
            </w:r>
          </w:p>
          <w:p w:rsidR="004D7610" w:rsidRPr="007148DD" w:rsidRDefault="004D7610" w:rsidP="00540413">
            <w:pPr>
              <w:pStyle w:val="a4"/>
              <w:rPr>
                <w:sz w:val="20"/>
                <w:szCs w:val="20"/>
              </w:rPr>
            </w:pPr>
            <w:r w:rsidRPr="007148DD">
              <w:rPr>
                <w:sz w:val="20"/>
                <w:szCs w:val="20"/>
              </w:rPr>
              <w:t>0 % в иных сл</w:t>
            </w:r>
            <w:r w:rsidRPr="007148DD">
              <w:rPr>
                <w:sz w:val="20"/>
                <w:szCs w:val="20"/>
              </w:rPr>
              <w:t>у</w:t>
            </w:r>
            <w:r w:rsidRPr="007148DD">
              <w:rPr>
                <w:sz w:val="20"/>
                <w:szCs w:val="20"/>
              </w:rPr>
              <w:t>чаях</w:t>
            </w:r>
          </w:p>
        </w:tc>
      </w:tr>
      <w:tr w:rsidR="004D7610" w:rsidRPr="007148DD" w:rsidTr="00540413">
        <w:tc>
          <w:tcPr>
            <w:tcW w:w="675" w:type="dxa"/>
          </w:tcPr>
          <w:p w:rsidR="004D7610" w:rsidRPr="007148DD" w:rsidRDefault="004D7610" w:rsidP="00540413">
            <w:pPr>
              <w:pStyle w:val="a4"/>
              <w:rPr>
                <w:sz w:val="20"/>
                <w:szCs w:val="20"/>
              </w:rPr>
            </w:pPr>
          </w:p>
        </w:tc>
        <w:tc>
          <w:tcPr>
            <w:tcW w:w="14373" w:type="dxa"/>
            <w:gridSpan w:val="11"/>
          </w:tcPr>
          <w:p w:rsidR="004D7610" w:rsidRPr="007148DD" w:rsidRDefault="004D7610" w:rsidP="00540413">
            <w:pPr>
              <w:pStyle w:val="a4"/>
              <w:rPr>
                <w:sz w:val="20"/>
                <w:szCs w:val="20"/>
              </w:rPr>
            </w:pPr>
            <w:r w:rsidRPr="007148DD">
              <w:rPr>
                <w:b/>
                <w:sz w:val="20"/>
                <w:szCs w:val="20"/>
              </w:rPr>
              <w:t>Условно разрешенные</w:t>
            </w:r>
          </w:p>
        </w:tc>
      </w:tr>
      <w:tr w:rsidR="004D7610" w:rsidRPr="007148DD" w:rsidTr="00540413">
        <w:tc>
          <w:tcPr>
            <w:tcW w:w="675" w:type="dxa"/>
          </w:tcPr>
          <w:p w:rsidR="004D7610" w:rsidRPr="007148DD" w:rsidRDefault="004D7610" w:rsidP="00540413">
            <w:pPr>
              <w:pStyle w:val="a4"/>
              <w:rPr>
                <w:sz w:val="20"/>
                <w:szCs w:val="20"/>
              </w:rPr>
            </w:pPr>
            <w:r w:rsidRPr="007148DD">
              <w:rPr>
                <w:sz w:val="20"/>
                <w:szCs w:val="20"/>
              </w:rPr>
              <w:t>1.18</w:t>
            </w:r>
          </w:p>
        </w:tc>
        <w:tc>
          <w:tcPr>
            <w:tcW w:w="1985" w:type="dxa"/>
          </w:tcPr>
          <w:p w:rsidR="004D7610" w:rsidRPr="007148DD" w:rsidRDefault="004D7610" w:rsidP="00540413">
            <w:pPr>
              <w:pStyle w:val="a4"/>
              <w:rPr>
                <w:sz w:val="20"/>
                <w:szCs w:val="20"/>
              </w:rPr>
            </w:pPr>
            <w:r w:rsidRPr="007148DD">
              <w:rPr>
                <w:sz w:val="20"/>
                <w:szCs w:val="20"/>
                <w:lang w:eastAsia="ru-RU"/>
              </w:rPr>
              <w:t>Обеспечение сельскохозяйственного производства</w:t>
            </w:r>
          </w:p>
        </w:tc>
        <w:tc>
          <w:tcPr>
            <w:tcW w:w="1134" w:type="dxa"/>
          </w:tcPr>
          <w:p w:rsidR="004D7610" w:rsidRPr="007148DD" w:rsidRDefault="004D7610" w:rsidP="00540413">
            <w:pPr>
              <w:pStyle w:val="a4"/>
              <w:rPr>
                <w:sz w:val="20"/>
                <w:szCs w:val="20"/>
              </w:rPr>
            </w:pPr>
            <w:r w:rsidRPr="007148DD">
              <w:rPr>
                <w:sz w:val="20"/>
                <w:szCs w:val="20"/>
              </w:rPr>
              <w:t>не по</w:t>
            </w:r>
            <w:r w:rsidRPr="007148DD">
              <w:rPr>
                <w:sz w:val="20"/>
                <w:szCs w:val="20"/>
              </w:rPr>
              <w:t>д</w:t>
            </w:r>
            <w:r w:rsidRPr="007148DD">
              <w:rPr>
                <w:sz w:val="20"/>
                <w:szCs w:val="20"/>
              </w:rPr>
              <w:t>лежит уст</w:t>
            </w:r>
            <w:r w:rsidRPr="007148DD">
              <w:rPr>
                <w:sz w:val="20"/>
                <w:szCs w:val="20"/>
              </w:rPr>
              <w:t>а</w:t>
            </w:r>
            <w:r w:rsidRPr="007148DD">
              <w:rPr>
                <w:sz w:val="20"/>
                <w:szCs w:val="20"/>
              </w:rPr>
              <w:t>новл</w:t>
            </w:r>
            <w:r w:rsidRPr="007148DD">
              <w:rPr>
                <w:sz w:val="20"/>
                <w:szCs w:val="20"/>
              </w:rPr>
              <w:t>е</w:t>
            </w:r>
            <w:r w:rsidRPr="007148DD">
              <w:rPr>
                <w:sz w:val="20"/>
                <w:szCs w:val="20"/>
              </w:rPr>
              <w:t>нию</w:t>
            </w:r>
          </w:p>
        </w:tc>
        <w:tc>
          <w:tcPr>
            <w:tcW w:w="1559" w:type="dxa"/>
            <w:gridSpan w:val="3"/>
          </w:tcPr>
          <w:p w:rsidR="004D7610" w:rsidRPr="007148DD" w:rsidRDefault="004D7610" w:rsidP="00540413">
            <w:pPr>
              <w:pStyle w:val="a4"/>
              <w:rPr>
                <w:sz w:val="20"/>
                <w:szCs w:val="20"/>
              </w:rPr>
            </w:pPr>
            <w:r w:rsidRPr="007148DD">
              <w:rPr>
                <w:sz w:val="20"/>
                <w:szCs w:val="20"/>
              </w:rPr>
              <w:t>не подл</w:t>
            </w:r>
            <w:r w:rsidRPr="007148DD">
              <w:rPr>
                <w:sz w:val="20"/>
                <w:szCs w:val="20"/>
              </w:rPr>
              <w:t>е</w:t>
            </w:r>
            <w:r w:rsidRPr="007148DD">
              <w:rPr>
                <w:sz w:val="20"/>
                <w:szCs w:val="20"/>
              </w:rPr>
              <w:t>жит установл</w:t>
            </w:r>
            <w:r w:rsidRPr="007148DD">
              <w:rPr>
                <w:sz w:val="20"/>
                <w:szCs w:val="20"/>
              </w:rPr>
              <w:t>е</w:t>
            </w:r>
            <w:r w:rsidRPr="007148DD">
              <w:rPr>
                <w:sz w:val="20"/>
                <w:szCs w:val="20"/>
              </w:rPr>
              <w:t>нию</w:t>
            </w:r>
          </w:p>
        </w:tc>
        <w:tc>
          <w:tcPr>
            <w:tcW w:w="1843" w:type="dxa"/>
          </w:tcPr>
          <w:p w:rsidR="004D7610" w:rsidRPr="007148DD" w:rsidRDefault="004D7610" w:rsidP="00540413">
            <w:pPr>
              <w:pStyle w:val="a4"/>
              <w:rPr>
                <w:sz w:val="20"/>
                <w:szCs w:val="20"/>
              </w:rPr>
            </w:pPr>
            <w:r w:rsidRPr="007148DD">
              <w:rPr>
                <w:sz w:val="20"/>
                <w:szCs w:val="20"/>
              </w:rPr>
              <w:t>3 м</w:t>
            </w:r>
          </w:p>
        </w:tc>
        <w:tc>
          <w:tcPr>
            <w:tcW w:w="2284" w:type="dxa"/>
            <w:gridSpan w:val="2"/>
          </w:tcPr>
          <w:p w:rsidR="004D7610" w:rsidRPr="007148DD" w:rsidRDefault="004D7610" w:rsidP="00540413">
            <w:pPr>
              <w:pStyle w:val="a4"/>
              <w:rPr>
                <w:sz w:val="20"/>
                <w:szCs w:val="20"/>
              </w:rPr>
            </w:pPr>
            <w:r w:rsidRPr="007148DD">
              <w:rPr>
                <w:sz w:val="20"/>
                <w:szCs w:val="20"/>
              </w:rPr>
              <w:t>5 м</w:t>
            </w:r>
          </w:p>
        </w:tc>
        <w:tc>
          <w:tcPr>
            <w:tcW w:w="1827" w:type="dxa"/>
          </w:tcPr>
          <w:p w:rsidR="004D7610" w:rsidRPr="007148DD" w:rsidRDefault="004D7610" w:rsidP="00540413">
            <w:pPr>
              <w:pStyle w:val="a4"/>
              <w:rPr>
                <w:sz w:val="20"/>
                <w:szCs w:val="20"/>
              </w:rPr>
            </w:pPr>
            <w:r w:rsidRPr="007148DD">
              <w:rPr>
                <w:sz w:val="20"/>
                <w:szCs w:val="20"/>
              </w:rPr>
              <w:t>12</w:t>
            </w:r>
          </w:p>
        </w:tc>
        <w:tc>
          <w:tcPr>
            <w:tcW w:w="1842" w:type="dxa"/>
          </w:tcPr>
          <w:p w:rsidR="004D7610" w:rsidRPr="007148DD" w:rsidRDefault="004D7610" w:rsidP="00540413">
            <w:pPr>
              <w:rPr>
                <w:sz w:val="20"/>
                <w:szCs w:val="20"/>
              </w:rPr>
            </w:pPr>
            <w:r w:rsidRPr="007148DD">
              <w:rPr>
                <w:sz w:val="20"/>
                <w:szCs w:val="20"/>
              </w:rPr>
              <w:t>10 %</w:t>
            </w:r>
          </w:p>
        </w:tc>
        <w:tc>
          <w:tcPr>
            <w:tcW w:w="1899" w:type="dxa"/>
          </w:tcPr>
          <w:p w:rsidR="004D7610" w:rsidRPr="007148DD" w:rsidRDefault="004D7610" w:rsidP="00540413">
            <w:pPr>
              <w:rPr>
                <w:sz w:val="20"/>
                <w:szCs w:val="20"/>
              </w:rPr>
            </w:pPr>
            <w:r w:rsidRPr="007148DD">
              <w:rPr>
                <w:sz w:val="20"/>
                <w:szCs w:val="20"/>
              </w:rPr>
              <w:t>80 %</w:t>
            </w:r>
          </w:p>
        </w:tc>
      </w:tr>
      <w:tr w:rsidR="004D7610" w:rsidRPr="007148DD" w:rsidTr="00540413">
        <w:tc>
          <w:tcPr>
            <w:tcW w:w="675" w:type="dxa"/>
          </w:tcPr>
          <w:p w:rsidR="004D7610" w:rsidRPr="007148DD" w:rsidRDefault="004D7610" w:rsidP="00540413">
            <w:pPr>
              <w:pStyle w:val="a4"/>
              <w:jc w:val="both"/>
              <w:rPr>
                <w:sz w:val="20"/>
                <w:szCs w:val="20"/>
              </w:rPr>
            </w:pPr>
            <w:r w:rsidRPr="007148DD">
              <w:rPr>
                <w:sz w:val="20"/>
                <w:szCs w:val="20"/>
              </w:rPr>
              <w:t>3.10</w:t>
            </w:r>
          </w:p>
        </w:tc>
        <w:tc>
          <w:tcPr>
            <w:tcW w:w="1985" w:type="dxa"/>
          </w:tcPr>
          <w:p w:rsidR="004D7610" w:rsidRPr="007148DD" w:rsidRDefault="004D7610" w:rsidP="00540413">
            <w:pPr>
              <w:pStyle w:val="a4"/>
              <w:jc w:val="both"/>
              <w:rPr>
                <w:sz w:val="20"/>
                <w:szCs w:val="20"/>
              </w:rPr>
            </w:pPr>
            <w:r w:rsidRPr="007148DD">
              <w:rPr>
                <w:sz w:val="20"/>
                <w:szCs w:val="20"/>
              </w:rPr>
              <w:t>Ветеринарное о</w:t>
            </w:r>
            <w:r w:rsidRPr="007148DD">
              <w:rPr>
                <w:sz w:val="20"/>
                <w:szCs w:val="20"/>
              </w:rPr>
              <w:t>б</w:t>
            </w:r>
            <w:r w:rsidRPr="007148DD">
              <w:rPr>
                <w:sz w:val="20"/>
                <w:szCs w:val="20"/>
              </w:rPr>
              <w:t>служивание</w:t>
            </w:r>
          </w:p>
          <w:p w:rsidR="004D7610" w:rsidRPr="007148DD" w:rsidRDefault="004D7610" w:rsidP="00540413">
            <w:pPr>
              <w:pStyle w:val="a4"/>
              <w:jc w:val="both"/>
              <w:rPr>
                <w:sz w:val="20"/>
                <w:szCs w:val="20"/>
              </w:rPr>
            </w:pPr>
          </w:p>
        </w:tc>
        <w:tc>
          <w:tcPr>
            <w:tcW w:w="1134" w:type="dxa"/>
          </w:tcPr>
          <w:p w:rsidR="004D7610" w:rsidRPr="007148DD" w:rsidRDefault="004D7610" w:rsidP="00540413">
            <w:pPr>
              <w:pStyle w:val="a4"/>
              <w:rPr>
                <w:sz w:val="20"/>
                <w:szCs w:val="20"/>
              </w:rPr>
            </w:pPr>
            <w:r w:rsidRPr="007148DD">
              <w:rPr>
                <w:sz w:val="20"/>
                <w:szCs w:val="20"/>
              </w:rPr>
              <w:t>100 м²</w:t>
            </w:r>
          </w:p>
        </w:tc>
        <w:tc>
          <w:tcPr>
            <w:tcW w:w="1559" w:type="dxa"/>
            <w:gridSpan w:val="3"/>
          </w:tcPr>
          <w:p w:rsidR="004D7610" w:rsidRPr="007148DD" w:rsidRDefault="004D7610" w:rsidP="00540413">
            <w:pPr>
              <w:pStyle w:val="a4"/>
              <w:rPr>
                <w:sz w:val="20"/>
                <w:szCs w:val="20"/>
              </w:rPr>
            </w:pPr>
            <w:r w:rsidRPr="007148DD">
              <w:rPr>
                <w:sz w:val="20"/>
                <w:szCs w:val="20"/>
              </w:rPr>
              <w:t>100000 м²</w:t>
            </w:r>
          </w:p>
        </w:tc>
        <w:tc>
          <w:tcPr>
            <w:tcW w:w="1843" w:type="dxa"/>
          </w:tcPr>
          <w:p w:rsidR="004D7610" w:rsidRPr="007148DD" w:rsidRDefault="004D7610" w:rsidP="00540413">
            <w:pPr>
              <w:pStyle w:val="a4"/>
              <w:rPr>
                <w:sz w:val="20"/>
                <w:szCs w:val="20"/>
              </w:rPr>
            </w:pPr>
            <w:r w:rsidRPr="007148DD">
              <w:rPr>
                <w:sz w:val="20"/>
                <w:szCs w:val="20"/>
              </w:rPr>
              <w:t>3 м</w:t>
            </w:r>
          </w:p>
        </w:tc>
        <w:tc>
          <w:tcPr>
            <w:tcW w:w="2284" w:type="dxa"/>
            <w:gridSpan w:val="2"/>
          </w:tcPr>
          <w:p w:rsidR="004D7610" w:rsidRPr="007148DD" w:rsidRDefault="004D7610" w:rsidP="00540413">
            <w:pPr>
              <w:pStyle w:val="a4"/>
              <w:rPr>
                <w:sz w:val="20"/>
                <w:szCs w:val="20"/>
              </w:rPr>
            </w:pPr>
            <w:r w:rsidRPr="007148DD">
              <w:rPr>
                <w:sz w:val="20"/>
                <w:szCs w:val="20"/>
              </w:rPr>
              <w:t>5 м</w:t>
            </w:r>
          </w:p>
        </w:tc>
        <w:tc>
          <w:tcPr>
            <w:tcW w:w="1827" w:type="dxa"/>
          </w:tcPr>
          <w:p w:rsidR="004D7610" w:rsidRPr="007148DD" w:rsidRDefault="004D7610" w:rsidP="00540413">
            <w:pPr>
              <w:pStyle w:val="a4"/>
              <w:rPr>
                <w:sz w:val="20"/>
                <w:szCs w:val="20"/>
              </w:rPr>
            </w:pPr>
            <w:r w:rsidRPr="007148DD">
              <w:rPr>
                <w:sz w:val="20"/>
                <w:szCs w:val="20"/>
              </w:rPr>
              <w:t>12 м</w:t>
            </w:r>
          </w:p>
        </w:tc>
        <w:tc>
          <w:tcPr>
            <w:tcW w:w="1842" w:type="dxa"/>
          </w:tcPr>
          <w:p w:rsidR="004D7610" w:rsidRPr="007148DD" w:rsidRDefault="004D7610" w:rsidP="00540413">
            <w:pPr>
              <w:pStyle w:val="a4"/>
              <w:rPr>
                <w:sz w:val="20"/>
                <w:szCs w:val="20"/>
              </w:rPr>
            </w:pPr>
            <w:r w:rsidRPr="007148DD">
              <w:rPr>
                <w:sz w:val="20"/>
                <w:szCs w:val="20"/>
              </w:rPr>
              <w:t>не подлежит установл</w:t>
            </w:r>
            <w:r w:rsidRPr="007148DD">
              <w:rPr>
                <w:sz w:val="20"/>
                <w:szCs w:val="20"/>
              </w:rPr>
              <w:t>е</w:t>
            </w:r>
            <w:r w:rsidRPr="007148DD">
              <w:rPr>
                <w:sz w:val="20"/>
                <w:szCs w:val="20"/>
              </w:rPr>
              <w:t>нию</w:t>
            </w:r>
          </w:p>
        </w:tc>
        <w:tc>
          <w:tcPr>
            <w:tcW w:w="1899" w:type="dxa"/>
          </w:tcPr>
          <w:p w:rsidR="004D7610" w:rsidRPr="007148DD" w:rsidRDefault="004D7610" w:rsidP="00540413">
            <w:pPr>
              <w:pStyle w:val="a4"/>
              <w:rPr>
                <w:sz w:val="20"/>
                <w:szCs w:val="20"/>
              </w:rPr>
            </w:pPr>
            <w:r w:rsidRPr="007148DD">
              <w:rPr>
                <w:sz w:val="20"/>
                <w:szCs w:val="20"/>
              </w:rPr>
              <w:t>80 %</w:t>
            </w:r>
          </w:p>
        </w:tc>
      </w:tr>
      <w:tr w:rsidR="004D7610" w:rsidRPr="007148DD" w:rsidTr="00540413">
        <w:tc>
          <w:tcPr>
            <w:tcW w:w="675" w:type="dxa"/>
          </w:tcPr>
          <w:p w:rsidR="004D7610" w:rsidRPr="007148DD" w:rsidRDefault="004D7610" w:rsidP="00540413">
            <w:pPr>
              <w:pStyle w:val="a4"/>
              <w:jc w:val="both"/>
              <w:rPr>
                <w:sz w:val="20"/>
                <w:szCs w:val="20"/>
              </w:rPr>
            </w:pPr>
            <w:r w:rsidRPr="007148DD">
              <w:rPr>
                <w:sz w:val="20"/>
                <w:szCs w:val="20"/>
              </w:rPr>
              <w:t>4.4</w:t>
            </w:r>
          </w:p>
        </w:tc>
        <w:tc>
          <w:tcPr>
            <w:tcW w:w="1985" w:type="dxa"/>
          </w:tcPr>
          <w:p w:rsidR="004D7610" w:rsidRPr="007148DD" w:rsidRDefault="004D7610" w:rsidP="00540413">
            <w:pPr>
              <w:pStyle w:val="a4"/>
              <w:jc w:val="both"/>
              <w:rPr>
                <w:sz w:val="20"/>
                <w:szCs w:val="20"/>
              </w:rPr>
            </w:pPr>
            <w:r w:rsidRPr="007148DD">
              <w:rPr>
                <w:sz w:val="20"/>
                <w:szCs w:val="20"/>
              </w:rPr>
              <w:t>Магазины</w:t>
            </w:r>
          </w:p>
        </w:tc>
        <w:tc>
          <w:tcPr>
            <w:tcW w:w="1134" w:type="dxa"/>
          </w:tcPr>
          <w:p w:rsidR="004D7610" w:rsidRPr="007148DD" w:rsidRDefault="004D7610" w:rsidP="00540413">
            <w:pPr>
              <w:pStyle w:val="a4"/>
              <w:rPr>
                <w:sz w:val="20"/>
                <w:szCs w:val="20"/>
              </w:rPr>
            </w:pPr>
            <w:r w:rsidRPr="007148DD">
              <w:rPr>
                <w:sz w:val="20"/>
                <w:szCs w:val="20"/>
              </w:rPr>
              <w:t>100 м²</w:t>
            </w:r>
          </w:p>
        </w:tc>
        <w:tc>
          <w:tcPr>
            <w:tcW w:w="1559" w:type="dxa"/>
            <w:gridSpan w:val="3"/>
          </w:tcPr>
          <w:p w:rsidR="004D7610" w:rsidRPr="007148DD" w:rsidRDefault="004D7610" w:rsidP="00540413">
            <w:pPr>
              <w:pStyle w:val="a4"/>
              <w:rPr>
                <w:sz w:val="20"/>
                <w:szCs w:val="20"/>
              </w:rPr>
            </w:pPr>
            <w:r w:rsidRPr="007148DD">
              <w:rPr>
                <w:sz w:val="20"/>
                <w:szCs w:val="20"/>
              </w:rPr>
              <w:t>100000 м²</w:t>
            </w:r>
          </w:p>
        </w:tc>
        <w:tc>
          <w:tcPr>
            <w:tcW w:w="1843" w:type="dxa"/>
          </w:tcPr>
          <w:p w:rsidR="004D7610" w:rsidRPr="007148DD" w:rsidRDefault="004D7610" w:rsidP="00540413">
            <w:pPr>
              <w:pStyle w:val="a4"/>
              <w:rPr>
                <w:sz w:val="20"/>
                <w:szCs w:val="20"/>
              </w:rPr>
            </w:pPr>
            <w:r w:rsidRPr="007148DD">
              <w:rPr>
                <w:sz w:val="20"/>
                <w:szCs w:val="20"/>
              </w:rPr>
              <w:t>3 м</w:t>
            </w:r>
          </w:p>
        </w:tc>
        <w:tc>
          <w:tcPr>
            <w:tcW w:w="2284" w:type="dxa"/>
            <w:gridSpan w:val="2"/>
          </w:tcPr>
          <w:p w:rsidR="004D7610" w:rsidRPr="007148DD" w:rsidRDefault="004D7610" w:rsidP="00540413">
            <w:pPr>
              <w:pStyle w:val="a4"/>
              <w:rPr>
                <w:sz w:val="20"/>
                <w:szCs w:val="20"/>
              </w:rPr>
            </w:pPr>
            <w:r w:rsidRPr="007148DD">
              <w:rPr>
                <w:sz w:val="20"/>
                <w:szCs w:val="20"/>
              </w:rPr>
              <w:t>5 м</w:t>
            </w:r>
          </w:p>
        </w:tc>
        <w:tc>
          <w:tcPr>
            <w:tcW w:w="1827" w:type="dxa"/>
          </w:tcPr>
          <w:p w:rsidR="004D7610" w:rsidRPr="007148DD" w:rsidRDefault="004D7610" w:rsidP="00540413">
            <w:pPr>
              <w:pStyle w:val="a4"/>
              <w:rPr>
                <w:sz w:val="20"/>
                <w:szCs w:val="20"/>
              </w:rPr>
            </w:pPr>
            <w:r w:rsidRPr="007148DD">
              <w:rPr>
                <w:sz w:val="20"/>
                <w:szCs w:val="20"/>
              </w:rPr>
              <w:t>12 м</w:t>
            </w:r>
          </w:p>
        </w:tc>
        <w:tc>
          <w:tcPr>
            <w:tcW w:w="1842" w:type="dxa"/>
          </w:tcPr>
          <w:p w:rsidR="004D7610" w:rsidRPr="007148DD" w:rsidRDefault="004D7610" w:rsidP="00540413">
            <w:pPr>
              <w:pStyle w:val="a4"/>
              <w:rPr>
                <w:sz w:val="20"/>
                <w:szCs w:val="20"/>
              </w:rPr>
            </w:pPr>
            <w:r w:rsidRPr="007148DD">
              <w:rPr>
                <w:sz w:val="20"/>
                <w:szCs w:val="20"/>
              </w:rPr>
              <w:t>не подлежит установл</w:t>
            </w:r>
            <w:r w:rsidRPr="007148DD">
              <w:rPr>
                <w:sz w:val="20"/>
                <w:szCs w:val="20"/>
              </w:rPr>
              <w:t>е</w:t>
            </w:r>
            <w:r w:rsidRPr="007148DD">
              <w:rPr>
                <w:sz w:val="20"/>
                <w:szCs w:val="20"/>
              </w:rPr>
              <w:t>нию</w:t>
            </w:r>
          </w:p>
        </w:tc>
        <w:tc>
          <w:tcPr>
            <w:tcW w:w="1899" w:type="dxa"/>
          </w:tcPr>
          <w:p w:rsidR="004D7610" w:rsidRPr="007148DD" w:rsidRDefault="004D7610" w:rsidP="00540413">
            <w:pPr>
              <w:pStyle w:val="a4"/>
              <w:rPr>
                <w:sz w:val="20"/>
                <w:szCs w:val="20"/>
              </w:rPr>
            </w:pPr>
            <w:r w:rsidRPr="007148DD">
              <w:rPr>
                <w:sz w:val="20"/>
                <w:szCs w:val="20"/>
              </w:rPr>
              <w:t>80 %</w:t>
            </w:r>
          </w:p>
        </w:tc>
      </w:tr>
      <w:tr w:rsidR="004D7610" w:rsidRPr="007148DD" w:rsidTr="00540413">
        <w:tc>
          <w:tcPr>
            <w:tcW w:w="675" w:type="dxa"/>
          </w:tcPr>
          <w:p w:rsidR="004D7610" w:rsidRPr="007148DD" w:rsidRDefault="004D7610" w:rsidP="00540413">
            <w:pPr>
              <w:pStyle w:val="a4"/>
              <w:jc w:val="both"/>
              <w:rPr>
                <w:sz w:val="20"/>
                <w:szCs w:val="20"/>
              </w:rPr>
            </w:pPr>
            <w:r w:rsidRPr="007148DD">
              <w:rPr>
                <w:sz w:val="20"/>
                <w:szCs w:val="20"/>
              </w:rPr>
              <w:t>4.6</w:t>
            </w:r>
          </w:p>
        </w:tc>
        <w:tc>
          <w:tcPr>
            <w:tcW w:w="1985" w:type="dxa"/>
          </w:tcPr>
          <w:p w:rsidR="004D7610" w:rsidRPr="007148DD" w:rsidRDefault="004D7610" w:rsidP="00540413">
            <w:pPr>
              <w:pStyle w:val="a4"/>
              <w:jc w:val="both"/>
              <w:rPr>
                <w:sz w:val="20"/>
                <w:szCs w:val="20"/>
              </w:rPr>
            </w:pPr>
            <w:r w:rsidRPr="007148DD">
              <w:rPr>
                <w:sz w:val="20"/>
                <w:szCs w:val="20"/>
              </w:rPr>
              <w:t>Общественное питание</w:t>
            </w:r>
          </w:p>
        </w:tc>
        <w:tc>
          <w:tcPr>
            <w:tcW w:w="1134" w:type="dxa"/>
          </w:tcPr>
          <w:p w:rsidR="004D7610" w:rsidRPr="007148DD" w:rsidRDefault="004D7610" w:rsidP="00540413">
            <w:pPr>
              <w:pStyle w:val="a4"/>
              <w:rPr>
                <w:sz w:val="20"/>
                <w:szCs w:val="20"/>
              </w:rPr>
            </w:pPr>
            <w:r w:rsidRPr="007148DD">
              <w:rPr>
                <w:sz w:val="20"/>
                <w:szCs w:val="20"/>
              </w:rPr>
              <w:t>300 м</w:t>
            </w:r>
            <w:r w:rsidRPr="007148DD">
              <w:rPr>
                <w:sz w:val="20"/>
                <w:szCs w:val="20"/>
                <w:vertAlign w:val="superscript"/>
              </w:rPr>
              <w:t>2</w:t>
            </w:r>
          </w:p>
        </w:tc>
        <w:tc>
          <w:tcPr>
            <w:tcW w:w="1559" w:type="dxa"/>
            <w:gridSpan w:val="3"/>
          </w:tcPr>
          <w:p w:rsidR="004D7610" w:rsidRPr="007148DD" w:rsidRDefault="004D7610" w:rsidP="00540413">
            <w:pPr>
              <w:pStyle w:val="a4"/>
              <w:rPr>
                <w:sz w:val="20"/>
                <w:szCs w:val="20"/>
              </w:rPr>
            </w:pPr>
            <w:r w:rsidRPr="007148DD">
              <w:rPr>
                <w:sz w:val="20"/>
                <w:szCs w:val="20"/>
              </w:rPr>
              <w:t>1800 м</w:t>
            </w:r>
            <w:r w:rsidRPr="007148DD">
              <w:rPr>
                <w:sz w:val="20"/>
                <w:szCs w:val="20"/>
                <w:vertAlign w:val="superscript"/>
              </w:rPr>
              <w:t>2</w:t>
            </w:r>
          </w:p>
        </w:tc>
        <w:tc>
          <w:tcPr>
            <w:tcW w:w="1843" w:type="dxa"/>
          </w:tcPr>
          <w:p w:rsidR="004D7610" w:rsidRPr="007148DD" w:rsidRDefault="004D7610" w:rsidP="00540413">
            <w:pPr>
              <w:pStyle w:val="a4"/>
              <w:rPr>
                <w:sz w:val="20"/>
                <w:szCs w:val="20"/>
              </w:rPr>
            </w:pPr>
            <w:r w:rsidRPr="007148DD">
              <w:rPr>
                <w:sz w:val="20"/>
                <w:szCs w:val="20"/>
              </w:rPr>
              <w:t>3 м</w:t>
            </w:r>
          </w:p>
        </w:tc>
        <w:tc>
          <w:tcPr>
            <w:tcW w:w="2284" w:type="dxa"/>
            <w:gridSpan w:val="2"/>
          </w:tcPr>
          <w:p w:rsidR="004D7610" w:rsidRPr="007148DD" w:rsidRDefault="004D7610" w:rsidP="00540413">
            <w:pPr>
              <w:pStyle w:val="a4"/>
              <w:rPr>
                <w:sz w:val="20"/>
                <w:szCs w:val="20"/>
              </w:rPr>
            </w:pPr>
            <w:r w:rsidRPr="007148DD">
              <w:rPr>
                <w:sz w:val="20"/>
                <w:szCs w:val="20"/>
              </w:rPr>
              <w:t>5 м</w:t>
            </w:r>
          </w:p>
        </w:tc>
        <w:tc>
          <w:tcPr>
            <w:tcW w:w="1827" w:type="dxa"/>
          </w:tcPr>
          <w:p w:rsidR="004D7610" w:rsidRPr="007148DD" w:rsidRDefault="004D7610" w:rsidP="00540413">
            <w:pPr>
              <w:pStyle w:val="a4"/>
              <w:rPr>
                <w:sz w:val="20"/>
                <w:szCs w:val="20"/>
              </w:rPr>
            </w:pPr>
            <w:r w:rsidRPr="007148DD">
              <w:rPr>
                <w:sz w:val="20"/>
                <w:szCs w:val="20"/>
              </w:rPr>
              <w:t>12 м</w:t>
            </w:r>
          </w:p>
        </w:tc>
        <w:tc>
          <w:tcPr>
            <w:tcW w:w="1842" w:type="dxa"/>
          </w:tcPr>
          <w:p w:rsidR="004D7610" w:rsidRPr="007148DD" w:rsidRDefault="004D7610" w:rsidP="00540413">
            <w:pPr>
              <w:pStyle w:val="a4"/>
              <w:rPr>
                <w:sz w:val="20"/>
                <w:szCs w:val="20"/>
              </w:rPr>
            </w:pPr>
            <w:r w:rsidRPr="007148DD">
              <w:rPr>
                <w:sz w:val="20"/>
                <w:szCs w:val="20"/>
              </w:rPr>
              <w:t>80 %</w:t>
            </w:r>
          </w:p>
        </w:tc>
        <w:tc>
          <w:tcPr>
            <w:tcW w:w="1899" w:type="dxa"/>
          </w:tcPr>
          <w:p w:rsidR="004D7610" w:rsidRPr="007148DD" w:rsidRDefault="004D7610" w:rsidP="00540413">
            <w:pPr>
              <w:pStyle w:val="a4"/>
              <w:rPr>
                <w:sz w:val="20"/>
                <w:szCs w:val="20"/>
              </w:rPr>
            </w:pPr>
            <w:r w:rsidRPr="007148DD">
              <w:rPr>
                <w:sz w:val="20"/>
                <w:szCs w:val="20"/>
              </w:rPr>
              <w:t>800 м</w:t>
            </w:r>
            <w:r w:rsidRPr="007148DD">
              <w:rPr>
                <w:sz w:val="20"/>
                <w:szCs w:val="20"/>
                <w:vertAlign w:val="superscript"/>
              </w:rPr>
              <w:t>2</w:t>
            </w:r>
          </w:p>
        </w:tc>
      </w:tr>
      <w:tr w:rsidR="004D7610" w:rsidRPr="007148DD" w:rsidTr="00540413">
        <w:tc>
          <w:tcPr>
            <w:tcW w:w="675" w:type="dxa"/>
          </w:tcPr>
          <w:p w:rsidR="004D7610" w:rsidRPr="007148DD" w:rsidRDefault="004D7610" w:rsidP="00540413">
            <w:pPr>
              <w:pStyle w:val="a4"/>
              <w:jc w:val="both"/>
              <w:rPr>
                <w:sz w:val="20"/>
                <w:szCs w:val="20"/>
              </w:rPr>
            </w:pPr>
            <w:r w:rsidRPr="007148DD">
              <w:rPr>
                <w:sz w:val="20"/>
                <w:szCs w:val="20"/>
              </w:rPr>
              <w:t>4.7</w:t>
            </w:r>
          </w:p>
        </w:tc>
        <w:tc>
          <w:tcPr>
            <w:tcW w:w="1985" w:type="dxa"/>
          </w:tcPr>
          <w:p w:rsidR="004D7610" w:rsidRPr="007148DD" w:rsidRDefault="004D7610" w:rsidP="00540413">
            <w:pPr>
              <w:pStyle w:val="a4"/>
              <w:jc w:val="both"/>
              <w:rPr>
                <w:sz w:val="20"/>
                <w:szCs w:val="20"/>
              </w:rPr>
            </w:pPr>
            <w:r w:rsidRPr="007148DD">
              <w:rPr>
                <w:sz w:val="20"/>
                <w:szCs w:val="20"/>
              </w:rPr>
              <w:t>Гостиничное о</w:t>
            </w:r>
            <w:r w:rsidRPr="007148DD">
              <w:rPr>
                <w:sz w:val="20"/>
                <w:szCs w:val="20"/>
              </w:rPr>
              <w:t>б</w:t>
            </w:r>
            <w:r w:rsidRPr="007148DD">
              <w:rPr>
                <w:sz w:val="20"/>
                <w:szCs w:val="20"/>
              </w:rPr>
              <w:t>служивание</w:t>
            </w:r>
          </w:p>
        </w:tc>
        <w:tc>
          <w:tcPr>
            <w:tcW w:w="1134" w:type="dxa"/>
          </w:tcPr>
          <w:p w:rsidR="004D7610" w:rsidRPr="007148DD" w:rsidRDefault="004D7610" w:rsidP="00540413">
            <w:pPr>
              <w:pStyle w:val="a4"/>
              <w:rPr>
                <w:sz w:val="20"/>
                <w:szCs w:val="20"/>
              </w:rPr>
            </w:pPr>
            <w:r w:rsidRPr="007148DD">
              <w:rPr>
                <w:sz w:val="20"/>
                <w:szCs w:val="20"/>
              </w:rPr>
              <w:t>200 м</w:t>
            </w:r>
            <w:r w:rsidRPr="007148DD">
              <w:rPr>
                <w:sz w:val="20"/>
                <w:szCs w:val="20"/>
                <w:vertAlign w:val="superscript"/>
              </w:rPr>
              <w:t>2</w:t>
            </w:r>
          </w:p>
        </w:tc>
        <w:tc>
          <w:tcPr>
            <w:tcW w:w="1559" w:type="dxa"/>
            <w:gridSpan w:val="3"/>
          </w:tcPr>
          <w:p w:rsidR="004D7610" w:rsidRPr="007148DD" w:rsidRDefault="004D7610" w:rsidP="00540413">
            <w:pPr>
              <w:pStyle w:val="a4"/>
              <w:rPr>
                <w:sz w:val="20"/>
                <w:szCs w:val="20"/>
              </w:rPr>
            </w:pPr>
            <w:r w:rsidRPr="007148DD">
              <w:rPr>
                <w:sz w:val="20"/>
                <w:szCs w:val="20"/>
              </w:rPr>
              <w:t>3000 м</w:t>
            </w:r>
            <w:r w:rsidRPr="007148DD">
              <w:rPr>
                <w:sz w:val="20"/>
                <w:szCs w:val="20"/>
                <w:vertAlign w:val="superscript"/>
              </w:rPr>
              <w:t>2</w:t>
            </w:r>
          </w:p>
        </w:tc>
        <w:tc>
          <w:tcPr>
            <w:tcW w:w="1843" w:type="dxa"/>
          </w:tcPr>
          <w:p w:rsidR="004D7610" w:rsidRPr="007148DD" w:rsidRDefault="004D7610" w:rsidP="00540413">
            <w:pPr>
              <w:pStyle w:val="a4"/>
              <w:rPr>
                <w:sz w:val="20"/>
                <w:szCs w:val="20"/>
              </w:rPr>
            </w:pPr>
            <w:r w:rsidRPr="007148DD">
              <w:rPr>
                <w:sz w:val="20"/>
                <w:szCs w:val="20"/>
              </w:rPr>
              <w:t>3 м</w:t>
            </w:r>
          </w:p>
        </w:tc>
        <w:tc>
          <w:tcPr>
            <w:tcW w:w="2284" w:type="dxa"/>
            <w:gridSpan w:val="2"/>
          </w:tcPr>
          <w:p w:rsidR="004D7610" w:rsidRPr="007148DD" w:rsidRDefault="004D7610" w:rsidP="00540413">
            <w:pPr>
              <w:pStyle w:val="a4"/>
              <w:rPr>
                <w:sz w:val="20"/>
                <w:szCs w:val="20"/>
              </w:rPr>
            </w:pPr>
            <w:r w:rsidRPr="007148DD">
              <w:rPr>
                <w:sz w:val="20"/>
                <w:szCs w:val="20"/>
              </w:rPr>
              <w:t>5 м</w:t>
            </w:r>
          </w:p>
        </w:tc>
        <w:tc>
          <w:tcPr>
            <w:tcW w:w="1827" w:type="dxa"/>
          </w:tcPr>
          <w:p w:rsidR="004D7610" w:rsidRPr="007148DD" w:rsidRDefault="004D7610" w:rsidP="00540413">
            <w:pPr>
              <w:pStyle w:val="a4"/>
              <w:rPr>
                <w:sz w:val="20"/>
                <w:szCs w:val="20"/>
              </w:rPr>
            </w:pPr>
            <w:r w:rsidRPr="007148DD">
              <w:rPr>
                <w:sz w:val="20"/>
                <w:szCs w:val="20"/>
              </w:rPr>
              <w:t>12 м</w:t>
            </w:r>
          </w:p>
        </w:tc>
        <w:tc>
          <w:tcPr>
            <w:tcW w:w="1842" w:type="dxa"/>
          </w:tcPr>
          <w:p w:rsidR="004D7610" w:rsidRPr="007148DD" w:rsidRDefault="004D7610" w:rsidP="00540413">
            <w:pPr>
              <w:pStyle w:val="a4"/>
              <w:rPr>
                <w:sz w:val="20"/>
                <w:szCs w:val="20"/>
              </w:rPr>
            </w:pPr>
            <w:r w:rsidRPr="007148DD">
              <w:rPr>
                <w:sz w:val="20"/>
                <w:szCs w:val="20"/>
              </w:rPr>
              <w:t>а) 30 % при размере з</w:t>
            </w:r>
            <w:r w:rsidRPr="007148DD">
              <w:rPr>
                <w:sz w:val="20"/>
                <w:szCs w:val="20"/>
              </w:rPr>
              <w:t>е</w:t>
            </w:r>
            <w:r w:rsidRPr="007148DD">
              <w:rPr>
                <w:sz w:val="20"/>
                <w:szCs w:val="20"/>
              </w:rPr>
              <w:t>мельного участка 800 м</w:t>
            </w:r>
            <w:r w:rsidRPr="007148DD">
              <w:rPr>
                <w:sz w:val="20"/>
                <w:szCs w:val="20"/>
                <w:vertAlign w:val="superscript"/>
              </w:rPr>
              <w:t>2</w:t>
            </w:r>
            <w:r w:rsidRPr="007148DD">
              <w:rPr>
                <w:sz w:val="20"/>
                <w:szCs w:val="20"/>
              </w:rPr>
              <w:t xml:space="preserve"> и менее</w:t>
            </w:r>
          </w:p>
          <w:p w:rsidR="004D7610" w:rsidRPr="007148DD" w:rsidRDefault="004D7610" w:rsidP="00540413">
            <w:pPr>
              <w:pStyle w:val="a4"/>
              <w:rPr>
                <w:sz w:val="20"/>
                <w:szCs w:val="20"/>
              </w:rPr>
            </w:pPr>
            <w:r w:rsidRPr="007148DD">
              <w:rPr>
                <w:sz w:val="20"/>
                <w:szCs w:val="20"/>
              </w:rPr>
              <w:t>б) 20 % при размере з</w:t>
            </w:r>
            <w:r w:rsidRPr="007148DD">
              <w:rPr>
                <w:sz w:val="20"/>
                <w:szCs w:val="20"/>
              </w:rPr>
              <w:t>е</w:t>
            </w:r>
            <w:r w:rsidRPr="007148DD">
              <w:rPr>
                <w:sz w:val="20"/>
                <w:szCs w:val="20"/>
              </w:rPr>
              <w:t>мельного участка б</w:t>
            </w:r>
            <w:r w:rsidRPr="007148DD">
              <w:rPr>
                <w:sz w:val="20"/>
                <w:szCs w:val="20"/>
              </w:rPr>
              <w:t>о</w:t>
            </w:r>
            <w:r w:rsidRPr="007148DD">
              <w:rPr>
                <w:sz w:val="20"/>
                <w:szCs w:val="20"/>
              </w:rPr>
              <w:t>лее 800 м</w:t>
            </w:r>
            <w:r w:rsidRPr="007148DD">
              <w:rPr>
                <w:sz w:val="20"/>
                <w:szCs w:val="20"/>
                <w:vertAlign w:val="superscript"/>
              </w:rPr>
              <w:t>2</w:t>
            </w:r>
          </w:p>
        </w:tc>
        <w:tc>
          <w:tcPr>
            <w:tcW w:w="1899" w:type="dxa"/>
          </w:tcPr>
          <w:p w:rsidR="004D7610" w:rsidRPr="007148DD" w:rsidRDefault="004D7610" w:rsidP="00540413">
            <w:pPr>
              <w:pStyle w:val="a4"/>
              <w:rPr>
                <w:sz w:val="20"/>
                <w:szCs w:val="20"/>
              </w:rPr>
            </w:pPr>
            <w:r w:rsidRPr="007148DD">
              <w:rPr>
                <w:sz w:val="20"/>
                <w:szCs w:val="20"/>
              </w:rPr>
              <w:t>200 м</w:t>
            </w:r>
            <w:r w:rsidRPr="007148DD">
              <w:rPr>
                <w:sz w:val="20"/>
                <w:szCs w:val="20"/>
                <w:vertAlign w:val="superscript"/>
              </w:rPr>
              <w:t>2</w:t>
            </w:r>
          </w:p>
        </w:tc>
      </w:tr>
      <w:tr w:rsidR="004D7610" w:rsidRPr="007148DD" w:rsidTr="00540413">
        <w:tc>
          <w:tcPr>
            <w:tcW w:w="675" w:type="dxa"/>
          </w:tcPr>
          <w:p w:rsidR="004D7610" w:rsidRPr="007148DD" w:rsidRDefault="004D7610" w:rsidP="00540413">
            <w:pPr>
              <w:pStyle w:val="a4"/>
              <w:jc w:val="both"/>
              <w:rPr>
                <w:sz w:val="20"/>
                <w:szCs w:val="20"/>
              </w:rPr>
            </w:pPr>
            <w:r w:rsidRPr="007148DD">
              <w:rPr>
                <w:sz w:val="20"/>
                <w:szCs w:val="20"/>
              </w:rPr>
              <w:lastRenderedPageBreak/>
              <w:t>8.0</w:t>
            </w:r>
          </w:p>
        </w:tc>
        <w:tc>
          <w:tcPr>
            <w:tcW w:w="1985" w:type="dxa"/>
          </w:tcPr>
          <w:p w:rsidR="004D7610" w:rsidRPr="007148DD" w:rsidRDefault="004D7610" w:rsidP="00540413">
            <w:pPr>
              <w:pStyle w:val="a4"/>
              <w:jc w:val="both"/>
              <w:rPr>
                <w:sz w:val="20"/>
                <w:szCs w:val="20"/>
              </w:rPr>
            </w:pPr>
            <w:r w:rsidRPr="007148DD">
              <w:rPr>
                <w:sz w:val="20"/>
                <w:szCs w:val="20"/>
              </w:rPr>
              <w:t>Обеспечение обороны и безопасн</w:t>
            </w:r>
            <w:r w:rsidRPr="007148DD">
              <w:rPr>
                <w:sz w:val="20"/>
                <w:szCs w:val="20"/>
              </w:rPr>
              <w:t>о</w:t>
            </w:r>
            <w:r w:rsidRPr="007148DD">
              <w:rPr>
                <w:sz w:val="20"/>
                <w:szCs w:val="20"/>
              </w:rPr>
              <w:t>сти</w:t>
            </w:r>
          </w:p>
        </w:tc>
        <w:tc>
          <w:tcPr>
            <w:tcW w:w="1134" w:type="dxa"/>
          </w:tcPr>
          <w:p w:rsidR="004D7610" w:rsidRPr="007148DD" w:rsidRDefault="004D7610" w:rsidP="00540413">
            <w:pPr>
              <w:pStyle w:val="a4"/>
              <w:rPr>
                <w:sz w:val="20"/>
                <w:szCs w:val="20"/>
              </w:rPr>
            </w:pPr>
            <w:r w:rsidRPr="007148DD">
              <w:rPr>
                <w:sz w:val="20"/>
                <w:szCs w:val="20"/>
              </w:rPr>
              <w:t>не по</w:t>
            </w:r>
            <w:r w:rsidRPr="007148DD">
              <w:rPr>
                <w:sz w:val="20"/>
                <w:szCs w:val="20"/>
              </w:rPr>
              <w:t>д</w:t>
            </w:r>
            <w:r w:rsidRPr="007148DD">
              <w:rPr>
                <w:sz w:val="20"/>
                <w:szCs w:val="20"/>
              </w:rPr>
              <w:t>лежит уст</w:t>
            </w:r>
            <w:r w:rsidRPr="007148DD">
              <w:rPr>
                <w:sz w:val="20"/>
                <w:szCs w:val="20"/>
              </w:rPr>
              <w:t>а</w:t>
            </w:r>
            <w:r w:rsidRPr="007148DD">
              <w:rPr>
                <w:sz w:val="20"/>
                <w:szCs w:val="20"/>
              </w:rPr>
              <w:t>новл</w:t>
            </w:r>
            <w:r w:rsidRPr="007148DD">
              <w:rPr>
                <w:sz w:val="20"/>
                <w:szCs w:val="20"/>
              </w:rPr>
              <w:t>е</w:t>
            </w:r>
            <w:r w:rsidRPr="007148DD">
              <w:rPr>
                <w:sz w:val="20"/>
                <w:szCs w:val="20"/>
              </w:rPr>
              <w:t>нию</w:t>
            </w:r>
          </w:p>
        </w:tc>
        <w:tc>
          <w:tcPr>
            <w:tcW w:w="1559" w:type="dxa"/>
            <w:gridSpan w:val="3"/>
          </w:tcPr>
          <w:p w:rsidR="004D7610" w:rsidRPr="007148DD" w:rsidRDefault="004D7610" w:rsidP="00540413">
            <w:pPr>
              <w:pStyle w:val="a4"/>
              <w:rPr>
                <w:sz w:val="20"/>
                <w:szCs w:val="20"/>
              </w:rPr>
            </w:pPr>
            <w:r w:rsidRPr="007148DD">
              <w:rPr>
                <w:sz w:val="20"/>
                <w:szCs w:val="20"/>
              </w:rPr>
              <w:t>не подл</w:t>
            </w:r>
            <w:r w:rsidRPr="007148DD">
              <w:rPr>
                <w:sz w:val="20"/>
                <w:szCs w:val="20"/>
              </w:rPr>
              <w:t>е</w:t>
            </w:r>
            <w:r w:rsidRPr="007148DD">
              <w:rPr>
                <w:sz w:val="20"/>
                <w:szCs w:val="20"/>
              </w:rPr>
              <w:t>жит установл</w:t>
            </w:r>
            <w:r w:rsidRPr="007148DD">
              <w:rPr>
                <w:sz w:val="20"/>
                <w:szCs w:val="20"/>
              </w:rPr>
              <w:t>е</w:t>
            </w:r>
            <w:r w:rsidRPr="007148DD">
              <w:rPr>
                <w:sz w:val="20"/>
                <w:szCs w:val="20"/>
              </w:rPr>
              <w:t>нию</w:t>
            </w:r>
          </w:p>
        </w:tc>
        <w:tc>
          <w:tcPr>
            <w:tcW w:w="1843" w:type="dxa"/>
          </w:tcPr>
          <w:p w:rsidR="004D7610" w:rsidRPr="007148DD" w:rsidRDefault="004D7610" w:rsidP="00540413">
            <w:pPr>
              <w:pStyle w:val="a4"/>
              <w:rPr>
                <w:sz w:val="20"/>
                <w:szCs w:val="20"/>
              </w:rPr>
            </w:pPr>
            <w:r w:rsidRPr="007148DD">
              <w:rPr>
                <w:sz w:val="20"/>
                <w:szCs w:val="20"/>
              </w:rPr>
              <w:t>не устано</w:t>
            </w:r>
            <w:r w:rsidRPr="007148DD">
              <w:rPr>
                <w:sz w:val="20"/>
                <w:szCs w:val="20"/>
              </w:rPr>
              <w:t>в</w:t>
            </w:r>
            <w:r w:rsidRPr="007148DD">
              <w:rPr>
                <w:sz w:val="20"/>
                <w:szCs w:val="20"/>
              </w:rPr>
              <w:t>лены</w:t>
            </w:r>
          </w:p>
        </w:tc>
        <w:tc>
          <w:tcPr>
            <w:tcW w:w="2284" w:type="dxa"/>
            <w:gridSpan w:val="2"/>
          </w:tcPr>
          <w:p w:rsidR="004D7610" w:rsidRPr="007148DD" w:rsidRDefault="004D7610" w:rsidP="00540413">
            <w:pPr>
              <w:pStyle w:val="a4"/>
              <w:rPr>
                <w:sz w:val="20"/>
                <w:szCs w:val="20"/>
              </w:rPr>
            </w:pPr>
            <w:r w:rsidRPr="007148DD">
              <w:rPr>
                <w:sz w:val="20"/>
                <w:szCs w:val="20"/>
              </w:rPr>
              <w:t>не установлены</w:t>
            </w:r>
          </w:p>
        </w:tc>
        <w:tc>
          <w:tcPr>
            <w:tcW w:w="1827" w:type="dxa"/>
          </w:tcPr>
          <w:p w:rsidR="004D7610" w:rsidRPr="007148DD" w:rsidRDefault="004D7610" w:rsidP="00540413">
            <w:pPr>
              <w:pStyle w:val="a4"/>
              <w:rPr>
                <w:sz w:val="20"/>
                <w:szCs w:val="20"/>
              </w:rPr>
            </w:pPr>
            <w:r w:rsidRPr="007148DD">
              <w:rPr>
                <w:sz w:val="20"/>
                <w:szCs w:val="20"/>
              </w:rPr>
              <w:t>не устано</w:t>
            </w:r>
            <w:r w:rsidRPr="007148DD">
              <w:rPr>
                <w:sz w:val="20"/>
                <w:szCs w:val="20"/>
              </w:rPr>
              <w:t>в</w:t>
            </w:r>
            <w:r w:rsidRPr="007148DD">
              <w:rPr>
                <w:sz w:val="20"/>
                <w:szCs w:val="20"/>
              </w:rPr>
              <w:t>лены</w:t>
            </w:r>
          </w:p>
        </w:tc>
        <w:tc>
          <w:tcPr>
            <w:tcW w:w="1842" w:type="dxa"/>
          </w:tcPr>
          <w:p w:rsidR="004D7610" w:rsidRPr="007148DD" w:rsidRDefault="004D7610" w:rsidP="00540413">
            <w:pPr>
              <w:pStyle w:val="a4"/>
              <w:rPr>
                <w:sz w:val="20"/>
                <w:szCs w:val="20"/>
              </w:rPr>
            </w:pPr>
            <w:r w:rsidRPr="007148DD">
              <w:rPr>
                <w:sz w:val="20"/>
                <w:szCs w:val="20"/>
              </w:rPr>
              <w:t>не устано</w:t>
            </w:r>
            <w:r w:rsidRPr="007148DD">
              <w:rPr>
                <w:sz w:val="20"/>
                <w:szCs w:val="20"/>
              </w:rPr>
              <w:t>в</w:t>
            </w:r>
            <w:r w:rsidRPr="007148DD">
              <w:rPr>
                <w:sz w:val="20"/>
                <w:szCs w:val="20"/>
              </w:rPr>
              <w:t>лены</w:t>
            </w:r>
          </w:p>
        </w:tc>
        <w:tc>
          <w:tcPr>
            <w:tcW w:w="1899" w:type="dxa"/>
          </w:tcPr>
          <w:p w:rsidR="004D7610" w:rsidRPr="007148DD" w:rsidRDefault="004D7610" w:rsidP="00540413">
            <w:pPr>
              <w:pStyle w:val="a4"/>
              <w:rPr>
                <w:sz w:val="20"/>
                <w:szCs w:val="20"/>
              </w:rPr>
            </w:pPr>
            <w:r w:rsidRPr="007148DD">
              <w:rPr>
                <w:sz w:val="20"/>
                <w:szCs w:val="20"/>
              </w:rPr>
              <w:t>не устано</w:t>
            </w:r>
            <w:r w:rsidRPr="007148DD">
              <w:rPr>
                <w:sz w:val="20"/>
                <w:szCs w:val="20"/>
              </w:rPr>
              <w:t>в</w:t>
            </w:r>
            <w:r w:rsidRPr="007148DD">
              <w:rPr>
                <w:sz w:val="20"/>
                <w:szCs w:val="20"/>
              </w:rPr>
              <w:t>лены</w:t>
            </w:r>
          </w:p>
        </w:tc>
      </w:tr>
      <w:tr w:rsidR="004D7610" w:rsidRPr="007148DD" w:rsidTr="00540413">
        <w:tc>
          <w:tcPr>
            <w:tcW w:w="675" w:type="dxa"/>
          </w:tcPr>
          <w:p w:rsidR="004D7610" w:rsidRPr="007148DD" w:rsidRDefault="004D7610" w:rsidP="00540413">
            <w:pPr>
              <w:pStyle w:val="a4"/>
              <w:jc w:val="both"/>
              <w:rPr>
                <w:sz w:val="20"/>
                <w:szCs w:val="20"/>
              </w:rPr>
            </w:pPr>
            <w:r w:rsidRPr="007148DD">
              <w:rPr>
                <w:sz w:val="20"/>
                <w:szCs w:val="20"/>
              </w:rPr>
              <w:t>8.3</w:t>
            </w:r>
          </w:p>
        </w:tc>
        <w:tc>
          <w:tcPr>
            <w:tcW w:w="1985" w:type="dxa"/>
          </w:tcPr>
          <w:p w:rsidR="004D7610" w:rsidRPr="007148DD" w:rsidRDefault="004D7610" w:rsidP="00540413">
            <w:pPr>
              <w:pStyle w:val="a4"/>
              <w:rPr>
                <w:sz w:val="20"/>
                <w:szCs w:val="20"/>
              </w:rPr>
            </w:pPr>
            <w:r w:rsidRPr="007148DD">
              <w:rPr>
                <w:sz w:val="20"/>
                <w:szCs w:val="20"/>
              </w:rPr>
              <w:t>Обеспечение внутреннего пр</w:t>
            </w:r>
            <w:r w:rsidRPr="007148DD">
              <w:rPr>
                <w:sz w:val="20"/>
                <w:szCs w:val="20"/>
              </w:rPr>
              <w:t>а</w:t>
            </w:r>
            <w:r w:rsidRPr="007148DD">
              <w:rPr>
                <w:sz w:val="20"/>
                <w:szCs w:val="20"/>
              </w:rPr>
              <w:t>вопорядка</w:t>
            </w:r>
          </w:p>
        </w:tc>
        <w:tc>
          <w:tcPr>
            <w:tcW w:w="1134" w:type="dxa"/>
          </w:tcPr>
          <w:p w:rsidR="004D7610" w:rsidRPr="007148DD" w:rsidRDefault="004D7610" w:rsidP="00540413">
            <w:pPr>
              <w:pStyle w:val="a4"/>
              <w:rPr>
                <w:sz w:val="20"/>
                <w:szCs w:val="20"/>
              </w:rPr>
            </w:pPr>
            <w:r w:rsidRPr="007148DD">
              <w:rPr>
                <w:sz w:val="20"/>
                <w:szCs w:val="20"/>
              </w:rPr>
              <w:t>не по</w:t>
            </w:r>
            <w:r w:rsidRPr="007148DD">
              <w:rPr>
                <w:sz w:val="20"/>
                <w:szCs w:val="20"/>
              </w:rPr>
              <w:t>д</w:t>
            </w:r>
            <w:r w:rsidRPr="007148DD">
              <w:rPr>
                <w:sz w:val="20"/>
                <w:szCs w:val="20"/>
              </w:rPr>
              <w:t>лежит уст</w:t>
            </w:r>
            <w:r w:rsidRPr="007148DD">
              <w:rPr>
                <w:sz w:val="20"/>
                <w:szCs w:val="20"/>
              </w:rPr>
              <w:t>а</w:t>
            </w:r>
            <w:r w:rsidRPr="007148DD">
              <w:rPr>
                <w:sz w:val="20"/>
                <w:szCs w:val="20"/>
              </w:rPr>
              <w:t>новл</w:t>
            </w:r>
            <w:r w:rsidRPr="007148DD">
              <w:rPr>
                <w:sz w:val="20"/>
                <w:szCs w:val="20"/>
              </w:rPr>
              <w:t>е</w:t>
            </w:r>
            <w:r w:rsidRPr="007148DD">
              <w:rPr>
                <w:sz w:val="20"/>
                <w:szCs w:val="20"/>
              </w:rPr>
              <w:t>нию</w:t>
            </w:r>
          </w:p>
        </w:tc>
        <w:tc>
          <w:tcPr>
            <w:tcW w:w="1559" w:type="dxa"/>
            <w:gridSpan w:val="3"/>
          </w:tcPr>
          <w:p w:rsidR="004D7610" w:rsidRPr="007148DD" w:rsidRDefault="004D7610" w:rsidP="00540413">
            <w:pPr>
              <w:pStyle w:val="a4"/>
              <w:rPr>
                <w:sz w:val="20"/>
                <w:szCs w:val="20"/>
              </w:rPr>
            </w:pPr>
            <w:r w:rsidRPr="007148DD">
              <w:rPr>
                <w:sz w:val="20"/>
                <w:szCs w:val="20"/>
              </w:rPr>
              <w:t>не подл</w:t>
            </w:r>
            <w:r w:rsidRPr="007148DD">
              <w:rPr>
                <w:sz w:val="20"/>
                <w:szCs w:val="20"/>
              </w:rPr>
              <w:t>е</w:t>
            </w:r>
            <w:r w:rsidRPr="007148DD">
              <w:rPr>
                <w:sz w:val="20"/>
                <w:szCs w:val="20"/>
              </w:rPr>
              <w:t>жит установл</w:t>
            </w:r>
            <w:r w:rsidRPr="007148DD">
              <w:rPr>
                <w:sz w:val="20"/>
                <w:szCs w:val="20"/>
              </w:rPr>
              <w:t>е</w:t>
            </w:r>
            <w:r w:rsidRPr="007148DD">
              <w:rPr>
                <w:sz w:val="20"/>
                <w:szCs w:val="20"/>
              </w:rPr>
              <w:t>нию</w:t>
            </w:r>
          </w:p>
        </w:tc>
        <w:tc>
          <w:tcPr>
            <w:tcW w:w="1843" w:type="dxa"/>
          </w:tcPr>
          <w:p w:rsidR="004D7610" w:rsidRPr="007148DD" w:rsidRDefault="004D7610" w:rsidP="00540413">
            <w:pPr>
              <w:pStyle w:val="a4"/>
              <w:rPr>
                <w:sz w:val="20"/>
                <w:szCs w:val="20"/>
              </w:rPr>
            </w:pPr>
            <w:r w:rsidRPr="007148DD">
              <w:rPr>
                <w:sz w:val="20"/>
                <w:szCs w:val="20"/>
              </w:rPr>
              <w:t>3 м</w:t>
            </w:r>
          </w:p>
        </w:tc>
        <w:tc>
          <w:tcPr>
            <w:tcW w:w="2284" w:type="dxa"/>
            <w:gridSpan w:val="2"/>
          </w:tcPr>
          <w:p w:rsidR="004D7610" w:rsidRPr="007148DD" w:rsidRDefault="004D7610" w:rsidP="00540413">
            <w:pPr>
              <w:pStyle w:val="a4"/>
              <w:rPr>
                <w:sz w:val="20"/>
                <w:szCs w:val="20"/>
              </w:rPr>
            </w:pPr>
            <w:r w:rsidRPr="007148DD">
              <w:rPr>
                <w:sz w:val="20"/>
                <w:szCs w:val="20"/>
              </w:rPr>
              <w:t>для пожарных депо - 10 м;</w:t>
            </w:r>
          </w:p>
          <w:p w:rsidR="004D7610" w:rsidRPr="007148DD" w:rsidRDefault="004D7610" w:rsidP="00540413">
            <w:pPr>
              <w:pStyle w:val="a4"/>
              <w:rPr>
                <w:sz w:val="20"/>
                <w:szCs w:val="20"/>
              </w:rPr>
            </w:pPr>
            <w:r w:rsidRPr="007148DD">
              <w:rPr>
                <w:sz w:val="20"/>
                <w:szCs w:val="20"/>
              </w:rPr>
              <w:t>для других объектов капитал</w:t>
            </w:r>
            <w:r w:rsidRPr="007148DD">
              <w:rPr>
                <w:sz w:val="20"/>
                <w:szCs w:val="20"/>
              </w:rPr>
              <w:t>ь</w:t>
            </w:r>
            <w:r w:rsidRPr="007148DD">
              <w:rPr>
                <w:sz w:val="20"/>
                <w:szCs w:val="20"/>
              </w:rPr>
              <w:t>ного строител</w:t>
            </w:r>
            <w:r w:rsidRPr="007148DD">
              <w:rPr>
                <w:sz w:val="20"/>
                <w:szCs w:val="20"/>
              </w:rPr>
              <w:t>ь</w:t>
            </w:r>
            <w:r w:rsidRPr="007148DD">
              <w:rPr>
                <w:sz w:val="20"/>
                <w:szCs w:val="20"/>
              </w:rPr>
              <w:t>ства - 5 м</w:t>
            </w:r>
          </w:p>
        </w:tc>
        <w:tc>
          <w:tcPr>
            <w:tcW w:w="1827" w:type="dxa"/>
          </w:tcPr>
          <w:p w:rsidR="004D7610" w:rsidRPr="007148DD" w:rsidRDefault="004D7610" w:rsidP="00540413">
            <w:pPr>
              <w:pStyle w:val="a4"/>
              <w:rPr>
                <w:sz w:val="20"/>
                <w:szCs w:val="20"/>
              </w:rPr>
            </w:pPr>
            <w:r w:rsidRPr="007148DD">
              <w:rPr>
                <w:sz w:val="20"/>
                <w:szCs w:val="20"/>
              </w:rPr>
              <w:t>12 м</w:t>
            </w:r>
          </w:p>
        </w:tc>
        <w:tc>
          <w:tcPr>
            <w:tcW w:w="1842" w:type="dxa"/>
          </w:tcPr>
          <w:p w:rsidR="004D7610" w:rsidRPr="007148DD" w:rsidRDefault="004D7610" w:rsidP="00540413">
            <w:pPr>
              <w:pStyle w:val="a4"/>
              <w:rPr>
                <w:sz w:val="20"/>
                <w:szCs w:val="20"/>
              </w:rPr>
            </w:pPr>
            <w:r w:rsidRPr="007148DD">
              <w:rPr>
                <w:sz w:val="20"/>
                <w:szCs w:val="20"/>
              </w:rPr>
              <w:t>не подлежит установл</w:t>
            </w:r>
            <w:r w:rsidRPr="007148DD">
              <w:rPr>
                <w:sz w:val="20"/>
                <w:szCs w:val="20"/>
              </w:rPr>
              <w:t>е</w:t>
            </w:r>
            <w:r w:rsidRPr="007148DD">
              <w:rPr>
                <w:sz w:val="20"/>
                <w:szCs w:val="20"/>
              </w:rPr>
              <w:t>нию</w:t>
            </w:r>
          </w:p>
        </w:tc>
        <w:tc>
          <w:tcPr>
            <w:tcW w:w="1899" w:type="dxa"/>
          </w:tcPr>
          <w:p w:rsidR="004D7610" w:rsidRPr="007148DD" w:rsidRDefault="004D7610" w:rsidP="00540413">
            <w:pPr>
              <w:pStyle w:val="a4"/>
              <w:rPr>
                <w:sz w:val="20"/>
                <w:szCs w:val="20"/>
              </w:rPr>
            </w:pPr>
            <w:r w:rsidRPr="007148DD">
              <w:rPr>
                <w:sz w:val="20"/>
                <w:szCs w:val="20"/>
              </w:rPr>
              <w:t>80 %</w:t>
            </w:r>
          </w:p>
        </w:tc>
      </w:tr>
      <w:tr w:rsidR="004D7610" w:rsidRPr="007148DD" w:rsidTr="00540413">
        <w:tc>
          <w:tcPr>
            <w:tcW w:w="675" w:type="dxa"/>
          </w:tcPr>
          <w:p w:rsidR="004D7610" w:rsidRPr="007148DD" w:rsidRDefault="004D7610" w:rsidP="00540413">
            <w:pPr>
              <w:pStyle w:val="a4"/>
              <w:rPr>
                <w:sz w:val="20"/>
                <w:szCs w:val="20"/>
              </w:rPr>
            </w:pPr>
          </w:p>
        </w:tc>
        <w:tc>
          <w:tcPr>
            <w:tcW w:w="14373" w:type="dxa"/>
            <w:gridSpan w:val="11"/>
          </w:tcPr>
          <w:p w:rsidR="004D7610" w:rsidRPr="007148DD" w:rsidRDefault="004D7610" w:rsidP="00540413">
            <w:pPr>
              <w:pStyle w:val="aa"/>
              <w:rPr>
                <w:sz w:val="20"/>
                <w:szCs w:val="20"/>
              </w:rPr>
            </w:pPr>
            <w:r w:rsidRPr="007148DD">
              <w:rPr>
                <w:sz w:val="20"/>
                <w:szCs w:val="20"/>
              </w:rPr>
              <w:t>Вспомогательные</w:t>
            </w:r>
          </w:p>
        </w:tc>
      </w:tr>
      <w:tr w:rsidR="004D7610" w:rsidRPr="007148DD" w:rsidTr="00540413">
        <w:tc>
          <w:tcPr>
            <w:tcW w:w="675" w:type="dxa"/>
          </w:tcPr>
          <w:p w:rsidR="004D7610" w:rsidRPr="007148DD" w:rsidRDefault="004D7610" w:rsidP="00540413">
            <w:pPr>
              <w:pStyle w:val="a4"/>
              <w:rPr>
                <w:sz w:val="20"/>
                <w:szCs w:val="20"/>
              </w:rPr>
            </w:pPr>
            <w:r w:rsidRPr="007148DD">
              <w:rPr>
                <w:sz w:val="20"/>
                <w:szCs w:val="20"/>
              </w:rPr>
              <w:t>-</w:t>
            </w:r>
          </w:p>
        </w:tc>
        <w:tc>
          <w:tcPr>
            <w:tcW w:w="1985" w:type="dxa"/>
          </w:tcPr>
          <w:p w:rsidR="004D7610" w:rsidRPr="007148DD" w:rsidRDefault="004D7610" w:rsidP="00540413">
            <w:pPr>
              <w:pStyle w:val="a4"/>
              <w:rPr>
                <w:sz w:val="20"/>
                <w:szCs w:val="20"/>
              </w:rPr>
            </w:pPr>
            <w:r w:rsidRPr="007148DD">
              <w:rPr>
                <w:sz w:val="20"/>
                <w:szCs w:val="20"/>
              </w:rPr>
              <w:t>-</w:t>
            </w:r>
          </w:p>
        </w:tc>
        <w:tc>
          <w:tcPr>
            <w:tcW w:w="1134" w:type="dxa"/>
          </w:tcPr>
          <w:p w:rsidR="004D7610" w:rsidRPr="007148DD" w:rsidRDefault="004D7610" w:rsidP="00540413">
            <w:pPr>
              <w:pStyle w:val="a4"/>
              <w:rPr>
                <w:sz w:val="20"/>
                <w:szCs w:val="20"/>
              </w:rPr>
            </w:pPr>
            <w:r w:rsidRPr="007148DD">
              <w:rPr>
                <w:sz w:val="20"/>
                <w:szCs w:val="20"/>
              </w:rPr>
              <w:t>-</w:t>
            </w:r>
          </w:p>
        </w:tc>
        <w:tc>
          <w:tcPr>
            <w:tcW w:w="1276" w:type="dxa"/>
          </w:tcPr>
          <w:p w:rsidR="004D7610" w:rsidRPr="007148DD" w:rsidRDefault="004D7610" w:rsidP="00540413">
            <w:pPr>
              <w:pStyle w:val="a4"/>
              <w:rPr>
                <w:sz w:val="20"/>
                <w:szCs w:val="20"/>
              </w:rPr>
            </w:pPr>
            <w:r w:rsidRPr="007148DD">
              <w:rPr>
                <w:sz w:val="20"/>
                <w:szCs w:val="20"/>
              </w:rPr>
              <w:t>-</w:t>
            </w:r>
          </w:p>
        </w:tc>
        <w:tc>
          <w:tcPr>
            <w:tcW w:w="2126" w:type="dxa"/>
            <w:gridSpan w:val="3"/>
          </w:tcPr>
          <w:p w:rsidR="004D7610" w:rsidRPr="007148DD" w:rsidRDefault="004D7610" w:rsidP="00540413">
            <w:pPr>
              <w:pStyle w:val="a4"/>
              <w:rPr>
                <w:sz w:val="20"/>
                <w:szCs w:val="20"/>
              </w:rPr>
            </w:pPr>
            <w:r w:rsidRPr="007148DD">
              <w:rPr>
                <w:sz w:val="20"/>
                <w:szCs w:val="20"/>
              </w:rPr>
              <w:t>-</w:t>
            </w:r>
          </w:p>
        </w:tc>
        <w:tc>
          <w:tcPr>
            <w:tcW w:w="2284" w:type="dxa"/>
            <w:gridSpan w:val="2"/>
          </w:tcPr>
          <w:p w:rsidR="004D7610" w:rsidRPr="007148DD" w:rsidRDefault="004D7610" w:rsidP="00540413">
            <w:pPr>
              <w:pStyle w:val="a4"/>
              <w:rPr>
                <w:sz w:val="20"/>
                <w:szCs w:val="20"/>
              </w:rPr>
            </w:pPr>
            <w:r w:rsidRPr="007148DD">
              <w:rPr>
                <w:sz w:val="20"/>
                <w:szCs w:val="20"/>
              </w:rPr>
              <w:t>-</w:t>
            </w:r>
          </w:p>
        </w:tc>
        <w:tc>
          <w:tcPr>
            <w:tcW w:w="1827" w:type="dxa"/>
          </w:tcPr>
          <w:p w:rsidR="004D7610" w:rsidRPr="007148DD" w:rsidRDefault="004D7610" w:rsidP="00540413">
            <w:pPr>
              <w:pStyle w:val="a4"/>
              <w:rPr>
                <w:sz w:val="20"/>
                <w:szCs w:val="20"/>
              </w:rPr>
            </w:pPr>
            <w:r w:rsidRPr="007148DD">
              <w:rPr>
                <w:sz w:val="20"/>
                <w:szCs w:val="20"/>
              </w:rPr>
              <w:t>-</w:t>
            </w:r>
          </w:p>
        </w:tc>
        <w:tc>
          <w:tcPr>
            <w:tcW w:w="1842" w:type="dxa"/>
          </w:tcPr>
          <w:p w:rsidR="004D7610" w:rsidRPr="007148DD" w:rsidRDefault="004D7610" w:rsidP="00540413">
            <w:pPr>
              <w:pStyle w:val="a4"/>
              <w:rPr>
                <w:sz w:val="20"/>
                <w:szCs w:val="20"/>
              </w:rPr>
            </w:pPr>
            <w:r w:rsidRPr="007148DD">
              <w:rPr>
                <w:sz w:val="20"/>
                <w:szCs w:val="20"/>
              </w:rPr>
              <w:t>-</w:t>
            </w:r>
          </w:p>
        </w:tc>
        <w:tc>
          <w:tcPr>
            <w:tcW w:w="1899" w:type="dxa"/>
          </w:tcPr>
          <w:p w:rsidR="004D7610" w:rsidRPr="007148DD" w:rsidRDefault="004D7610" w:rsidP="00540413">
            <w:pPr>
              <w:pStyle w:val="a4"/>
              <w:rPr>
                <w:sz w:val="20"/>
                <w:szCs w:val="20"/>
              </w:rPr>
            </w:pPr>
            <w:r w:rsidRPr="007148DD">
              <w:rPr>
                <w:sz w:val="20"/>
                <w:szCs w:val="20"/>
              </w:rPr>
              <w:t>-</w:t>
            </w:r>
          </w:p>
        </w:tc>
      </w:tr>
    </w:tbl>
    <w:p w:rsidR="00CE24A8" w:rsidRDefault="004D7610" w:rsidP="004D7610">
      <w:pPr>
        <w:pStyle w:val="15"/>
        <w:rPr>
          <w:rFonts w:ascii="Times New Roman CYR" w:hAnsi="Times New Roman CYR" w:cs="Times New Roman CYR"/>
          <w:iCs/>
        </w:rPr>
        <w:sectPr w:rsidR="00CE24A8" w:rsidSect="00CE24A8">
          <w:pgSz w:w="16838" w:h="11906" w:orient="landscape"/>
          <w:pgMar w:top="1276" w:right="1134" w:bottom="425" w:left="1134" w:header="720" w:footer="709" w:gutter="0"/>
          <w:cols w:space="720"/>
          <w:docGrid w:linePitch="360"/>
        </w:sectPr>
      </w:pPr>
      <w:r w:rsidRPr="00442A17">
        <w:t>* в случае формирования земельных участков для размещения линейных объектов - не подлежит установлени</w:t>
      </w:r>
      <w:r>
        <w:t>ю</w:t>
      </w:r>
    </w:p>
    <w:p w:rsidR="00426E4E" w:rsidRPr="00393931" w:rsidRDefault="00426E4E" w:rsidP="00393931">
      <w:pPr>
        <w:pStyle w:val="1"/>
        <w:tabs>
          <w:tab w:val="left" w:pos="0"/>
        </w:tabs>
        <w:suppressAutoHyphens/>
        <w:spacing w:before="0" w:after="0"/>
        <w:ind w:firstLine="709"/>
        <w:rPr>
          <w:rFonts w:ascii="Times New Roman CYR" w:hAnsi="Times New Roman CYR" w:cs="Times New Roman CYR"/>
          <w:iCs/>
          <w:szCs w:val="24"/>
        </w:rPr>
      </w:pPr>
      <w:bookmarkStart w:id="184" w:name="_Toc228887649"/>
      <w:r w:rsidRPr="00393931">
        <w:rPr>
          <w:rFonts w:ascii="Times New Roman CYR" w:hAnsi="Times New Roman CYR" w:cs="Times New Roman CYR"/>
          <w:iCs/>
          <w:szCs w:val="24"/>
        </w:rPr>
        <w:lastRenderedPageBreak/>
        <w:t>Статья 4</w:t>
      </w:r>
      <w:r w:rsidR="00D771E7">
        <w:rPr>
          <w:rFonts w:ascii="Times New Roman CYR" w:hAnsi="Times New Roman CYR" w:cs="Times New Roman CYR"/>
          <w:iCs/>
          <w:szCs w:val="24"/>
          <w:lang w:val="ru-RU"/>
        </w:rPr>
        <w:t>6</w:t>
      </w:r>
      <w:r w:rsidRPr="00393931">
        <w:rPr>
          <w:rFonts w:ascii="Times New Roman CYR" w:hAnsi="Times New Roman CYR" w:cs="Times New Roman CYR"/>
          <w:iCs/>
          <w:szCs w:val="24"/>
        </w:rPr>
        <w:t xml:space="preserve">. </w:t>
      </w:r>
      <w:r w:rsidRPr="00393931">
        <w:rPr>
          <w:rFonts w:ascii="Times New Roman CYR" w:hAnsi="Times New Roman CYR" w:cs="Times New Roman CYR"/>
          <w:iCs/>
          <w:szCs w:val="24"/>
          <w:lang w:val="ru-RU"/>
        </w:rPr>
        <w:t xml:space="preserve">ИТ </w:t>
      </w:r>
      <w:r w:rsidRPr="00393931">
        <w:rPr>
          <w:rFonts w:ascii="Times New Roman CYR" w:hAnsi="Times New Roman CYR" w:cs="Times New Roman CYR"/>
          <w:iCs/>
          <w:szCs w:val="24"/>
        </w:rPr>
        <w:t>–зоны</w:t>
      </w:r>
      <w:r w:rsidRPr="00393931">
        <w:rPr>
          <w:rFonts w:ascii="Times New Roman CYR" w:hAnsi="Times New Roman CYR" w:cs="Times New Roman CYR"/>
          <w:iCs/>
          <w:szCs w:val="24"/>
          <w:lang w:val="ru-RU"/>
        </w:rPr>
        <w:t xml:space="preserve"> инженерных и </w:t>
      </w:r>
      <w:r w:rsidRPr="00393931">
        <w:rPr>
          <w:rFonts w:ascii="Times New Roman CYR" w:hAnsi="Times New Roman CYR" w:cs="Times New Roman CYR"/>
          <w:iCs/>
          <w:szCs w:val="24"/>
        </w:rPr>
        <w:t>транспортн</w:t>
      </w:r>
      <w:r w:rsidRPr="00393931">
        <w:rPr>
          <w:rFonts w:ascii="Times New Roman CYR" w:hAnsi="Times New Roman CYR" w:cs="Times New Roman CYR"/>
          <w:iCs/>
          <w:szCs w:val="24"/>
          <w:lang w:val="ru-RU"/>
        </w:rPr>
        <w:t>ых</w:t>
      </w:r>
      <w:r w:rsidRPr="00393931">
        <w:rPr>
          <w:rFonts w:ascii="Times New Roman CYR" w:hAnsi="Times New Roman CYR" w:cs="Times New Roman CYR"/>
          <w:iCs/>
          <w:szCs w:val="24"/>
        </w:rPr>
        <w:t xml:space="preserve"> инфраструктур</w:t>
      </w:r>
      <w:bookmarkEnd w:id="183"/>
      <w:bookmarkEnd w:id="184"/>
    </w:p>
    <w:p w:rsidR="00426E4E" w:rsidRDefault="00426E4E" w:rsidP="00393931">
      <w:pPr>
        <w:keepNext/>
        <w:suppressAutoHyphens/>
        <w:ind w:firstLine="709"/>
        <w:jc w:val="both"/>
      </w:pPr>
      <w:r>
        <w:t>1. В состав зон инженерны</w:t>
      </w:r>
      <w:r w:rsidR="00667A3E">
        <w:t>х и транспортных инфраструктур М</w:t>
      </w:r>
      <w:r w:rsidR="00393931">
        <w:t>униципального округа</w:t>
      </w:r>
      <w:r>
        <w:t xml:space="preserve"> входят:</w:t>
      </w:r>
    </w:p>
    <w:p w:rsidR="00426E4E" w:rsidRDefault="00426E4E" w:rsidP="00393931">
      <w:pPr>
        <w:keepNext/>
        <w:suppressAutoHyphens/>
        <w:ind w:firstLine="709"/>
        <w:jc w:val="both"/>
      </w:pPr>
      <w:r>
        <w:t xml:space="preserve">1) ИТ1 – зона </w:t>
      </w:r>
      <w:r w:rsidR="00393931">
        <w:t>инженерной</w:t>
      </w:r>
      <w:r>
        <w:t xml:space="preserve"> инфраструктуры;</w:t>
      </w:r>
    </w:p>
    <w:p w:rsidR="00426E4E" w:rsidRPr="00821D64" w:rsidRDefault="00426E4E" w:rsidP="00393931">
      <w:pPr>
        <w:keepNext/>
        <w:suppressAutoHyphens/>
        <w:ind w:firstLine="709"/>
        <w:jc w:val="both"/>
      </w:pPr>
      <w:r>
        <w:t xml:space="preserve">2) ИТ2 – зона </w:t>
      </w:r>
      <w:r w:rsidR="00393931">
        <w:t>транспорта</w:t>
      </w:r>
      <w:r>
        <w:t>.</w:t>
      </w:r>
    </w:p>
    <w:p w:rsidR="00426E4E" w:rsidRPr="00E5190F" w:rsidRDefault="00426E4E" w:rsidP="00393931">
      <w:pPr>
        <w:keepNext/>
        <w:suppressAutoHyphens/>
        <w:ind w:firstLine="709"/>
        <w:jc w:val="both"/>
      </w:pPr>
      <w:r>
        <w:t xml:space="preserve">2. </w:t>
      </w:r>
      <w:r w:rsidRPr="00E5190F">
        <w:t xml:space="preserve">Зоны </w:t>
      </w:r>
      <w:r>
        <w:t xml:space="preserve">инженерных и </w:t>
      </w:r>
      <w:r w:rsidRPr="00E5190F">
        <w:t>транспортн</w:t>
      </w:r>
      <w:r>
        <w:t>ых</w:t>
      </w:r>
      <w:r w:rsidRPr="00E5190F">
        <w:t xml:space="preserve">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426E4E" w:rsidRDefault="00426E4E" w:rsidP="00393931">
      <w:pPr>
        <w:keepNext/>
        <w:suppressAutoHyphens/>
        <w:ind w:firstLine="709"/>
        <w:jc w:val="both"/>
      </w:pPr>
      <w:r>
        <w:t>3</w:t>
      </w:r>
      <w:r w:rsidRPr="00E5190F">
        <w:t>. Размещение на территории зон транспортн</w:t>
      </w:r>
      <w:r>
        <w:t>ых</w:t>
      </w:r>
      <w:r w:rsidRPr="00E5190F">
        <w:t xml:space="preserve"> инфраструктур объектов жилого и учебно-образовательного назначения не допускается.</w:t>
      </w:r>
    </w:p>
    <w:p w:rsidR="000217DD" w:rsidRPr="000217DD" w:rsidRDefault="000217DD" w:rsidP="001E3D29">
      <w:pPr>
        <w:keepNext/>
        <w:suppressAutoHyphens/>
        <w:spacing w:before="240" w:after="120"/>
        <w:ind w:firstLine="709"/>
        <w:outlineLvl w:val="2"/>
        <w:rPr>
          <w:b/>
          <w:bCs/>
        </w:rPr>
      </w:pPr>
      <w:bookmarkStart w:id="185" w:name="_Toc228887650"/>
      <w:r w:rsidRPr="000217DD">
        <w:rPr>
          <w:b/>
          <w:bCs/>
        </w:rPr>
        <w:t>Статья 4</w:t>
      </w:r>
      <w:r w:rsidR="00D771E7">
        <w:rPr>
          <w:b/>
          <w:bCs/>
        </w:rPr>
        <w:t>7</w:t>
      </w:r>
      <w:r w:rsidRPr="000217DD">
        <w:rPr>
          <w:b/>
          <w:bCs/>
        </w:rPr>
        <w:t xml:space="preserve">. </w:t>
      </w:r>
      <w:r w:rsidR="00A83EDC">
        <w:rPr>
          <w:b/>
          <w:bCs/>
        </w:rPr>
        <w:t>ИТ1</w:t>
      </w:r>
      <w:r w:rsidRPr="000217DD">
        <w:rPr>
          <w:b/>
          <w:bCs/>
        </w:rPr>
        <w:t xml:space="preserve"> – Зона</w:t>
      </w:r>
      <w:r w:rsidR="00493376">
        <w:rPr>
          <w:b/>
          <w:bCs/>
        </w:rPr>
        <w:t xml:space="preserve"> инженерной инфраструктуры</w:t>
      </w:r>
      <w:bookmarkEnd w:id="185"/>
    </w:p>
    <w:p w:rsidR="00762B7B" w:rsidRPr="00762B7B" w:rsidRDefault="00762B7B" w:rsidP="00762B7B">
      <w:pPr>
        <w:widowControl w:val="0"/>
        <w:suppressAutoHyphens/>
        <w:autoSpaceDE w:val="0"/>
        <w:ind w:firstLine="709"/>
        <w:jc w:val="both"/>
        <w:rPr>
          <w:lang w:eastAsia="ar-SA"/>
        </w:rPr>
      </w:pPr>
      <w:r w:rsidRPr="00762B7B">
        <w:rPr>
          <w:lang w:eastAsia="ar-SA"/>
        </w:rPr>
        <w:t>1. Виды разрешенного использования земельных участков и объектов капитального строительства</w:t>
      </w:r>
    </w:p>
    <w:p w:rsidR="00762B7B" w:rsidRPr="00762B7B" w:rsidRDefault="00762B7B" w:rsidP="00762B7B">
      <w:pPr>
        <w:widowControl w:val="0"/>
        <w:suppressAutoHyphens/>
        <w:autoSpaceDE w:val="0"/>
        <w:spacing w:line="300" w:lineRule="auto"/>
        <w:ind w:left="160"/>
        <w:jc w:val="both"/>
        <w:rPr>
          <w:rFonts w:ascii="Arial" w:hAnsi="Arial" w:cs="Arial"/>
          <w:sz w:val="16"/>
          <w:szCs w:val="16"/>
          <w:lang w:eastAsia="ar-SA"/>
        </w:rPr>
      </w:pPr>
    </w:p>
    <w:tbl>
      <w:tblPr>
        <w:tblW w:w="9923" w:type="dxa"/>
        <w:jc w:val="center"/>
        <w:tblLayout w:type="fixed"/>
        <w:tblLook w:val="0000" w:firstRow="0" w:lastRow="0" w:firstColumn="0" w:lastColumn="0" w:noHBand="0" w:noVBand="0"/>
      </w:tblPr>
      <w:tblGrid>
        <w:gridCol w:w="711"/>
        <w:gridCol w:w="4394"/>
        <w:gridCol w:w="4818"/>
      </w:tblGrid>
      <w:tr w:rsidR="00762B7B" w:rsidRPr="007148DD" w:rsidTr="00540413">
        <w:trPr>
          <w:tblHeader/>
          <w:jc w:val="center"/>
        </w:trPr>
        <w:tc>
          <w:tcPr>
            <w:tcW w:w="711" w:type="dxa"/>
            <w:tcBorders>
              <w:top w:val="single" w:sz="4" w:space="0" w:color="000000"/>
              <w:left w:val="single" w:sz="4" w:space="0" w:color="000000"/>
              <w:bottom w:val="single" w:sz="4" w:space="0" w:color="000000"/>
            </w:tcBorders>
            <w:vAlign w:val="center"/>
          </w:tcPr>
          <w:p w:rsidR="00762B7B" w:rsidRPr="007148DD" w:rsidRDefault="00762B7B" w:rsidP="00762B7B">
            <w:pPr>
              <w:jc w:val="center"/>
              <w:rPr>
                <w:b/>
                <w:bCs/>
                <w:sz w:val="20"/>
                <w:szCs w:val="20"/>
              </w:rPr>
            </w:pPr>
            <w:r w:rsidRPr="007148DD">
              <w:rPr>
                <w:b/>
                <w:bCs/>
                <w:sz w:val="20"/>
                <w:szCs w:val="20"/>
              </w:rPr>
              <w:t>Код</w:t>
            </w:r>
          </w:p>
        </w:tc>
        <w:tc>
          <w:tcPr>
            <w:tcW w:w="4394" w:type="dxa"/>
            <w:tcBorders>
              <w:top w:val="single" w:sz="4" w:space="0" w:color="000000"/>
              <w:left w:val="single" w:sz="4" w:space="0" w:color="000000"/>
              <w:bottom w:val="single" w:sz="4" w:space="0" w:color="000000"/>
            </w:tcBorders>
            <w:vAlign w:val="center"/>
          </w:tcPr>
          <w:p w:rsidR="00762B7B" w:rsidRPr="007148DD" w:rsidRDefault="00762B7B" w:rsidP="00762B7B">
            <w:pPr>
              <w:jc w:val="center"/>
              <w:rPr>
                <w:b/>
                <w:bCs/>
                <w:sz w:val="20"/>
                <w:szCs w:val="20"/>
              </w:rPr>
            </w:pPr>
            <w:r w:rsidRPr="007148DD">
              <w:rPr>
                <w:b/>
                <w:bCs/>
                <w:sz w:val="20"/>
                <w:szCs w:val="20"/>
              </w:rPr>
              <w:t>Виды разрешенного использования земельных участков и объектов капитального строительства, код согласно классификатору</w:t>
            </w:r>
          </w:p>
        </w:tc>
        <w:tc>
          <w:tcPr>
            <w:tcW w:w="4818" w:type="dxa"/>
            <w:tcBorders>
              <w:top w:val="single" w:sz="4" w:space="0" w:color="000000"/>
              <w:left w:val="single" w:sz="4" w:space="0" w:color="000000"/>
              <w:bottom w:val="single" w:sz="4" w:space="0" w:color="000000"/>
              <w:right w:val="single" w:sz="4" w:space="0" w:color="000000"/>
            </w:tcBorders>
            <w:vAlign w:val="center"/>
          </w:tcPr>
          <w:p w:rsidR="00762B7B" w:rsidRPr="007148DD" w:rsidRDefault="00762B7B" w:rsidP="00762B7B">
            <w:pPr>
              <w:jc w:val="center"/>
              <w:rPr>
                <w:b/>
                <w:bCs/>
                <w:sz w:val="20"/>
                <w:szCs w:val="20"/>
              </w:rPr>
            </w:pPr>
            <w:r w:rsidRPr="007148DD">
              <w:rPr>
                <w:b/>
                <w:bCs/>
                <w:sz w:val="20"/>
                <w:szCs w:val="20"/>
              </w:rPr>
              <w:t>Объекты капитального строительства, разрешенные для размещения на земельных участках</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b/>
                <w:bCs/>
                <w:sz w:val="20"/>
                <w:szCs w:val="20"/>
              </w:rPr>
            </w:pP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b/>
                <w:bCs/>
                <w:sz w:val="20"/>
                <w:szCs w:val="20"/>
              </w:rPr>
            </w:pPr>
            <w:r w:rsidRPr="007148DD">
              <w:rPr>
                <w:b/>
                <w:bCs/>
                <w:sz w:val="20"/>
                <w:szCs w:val="20"/>
              </w:rPr>
              <w:t>Основные</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snapToGrid w:val="0"/>
              <w:rPr>
                <w:b/>
                <w:bCs/>
                <w:sz w:val="20"/>
                <w:szCs w:val="20"/>
              </w:rPr>
            </w:pP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3.1</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Коммунальное обслуживание</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jc w:val="both"/>
              <w:rPr>
                <w:sz w:val="20"/>
                <w:szCs w:val="20"/>
              </w:rPr>
            </w:pPr>
            <w:r w:rsidRPr="007148DD">
              <w:rPr>
                <w:sz w:val="20"/>
                <w:szCs w:val="20"/>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6.8</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 xml:space="preserve">Связь </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snapToGrid w:val="0"/>
              <w:jc w:val="both"/>
              <w:rPr>
                <w:sz w:val="20"/>
                <w:szCs w:val="20"/>
              </w:rPr>
            </w:pPr>
            <w:r w:rsidRPr="007148DD">
              <w:rPr>
                <w:sz w:val="20"/>
                <w:szCs w:val="20"/>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7.5</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Трубопроводный транспорт</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snapToGrid w:val="0"/>
              <w:jc w:val="both"/>
              <w:rPr>
                <w:sz w:val="20"/>
                <w:szCs w:val="20"/>
                <w:lang w:eastAsia="ru-RU"/>
              </w:rPr>
            </w:pPr>
            <w:r w:rsidRPr="007148DD">
              <w:rPr>
                <w:sz w:val="20"/>
                <w:szCs w:val="20"/>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12.0</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Земельные участки (территории) общего пользования</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jc w:val="both"/>
              <w:rPr>
                <w:sz w:val="20"/>
                <w:szCs w:val="20"/>
              </w:rPr>
            </w:pPr>
            <w:r w:rsidRPr="007148DD">
              <w:rPr>
                <w:sz w:val="20"/>
                <w:szCs w:val="20"/>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b/>
                <w:sz w:val="20"/>
                <w:szCs w:val="20"/>
              </w:rPr>
              <w:t>Условно разрешенные</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snapToGrid w:val="0"/>
              <w:jc w:val="both"/>
              <w:rPr>
                <w:sz w:val="20"/>
                <w:szCs w:val="20"/>
                <w:lang w:eastAsia="ru-RU"/>
              </w:rPr>
            </w:pP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6.9.1</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Складские площадки</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snapToGrid w:val="0"/>
              <w:jc w:val="both"/>
              <w:rPr>
                <w:sz w:val="20"/>
                <w:szCs w:val="20"/>
              </w:rPr>
            </w:pPr>
            <w:r w:rsidRPr="007148DD">
              <w:rPr>
                <w:sz w:val="20"/>
                <w:szCs w:val="20"/>
                <w:lang w:eastAsia="ru-RU"/>
              </w:rPr>
              <w:t>Временное хранение, распределение и перевалка грузов (за исключением хранения стратегических запасов) на открытом воздухе</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b/>
                <w:bCs/>
                <w:sz w:val="20"/>
                <w:szCs w:val="20"/>
              </w:rPr>
            </w:pP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b/>
                <w:bCs/>
                <w:sz w:val="20"/>
                <w:szCs w:val="20"/>
              </w:rPr>
            </w:pPr>
            <w:r w:rsidRPr="007148DD">
              <w:rPr>
                <w:b/>
                <w:bCs/>
                <w:sz w:val="20"/>
                <w:szCs w:val="20"/>
              </w:rPr>
              <w:t>Вспомогательные</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jc w:val="both"/>
              <w:rPr>
                <w:b/>
                <w:bCs/>
                <w:sz w:val="20"/>
                <w:szCs w:val="20"/>
              </w:rPr>
            </w:pP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2.7.1</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lang w:eastAsia="ru-RU"/>
              </w:rPr>
              <w:t>Хранение автотранспорта</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jc w:val="both"/>
              <w:rPr>
                <w:sz w:val="20"/>
                <w:szCs w:val="20"/>
              </w:rPr>
            </w:pPr>
            <w:r w:rsidRPr="007148DD">
              <w:rPr>
                <w:sz w:val="20"/>
                <w:szCs w:val="20"/>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r>
    </w:tbl>
    <w:p w:rsidR="00717DFB" w:rsidRDefault="00717DFB" w:rsidP="00717DFB">
      <w:pPr>
        <w:pStyle w:val="15"/>
        <w:suppressAutoHyphens/>
        <w:ind w:firstLine="0"/>
      </w:pPr>
    </w:p>
    <w:p w:rsidR="00552BA0" w:rsidRDefault="00552BA0" w:rsidP="00717DFB">
      <w:pPr>
        <w:pStyle w:val="15"/>
        <w:suppressAutoHyphens/>
        <w:ind w:firstLine="0"/>
        <w:sectPr w:rsidR="00552BA0" w:rsidSect="000217DD">
          <w:pgSz w:w="11906" w:h="16838"/>
          <w:pgMar w:top="1134" w:right="425" w:bottom="1134" w:left="1276" w:header="720" w:footer="709" w:gutter="0"/>
          <w:cols w:space="720"/>
          <w:docGrid w:linePitch="360"/>
        </w:sectPr>
      </w:pPr>
    </w:p>
    <w:p w:rsidR="00762B7B" w:rsidRPr="00762B7B" w:rsidRDefault="00762B7B" w:rsidP="00762B7B">
      <w:pPr>
        <w:widowControl w:val="0"/>
        <w:suppressAutoHyphens/>
        <w:autoSpaceDE w:val="0"/>
        <w:autoSpaceDN w:val="0"/>
        <w:adjustRightInd w:val="0"/>
        <w:ind w:firstLine="709"/>
        <w:jc w:val="both"/>
        <w:rPr>
          <w:lang w:eastAsia="ar-SA"/>
        </w:rPr>
      </w:pPr>
      <w:r w:rsidRPr="00762B7B">
        <w:rPr>
          <w:lang w:eastAsia="ar-SA"/>
        </w:rPr>
        <w:lastRenderedPageBreak/>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территориальной зоне ИТ</w:t>
      </w:r>
      <w:r>
        <w:rPr>
          <w:lang w:eastAsia="ar-SA"/>
        </w:rPr>
        <w:t>1</w:t>
      </w:r>
    </w:p>
    <w:tbl>
      <w:tblPr>
        <w:tblW w:w="15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10"/>
        <w:gridCol w:w="1276"/>
        <w:gridCol w:w="105"/>
        <w:gridCol w:w="1080"/>
        <w:gridCol w:w="374"/>
        <w:gridCol w:w="2551"/>
        <w:gridCol w:w="142"/>
        <w:gridCol w:w="2552"/>
        <w:gridCol w:w="141"/>
        <w:gridCol w:w="1701"/>
        <w:gridCol w:w="1899"/>
      </w:tblGrid>
      <w:tr w:rsidR="00762B7B" w:rsidRPr="007148DD" w:rsidTr="00540413">
        <w:trPr>
          <w:trHeight w:val="758"/>
          <w:jc w:val="center"/>
        </w:trPr>
        <w:tc>
          <w:tcPr>
            <w:tcW w:w="817" w:type="dxa"/>
            <w:vMerge w:val="restart"/>
            <w:vAlign w:val="center"/>
          </w:tcPr>
          <w:p w:rsidR="00762B7B" w:rsidRPr="007148DD" w:rsidRDefault="00762B7B" w:rsidP="00762B7B">
            <w:pPr>
              <w:jc w:val="center"/>
              <w:rPr>
                <w:b/>
                <w:bCs/>
                <w:sz w:val="20"/>
                <w:szCs w:val="20"/>
              </w:rPr>
            </w:pPr>
            <w:r w:rsidRPr="007148DD">
              <w:rPr>
                <w:b/>
                <w:bCs/>
                <w:sz w:val="20"/>
                <w:szCs w:val="20"/>
              </w:rPr>
              <w:t>Код</w:t>
            </w:r>
          </w:p>
        </w:tc>
        <w:tc>
          <w:tcPr>
            <w:tcW w:w="2410" w:type="dxa"/>
            <w:vMerge w:val="restart"/>
            <w:vAlign w:val="center"/>
          </w:tcPr>
          <w:p w:rsidR="00762B7B" w:rsidRPr="007148DD" w:rsidRDefault="00762B7B" w:rsidP="00762B7B">
            <w:pPr>
              <w:jc w:val="center"/>
              <w:rPr>
                <w:b/>
                <w:bCs/>
                <w:sz w:val="20"/>
                <w:szCs w:val="20"/>
              </w:rPr>
            </w:pPr>
            <w:r w:rsidRPr="007148DD">
              <w:rPr>
                <w:b/>
                <w:bCs/>
                <w:sz w:val="20"/>
                <w:szCs w:val="20"/>
              </w:rPr>
              <w:t>Вид разрешенного использования земельных участков и объектов капитального строительства</w:t>
            </w:r>
          </w:p>
        </w:tc>
        <w:tc>
          <w:tcPr>
            <w:tcW w:w="2835" w:type="dxa"/>
            <w:gridSpan w:val="4"/>
            <w:vAlign w:val="center"/>
          </w:tcPr>
          <w:p w:rsidR="00762B7B" w:rsidRPr="007148DD" w:rsidRDefault="00762B7B" w:rsidP="00762B7B">
            <w:pPr>
              <w:jc w:val="center"/>
              <w:rPr>
                <w:b/>
                <w:bCs/>
                <w:sz w:val="20"/>
                <w:szCs w:val="20"/>
              </w:rPr>
            </w:pPr>
            <w:r w:rsidRPr="007148DD">
              <w:rPr>
                <w:b/>
                <w:bCs/>
                <w:sz w:val="20"/>
                <w:szCs w:val="20"/>
              </w:rPr>
              <w:t>Предельные (минимальные  или (максимальные) размеры земельных участков, в т.ч. их площадь</w:t>
            </w:r>
          </w:p>
        </w:tc>
        <w:tc>
          <w:tcPr>
            <w:tcW w:w="2551" w:type="dxa"/>
            <w:vMerge w:val="restart"/>
            <w:vAlign w:val="center"/>
          </w:tcPr>
          <w:p w:rsidR="00762B7B" w:rsidRPr="007148DD" w:rsidRDefault="00762B7B" w:rsidP="00762B7B">
            <w:pPr>
              <w:jc w:val="center"/>
              <w:rPr>
                <w:b/>
                <w:bCs/>
                <w:sz w:val="20"/>
                <w:szCs w:val="20"/>
              </w:rPr>
            </w:pPr>
            <w:r w:rsidRPr="007148DD">
              <w:rPr>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694" w:type="dxa"/>
            <w:gridSpan w:val="2"/>
            <w:vMerge w:val="restart"/>
            <w:vAlign w:val="center"/>
          </w:tcPr>
          <w:p w:rsidR="00762B7B" w:rsidRPr="007148DD" w:rsidRDefault="00762B7B" w:rsidP="00762B7B">
            <w:pPr>
              <w:jc w:val="center"/>
              <w:rPr>
                <w:b/>
                <w:bCs/>
                <w:sz w:val="20"/>
                <w:szCs w:val="20"/>
              </w:rPr>
            </w:pPr>
            <w:r w:rsidRPr="007148DD">
              <w:rPr>
                <w:b/>
                <w:bCs/>
                <w:sz w:val="20"/>
                <w:szCs w:val="20"/>
              </w:rPr>
              <w:t>Минимальный отступ от красной линии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842" w:type="dxa"/>
            <w:gridSpan w:val="2"/>
            <w:vMerge w:val="restart"/>
            <w:vAlign w:val="center"/>
          </w:tcPr>
          <w:p w:rsidR="00762B7B" w:rsidRPr="007148DD" w:rsidRDefault="00762B7B" w:rsidP="00762B7B">
            <w:pPr>
              <w:jc w:val="center"/>
              <w:rPr>
                <w:b/>
                <w:bCs/>
                <w:sz w:val="20"/>
                <w:szCs w:val="20"/>
              </w:rPr>
            </w:pPr>
            <w:r w:rsidRPr="007148DD">
              <w:rPr>
                <w:b/>
                <w:bCs/>
                <w:sz w:val="20"/>
                <w:szCs w:val="20"/>
              </w:rPr>
              <w:t>Предельная (максимальная) высота объектов капитального строительства</w:t>
            </w:r>
          </w:p>
        </w:tc>
        <w:tc>
          <w:tcPr>
            <w:tcW w:w="1899" w:type="dxa"/>
            <w:vMerge w:val="restart"/>
            <w:vAlign w:val="center"/>
          </w:tcPr>
          <w:p w:rsidR="00762B7B" w:rsidRPr="007148DD" w:rsidRDefault="00762B7B" w:rsidP="00762B7B">
            <w:pPr>
              <w:jc w:val="center"/>
              <w:rPr>
                <w:b/>
                <w:bCs/>
                <w:sz w:val="20"/>
                <w:szCs w:val="20"/>
              </w:rPr>
            </w:pPr>
            <w:r w:rsidRPr="007148DD">
              <w:rPr>
                <w:b/>
                <w:bCs/>
                <w:sz w:val="20"/>
                <w:szCs w:val="20"/>
              </w:rPr>
              <w:t>Максимальный процент застройки в границах земельного участка</w:t>
            </w:r>
          </w:p>
        </w:tc>
      </w:tr>
      <w:tr w:rsidR="00762B7B" w:rsidRPr="007148DD" w:rsidTr="00540413">
        <w:trPr>
          <w:trHeight w:val="757"/>
          <w:jc w:val="center"/>
        </w:trPr>
        <w:tc>
          <w:tcPr>
            <w:tcW w:w="817" w:type="dxa"/>
            <w:vMerge/>
            <w:vAlign w:val="center"/>
          </w:tcPr>
          <w:p w:rsidR="00762B7B" w:rsidRPr="007148DD" w:rsidRDefault="00762B7B" w:rsidP="00762B7B">
            <w:pPr>
              <w:jc w:val="center"/>
              <w:rPr>
                <w:b/>
                <w:bCs/>
                <w:sz w:val="20"/>
                <w:szCs w:val="20"/>
              </w:rPr>
            </w:pPr>
          </w:p>
        </w:tc>
        <w:tc>
          <w:tcPr>
            <w:tcW w:w="2410" w:type="dxa"/>
            <w:vMerge/>
            <w:vAlign w:val="center"/>
          </w:tcPr>
          <w:p w:rsidR="00762B7B" w:rsidRPr="007148DD" w:rsidRDefault="00762B7B" w:rsidP="00762B7B">
            <w:pPr>
              <w:jc w:val="center"/>
              <w:rPr>
                <w:b/>
                <w:bCs/>
                <w:sz w:val="20"/>
                <w:szCs w:val="20"/>
              </w:rPr>
            </w:pPr>
          </w:p>
        </w:tc>
        <w:tc>
          <w:tcPr>
            <w:tcW w:w="1276" w:type="dxa"/>
            <w:vAlign w:val="center"/>
          </w:tcPr>
          <w:p w:rsidR="00762B7B" w:rsidRPr="007148DD" w:rsidRDefault="00762B7B" w:rsidP="00762B7B">
            <w:pPr>
              <w:jc w:val="center"/>
              <w:rPr>
                <w:b/>
                <w:bCs/>
                <w:sz w:val="20"/>
                <w:szCs w:val="20"/>
              </w:rPr>
            </w:pPr>
            <w:r w:rsidRPr="007148DD">
              <w:rPr>
                <w:b/>
                <w:bCs/>
                <w:sz w:val="20"/>
                <w:szCs w:val="20"/>
              </w:rPr>
              <w:t xml:space="preserve">Минимальная </w:t>
            </w:r>
          </w:p>
        </w:tc>
        <w:tc>
          <w:tcPr>
            <w:tcW w:w="1559" w:type="dxa"/>
            <w:gridSpan w:val="3"/>
            <w:vAlign w:val="center"/>
          </w:tcPr>
          <w:p w:rsidR="00762B7B" w:rsidRPr="007148DD" w:rsidRDefault="00762B7B" w:rsidP="00762B7B">
            <w:pPr>
              <w:jc w:val="center"/>
              <w:rPr>
                <w:b/>
                <w:bCs/>
                <w:sz w:val="20"/>
                <w:szCs w:val="20"/>
              </w:rPr>
            </w:pPr>
            <w:r w:rsidRPr="007148DD">
              <w:rPr>
                <w:b/>
                <w:bCs/>
                <w:sz w:val="20"/>
                <w:szCs w:val="20"/>
              </w:rPr>
              <w:t>Максимальная</w:t>
            </w:r>
          </w:p>
        </w:tc>
        <w:tc>
          <w:tcPr>
            <w:tcW w:w="2551" w:type="dxa"/>
            <w:vMerge/>
            <w:vAlign w:val="center"/>
          </w:tcPr>
          <w:p w:rsidR="00762B7B" w:rsidRPr="007148DD" w:rsidRDefault="00762B7B" w:rsidP="00762B7B">
            <w:pPr>
              <w:jc w:val="center"/>
              <w:rPr>
                <w:b/>
                <w:bCs/>
                <w:sz w:val="20"/>
                <w:szCs w:val="20"/>
              </w:rPr>
            </w:pPr>
          </w:p>
        </w:tc>
        <w:tc>
          <w:tcPr>
            <w:tcW w:w="2694" w:type="dxa"/>
            <w:gridSpan w:val="2"/>
            <w:vMerge/>
            <w:vAlign w:val="center"/>
          </w:tcPr>
          <w:p w:rsidR="00762B7B" w:rsidRPr="007148DD" w:rsidRDefault="00762B7B" w:rsidP="00762B7B">
            <w:pPr>
              <w:jc w:val="center"/>
              <w:rPr>
                <w:b/>
                <w:bCs/>
                <w:sz w:val="20"/>
                <w:szCs w:val="20"/>
              </w:rPr>
            </w:pPr>
          </w:p>
        </w:tc>
        <w:tc>
          <w:tcPr>
            <w:tcW w:w="1842" w:type="dxa"/>
            <w:gridSpan w:val="2"/>
            <w:vMerge/>
            <w:vAlign w:val="center"/>
          </w:tcPr>
          <w:p w:rsidR="00762B7B" w:rsidRPr="007148DD" w:rsidRDefault="00762B7B" w:rsidP="00762B7B">
            <w:pPr>
              <w:jc w:val="center"/>
              <w:rPr>
                <w:b/>
                <w:bCs/>
                <w:sz w:val="20"/>
                <w:szCs w:val="20"/>
              </w:rPr>
            </w:pPr>
          </w:p>
        </w:tc>
        <w:tc>
          <w:tcPr>
            <w:tcW w:w="1899" w:type="dxa"/>
            <w:vMerge/>
            <w:vAlign w:val="center"/>
          </w:tcPr>
          <w:p w:rsidR="00762B7B" w:rsidRPr="007148DD" w:rsidRDefault="00762B7B" w:rsidP="00762B7B">
            <w:pPr>
              <w:jc w:val="center"/>
              <w:rPr>
                <w:b/>
                <w:bCs/>
                <w:sz w:val="20"/>
                <w:szCs w:val="20"/>
              </w:rPr>
            </w:pPr>
          </w:p>
        </w:tc>
      </w:tr>
      <w:tr w:rsidR="00762B7B" w:rsidRPr="007148DD" w:rsidTr="00540413">
        <w:trPr>
          <w:trHeight w:val="269"/>
          <w:tblHeader/>
          <w:jc w:val="center"/>
        </w:trPr>
        <w:tc>
          <w:tcPr>
            <w:tcW w:w="817" w:type="dxa"/>
            <w:vAlign w:val="center"/>
          </w:tcPr>
          <w:p w:rsidR="00762B7B" w:rsidRPr="007148DD" w:rsidRDefault="00762B7B" w:rsidP="00762B7B">
            <w:pPr>
              <w:jc w:val="center"/>
              <w:rPr>
                <w:b/>
                <w:bCs/>
                <w:sz w:val="20"/>
                <w:szCs w:val="20"/>
              </w:rPr>
            </w:pPr>
            <w:r w:rsidRPr="007148DD">
              <w:rPr>
                <w:b/>
                <w:bCs/>
                <w:sz w:val="20"/>
                <w:szCs w:val="20"/>
              </w:rPr>
              <w:t>1</w:t>
            </w:r>
          </w:p>
        </w:tc>
        <w:tc>
          <w:tcPr>
            <w:tcW w:w="2410" w:type="dxa"/>
            <w:vAlign w:val="center"/>
          </w:tcPr>
          <w:p w:rsidR="00762B7B" w:rsidRPr="007148DD" w:rsidRDefault="00762B7B" w:rsidP="00762B7B">
            <w:pPr>
              <w:jc w:val="center"/>
              <w:rPr>
                <w:b/>
                <w:bCs/>
                <w:sz w:val="20"/>
                <w:szCs w:val="20"/>
              </w:rPr>
            </w:pPr>
            <w:r w:rsidRPr="007148DD">
              <w:rPr>
                <w:b/>
                <w:bCs/>
                <w:sz w:val="20"/>
                <w:szCs w:val="20"/>
              </w:rPr>
              <w:t>2</w:t>
            </w:r>
          </w:p>
        </w:tc>
        <w:tc>
          <w:tcPr>
            <w:tcW w:w="1276" w:type="dxa"/>
            <w:vAlign w:val="center"/>
          </w:tcPr>
          <w:p w:rsidR="00762B7B" w:rsidRPr="007148DD" w:rsidRDefault="00762B7B" w:rsidP="00762B7B">
            <w:pPr>
              <w:jc w:val="center"/>
              <w:rPr>
                <w:b/>
                <w:bCs/>
                <w:sz w:val="20"/>
                <w:szCs w:val="20"/>
              </w:rPr>
            </w:pPr>
            <w:r w:rsidRPr="007148DD">
              <w:rPr>
                <w:b/>
                <w:bCs/>
                <w:sz w:val="20"/>
                <w:szCs w:val="20"/>
              </w:rPr>
              <w:t>3</w:t>
            </w:r>
          </w:p>
        </w:tc>
        <w:tc>
          <w:tcPr>
            <w:tcW w:w="1559" w:type="dxa"/>
            <w:gridSpan w:val="3"/>
            <w:vAlign w:val="center"/>
          </w:tcPr>
          <w:p w:rsidR="00762B7B" w:rsidRPr="007148DD" w:rsidRDefault="00762B7B" w:rsidP="00762B7B">
            <w:pPr>
              <w:jc w:val="center"/>
              <w:rPr>
                <w:b/>
                <w:bCs/>
                <w:sz w:val="20"/>
                <w:szCs w:val="20"/>
              </w:rPr>
            </w:pPr>
            <w:r w:rsidRPr="007148DD">
              <w:rPr>
                <w:b/>
                <w:bCs/>
                <w:sz w:val="20"/>
                <w:szCs w:val="20"/>
              </w:rPr>
              <w:t>4</w:t>
            </w:r>
          </w:p>
        </w:tc>
        <w:tc>
          <w:tcPr>
            <w:tcW w:w="2551" w:type="dxa"/>
            <w:vAlign w:val="center"/>
          </w:tcPr>
          <w:p w:rsidR="00762B7B" w:rsidRPr="007148DD" w:rsidRDefault="00762B7B" w:rsidP="00762B7B">
            <w:pPr>
              <w:jc w:val="center"/>
              <w:rPr>
                <w:b/>
                <w:bCs/>
                <w:sz w:val="20"/>
                <w:szCs w:val="20"/>
              </w:rPr>
            </w:pPr>
            <w:r w:rsidRPr="007148DD">
              <w:rPr>
                <w:b/>
                <w:bCs/>
                <w:sz w:val="20"/>
                <w:szCs w:val="20"/>
              </w:rPr>
              <w:t>5</w:t>
            </w:r>
          </w:p>
        </w:tc>
        <w:tc>
          <w:tcPr>
            <w:tcW w:w="2694" w:type="dxa"/>
            <w:gridSpan w:val="2"/>
            <w:vAlign w:val="center"/>
          </w:tcPr>
          <w:p w:rsidR="00762B7B" w:rsidRPr="007148DD" w:rsidRDefault="00762B7B" w:rsidP="00762B7B">
            <w:pPr>
              <w:jc w:val="center"/>
              <w:rPr>
                <w:b/>
                <w:bCs/>
                <w:sz w:val="20"/>
                <w:szCs w:val="20"/>
              </w:rPr>
            </w:pPr>
            <w:r w:rsidRPr="007148DD">
              <w:rPr>
                <w:b/>
                <w:bCs/>
                <w:sz w:val="20"/>
                <w:szCs w:val="20"/>
              </w:rPr>
              <w:t>6</w:t>
            </w:r>
          </w:p>
        </w:tc>
        <w:tc>
          <w:tcPr>
            <w:tcW w:w="1842" w:type="dxa"/>
            <w:gridSpan w:val="2"/>
            <w:vAlign w:val="center"/>
          </w:tcPr>
          <w:p w:rsidR="00762B7B" w:rsidRPr="007148DD" w:rsidRDefault="00762B7B" w:rsidP="00762B7B">
            <w:pPr>
              <w:jc w:val="center"/>
              <w:rPr>
                <w:b/>
                <w:bCs/>
                <w:sz w:val="20"/>
                <w:szCs w:val="20"/>
              </w:rPr>
            </w:pPr>
            <w:r w:rsidRPr="007148DD">
              <w:rPr>
                <w:b/>
                <w:bCs/>
                <w:sz w:val="20"/>
                <w:szCs w:val="20"/>
              </w:rPr>
              <w:t>7</w:t>
            </w:r>
          </w:p>
        </w:tc>
        <w:tc>
          <w:tcPr>
            <w:tcW w:w="1899" w:type="dxa"/>
            <w:vAlign w:val="center"/>
          </w:tcPr>
          <w:p w:rsidR="00762B7B" w:rsidRPr="007148DD" w:rsidRDefault="00762B7B" w:rsidP="00762B7B">
            <w:pPr>
              <w:jc w:val="center"/>
              <w:rPr>
                <w:b/>
                <w:bCs/>
                <w:sz w:val="20"/>
                <w:szCs w:val="20"/>
              </w:rPr>
            </w:pPr>
            <w:r w:rsidRPr="007148DD">
              <w:rPr>
                <w:b/>
                <w:bCs/>
                <w:sz w:val="20"/>
                <w:szCs w:val="20"/>
              </w:rPr>
              <w:t>8</w:t>
            </w:r>
          </w:p>
        </w:tc>
      </w:tr>
      <w:tr w:rsidR="00762B7B" w:rsidRPr="007148DD" w:rsidTr="00540413">
        <w:trPr>
          <w:jc w:val="center"/>
        </w:trPr>
        <w:tc>
          <w:tcPr>
            <w:tcW w:w="817" w:type="dxa"/>
            <w:vAlign w:val="center"/>
          </w:tcPr>
          <w:p w:rsidR="00762B7B" w:rsidRPr="007148DD" w:rsidRDefault="00762B7B" w:rsidP="00762B7B">
            <w:pPr>
              <w:rPr>
                <w:sz w:val="20"/>
                <w:szCs w:val="20"/>
              </w:rPr>
            </w:pPr>
          </w:p>
        </w:tc>
        <w:tc>
          <w:tcPr>
            <w:tcW w:w="14231" w:type="dxa"/>
            <w:gridSpan w:val="11"/>
            <w:vAlign w:val="center"/>
          </w:tcPr>
          <w:p w:rsidR="00762B7B" w:rsidRPr="007148DD" w:rsidRDefault="00762B7B" w:rsidP="00762B7B">
            <w:pPr>
              <w:rPr>
                <w:b/>
                <w:bCs/>
                <w:sz w:val="20"/>
                <w:szCs w:val="20"/>
              </w:rPr>
            </w:pPr>
            <w:r w:rsidRPr="007148DD">
              <w:rPr>
                <w:b/>
                <w:bCs/>
                <w:sz w:val="20"/>
                <w:szCs w:val="20"/>
              </w:rPr>
              <w:t>Основные</w:t>
            </w:r>
          </w:p>
        </w:tc>
      </w:tr>
      <w:tr w:rsidR="00762B7B" w:rsidRPr="007148DD" w:rsidTr="00540413">
        <w:trPr>
          <w:jc w:val="center"/>
        </w:trPr>
        <w:tc>
          <w:tcPr>
            <w:tcW w:w="817" w:type="dxa"/>
          </w:tcPr>
          <w:p w:rsidR="00762B7B" w:rsidRPr="007148DD" w:rsidRDefault="00762B7B" w:rsidP="00762B7B">
            <w:pPr>
              <w:rPr>
                <w:sz w:val="20"/>
                <w:szCs w:val="20"/>
              </w:rPr>
            </w:pPr>
            <w:r w:rsidRPr="007148DD">
              <w:rPr>
                <w:sz w:val="20"/>
                <w:szCs w:val="20"/>
              </w:rPr>
              <w:t>3.1</w:t>
            </w:r>
          </w:p>
        </w:tc>
        <w:tc>
          <w:tcPr>
            <w:tcW w:w="2410" w:type="dxa"/>
          </w:tcPr>
          <w:p w:rsidR="00762B7B" w:rsidRPr="007148DD" w:rsidRDefault="00762B7B" w:rsidP="00762B7B">
            <w:pPr>
              <w:rPr>
                <w:sz w:val="20"/>
                <w:szCs w:val="20"/>
              </w:rPr>
            </w:pPr>
            <w:r w:rsidRPr="007148DD">
              <w:rPr>
                <w:sz w:val="20"/>
                <w:szCs w:val="20"/>
              </w:rPr>
              <w:t>Коммунальное обслуживание</w:t>
            </w:r>
          </w:p>
        </w:tc>
        <w:tc>
          <w:tcPr>
            <w:tcW w:w="1276" w:type="dxa"/>
          </w:tcPr>
          <w:p w:rsidR="00762B7B" w:rsidRPr="007148DD" w:rsidRDefault="00762B7B" w:rsidP="00762B7B">
            <w:pPr>
              <w:rPr>
                <w:sz w:val="20"/>
                <w:szCs w:val="20"/>
              </w:rPr>
            </w:pPr>
            <w:r w:rsidRPr="007148DD">
              <w:rPr>
                <w:sz w:val="20"/>
                <w:szCs w:val="20"/>
              </w:rPr>
              <w:t>10 м²*</w:t>
            </w:r>
          </w:p>
        </w:tc>
        <w:tc>
          <w:tcPr>
            <w:tcW w:w="1559" w:type="dxa"/>
            <w:gridSpan w:val="3"/>
          </w:tcPr>
          <w:p w:rsidR="00762B7B" w:rsidRPr="007148DD" w:rsidRDefault="00762B7B" w:rsidP="00762B7B">
            <w:pPr>
              <w:rPr>
                <w:sz w:val="20"/>
                <w:szCs w:val="20"/>
              </w:rPr>
            </w:pPr>
            <w:r w:rsidRPr="007148DD">
              <w:rPr>
                <w:sz w:val="20"/>
                <w:szCs w:val="20"/>
              </w:rPr>
              <w:t>10000 м²*</w:t>
            </w:r>
          </w:p>
        </w:tc>
        <w:tc>
          <w:tcPr>
            <w:tcW w:w="2693" w:type="dxa"/>
            <w:gridSpan w:val="2"/>
          </w:tcPr>
          <w:p w:rsidR="00762B7B" w:rsidRPr="007148DD" w:rsidRDefault="00762B7B" w:rsidP="00762B7B">
            <w:pPr>
              <w:rPr>
                <w:sz w:val="20"/>
                <w:szCs w:val="20"/>
              </w:rPr>
            </w:pPr>
            <w:r w:rsidRPr="007148DD">
              <w:rPr>
                <w:sz w:val="20"/>
                <w:szCs w:val="20"/>
              </w:rPr>
              <w:t>для объектов инженерно-технического обеспечения, нефтепроводов, газопроводов - 0 м;</w:t>
            </w:r>
          </w:p>
          <w:p w:rsidR="00762B7B" w:rsidRPr="007148DD" w:rsidRDefault="00762B7B" w:rsidP="00762B7B">
            <w:pPr>
              <w:rPr>
                <w:sz w:val="20"/>
                <w:szCs w:val="20"/>
              </w:rPr>
            </w:pPr>
            <w:r w:rsidRPr="007148DD">
              <w:rPr>
                <w:sz w:val="20"/>
                <w:szCs w:val="20"/>
              </w:rPr>
              <w:t>для хозяйственных построек - 1 м;</w:t>
            </w:r>
          </w:p>
          <w:p w:rsidR="00762B7B" w:rsidRPr="007148DD" w:rsidRDefault="00762B7B" w:rsidP="00762B7B">
            <w:pPr>
              <w:rPr>
                <w:sz w:val="20"/>
                <w:szCs w:val="20"/>
              </w:rPr>
            </w:pPr>
            <w:r w:rsidRPr="007148DD">
              <w:rPr>
                <w:sz w:val="20"/>
                <w:szCs w:val="20"/>
              </w:rPr>
              <w:t>для других объектов капитального строительства - 3 м</w:t>
            </w:r>
          </w:p>
        </w:tc>
        <w:tc>
          <w:tcPr>
            <w:tcW w:w="2693" w:type="dxa"/>
            <w:gridSpan w:val="2"/>
          </w:tcPr>
          <w:p w:rsidR="00762B7B" w:rsidRPr="007148DD" w:rsidRDefault="00762B7B" w:rsidP="00762B7B">
            <w:pPr>
              <w:rPr>
                <w:sz w:val="20"/>
                <w:szCs w:val="20"/>
              </w:rPr>
            </w:pPr>
            <w:r w:rsidRPr="007148DD">
              <w:rPr>
                <w:sz w:val="20"/>
                <w:szCs w:val="20"/>
              </w:rPr>
              <w:t>для объектов инженерно-технического обеспечения, нефтепроводов, газопроводов - 0 м;</w:t>
            </w:r>
          </w:p>
          <w:p w:rsidR="00762B7B" w:rsidRPr="007148DD" w:rsidRDefault="00762B7B" w:rsidP="00762B7B">
            <w:pPr>
              <w:rPr>
                <w:sz w:val="20"/>
                <w:szCs w:val="20"/>
              </w:rPr>
            </w:pPr>
            <w:r w:rsidRPr="007148DD">
              <w:rPr>
                <w:sz w:val="20"/>
                <w:szCs w:val="20"/>
              </w:rPr>
              <w:t>для других объектов капитального строительства - 5 м</w:t>
            </w:r>
          </w:p>
        </w:tc>
        <w:tc>
          <w:tcPr>
            <w:tcW w:w="1701" w:type="dxa"/>
          </w:tcPr>
          <w:p w:rsidR="00762B7B" w:rsidRPr="007148DD" w:rsidRDefault="00762B7B" w:rsidP="00762B7B">
            <w:pPr>
              <w:rPr>
                <w:sz w:val="20"/>
                <w:szCs w:val="20"/>
              </w:rPr>
            </w:pPr>
            <w:r w:rsidRPr="007148DD">
              <w:rPr>
                <w:sz w:val="20"/>
                <w:szCs w:val="20"/>
              </w:rPr>
              <w:t>8 м</w:t>
            </w:r>
          </w:p>
        </w:tc>
        <w:tc>
          <w:tcPr>
            <w:tcW w:w="1899" w:type="dxa"/>
          </w:tcPr>
          <w:p w:rsidR="00762B7B" w:rsidRPr="007148DD" w:rsidRDefault="00762B7B" w:rsidP="00762B7B">
            <w:pPr>
              <w:rPr>
                <w:sz w:val="20"/>
                <w:szCs w:val="20"/>
              </w:rPr>
            </w:pPr>
            <w:r w:rsidRPr="007148DD">
              <w:rPr>
                <w:sz w:val="20"/>
                <w:szCs w:val="20"/>
              </w:rPr>
              <w:t>100 %</w:t>
            </w:r>
          </w:p>
        </w:tc>
      </w:tr>
      <w:tr w:rsidR="00762B7B" w:rsidRPr="007148DD" w:rsidTr="00540413">
        <w:trPr>
          <w:jc w:val="center"/>
        </w:trPr>
        <w:tc>
          <w:tcPr>
            <w:tcW w:w="817" w:type="dxa"/>
          </w:tcPr>
          <w:p w:rsidR="00762B7B" w:rsidRPr="007148DD" w:rsidRDefault="00762B7B" w:rsidP="00762B7B">
            <w:pPr>
              <w:rPr>
                <w:sz w:val="20"/>
                <w:szCs w:val="20"/>
              </w:rPr>
            </w:pPr>
            <w:r w:rsidRPr="007148DD">
              <w:rPr>
                <w:sz w:val="20"/>
                <w:szCs w:val="20"/>
              </w:rPr>
              <w:t>6.8</w:t>
            </w:r>
          </w:p>
        </w:tc>
        <w:tc>
          <w:tcPr>
            <w:tcW w:w="2410" w:type="dxa"/>
          </w:tcPr>
          <w:p w:rsidR="00762B7B" w:rsidRPr="007148DD" w:rsidRDefault="00762B7B" w:rsidP="00762B7B">
            <w:pPr>
              <w:rPr>
                <w:sz w:val="20"/>
                <w:szCs w:val="20"/>
                <w:highlight w:val="yellow"/>
              </w:rPr>
            </w:pPr>
            <w:r w:rsidRPr="007148DD">
              <w:rPr>
                <w:sz w:val="20"/>
                <w:szCs w:val="20"/>
              </w:rPr>
              <w:t xml:space="preserve">Связь </w:t>
            </w:r>
          </w:p>
        </w:tc>
        <w:tc>
          <w:tcPr>
            <w:tcW w:w="1276" w:type="dxa"/>
          </w:tcPr>
          <w:p w:rsidR="00762B7B" w:rsidRPr="007148DD" w:rsidRDefault="00762B7B" w:rsidP="00762B7B">
            <w:pPr>
              <w:rPr>
                <w:sz w:val="20"/>
                <w:szCs w:val="20"/>
              </w:rPr>
            </w:pPr>
            <w:r w:rsidRPr="007148DD">
              <w:rPr>
                <w:sz w:val="20"/>
                <w:szCs w:val="20"/>
              </w:rPr>
              <w:t>не подлежит установлению</w:t>
            </w:r>
          </w:p>
        </w:tc>
        <w:tc>
          <w:tcPr>
            <w:tcW w:w="1559" w:type="dxa"/>
            <w:gridSpan w:val="3"/>
          </w:tcPr>
          <w:p w:rsidR="00762B7B" w:rsidRPr="007148DD" w:rsidRDefault="00762B7B" w:rsidP="00762B7B">
            <w:pPr>
              <w:rPr>
                <w:sz w:val="20"/>
                <w:szCs w:val="20"/>
              </w:rPr>
            </w:pPr>
            <w:r w:rsidRPr="007148DD">
              <w:rPr>
                <w:sz w:val="20"/>
                <w:szCs w:val="20"/>
              </w:rPr>
              <w:t>не подлежит установлению</w:t>
            </w:r>
          </w:p>
        </w:tc>
        <w:tc>
          <w:tcPr>
            <w:tcW w:w="2693" w:type="dxa"/>
            <w:gridSpan w:val="2"/>
          </w:tcPr>
          <w:p w:rsidR="00762B7B" w:rsidRPr="007148DD" w:rsidRDefault="00762B7B" w:rsidP="00762B7B">
            <w:pPr>
              <w:rPr>
                <w:sz w:val="20"/>
                <w:szCs w:val="20"/>
              </w:rPr>
            </w:pPr>
            <w:r w:rsidRPr="007148DD">
              <w:rPr>
                <w:sz w:val="20"/>
                <w:szCs w:val="20"/>
              </w:rPr>
              <w:t>для объектов связи, радиовещания, телевидения - 0 м;</w:t>
            </w:r>
          </w:p>
          <w:p w:rsidR="00762B7B" w:rsidRPr="007148DD" w:rsidRDefault="00762B7B" w:rsidP="00762B7B">
            <w:pPr>
              <w:rPr>
                <w:sz w:val="20"/>
                <w:szCs w:val="20"/>
              </w:rPr>
            </w:pPr>
            <w:r w:rsidRPr="007148DD">
              <w:rPr>
                <w:sz w:val="20"/>
                <w:szCs w:val="20"/>
              </w:rPr>
              <w:t>для других объектов капитального строительства - 3 м</w:t>
            </w:r>
          </w:p>
        </w:tc>
        <w:tc>
          <w:tcPr>
            <w:tcW w:w="2693" w:type="dxa"/>
            <w:gridSpan w:val="2"/>
          </w:tcPr>
          <w:p w:rsidR="00762B7B" w:rsidRPr="007148DD" w:rsidRDefault="00762B7B" w:rsidP="00762B7B">
            <w:pPr>
              <w:rPr>
                <w:sz w:val="20"/>
                <w:szCs w:val="20"/>
              </w:rPr>
            </w:pPr>
            <w:r w:rsidRPr="007148DD">
              <w:rPr>
                <w:sz w:val="20"/>
                <w:szCs w:val="20"/>
              </w:rPr>
              <w:t>для объектов связи, радиовещания, телевидения - 0 м;</w:t>
            </w:r>
          </w:p>
          <w:p w:rsidR="00762B7B" w:rsidRPr="007148DD" w:rsidRDefault="00762B7B" w:rsidP="00762B7B">
            <w:pPr>
              <w:rPr>
                <w:sz w:val="20"/>
                <w:szCs w:val="20"/>
              </w:rPr>
            </w:pPr>
            <w:r w:rsidRPr="007148DD">
              <w:rPr>
                <w:sz w:val="20"/>
                <w:szCs w:val="20"/>
              </w:rPr>
              <w:t>для других объектов капитального строительства - 5 м</w:t>
            </w:r>
          </w:p>
        </w:tc>
        <w:tc>
          <w:tcPr>
            <w:tcW w:w="1701" w:type="dxa"/>
          </w:tcPr>
          <w:p w:rsidR="00762B7B" w:rsidRPr="007148DD" w:rsidRDefault="00762B7B" w:rsidP="00762B7B">
            <w:pPr>
              <w:rPr>
                <w:sz w:val="20"/>
                <w:szCs w:val="20"/>
              </w:rPr>
            </w:pPr>
            <w:r w:rsidRPr="007148DD">
              <w:rPr>
                <w:sz w:val="20"/>
                <w:szCs w:val="20"/>
              </w:rPr>
              <w:t>8 м</w:t>
            </w:r>
          </w:p>
        </w:tc>
        <w:tc>
          <w:tcPr>
            <w:tcW w:w="1899" w:type="dxa"/>
          </w:tcPr>
          <w:p w:rsidR="00762B7B" w:rsidRPr="007148DD" w:rsidRDefault="00762B7B" w:rsidP="00762B7B">
            <w:pPr>
              <w:rPr>
                <w:sz w:val="20"/>
                <w:szCs w:val="20"/>
              </w:rPr>
            </w:pPr>
            <w:r w:rsidRPr="007148DD">
              <w:rPr>
                <w:sz w:val="20"/>
                <w:szCs w:val="20"/>
              </w:rPr>
              <w:t>80 %</w:t>
            </w:r>
          </w:p>
        </w:tc>
      </w:tr>
      <w:tr w:rsidR="00762B7B" w:rsidRPr="007148DD" w:rsidTr="00540413">
        <w:trPr>
          <w:jc w:val="center"/>
        </w:trPr>
        <w:tc>
          <w:tcPr>
            <w:tcW w:w="817" w:type="dxa"/>
          </w:tcPr>
          <w:p w:rsidR="00762B7B" w:rsidRPr="007148DD" w:rsidRDefault="00762B7B" w:rsidP="00762B7B">
            <w:pPr>
              <w:rPr>
                <w:sz w:val="20"/>
                <w:szCs w:val="20"/>
              </w:rPr>
            </w:pPr>
            <w:r w:rsidRPr="007148DD">
              <w:rPr>
                <w:sz w:val="20"/>
                <w:szCs w:val="20"/>
              </w:rPr>
              <w:t>7.5</w:t>
            </w:r>
          </w:p>
        </w:tc>
        <w:tc>
          <w:tcPr>
            <w:tcW w:w="2410" w:type="dxa"/>
          </w:tcPr>
          <w:p w:rsidR="00762B7B" w:rsidRPr="007148DD" w:rsidRDefault="00762B7B" w:rsidP="00762B7B">
            <w:pPr>
              <w:rPr>
                <w:sz w:val="20"/>
                <w:szCs w:val="20"/>
              </w:rPr>
            </w:pPr>
            <w:r w:rsidRPr="007148DD">
              <w:rPr>
                <w:sz w:val="20"/>
                <w:szCs w:val="20"/>
              </w:rPr>
              <w:t>Трубопроводный транспорт</w:t>
            </w:r>
          </w:p>
        </w:tc>
        <w:tc>
          <w:tcPr>
            <w:tcW w:w="1276" w:type="dxa"/>
          </w:tcPr>
          <w:p w:rsidR="00762B7B" w:rsidRPr="007148DD" w:rsidRDefault="00762B7B" w:rsidP="00762B7B">
            <w:pPr>
              <w:rPr>
                <w:sz w:val="20"/>
                <w:szCs w:val="20"/>
              </w:rPr>
            </w:pPr>
            <w:r w:rsidRPr="007148DD">
              <w:rPr>
                <w:sz w:val="20"/>
                <w:szCs w:val="20"/>
              </w:rPr>
              <w:t>не подлежит установлению</w:t>
            </w:r>
          </w:p>
        </w:tc>
        <w:tc>
          <w:tcPr>
            <w:tcW w:w="1559" w:type="dxa"/>
            <w:gridSpan w:val="3"/>
          </w:tcPr>
          <w:p w:rsidR="00762B7B" w:rsidRPr="007148DD" w:rsidRDefault="00762B7B" w:rsidP="00762B7B">
            <w:pPr>
              <w:rPr>
                <w:sz w:val="20"/>
                <w:szCs w:val="20"/>
                <w:lang w:val="en-US"/>
              </w:rPr>
            </w:pPr>
            <w:r w:rsidRPr="007148DD">
              <w:rPr>
                <w:sz w:val="20"/>
                <w:szCs w:val="20"/>
              </w:rPr>
              <w:t>не подлежит установлению</w:t>
            </w:r>
          </w:p>
        </w:tc>
        <w:tc>
          <w:tcPr>
            <w:tcW w:w="2693" w:type="dxa"/>
            <w:gridSpan w:val="2"/>
          </w:tcPr>
          <w:p w:rsidR="00762B7B" w:rsidRPr="007148DD" w:rsidRDefault="00762B7B" w:rsidP="00762B7B">
            <w:pPr>
              <w:rPr>
                <w:sz w:val="20"/>
                <w:szCs w:val="20"/>
              </w:rPr>
            </w:pPr>
            <w:r w:rsidRPr="007148DD">
              <w:rPr>
                <w:sz w:val="20"/>
                <w:szCs w:val="20"/>
              </w:rPr>
              <w:t>не подлежит установлению</w:t>
            </w:r>
          </w:p>
        </w:tc>
        <w:tc>
          <w:tcPr>
            <w:tcW w:w="2693" w:type="dxa"/>
            <w:gridSpan w:val="2"/>
          </w:tcPr>
          <w:p w:rsidR="00762B7B" w:rsidRPr="007148DD" w:rsidRDefault="00762B7B" w:rsidP="00762B7B">
            <w:pPr>
              <w:rPr>
                <w:sz w:val="20"/>
                <w:szCs w:val="20"/>
                <w:lang w:val="en-US"/>
              </w:rPr>
            </w:pPr>
            <w:r w:rsidRPr="007148DD">
              <w:rPr>
                <w:sz w:val="20"/>
                <w:szCs w:val="20"/>
              </w:rPr>
              <w:t>не подлежит установлению</w:t>
            </w:r>
          </w:p>
        </w:tc>
        <w:tc>
          <w:tcPr>
            <w:tcW w:w="1701" w:type="dxa"/>
          </w:tcPr>
          <w:p w:rsidR="00762B7B" w:rsidRPr="007148DD" w:rsidRDefault="00762B7B" w:rsidP="00762B7B">
            <w:pPr>
              <w:rPr>
                <w:sz w:val="20"/>
                <w:szCs w:val="20"/>
              </w:rPr>
            </w:pPr>
            <w:r w:rsidRPr="007148DD">
              <w:rPr>
                <w:sz w:val="20"/>
                <w:szCs w:val="20"/>
              </w:rPr>
              <w:t>не подлежит установлению</w:t>
            </w:r>
          </w:p>
        </w:tc>
        <w:tc>
          <w:tcPr>
            <w:tcW w:w="1899" w:type="dxa"/>
          </w:tcPr>
          <w:p w:rsidR="00762B7B" w:rsidRPr="007148DD" w:rsidRDefault="00762B7B" w:rsidP="00762B7B">
            <w:pPr>
              <w:rPr>
                <w:sz w:val="20"/>
                <w:szCs w:val="20"/>
                <w:lang w:val="en-US"/>
              </w:rPr>
            </w:pPr>
            <w:r w:rsidRPr="007148DD">
              <w:rPr>
                <w:sz w:val="20"/>
                <w:szCs w:val="20"/>
              </w:rPr>
              <w:t>не подлежит установлению</w:t>
            </w:r>
          </w:p>
        </w:tc>
      </w:tr>
      <w:tr w:rsidR="00762B7B" w:rsidRPr="007148DD" w:rsidTr="00540413">
        <w:trPr>
          <w:jc w:val="center"/>
        </w:trPr>
        <w:tc>
          <w:tcPr>
            <w:tcW w:w="817" w:type="dxa"/>
          </w:tcPr>
          <w:p w:rsidR="00762B7B" w:rsidRPr="007148DD" w:rsidRDefault="00762B7B" w:rsidP="00762B7B">
            <w:pPr>
              <w:rPr>
                <w:sz w:val="20"/>
                <w:szCs w:val="20"/>
              </w:rPr>
            </w:pPr>
            <w:r w:rsidRPr="007148DD">
              <w:rPr>
                <w:sz w:val="20"/>
                <w:szCs w:val="20"/>
              </w:rPr>
              <w:t>12.0</w:t>
            </w:r>
          </w:p>
        </w:tc>
        <w:tc>
          <w:tcPr>
            <w:tcW w:w="2410" w:type="dxa"/>
          </w:tcPr>
          <w:p w:rsidR="00762B7B" w:rsidRPr="007148DD" w:rsidRDefault="00762B7B" w:rsidP="00762B7B">
            <w:pPr>
              <w:rPr>
                <w:sz w:val="20"/>
                <w:szCs w:val="20"/>
              </w:rPr>
            </w:pPr>
            <w:r w:rsidRPr="007148DD">
              <w:rPr>
                <w:sz w:val="20"/>
                <w:szCs w:val="20"/>
              </w:rPr>
              <w:t>Земельные участки (территории) общего пользования</w:t>
            </w:r>
          </w:p>
        </w:tc>
        <w:tc>
          <w:tcPr>
            <w:tcW w:w="1276" w:type="dxa"/>
          </w:tcPr>
          <w:p w:rsidR="00762B7B" w:rsidRPr="007148DD" w:rsidRDefault="00762B7B" w:rsidP="00762B7B">
            <w:pPr>
              <w:rPr>
                <w:sz w:val="20"/>
                <w:szCs w:val="20"/>
              </w:rPr>
            </w:pPr>
            <w:r w:rsidRPr="007148DD">
              <w:rPr>
                <w:sz w:val="20"/>
                <w:szCs w:val="20"/>
              </w:rPr>
              <w:t>не подлежит установлению</w:t>
            </w:r>
          </w:p>
        </w:tc>
        <w:tc>
          <w:tcPr>
            <w:tcW w:w="1559" w:type="dxa"/>
            <w:gridSpan w:val="3"/>
          </w:tcPr>
          <w:p w:rsidR="00762B7B" w:rsidRPr="007148DD" w:rsidRDefault="00762B7B" w:rsidP="00762B7B">
            <w:pPr>
              <w:rPr>
                <w:sz w:val="20"/>
                <w:szCs w:val="20"/>
                <w:lang w:val="en-US"/>
              </w:rPr>
            </w:pPr>
            <w:r w:rsidRPr="007148DD">
              <w:rPr>
                <w:sz w:val="20"/>
                <w:szCs w:val="20"/>
              </w:rPr>
              <w:t>не подлежит установлению</w:t>
            </w:r>
          </w:p>
        </w:tc>
        <w:tc>
          <w:tcPr>
            <w:tcW w:w="2693" w:type="dxa"/>
            <w:gridSpan w:val="2"/>
          </w:tcPr>
          <w:p w:rsidR="00762B7B" w:rsidRPr="007148DD" w:rsidRDefault="00762B7B" w:rsidP="00762B7B">
            <w:pPr>
              <w:rPr>
                <w:sz w:val="20"/>
                <w:szCs w:val="20"/>
              </w:rPr>
            </w:pPr>
            <w:r w:rsidRPr="007148DD">
              <w:rPr>
                <w:sz w:val="20"/>
                <w:szCs w:val="20"/>
              </w:rPr>
              <w:t>0 м</w:t>
            </w:r>
          </w:p>
        </w:tc>
        <w:tc>
          <w:tcPr>
            <w:tcW w:w="2693" w:type="dxa"/>
            <w:gridSpan w:val="2"/>
          </w:tcPr>
          <w:p w:rsidR="00762B7B" w:rsidRPr="007148DD" w:rsidRDefault="00762B7B" w:rsidP="00762B7B">
            <w:pPr>
              <w:rPr>
                <w:sz w:val="20"/>
                <w:szCs w:val="20"/>
              </w:rPr>
            </w:pPr>
            <w:r w:rsidRPr="007148DD">
              <w:rPr>
                <w:sz w:val="20"/>
                <w:szCs w:val="20"/>
              </w:rPr>
              <w:t>0 м</w:t>
            </w:r>
          </w:p>
        </w:tc>
        <w:tc>
          <w:tcPr>
            <w:tcW w:w="1701" w:type="dxa"/>
          </w:tcPr>
          <w:p w:rsidR="00762B7B" w:rsidRPr="007148DD" w:rsidRDefault="00762B7B" w:rsidP="00762B7B">
            <w:pPr>
              <w:rPr>
                <w:sz w:val="20"/>
                <w:szCs w:val="20"/>
              </w:rPr>
            </w:pPr>
            <w:r w:rsidRPr="007148DD">
              <w:rPr>
                <w:sz w:val="20"/>
                <w:szCs w:val="20"/>
              </w:rPr>
              <w:t>8 м</w:t>
            </w:r>
          </w:p>
        </w:tc>
        <w:tc>
          <w:tcPr>
            <w:tcW w:w="1899" w:type="dxa"/>
          </w:tcPr>
          <w:p w:rsidR="00762B7B" w:rsidRPr="007148DD" w:rsidRDefault="00762B7B" w:rsidP="00762B7B">
            <w:pPr>
              <w:rPr>
                <w:sz w:val="20"/>
                <w:szCs w:val="20"/>
              </w:rPr>
            </w:pPr>
            <w:r w:rsidRPr="007148DD">
              <w:rPr>
                <w:sz w:val="20"/>
                <w:szCs w:val="20"/>
              </w:rPr>
              <w:t xml:space="preserve">5 % в случае, если для земельного участка дополнительно к основному виду разрешенного использования определен вспомогательный вид разрешенного </w:t>
            </w:r>
            <w:r w:rsidRPr="007148DD">
              <w:rPr>
                <w:sz w:val="20"/>
                <w:szCs w:val="20"/>
              </w:rPr>
              <w:lastRenderedPageBreak/>
              <w:t>использования "Коммунальное обслуживание";</w:t>
            </w:r>
          </w:p>
          <w:p w:rsidR="00762B7B" w:rsidRPr="007148DD" w:rsidRDefault="00762B7B" w:rsidP="00762B7B">
            <w:pPr>
              <w:rPr>
                <w:sz w:val="20"/>
                <w:szCs w:val="20"/>
              </w:rPr>
            </w:pPr>
            <w:r w:rsidRPr="007148DD">
              <w:rPr>
                <w:sz w:val="20"/>
                <w:szCs w:val="20"/>
              </w:rPr>
              <w:t>0 % в иных случаях</w:t>
            </w:r>
          </w:p>
        </w:tc>
      </w:tr>
      <w:tr w:rsidR="00762B7B" w:rsidRPr="007148DD" w:rsidTr="00540413">
        <w:trPr>
          <w:jc w:val="center"/>
        </w:trPr>
        <w:tc>
          <w:tcPr>
            <w:tcW w:w="817" w:type="dxa"/>
            <w:vAlign w:val="center"/>
          </w:tcPr>
          <w:p w:rsidR="00762B7B" w:rsidRPr="007148DD" w:rsidRDefault="00762B7B" w:rsidP="00762B7B">
            <w:pPr>
              <w:rPr>
                <w:sz w:val="20"/>
                <w:szCs w:val="20"/>
              </w:rPr>
            </w:pPr>
          </w:p>
        </w:tc>
        <w:tc>
          <w:tcPr>
            <w:tcW w:w="14231" w:type="dxa"/>
            <w:gridSpan w:val="11"/>
            <w:vAlign w:val="center"/>
          </w:tcPr>
          <w:p w:rsidR="00762B7B" w:rsidRPr="007148DD" w:rsidRDefault="00762B7B" w:rsidP="00762B7B">
            <w:pPr>
              <w:rPr>
                <w:sz w:val="20"/>
                <w:szCs w:val="20"/>
              </w:rPr>
            </w:pPr>
            <w:r w:rsidRPr="007148DD">
              <w:rPr>
                <w:b/>
                <w:sz w:val="20"/>
                <w:szCs w:val="20"/>
              </w:rPr>
              <w:t>Условно разрешенные</w:t>
            </w:r>
          </w:p>
        </w:tc>
      </w:tr>
      <w:tr w:rsidR="00762B7B" w:rsidRPr="007148DD" w:rsidTr="00540413">
        <w:trPr>
          <w:jc w:val="center"/>
        </w:trPr>
        <w:tc>
          <w:tcPr>
            <w:tcW w:w="817" w:type="dxa"/>
            <w:vAlign w:val="center"/>
          </w:tcPr>
          <w:p w:rsidR="00762B7B" w:rsidRPr="007148DD" w:rsidRDefault="00762B7B" w:rsidP="00762B7B">
            <w:pPr>
              <w:rPr>
                <w:sz w:val="20"/>
                <w:szCs w:val="20"/>
              </w:rPr>
            </w:pPr>
            <w:r w:rsidRPr="007148DD">
              <w:rPr>
                <w:sz w:val="20"/>
                <w:szCs w:val="20"/>
              </w:rPr>
              <w:t>6.9.1</w:t>
            </w:r>
          </w:p>
        </w:tc>
        <w:tc>
          <w:tcPr>
            <w:tcW w:w="2410" w:type="dxa"/>
          </w:tcPr>
          <w:p w:rsidR="00762B7B" w:rsidRPr="007148DD" w:rsidRDefault="00762B7B" w:rsidP="00762B7B">
            <w:pPr>
              <w:rPr>
                <w:sz w:val="20"/>
                <w:szCs w:val="20"/>
              </w:rPr>
            </w:pPr>
            <w:r w:rsidRPr="007148DD">
              <w:rPr>
                <w:sz w:val="20"/>
                <w:szCs w:val="20"/>
                <w:lang w:val="x-none"/>
              </w:rPr>
              <w:t>Складские площадки</w:t>
            </w:r>
          </w:p>
        </w:tc>
        <w:tc>
          <w:tcPr>
            <w:tcW w:w="1276" w:type="dxa"/>
          </w:tcPr>
          <w:p w:rsidR="00762B7B" w:rsidRPr="007148DD" w:rsidRDefault="00762B7B" w:rsidP="00762B7B">
            <w:pPr>
              <w:rPr>
                <w:sz w:val="20"/>
                <w:szCs w:val="20"/>
              </w:rPr>
            </w:pPr>
            <w:r w:rsidRPr="007148DD">
              <w:rPr>
                <w:sz w:val="20"/>
                <w:szCs w:val="20"/>
              </w:rPr>
              <w:t>100 м²</w:t>
            </w:r>
          </w:p>
        </w:tc>
        <w:tc>
          <w:tcPr>
            <w:tcW w:w="1559" w:type="dxa"/>
            <w:gridSpan w:val="3"/>
          </w:tcPr>
          <w:p w:rsidR="00762B7B" w:rsidRPr="007148DD" w:rsidRDefault="00762B7B" w:rsidP="00762B7B">
            <w:pPr>
              <w:rPr>
                <w:sz w:val="20"/>
                <w:szCs w:val="20"/>
                <w:lang w:val="en-US"/>
              </w:rPr>
            </w:pPr>
            <w:r w:rsidRPr="007148DD">
              <w:rPr>
                <w:sz w:val="20"/>
                <w:szCs w:val="20"/>
              </w:rPr>
              <w:t>100000 м²</w:t>
            </w:r>
          </w:p>
        </w:tc>
        <w:tc>
          <w:tcPr>
            <w:tcW w:w="2693" w:type="dxa"/>
            <w:gridSpan w:val="2"/>
          </w:tcPr>
          <w:p w:rsidR="00762B7B" w:rsidRPr="007148DD" w:rsidRDefault="00762B7B" w:rsidP="00762B7B">
            <w:pPr>
              <w:rPr>
                <w:sz w:val="20"/>
                <w:szCs w:val="20"/>
              </w:rPr>
            </w:pPr>
            <w:r w:rsidRPr="007148DD">
              <w:rPr>
                <w:sz w:val="20"/>
                <w:szCs w:val="20"/>
              </w:rPr>
              <w:t>3 м</w:t>
            </w:r>
          </w:p>
        </w:tc>
        <w:tc>
          <w:tcPr>
            <w:tcW w:w="2693" w:type="dxa"/>
            <w:gridSpan w:val="2"/>
          </w:tcPr>
          <w:p w:rsidR="00762B7B" w:rsidRPr="007148DD" w:rsidRDefault="00762B7B" w:rsidP="00762B7B">
            <w:pPr>
              <w:rPr>
                <w:sz w:val="20"/>
                <w:szCs w:val="20"/>
              </w:rPr>
            </w:pPr>
            <w:r w:rsidRPr="007148DD">
              <w:rPr>
                <w:sz w:val="20"/>
                <w:szCs w:val="20"/>
              </w:rPr>
              <w:t>5 м</w:t>
            </w:r>
          </w:p>
        </w:tc>
        <w:tc>
          <w:tcPr>
            <w:tcW w:w="1701" w:type="dxa"/>
          </w:tcPr>
          <w:p w:rsidR="00762B7B" w:rsidRPr="007148DD" w:rsidRDefault="00762B7B" w:rsidP="00762B7B">
            <w:pPr>
              <w:rPr>
                <w:sz w:val="20"/>
                <w:szCs w:val="20"/>
              </w:rPr>
            </w:pPr>
            <w:r w:rsidRPr="007148DD">
              <w:rPr>
                <w:sz w:val="20"/>
                <w:szCs w:val="20"/>
              </w:rPr>
              <w:t>12 м</w:t>
            </w:r>
          </w:p>
        </w:tc>
        <w:tc>
          <w:tcPr>
            <w:tcW w:w="1899" w:type="dxa"/>
          </w:tcPr>
          <w:p w:rsidR="00762B7B" w:rsidRPr="007148DD" w:rsidRDefault="00762B7B" w:rsidP="00762B7B">
            <w:pPr>
              <w:rPr>
                <w:sz w:val="20"/>
                <w:szCs w:val="20"/>
              </w:rPr>
            </w:pPr>
            <w:r w:rsidRPr="007148DD">
              <w:rPr>
                <w:sz w:val="20"/>
                <w:szCs w:val="20"/>
              </w:rPr>
              <w:t>20 %</w:t>
            </w:r>
          </w:p>
        </w:tc>
      </w:tr>
      <w:tr w:rsidR="00762B7B" w:rsidRPr="007148DD" w:rsidTr="00540413">
        <w:trPr>
          <w:jc w:val="center"/>
        </w:trPr>
        <w:tc>
          <w:tcPr>
            <w:tcW w:w="817" w:type="dxa"/>
            <w:vAlign w:val="center"/>
          </w:tcPr>
          <w:p w:rsidR="00762B7B" w:rsidRPr="007148DD" w:rsidRDefault="00762B7B" w:rsidP="00762B7B">
            <w:pPr>
              <w:rPr>
                <w:sz w:val="20"/>
                <w:szCs w:val="20"/>
              </w:rPr>
            </w:pPr>
          </w:p>
        </w:tc>
        <w:tc>
          <w:tcPr>
            <w:tcW w:w="14231" w:type="dxa"/>
            <w:gridSpan w:val="11"/>
            <w:vAlign w:val="center"/>
          </w:tcPr>
          <w:p w:rsidR="00762B7B" w:rsidRPr="007148DD" w:rsidRDefault="00762B7B" w:rsidP="00762B7B">
            <w:pPr>
              <w:rPr>
                <w:b/>
                <w:bCs/>
                <w:sz w:val="20"/>
                <w:szCs w:val="20"/>
              </w:rPr>
            </w:pPr>
            <w:r w:rsidRPr="007148DD">
              <w:rPr>
                <w:b/>
                <w:bCs/>
                <w:sz w:val="20"/>
                <w:szCs w:val="20"/>
              </w:rPr>
              <w:t>Вспомогательные</w:t>
            </w:r>
          </w:p>
        </w:tc>
      </w:tr>
      <w:tr w:rsidR="00762B7B" w:rsidRPr="007148DD" w:rsidTr="00540413">
        <w:trPr>
          <w:jc w:val="center"/>
        </w:trPr>
        <w:tc>
          <w:tcPr>
            <w:tcW w:w="817" w:type="dxa"/>
          </w:tcPr>
          <w:p w:rsidR="00762B7B" w:rsidRPr="007148DD" w:rsidRDefault="00762B7B" w:rsidP="00762B7B">
            <w:pPr>
              <w:rPr>
                <w:sz w:val="20"/>
                <w:szCs w:val="20"/>
              </w:rPr>
            </w:pPr>
            <w:r w:rsidRPr="007148DD">
              <w:rPr>
                <w:sz w:val="20"/>
                <w:szCs w:val="20"/>
              </w:rPr>
              <w:t>2.7.1</w:t>
            </w:r>
          </w:p>
        </w:tc>
        <w:tc>
          <w:tcPr>
            <w:tcW w:w="2410" w:type="dxa"/>
          </w:tcPr>
          <w:p w:rsidR="00762B7B" w:rsidRPr="007148DD" w:rsidRDefault="00762B7B" w:rsidP="00762B7B">
            <w:pPr>
              <w:rPr>
                <w:sz w:val="20"/>
                <w:szCs w:val="20"/>
              </w:rPr>
            </w:pPr>
            <w:r w:rsidRPr="007148DD">
              <w:rPr>
                <w:sz w:val="20"/>
                <w:szCs w:val="20"/>
                <w:lang w:eastAsia="ru-RU"/>
              </w:rPr>
              <w:t>Хранение автотранспорта</w:t>
            </w:r>
          </w:p>
        </w:tc>
        <w:tc>
          <w:tcPr>
            <w:tcW w:w="1381" w:type="dxa"/>
            <w:gridSpan w:val="2"/>
          </w:tcPr>
          <w:p w:rsidR="00762B7B" w:rsidRPr="007148DD" w:rsidRDefault="00762B7B" w:rsidP="00762B7B">
            <w:pPr>
              <w:rPr>
                <w:sz w:val="20"/>
                <w:szCs w:val="20"/>
              </w:rPr>
            </w:pPr>
            <w:r w:rsidRPr="007148DD">
              <w:rPr>
                <w:sz w:val="20"/>
                <w:szCs w:val="20"/>
              </w:rPr>
              <w:t>не подлежит установлению</w:t>
            </w:r>
          </w:p>
        </w:tc>
        <w:tc>
          <w:tcPr>
            <w:tcW w:w="1080" w:type="dxa"/>
          </w:tcPr>
          <w:p w:rsidR="00762B7B" w:rsidRPr="007148DD" w:rsidRDefault="00762B7B" w:rsidP="00762B7B">
            <w:pPr>
              <w:rPr>
                <w:sz w:val="20"/>
                <w:szCs w:val="20"/>
              </w:rPr>
            </w:pPr>
            <w:r w:rsidRPr="007148DD">
              <w:rPr>
                <w:sz w:val="20"/>
                <w:szCs w:val="20"/>
              </w:rPr>
              <w:t>не подлежит установлению</w:t>
            </w:r>
          </w:p>
        </w:tc>
        <w:tc>
          <w:tcPr>
            <w:tcW w:w="2925" w:type="dxa"/>
            <w:gridSpan w:val="2"/>
          </w:tcPr>
          <w:p w:rsidR="00762B7B" w:rsidRPr="007148DD" w:rsidRDefault="00762B7B" w:rsidP="00762B7B">
            <w:pPr>
              <w:rPr>
                <w:sz w:val="20"/>
                <w:szCs w:val="20"/>
              </w:rPr>
            </w:pPr>
            <w:r w:rsidRPr="007148DD">
              <w:rPr>
                <w:sz w:val="20"/>
                <w:szCs w:val="20"/>
              </w:rPr>
              <w:t>0 м</w:t>
            </w:r>
          </w:p>
        </w:tc>
        <w:tc>
          <w:tcPr>
            <w:tcW w:w="2694" w:type="dxa"/>
            <w:gridSpan w:val="2"/>
          </w:tcPr>
          <w:p w:rsidR="00762B7B" w:rsidRPr="007148DD" w:rsidRDefault="00762B7B" w:rsidP="00762B7B">
            <w:pPr>
              <w:rPr>
                <w:sz w:val="20"/>
                <w:szCs w:val="20"/>
              </w:rPr>
            </w:pPr>
            <w:r w:rsidRPr="007148DD">
              <w:rPr>
                <w:sz w:val="20"/>
                <w:szCs w:val="20"/>
              </w:rPr>
              <w:t>5 м</w:t>
            </w:r>
          </w:p>
        </w:tc>
        <w:tc>
          <w:tcPr>
            <w:tcW w:w="1842" w:type="dxa"/>
            <w:gridSpan w:val="2"/>
          </w:tcPr>
          <w:p w:rsidR="00762B7B" w:rsidRPr="007148DD" w:rsidRDefault="00762B7B" w:rsidP="00762B7B">
            <w:pPr>
              <w:rPr>
                <w:sz w:val="20"/>
                <w:szCs w:val="20"/>
              </w:rPr>
            </w:pPr>
            <w:r w:rsidRPr="007148DD">
              <w:rPr>
                <w:sz w:val="20"/>
                <w:szCs w:val="20"/>
              </w:rPr>
              <w:t>12 м</w:t>
            </w:r>
          </w:p>
        </w:tc>
        <w:tc>
          <w:tcPr>
            <w:tcW w:w="1899" w:type="dxa"/>
          </w:tcPr>
          <w:p w:rsidR="00762B7B" w:rsidRPr="007148DD" w:rsidRDefault="00762B7B" w:rsidP="00762B7B">
            <w:pPr>
              <w:rPr>
                <w:sz w:val="20"/>
                <w:szCs w:val="20"/>
              </w:rPr>
            </w:pPr>
            <w:r w:rsidRPr="007148DD">
              <w:rPr>
                <w:sz w:val="20"/>
                <w:szCs w:val="20"/>
              </w:rPr>
              <w:t>80 %</w:t>
            </w:r>
          </w:p>
        </w:tc>
      </w:tr>
    </w:tbl>
    <w:p w:rsidR="00762B7B" w:rsidRPr="00762B7B" w:rsidRDefault="00762B7B" w:rsidP="00762B7B">
      <w:pPr>
        <w:spacing w:before="120" w:after="120"/>
        <w:ind w:firstLine="567"/>
        <w:jc w:val="both"/>
      </w:pPr>
      <w:r w:rsidRPr="00762B7B">
        <w:t>* в случае формирования земельных участков для размещения линейных объектов - не подлежит установлению</w:t>
      </w:r>
    </w:p>
    <w:p w:rsidR="00717DFB" w:rsidRDefault="00717DFB" w:rsidP="001F7CAE">
      <w:pPr>
        <w:pStyle w:val="15"/>
        <w:sectPr w:rsidR="00717DFB" w:rsidSect="00717DFB">
          <w:pgSz w:w="16838" w:h="11906" w:orient="landscape"/>
          <w:pgMar w:top="1276" w:right="1134" w:bottom="425" w:left="1134" w:header="720" w:footer="709" w:gutter="0"/>
          <w:cols w:space="720"/>
          <w:docGrid w:linePitch="360"/>
        </w:sectPr>
      </w:pPr>
    </w:p>
    <w:p w:rsidR="001E3D29" w:rsidRPr="000217DD" w:rsidRDefault="001E3D29" w:rsidP="001E3D29">
      <w:pPr>
        <w:keepNext/>
        <w:suppressAutoHyphens/>
        <w:spacing w:before="240" w:after="120"/>
        <w:ind w:firstLine="709"/>
        <w:outlineLvl w:val="2"/>
        <w:rPr>
          <w:b/>
          <w:bCs/>
        </w:rPr>
      </w:pPr>
      <w:bookmarkStart w:id="186" w:name="_Toc508613474"/>
      <w:bookmarkStart w:id="187" w:name="_Hlk195180299"/>
      <w:bookmarkStart w:id="188" w:name="_Toc147588847"/>
      <w:bookmarkStart w:id="189" w:name="_Toc228887651"/>
      <w:bookmarkEnd w:id="181"/>
      <w:bookmarkEnd w:id="182"/>
      <w:r w:rsidRPr="000217DD">
        <w:rPr>
          <w:b/>
          <w:bCs/>
        </w:rPr>
        <w:lastRenderedPageBreak/>
        <w:t xml:space="preserve">Статья </w:t>
      </w:r>
      <w:r w:rsidR="0046430F">
        <w:rPr>
          <w:b/>
          <w:bCs/>
        </w:rPr>
        <w:t>4</w:t>
      </w:r>
      <w:r w:rsidR="00D771E7">
        <w:rPr>
          <w:b/>
          <w:bCs/>
        </w:rPr>
        <w:t>8</w:t>
      </w:r>
      <w:r w:rsidRPr="000217DD">
        <w:rPr>
          <w:b/>
          <w:bCs/>
        </w:rPr>
        <w:t xml:space="preserve">. </w:t>
      </w:r>
      <w:r w:rsidR="0005740E">
        <w:rPr>
          <w:b/>
          <w:bCs/>
        </w:rPr>
        <w:t>ИТ2</w:t>
      </w:r>
      <w:r w:rsidRPr="000217DD">
        <w:rPr>
          <w:b/>
          <w:bCs/>
        </w:rPr>
        <w:t xml:space="preserve"> – Зона</w:t>
      </w:r>
      <w:r>
        <w:rPr>
          <w:b/>
          <w:bCs/>
        </w:rPr>
        <w:t xml:space="preserve"> </w:t>
      </w:r>
      <w:r w:rsidR="001174FE">
        <w:rPr>
          <w:b/>
          <w:bCs/>
        </w:rPr>
        <w:t>транспорта</w:t>
      </w:r>
      <w:bookmarkEnd w:id="189"/>
    </w:p>
    <w:p w:rsidR="00762B7B" w:rsidRPr="00762B7B" w:rsidRDefault="00762B7B" w:rsidP="00762B7B">
      <w:pPr>
        <w:widowControl w:val="0"/>
        <w:suppressAutoHyphens/>
        <w:autoSpaceDE w:val="0"/>
        <w:ind w:firstLine="709"/>
        <w:jc w:val="both"/>
        <w:rPr>
          <w:lang w:eastAsia="ar-SA"/>
        </w:rPr>
      </w:pPr>
      <w:r w:rsidRPr="00762B7B">
        <w:rPr>
          <w:lang w:eastAsia="ar-SA"/>
        </w:rPr>
        <w:t>1. Виды разрешенного использования земельных участков и объектов капитального строительства</w:t>
      </w:r>
    </w:p>
    <w:tbl>
      <w:tblPr>
        <w:tblW w:w="9923" w:type="dxa"/>
        <w:jc w:val="center"/>
        <w:tblLayout w:type="fixed"/>
        <w:tblLook w:val="0000" w:firstRow="0" w:lastRow="0" w:firstColumn="0" w:lastColumn="0" w:noHBand="0" w:noVBand="0"/>
      </w:tblPr>
      <w:tblGrid>
        <w:gridCol w:w="711"/>
        <w:gridCol w:w="4394"/>
        <w:gridCol w:w="4818"/>
      </w:tblGrid>
      <w:tr w:rsidR="00762B7B" w:rsidRPr="007148DD" w:rsidTr="00540413">
        <w:trPr>
          <w:tblHeader/>
          <w:jc w:val="center"/>
        </w:trPr>
        <w:tc>
          <w:tcPr>
            <w:tcW w:w="711" w:type="dxa"/>
            <w:tcBorders>
              <w:top w:val="single" w:sz="4" w:space="0" w:color="000000"/>
              <w:left w:val="single" w:sz="4" w:space="0" w:color="000000"/>
              <w:bottom w:val="single" w:sz="4" w:space="0" w:color="000000"/>
            </w:tcBorders>
            <w:vAlign w:val="center"/>
          </w:tcPr>
          <w:p w:rsidR="00762B7B" w:rsidRPr="007148DD" w:rsidRDefault="00762B7B" w:rsidP="00762B7B">
            <w:pPr>
              <w:jc w:val="center"/>
              <w:rPr>
                <w:b/>
                <w:bCs/>
                <w:sz w:val="20"/>
                <w:szCs w:val="20"/>
              </w:rPr>
            </w:pPr>
            <w:r w:rsidRPr="007148DD">
              <w:rPr>
                <w:b/>
                <w:bCs/>
                <w:sz w:val="20"/>
                <w:szCs w:val="20"/>
              </w:rPr>
              <w:t>Код</w:t>
            </w:r>
          </w:p>
        </w:tc>
        <w:tc>
          <w:tcPr>
            <w:tcW w:w="4394" w:type="dxa"/>
            <w:tcBorders>
              <w:top w:val="single" w:sz="4" w:space="0" w:color="000000"/>
              <w:left w:val="single" w:sz="4" w:space="0" w:color="000000"/>
              <w:bottom w:val="single" w:sz="4" w:space="0" w:color="000000"/>
            </w:tcBorders>
            <w:vAlign w:val="center"/>
          </w:tcPr>
          <w:p w:rsidR="00762B7B" w:rsidRPr="007148DD" w:rsidRDefault="00762B7B" w:rsidP="00762B7B">
            <w:pPr>
              <w:jc w:val="center"/>
              <w:rPr>
                <w:b/>
                <w:bCs/>
                <w:sz w:val="20"/>
                <w:szCs w:val="20"/>
              </w:rPr>
            </w:pPr>
            <w:r w:rsidRPr="007148DD">
              <w:rPr>
                <w:b/>
                <w:bCs/>
                <w:sz w:val="20"/>
                <w:szCs w:val="20"/>
              </w:rPr>
              <w:t>Виды разрешенного использования земельных участков и объектов капитального строительства, код согласно классификатору</w:t>
            </w:r>
          </w:p>
        </w:tc>
        <w:tc>
          <w:tcPr>
            <w:tcW w:w="4818" w:type="dxa"/>
            <w:tcBorders>
              <w:top w:val="single" w:sz="4" w:space="0" w:color="000000"/>
              <w:left w:val="single" w:sz="4" w:space="0" w:color="000000"/>
              <w:bottom w:val="single" w:sz="4" w:space="0" w:color="000000"/>
              <w:right w:val="single" w:sz="4" w:space="0" w:color="000000"/>
            </w:tcBorders>
            <w:vAlign w:val="center"/>
          </w:tcPr>
          <w:p w:rsidR="00762B7B" w:rsidRPr="007148DD" w:rsidRDefault="00762B7B" w:rsidP="00762B7B">
            <w:pPr>
              <w:jc w:val="center"/>
              <w:rPr>
                <w:b/>
                <w:bCs/>
                <w:sz w:val="20"/>
                <w:szCs w:val="20"/>
              </w:rPr>
            </w:pPr>
            <w:r w:rsidRPr="007148DD">
              <w:rPr>
                <w:b/>
                <w:bCs/>
                <w:sz w:val="20"/>
                <w:szCs w:val="20"/>
              </w:rPr>
              <w:t>Объекты капитального строительства, разрешенные для размещения на земельных участках</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b/>
                <w:bCs/>
                <w:sz w:val="20"/>
                <w:szCs w:val="20"/>
              </w:rPr>
            </w:pP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b/>
                <w:bCs/>
                <w:sz w:val="20"/>
                <w:szCs w:val="20"/>
              </w:rPr>
            </w:pPr>
            <w:r w:rsidRPr="007148DD">
              <w:rPr>
                <w:b/>
                <w:bCs/>
                <w:sz w:val="20"/>
                <w:szCs w:val="20"/>
              </w:rPr>
              <w:t>Основные</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snapToGrid w:val="0"/>
              <w:rPr>
                <w:b/>
                <w:bCs/>
                <w:sz w:val="20"/>
                <w:szCs w:val="20"/>
              </w:rPr>
            </w:pP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2.7.1</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lang w:eastAsia="ru-RU"/>
              </w:rPr>
              <w:t>Хранение автотранспорта</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jc w:val="both"/>
              <w:rPr>
                <w:sz w:val="20"/>
                <w:szCs w:val="20"/>
              </w:rPr>
            </w:pPr>
            <w:r w:rsidRPr="007148DD">
              <w:rPr>
                <w:sz w:val="20"/>
                <w:szCs w:val="20"/>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3.1</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Коммунальное обслуживание</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jc w:val="both"/>
              <w:rPr>
                <w:sz w:val="20"/>
                <w:szCs w:val="20"/>
              </w:rPr>
            </w:pPr>
            <w:r w:rsidRPr="007148DD">
              <w:rPr>
                <w:sz w:val="20"/>
                <w:szCs w:val="20"/>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4.9</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lang w:eastAsia="ru-RU"/>
              </w:rPr>
              <w:t>Служебные гаражи</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snapToGrid w:val="0"/>
              <w:jc w:val="both"/>
              <w:rPr>
                <w:sz w:val="20"/>
                <w:szCs w:val="20"/>
              </w:rPr>
            </w:pPr>
            <w:r w:rsidRPr="007148DD">
              <w:rPr>
                <w:sz w:val="20"/>
                <w:szCs w:val="20"/>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4.9.1</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lang w:val="x-none" w:eastAsia="ru-RU"/>
              </w:rPr>
              <w:t>Объекты дорожного сервиса</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jc w:val="both"/>
              <w:rPr>
                <w:sz w:val="20"/>
                <w:szCs w:val="20"/>
                <w:lang w:eastAsia="ru-RU"/>
              </w:rPr>
            </w:pPr>
            <w:r w:rsidRPr="007148DD">
              <w:rPr>
                <w:sz w:val="20"/>
                <w:szCs w:val="20"/>
                <w:lang w:val="x-none"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4.9.1.1-4.9.1.4</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4.9.2</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suppressAutoHyphens/>
              <w:autoSpaceDE w:val="0"/>
              <w:jc w:val="both"/>
              <w:rPr>
                <w:rFonts w:eastAsia="Arial"/>
                <w:sz w:val="20"/>
                <w:szCs w:val="20"/>
                <w:lang w:eastAsia="ar-SA"/>
              </w:rPr>
            </w:pPr>
            <w:r w:rsidRPr="007148DD">
              <w:rPr>
                <w:rFonts w:eastAsia="Arial"/>
                <w:sz w:val="20"/>
                <w:szCs w:val="20"/>
                <w:lang w:eastAsia="ar-SA"/>
              </w:rPr>
              <w:t>Стоянка транспортных средств</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suppressAutoHyphens/>
              <w:autoSpaceDE w:val="0"/>
              <w:jc w:val="both"/>
              <w:rPr>
                <w:rFonts w:eastAsia="Arial"/>
                <w:sz w:val="20"/>
                <w:szCs w:val="20"/>
                <w:lang w:eastAsia="ar-SA"/>
              </w:rPr>
            </w:pPr>
            <w:r w:rsidRPr="007148DD">
              <w:rPr>
                <w:rFonts w:eastAsia="Arial"/>
                <w:sz w:val="20"/>
                <w:szCs w:val="20"/>
                <w:lang w:eastAsia="ar-SA"/>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6.7</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Энергетика</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snapToGrid w:val="0"/>
              <w:jc w:val="both"/>
              <w:rPr>
                <w:sz w:val="20"/>
                <w:szCs w:val="20"/>
              </w:rPr>
            </w:pPr>
            <w:r w:rsidRPr="007148DD">
              <w:rPr>
                <w:sz w:val="20"/>
                <w:szCs w:val="20"/>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r w:rsidRPr="007148DD">
              <w:rPr>
                <w:sz w:val="20"/>
                <w:szCs w:val="20"/>
                <w:lang w:eastAsia="ru-RU"/>
              </w:rPr>
              <w:br/>
            </w:r>
            <w:r w:rsidRPr="007148DD">
              <w:rPr>
                <w:sz w:val="20"/>
                <w:szCs w:val="20"/>
                <w:lang w:eastAsia="ru-RU"/>
              </w:rPr>
              <w:b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6.8</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 xml:space="preserve">Связь </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snapToGrid w:val="0"/>
              <w:jc w:val="both"/>
              <w:rPr>
                <w:sz w:val="20"/>
                <w:szCs w:val="20"/>
              </w:rPr>
            </w:pPr>
            <w:r w:rsidRPr="007148DD">
              <w:rPr>
                <w:sz w:val="20"/>
                <w:szCs w:val="20"/>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7.2</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lang w:eastAsia="ru-RU"/>
              </w:rPr>
              <w:t>Автомобильный транспорт</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widowControl w:val="0"/>
              <w:autoSpaceDE w:val="0"/>
              <w:autoSpaceDN w:val="0"/>
              <w:adjustRightInd w:val="0"/>
              <w:jc w:val="both"/>
              <w:rPr>
                <w:sz w:val="20"/>
                <w:szCs w:val="20"/>
                <w:lang w:eastAsia="ru-RU"/>
              </w:rPr>
            </w:pPr>
            <w:r w:rsidRPr="007148DD">
              <w:rPr>
                <w:sz w:val="20"/>
                <w:szCs w:val="20"/>
                <w:lang w:eastAsia="ru-RU"/>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7.5</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Трубопроводный транспорт</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snapToGrid w:val="0"/>
              <w:jc w:val="both"/>
              <w:rPr>
                <w:sz w:val="20"/>
                <w:szCs w:val="20"/>
              </w:rPr>
            </w:pPr>
            <w:r w:rsidRPr="007148DD">
              <w:rPr>
                <w:sz w:val="20"/>
                <w:szCs w:val="20"/>
                <w:lang w:eastAsia="ru-RU"/>
              </w:rPr>
              <w:t>Размещение нефтепроводов, водопроводов, газопро</w:t>
            </w:r>
            <w:r w:rsidRPr="007148DD">
              <w:rPr>
                <w:sz w:val="20"/>
                <w:szCs w:val="20"/>
                <w:lang w:eastAsia="ru-RU"/>
              </w:rPr>
              <w:lastRenderedPageBreak/>
              <w:t>водов и иных трубопроводов, а также иных зданий и сооружений, необходимых для эксплуатации названных трубопроводов</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lastRenderedPageBreak/>
              <w:t>12.0</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Земельные участки (территории) общего пользования</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jc w:val="both"/>
              <w:rPr>
                <w:sz w:val="20"/>
                <w:szCs w:val="20"/>
              </w:rPr>
            </w:pPr>
            <w:r w:rsidRPr="007148DD">
              <w:rPr>
                <w:sz w:val="20"/>
                <w:szCs w:val="20"/>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b/>
                <w:sz w:val="20"/>
                <w:szCs w:val="20"/>
              </w:rPr>
              <w:t>Условно разрешенные</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snapToGrid w:val="0"/>
              <w:jc w:val="both"/>
              <w:rPr>
                <w:sz w:val="20"/>
                <w:szCs w:val="20"/>
                <w:lang w:eastAsia="ru-RU"/>
              </w:rPr>
            </w:pP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11.0</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Водные объекты</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snapToGrid w:val="0"/>
              <w:jc w:val="both"/>
              <w:rPr>
                <w:sz w:val="20"/>
                <w:szCs w:val="20"/>
              </w:rPr>
            </w:pPr>
            <w:r w:rsidRPr="007148DD">
              <w:rPr>
                <w:sz w:val="20"/>
                <w:szCs w:val="20"/>
                <w:lang w:eastAsia="ru-RU"/>
              </w:rPr>
              <w:t>Ледники, снежники, ручьи, реки, озера, болота, территориальные моря и другие поверхностные водные объекты</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11.1</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Общее пользование водными объектами</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snapToGrid w:val="0"/>
              <w:jc w:val="both"/>
              <w:rPr>
                <w:sz w:val="20"/>
                <w:szCs w:val="20"/>
              </w:rPr>
            </w:pPr>
            <w:r w:rsidRPr="007148DD">
              <w:rPr>
                <w:sz w:val="20"/>
                <w:szCs w:val="20"/>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11.2</w:t>
            </w: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Специальное пользование водными объектами</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snapToGrid w:val="0"/>
              <w:jc w:val="both"/>
              <w:rPr>
                <w:sz w:val="20"/>
                <w:szCs w:val="20"/>
              </w:rPr>
            </w:pPr>
            <w:r w:rsidRPr="007148DD">
              <w:rPr>
                <w:sz w:val="20"/>
                <w:szCs w:val="20"/>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b/>
                <w:bCs/>
                <w:sz w:val="20"/>
                <w:szCs w:val="20"/>
              </w:rPr>
            </w:pP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b/>
                <w:bCs/>
                <w:sz w:val="20"/>
                <w:szCs w:val="20"/>
              </w:rPr>
            </w:pPr>
            <w:r w:rsidRPr="007148DD">
              <w:rPr>
                <w:b/>
                <w:bCs/>
                <w:sz w:val="20"/>
                <w:szCs w:val="20"/>
              </w:rPr>
              <w:t>Вспомогательные</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jc w:val="both"/>
              <w:rPr>
                <w:b/>
                <w:bCs/>
                <w:sz w:val="20"/>
                <w:szCs w:val="20"/>
              </w:rPr>
            </w:pPr>
          </w:p>
        </w:tc>
      </w:tr>
      <w:tr w:rsidR="00762B7B" w:rsidRPr="007148DD" w:rsidTr="00540413">
        <w:trPr>
          <w:jc w:val="center"/>
        </w:trPr>
        <w:tc>
          <w:tcPr>
            <w:tcW w:w="711"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p>
        </w:tc>
        <w:tc>
          <w:tcPr>
            <w:tcW w:w="4394" w:type="dxa"/>
            <w:tcBorders>
              <w:top w:val="single" w:sz="4" w:space="0" w:color="000000"/>
              <w:left w:val="single" w:sz="4" w:space="0" w:color="000000"/>
              <w:bottom w:val="single" w:sz="4" w:space="0" w:color="000000"/>
            </w:tcBorders>
          </w:tcPr>
          <w:p w:rsidR="00762B7B" w:rsidRPr="007148DD" w:rsidRDefault="00762B7B" w:rsidP="00762B7B">
            <w:pPr>
              <w:rPr>
                <w:sz w:val="20"/>
                <w:szCs w:val="20"/>
              </w:rPr>
            </w:pPr>
            <w:r w:rsidRPr="007148DD">
              <w:rPr>
                <w:sz w:val="20"/>
                <w:szCs w:val="20"/>
              </w:rPr>
              <w:t>-</w:t>
            </w:r>
          </w:p>
        </w:tc>
        <w:tc>
          <w:tcPr>
            <w:tcW w:w="4818" w:type="dxa"/>
            <w:tcBorders>
              <w:top w:val="single" w:sz="4" w:space="0" w:color="000000"/>
              <w:left w:val="single" w:sz="4" w:space="0" w:color="000000"/>
              <w:bottom w:val="single" w:sz="4" w:space="0" w:color="000000"/>
              <w:right w:val="single" w:sz="4" w:space="0" w:color="000000"/>
            </w:tcBorders>
          </w:tcPr>
          <w:p w:rsidR="00762B7B" w:rsidRPr="007148DD" w:rsidRDefault="00762B7B" w:rsidP="00762B7B">
            <w:pPr>
              <w:jc w:val="both"/>
              <w:rPr>
                <w:sz w:val="20"/>
                <w:szCs w:val="20"/>
              </w:rPr>
            </w:pPr>
          </w:p>
        </w:tc>
      </w:tr>
    </w:tbl>
    <w:p w:rsidR="00FA0AE8" w:rsidRDefault="00FA0AE8" w:rsidP="00FA0AE8">
      <w:pPr>
        <w:rPr>
          <w:sz w:val="20"/>
          <w:szCs w:val="20"/>
          <w:lang w:eastAsia="ru-RU"/>
        </w:rPr>
      </w:pPr>
    </w:p>
    <w:p w:rsidR="00FA0AE8" w:rsidRPr="00FA0AE8" w:rsidRDefault="00FA0AE8" w:rsidP="00FA0AE8">
      <w:pPr>
        <w:sectPr w:rsidR="00FA0AE8" w:rsidRPr="00FA0AE8" w:rsidSect="00F523DF">
          <w:pgSz w:w="11906" w:h="16838"/>
          <w:pgMar w:top="1134" w:right="851" w:bottom="1134" w:left="1701" w:header="720" w:footer="709" w:gutter="0"/>
          <w:cols w:space="720"/>
          <w:docGrid w:linePitch="360"/>
        </w:sectPr>
      </w:pPr>
    </w:p>
    <w:p w:rsidR="00762B7B" w:rsidRPr="00762B7B" w:rsidRDefault="00762B7B" w:rsidP="00762B7B">
      <w:pPr>
        <w:widowControl w:val="0"/>
        <w:suppressAutoHyphens/>
        <w:autoSpaceDE w:val="0"/>
        <w:autoSpaceDN w:val="0"/>
        <w:adjustRightInd w:val="0"/>
        <w:ind w:firstLine="709"/>
        <w:jc w:val="both"/>
        <w:rPr>
          <w:lang w:eastAsia="ar-SA"/>
        </w:rPr>
      </w:pPr>
      <w:r w:rsidRPr="00762B7B">
        <w:rPr>
          <w:lang w:eastAsia="ar-SA"/>
        </w:rPr>
        <w:lastRenderedPageBreak/>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территориальной зоне ИТ</w:t>
      </w:r>
      <w:r>
        <w:rPr>
          <w:lang w:eastAsia="ar-SA"/>
        </w:rPr>
        <w:t>2</w:t>
      </w:r>
      <w:r w:rsidRPr="00762B7B">
        <w:rPr>
          <w:lang w:eastAsia="ar-SA"/>
        </w:rPr>
        <w:t xml:space="preserve"> </w:t>
      </w:r>
    </w:p>
    <w:tbl>
      <w:tblPr>
        <w:tblW w:w="15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10"/>
        <w:gridCol w:w="1276"/>
        <w:gridCol w:w="105"/>
        <w:gridCol w:w="1080"/>
        <w:gridCol w:w="374"/>
        <w:gridCol w:w="2551"/>
        <w:gridCol w:w="142"/>
        <w:gridCol w:w="2552"/>
        <w:gridCol w:w="141"/>
        <w:gridCol w:w="1701"/>
        <w:gridCol w:w="1899"/>
      </w:tblGrid>
      <w:tr w:rsidR="00762B7B" w:rsidRPr="004D583A" w:rsidTr="00540413">
        <w:trPr>
          <w:trHeight w:val="758"/>
          <w:jc w:val="center"/>
        </w:trPr>
        <w:tc>
          <w:tcPr>
            <w:tcW w:w="817" w:type="dxa"/>
            <w:vMerge w:val="restart"/>
            <w:vAlign w:val="center"/>
          </w:tcPr>
          <w:p w:rsidR="00762B7B" w:rsidRPr="004D583A" w:rsidRDefault="00762B7B" w:rsidP="00762B7B">
            <w:pPr>
              <w:jc w:val="center"/>
              <w:rPr>
                <w:b/>
                <w:bCs/>
                <w:sz w:val="20"/>
                <w:szCs w:val="20"/>
              </w:rPr>
            </w:pPr>
            <w:r w:rsidRPr="004D583A">
              <w:rPr>
                <w:b/>
                <w:bCs/>
                <w:sz w:val="20"/>
                <w:szCs w:val="20"/>
              </w:rPr>
              <w:t>Код</w:t>
            </w:r>
          </w:p>
        </w:tc>
        <w:tc>
          <w:tcPr>
            <w:tcW w:w="2410" w:type="dxa"/>
            <w:vMerge w:val="restart"/>
            <w:vAlign w:val="center"/>
          </w:tcPr>
          <w:p w:rsidR="00762B7B" w:rsidRPr="004D583A" w:rsidRDefault="00762B7B" w:rsidP="00762B7B">
            <w:pPr>
              <w:jc w:val="center"/>
              <w:rPr>
                <w:b/>
                <w:bCs/>
                <w:sz w:val="20"/>
                <w:szCs w:val="20"/>
              </w:rPr>
            </w:pPr>
            <w:r w:rsidRPr="004D583A">
              <w:rPr>
                <w:b/>
                <w:bCs/>
                <w:sz w:val="20"/>
                <w:szCs w:val="20"/>
              </w:rPr>
              <w:t>Вид разрешенного использования земельных участков и объектов капитального строительства</w:t>
            </w:r>
          </w:p>
        </w:tc>
        <w:tc>
          <w:tcPr>
            <w:tcW w:w="2835" w:type="dxa"/>
            <w:gridSpan w:val="4"/>
            <w:vAlign w:val="center"/>
          </w:tcPr>
          <w:p w:rsidR="00762B7B" w:rsidRPr="004D583A" w:rsidRDefault="00762B7B" w:rsidP="00762B7B">
            <w:pPr>
              <w:jc w:val="center"/>
              <w:rPr>
                <w:b/>
                <w:bCs/>
                <w:sz w:val="20"/>
                <w:szCs w:val="20"/>
              </w:rPr>
            </w:pPr>
            <w:r w:rsidRPr="004D583A">
              <w:rPr>
                <w:b/>
                <w:bCs/>
                <w:sz w:val="20"/>
                <w:szCs w:val="20"/>
              </w:rPr>
              <w:t>Предельные (минимальные  или (максимальные) размеры земельных участков, в т.ч. их площадь</w:t>
            </w:r>
          </w:p>
        </w:tc>
        <w:tc>
          <w:tcPr>
            <w:tcW w:w="2551" w:type="dxa"/>
            <w:vMerge w:val="restart"/>
            <w:vAlign w:val="center"/>
          </w:tcPr>
          <w:p w:rsidR="00762B7B" w:rsidRPr="004D583A" w:rsidRDefault="00762B7B" w:rsidP="00762B7B">
            <w:pPr>
              <w:jc w:val="center"/>
              <w:rPr>
                <w:b/>
                <w:bCs/>
                <w:sz w:val="20"/>
                <w:szCs w:val="20"/>
              </w:rPr>
            </w:pPr>
            <w:r w:rsidRPr="004D583A">
              <w:rPr>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694" w:type="dxa"/>
            <w:gridSpan w:val="2"/>
            <w:vMerge w:val="restart"/>
            <w:vAlign w:val="center"/>
          </w:tcPr>
          <w:p w:rsidR="00762B7B" w:rsidRPr="004D583A" w:rsidRDefault="00762B7B" w:rsidP="00762B7B">
            <w:pPr>
              <w:jc w:val="center"/>
              <w:rPr>
                <w:b/>
                <w:bCs/>
                <w:sz w:val="20"/>
                <w:szCs w:val="20"/>
              </w:rPr>
            </w:pPr>
            <w:r w:rsidRPr="004D583A">
              <w:rPr>
                <w:b/>
                <w:bCs/>
                <w:sz w:val="20"/>
                <w:szCs w:val="20"/>
              </w:rPr>
              <w:t>Минимальный отступ от красной линии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842" w:type="dxa"/>
            <w:gridSpan w:val="2"/>
            <w:vMerge w:val="restart"/>
            <w:vAlign w:val="center"/>
          </w:tcPr>
          <w:p w:rsidR="00762B7B" w:rsidRPr="004D583A" w:rsidRDefault="00762B7B" w:rsidP="00762B7B">
            <w:pPr>
              <w:jc w:val="center"/>
              <w:rPr>
                <w:b/>
                <w:bCs/>
                <w:sz w:val="20"/>
                <w:szCs w:val="20"/>
              </w:rPr>
            </w:pPr>
            <w:r w:rsidRPr="004D583A">
              <w:rPr>
                <w:b/>
                <w:bCs/>
                <w:sz w:val="20"/>
                <w:szCs w:val="20"/>
              </w:rPr>
              <w:t>Предельная (максимальная) высота объектов капитального строительства</w:t>
            </w:r>
          </w:p>
        </w:tc>
        <w:tc>
          <w:tcPr>
            <w:tcW w:w="1899" w:type="dxa"/>
            <w:vMerge w:val="restart"/>
            <w:vAlign w:val="center"/>
          </w:tcPr>
          <w:p w:rsidR="00762B7B" w:rsidRPr="004D583A" w:rsidRDefault="00762B7B" w:rsidP="00762B7B">
            <w:pPr>
              <w:jc w:val="center"/>
              <w:rPr>
                <w:b/>
                <w:bCs/>
                <w:sz w:val="20"/>
                <w:szCs w:val="20"/>
              </w:rPr>
            </w:pPr>
            <w:r w:rsidRPr="004D583A">
              <w:rPr>
                <w:b/>
                <w:bCs/>
                <w:sz w:val="20"/>
                <w:szCs w:val="20"/>
              </w:rPr>
              <w:t>Максимальный процент застройки в границах земельного участка</w:t>
            </w:r>
          </w:p>
        </w:tc>
      </w:tr>
      <w:tr w:rsidR="00762B7B" w:rsidRPr="004D583A" w:rsidTr="00540413">
        <w:trPr>
          <w:trHeight w:val="757"/>
          <w:jc w:val="center"/>
        </w:trPr>
        <w:tc>
          <w:tcPr>
            <w:tcW w:w="817" w:type="dxa"/>
            <w:vMerge/>
            <w:vAlign w:val="center"/>
          </w:tcPr>
          <w:p w:rsidR="00762B7B" w:rsidRPr="004D583A" w:rsidRDefault="00762B7B" w:rsidP="00762B7B">
            <w:pPr>
              <w:jc w:val="center"/>
              <w:rPr>
                <w:b/>
                <w:bCs/>
                <w:sz w:val="20"/>
                <w:szCs w:val="20"/>
              </w:rPr>
            </w:pPr>
          </w:p>
        </w:tc>
        <w:tc>
          <w:tcPr>
            <w:tcW w:w="2410" w:type="dxa"/>
            <w:vMerge/>
            <w:vAlign w:val="center"/>
          </w:tcPr>
          <w:p w:rsidR="00762B7B" w:rsidRPr="004D583A" w:rsidRDefault="00762B7B" w:rsidP="00762B7B">
            <w:pPr>
              <w:jc w:val="center"/>
              <w:rPr>
                <w:b/>
                <w:bCs/>
                <w:sz w:val="20"/>
                <w:szCs w:val="20"/>
              </w:rPr>
            </w:pPr>
          </w:p>
        </w:tc>
        <w:tc>
          <w:tcPr>
            <w:tcW w:w="1276" w:type="dxa"/>
            <w:vAlign w:val="center"/>
          </w:tcPr>
          <w:p w:rsidR="00762B7B" w:rsidRPr="004D583A" w:rsidRDefault="00762B7B" w:rsidP="00762B7B">
            <w:pPr>
              <w:jc w:val="center"/>
              <w:rPr>
                <w:b/>
                <w:bCs/>
                <w:sz w:val="20"/>
                <w:szCs w:val="20"/>
              </w:rPr>
            </w:pPr>
            <w:r w:rsidRPr="004D583A">
              <w:rPr>
                <w:b/>
                <w:bCs/>
                <w:sz w:val="20"/>
                <w:szCs w:val="20"/>
              </w:rPr>
              <w:t xml:space="preserve">Минимальная </w:t>
            </w:r>
          </w:p>
        </w:tc>
        <w:tc>
          <w:tcPr>
            <w:tcW w:w="1559" w:type="dxa"/>
            <w:gridSpan w:val="3"/>
            <w:vAlign w:val="center"/>
          </w:tcPr>
          <w:p w:rsidR="00762B7B" w:rsidRPr="004D583A" w:rsidRDefault="00762B7B" w:rsidP="00762B7B">
            <w:pPr>
              <w:jc w:val="center"/>
              <w:rPr>
                <w:b/>
                <w:bCs/>
                <w:sz w:val="20"/>
                <w:szCs w:val="20"/>
              </w:rPr>
            </w:pPr>
            <w:r w:rsidRPr="004D583A">
              <w:rPr>
                <w:b/>
                <w:bCs/>
                <w:sz w:val="20"/>
                <w:szCs w:val="20"/>
              </w:rPr>
              <w:t>Максимальная</w:t>
            </w:r>
          </w:p>
        </w:tc>
        <w:tc>
          <w:tcPr>
            <w:tcW w:w="2551" w:type="dxa"/>
            <w:vMerge/>
            <w:vAlign w:val="center"/>
          </w:tcPr>
          <w:p w:rsidR="00762B7B" w:rsidRPr="004D583A" w:rsidRDefault="00762B7B" w:rsidP="00762B7B">
            <w:pPr>
              <w:jc w:val="center"/>
              <w:rPr>
                <w:b/>
                <w:bCs/>
                <w:sz w:val="20"/>
                <w:szCs w:val="20"/>
              </w:rPr>
            </w:pPr>
          </w:p>
        </w:tc>
        <w:tc>
          <w:tcPr>
            <w:tcW w:w="2694" w:type="dxa"/>
            <w:gridSpan w:val="2"/>
            <w:vMerge/>
            <w:vAlign w:val="center"/>
          </w:tcPr>
          <w:p w:rsidR="00762B7B" w:rsidRPr="004D583A" w:rsidRDefault="00762B7B" w:rsidP="00762B7B">
            <w:pPr>
              <w:jc w:val="center"/>
              <w:rPr>
                <w:b/>
                <w:bCs/>
                <w:sz w:val="20"/>
                <w:szCs w:val="20"/>
              </w:rPr>
            </w:pPr>
          </w:p>
        </w:tc>
        <w:tc>
          <w:tcPr>
            <w:tcW w:w="1842" w:type="dxa"/>
            <w:gridSpan w:val="2"/>
            <w:vMerge/>
            <w:vAlign w:val="center"/>
          </w:tcPr>
          <w:p w:rsidR="00762B7B" w:rsidRPr="004D583A" w:rsidRDefault="00762B7B" w:rsidP="00762B7B">
            <w:pPr>
              <w:jc w:val="center"/>
              <w:rPr>
                <w:b/>
                <w:bCs/>
                <w:sz w:val="20"/>
                <w:szCs w:val="20"/>
              </w:rPr>
            </w:pPr>
          </w:p>
        </w:tc>
        <w:tc>
          <w:tcPr>
            <w:tcW w:w="1899" w:type="dxa"/>
            <w:vMerge/>
            <w:vAlign w:val="center"/>
          </w:tcPr>
          <w:p w:rsidR="00762B7B" w:rsidRPr="004D583A" w:rsidRDefault="00762B7B" w:rsidP="00762B7B">
            <w:pPr>
              <w:jc w:val="center"/>
              <w:rPr>
                <w:b/>
                <w:bCs/>
                <w:sz w:val="20"/>
                <w:szCs w:val="20"/>
              </w:rPr>
            </w:pPr>
          </w:p>
        </w:tc>
      </w:tr>
      <w:tr w:rsidR="00762B7B" w:rsidRPr="004D583A" w:rsidTr="00540413">
        <w:trPr>
          <w:trHeight w:val="269"/>
          <w:tblHeader/>
          <w:jc w:val="center"/>
        </w:trPr>
        <w:tc>
          <w:tcPr>
            <w:tcW w:w="817" w:type="dxa"/>
            <w:vAlign w:val="center"/>
          </w:tcPr>
          <w:p w:rsidR="00762B7B" w:rsidRPr="004D583A" w:rsidRDefault="00762B7B" w:rsidP="00762B7B">
            <w:pPr>
              <w:jc w:val="center"/>
              <w:rPr>
                <w:b/>
                <w:bCs/>
                <w:sz w:val="20"/>
                <w:szCs w:val="20"/>
              </w:rPr>
            </w:pPr>
            <w:r w:rsidRPr="004D583A">
              <w:rPr>
                <w:b/>
                <w:bCs/>
                <w:sz w:val="20"/>
                <w:szCs w:val="20"/>
              </w:rPr>
              <w:t>1</w:t>
            </w:r>
          </w:p>
        </w:tc>
        <w:tc>
          <w:tcPr>
            <w:tcW w:w="2410" w:type="dxa"/>
            <w:vAlign w:val="center"/>
          </w:tcPr>
          <w:p w:rsidR="00762B7B" w:rsidRPr="004D583A" w:rsidRDefault="00762B7B" w:rsidP="00762B7B">
            <w:pPr>
              <w:jc w:val="center"/>
              <w:rPr>
                <w:b/>
                <w:bCs/>
                <w:sz w:val="20"/>
                <w:szCs w:val="20"/>
              </w:rPr>
            </w:pPr>
            <w:r w:rsidRPr="004D583A">
              <w:rPr>
                <w:b/>
                <w:bCs/>
                <w:sz w:val="20"/>
                <w:szCs w:val="20"/>
              </w:rPr>
              <w:t>2</w:t>
            </w:r>
          </w:p>
        </w:tc>
        <w:tc>
          <w:tcPr>
            <w:tcW w:w="1276" w:type="dxa"/>
            <w:vAlign w:val="center"/>
          </w:tcPr>
          <w:p w:rsidR="00762B7B" w:rsidRPr="004D583A" w:rsidRDefault="00762B7B" w:rsidP="00762B7B">
            <w:pPr>
              <w:jc w:val="center"/>
              <w:rPr>
                <w:b/>
                <w:bCs/>
                <w:sz w:val="20"/>
                <w:szCs w:val="20"/>
              </w:rPr>
            </w:pPr>
            <w:r w:rsidRPr="004D583A">
              <w:rPr>
                <w:b/>
                <w:bCs/>
                <w:sz w:val="20"/>
                <w:szCs w:val="20"/>
              </w:rPr>
              <w:t>3</w:t>
            </w:r>
          </w:p>
        </w:tc>
        <w:tc>
          <w:tcPr>
            <w:tcW w:w="1559" w:type="dxa"/>
            <w:gridSpan w:val="3"/>
            <w:vAlign w:val="center"/>
          </w:tcPr>
          <w:p w:rsidR="00762B7B" w:rsidRPr="004D583A" w:rsidRDefault="00762B7B" w:rsidP="00762B7B">
            <w:pPr>
              <w:jc w:val="center"/>
              <w:rPr>
                <w:b/>
                <w:bCs/>
                <w:sz w:val="20"/>
                <w:szCs w:val="20"/>
              </w:rPr>
            </w:pPr>
            <w:r w:rsidRPr="004D583A">
              <w:rPr>
                <w:b/>
                <w:bCs/>
                <w:sz w:val="20"/>
                <w:szCs w:val="20"/>
              </w:rPr>
              <w:t>4</w:t>
            </w:r>
          </w:p>
        </w:tc>
        <w:tc>
          <w:tcPr>
            <w:tcW w:w="2551" w:type="dxa"/>
            <w:vAlign w:val="center"/>
          </w:tcPr>
          <w:p w:rsidR="00762B7B" w:rsidRPr="004D583A" w:rsidRDefault="00762B7B" w:rsidP="00762B7B">
            <w:pPr>
              <w:jc w:val="center"/>
              <w:rPr>
                <w:b/>
                <w:bCs/>
                <w:sz w:val="20"/>
                <w:szCs w:val="20"/>
              </w:rPr>
            </w:pPr>
            <w:r w:rsidRPr="004D583A">
              <w:rPr>
                <w:b/>
                <w:bCs/>
                <w:sz w:val="20"/>
                <w:szCs w:val="20"/>
              </w:rPr>
              <w:t>5</w:t>
            </w:r>
          </w:p>
        </w:tc>
        <w:tc>
          <w:tcPr>
            <w:tcW w:w="2694" w:type="dxa"/>
            <w:gridSpan w:val="2"/>
            <w:vAlign w:val="center"/>
          </w:tcPr>
          <w:p w:rsidR="00762B7B" w:rsidRPr="004D583A" w:rsidRDefault="00762B7B" w:rsidP="00762B7B">
            <w:pPr>
              <w:jc w:val="center"/>
              <w:rPr>
                <w:b/>
                <w:bCs/>
                <w:sz w:val="20"/>
                <w:szCs w:val="20"/>
              </w:rPr>
            </w:pPr>
            <w:r w:rsidRPr="004D583A">
              <w:rPr>
                <w:b/>
                <w:bCs/>
                <w:sz w:val="20"/>
                <w:szCs w:val="20"/>
              </w:rPr>
              <w:t>6</w:t>
            </w:r>
          </w:p>
        </w:tc>
        <w:tc>
          <w:tcPr>
            <w:tcW w:w="1842" w:type="dxa"/>
            <w:gridSpan w:val="2"/>
            <w:vAlign w:val="center"/>
          </w:tcPr>
          <w:p w:rsidR="00762B7B" w:rsidRPr="004D583A" w:rsidRDefault="00762B7B" w:rsidP="00762B7B">
            <w:pPr>
              <w:jc w:val="center"/>
              <w:rPr>
                <w:b/>
                <w:bCs/>
                <w:sz w:val="20"/>
                <w:szCs w:val="20"/>
              </w:rPr>
            </w:pPr>
            <w:r w:rsidRPr="004D583A">
              <w:rPr>
                <w:b/>
                <w:bCs/>
                <w:sz w:val="20"/>
                <w:szCs w:val="20"/>
              </w:rPr>
              <w:t>7</w:t>
            </w:r>
          </w:p>
        </w:tc>
        <w:tc>
          <w:tcPr>
            <w:tcW w:w="1899" w:type="dxa"/>
            <w:vAlign w:val="center"/>
          </w:tcPr>
          <w:p w:rsidR="00762B7B" w:rsidRPr="004D583A" w:rsidRDefault="00762B7B" w:rsidP="00762B7B">
            <w:pPr>
              <w:jc w:val="center"/>
              <w:rPr>
                <w:b/>
                <w:bCs/>
                <w:sz w:val="20"/>
                <w:szCs w:val="20"/>
              </w:rPr>
            </w:pPr>
            <w:r w:rsidRPr="004D583A">
              <w:rPr>
                <w:b/>
                <w:bCs/>
                <w:sz w:val="20"/>
                <w:szCs w:val="20"/>
              </w:rPr>
              <w:t>8</w:t>
            </w:r>
          </w:p>
        </w:tc>
      </w:tr>
      <w:tr w:rsidR="00762B7B" w:rsidRPr="004D583A" w:rsidTr="00540413">
        <w:trPr>
          <w:jc w:val="center"/>
        </w:trPr>
        <w:tc>
          <w:tcPr>
            <w:tcW w:w="817" w:type="dxa"/>
            <w:vAlign w:val="center"/>
          </w:tcPr>
          <w:p w:rsidR="00762B7B" w:rsidRPr="004D583A" w:rsidRDefault="00762B7B" w:rsidP="00762B7B">
            <w:pPr>
              <w:rPr>
                <w:sz w:val="20"/>
                <w:szCs w:val="20"/>
              </w:rPr>
            </w:pPr>
          </w:p>
        </w:tc>
        <w:tc>
          <w:tcPr>
            <w:tcW w:w="14231" w:type="dxa"/>
            <w:gridSpan w:val="11"/>
            <w:vAlign w:val="center"/>
          </w:tcPr>
          <w:p w:rsidR="00762B7B" w:rsidRPr="004D583A" w:rsidRDefault="00762B7B" w:rsidP="00762B7B">
            <w:pPr>
              <w:rPr>
                <w:b/>
                <w:bCs/>
                <w:sz w:val="20"/>
                <w:szCs w:val="20"/>
              </w:rPr>
            </w:pPr>
            <w:r w:rsidRPr="004D583A">
              <w:rPr>
                <w:b/>
                <w:bCs/>
                <w:sz w:val="20"/>
                <w:szCs w:val="20"/>
              </w:rPr>
              <w:t>Основные</w:t>
            </w:r>
          </w:p>
        </w:tc>
      </w:tr>
      <w:tr w:rsidR="00762B7B" w:rsidRPr="004D583A" w:rsidTr="00540413">
        <w:trPr>
          <w:jc w:val="center"/>
        </w:trPr>
        <w:tc>
          <w:tcPr>
            <w:tcW w:w="817" w:type="dxa"/>
          </w:tcPr>
          <w:p w:rsidR="00762B7B" w:rsidRPr="004D583A" w:rsidRDefault="00762B7B" w:rsidP="00762B7B">
            <w:pPr>
              <w:rPr>
                <w:sz w:val="20"/>
                <w:szCs w:val="20"/>
              </w:rPr>
            </w:pPr>
            <w:r w:rsidRPr="004D583A">
              <w:rPr>
                <w:sz w:val="20"/>
                <w:szCs w:val="20"/>
              </w:rPr>
              <w:t>2.7.1</w:t>
            </w:r>
          </w:p>
        </w:tc>
        <w:tc>
          <w:tcPr>
            <w:tcW w:w="2410" w:type="dxa"/>
          </w:tcPr>
          <w:p w:rsidR="00762B7B" w:rsidRPr="004D583A" w:rsidRDefault="00762B7B" w:rsidP="00762B7B">
            <w:pPr>
              <w:rPr>
                <w:sz w:val="20"/>
                <w:szCs w:val="20"/>
              </w:rPr>
            </w:pPr>
            <w:r w:rsidRPr="004D583A">
              <w:rPr>
                <w:sz w:val="20"/>
                <w:szCs w:val="20"/>
                <w:lang w:eastAsia="ru-RU"/>
              </w:rPr>
              <w:t>Хранение автотранспорта</w:t>
            </w:r>
          </w:p>
        </w:tc>
        <w:tc>
          <w:tcPr>
            <w:tcW w:w="1276" w:type="dxa"/>
          </w:tcPr>
          <w:p w:rsidR="00762B7B" w:rsidRPr="004D583A" w:rsidRDefault="00762B7B" w:rsidP="00762B7B">
            <w:pPr>
              <w:rPr>
                <w:sz w:val="20"/>
                <w:szCs w:val="20"/>
              </w:rPr>
            </w:pPr>
            <w:r w:rsidRPr="004D583A">
              <w:rPr>
                <w:sz w:val="20"/>
                <w:szCs w:val="20"/>
              </w:rPr>
              <w:t>не подлежит установлению</w:t>
            </w:r>
          </w:p>
        </w:tc>
        <w:tc>
          <w:tcPr>
            <w:tcW w:w="1559" w:type="dxa"/>
            <w:gridSpan w:val="3"/>
          </w:tcPr>
          <w:p w:rsidR="00762B7B" w:rsidRPr="004D583A" w:rsidRDefault="00762B7B" w:rsidP="00762B7B">
            <w:pPr>
              <w:rPr>
                <w:sz w:val="20"/>
                <w:szCs w:val="20"/>
              </w:rPr>
            </w:pPr>
            <w:r w:rsidRPr="004D583A">
              <w:rPr>
                <w:sz w:val="20"/>
                <w:szCs w:val="20"/>
              </w:rPr>
              <w:t>не подлежит установлению</w:t>
            </w:r>
          </w:p>
        </w:tc>
        <w:tc>
          <w:tcPr>
            <w:tcW w:w="2693" w:type="dxa"/>
            <w:gridSpan w:val="2"/>
          </w:tcPr>
          <w:p w:rsidR="00762B7B" w:rsidRPr="004D583A" w:rsidRDefault="00762B7B" w:rsidP="00762B7B">
            <w:pPr>
              <w:rPr>
                <w:sz w:val="20"/>
                <w:szCs w:val="20"/>
              </w:rPr>
            </w:pPr>
            <w:r w:rsidRPr="004D583A">
              <w:rPr>
                <w:sz w:val="20"/>
                <w:szCs w:val="20"/>
              </w:rPr>
              <w:t>0 м</w:t>
            </w:r>
          </w:p>
        </w:tc>
        <w:tc>
          <w:tcPr>
            <w:tcW w:w="2693" w:type="dxa"/>
            <w:gridSpan w:val="2"/>
          </w:tcPr>
          <w:p w:rsidR="00762B7B" w:rsidRPr="004D583A" w:rsidRDefault="00762B7B" w:rsidP="00762B7B">
            <w:pPr>
              <w:rPr>
                <w:sz w:val="20"/>
                <w:szCs w:val="20"/>
              </w:rPr>
            </w:pPr>
            <w:r w:rsidRPr="004D583A">
              <w:rPr>
                <w:sz w:val="20"/>
                <w:szCs w:val="20"/>
              </w:rPr>
              <w:t>5 м</w:t>
            </w:r>
          </w:p>
        </w:tc>
        <w:tc>
          <w:tcPr>
            <w:tcW w:w="1701" w:type="dxa"/>
          </w:tcPr>
          <w:p w:rsidR="00762B7B" w:rsidRPr="004D583A" w:rsidRDefault="00762B7B" w:rsidP="00762B7B">
            <w:pPr>
              <w:rPr>
                <w:sz w:val="20"/>
                <w:szCs w:val="20"/>
              </w:rPr>
            </w:pPr>
            <w:r w:rsidRPr="004D583A">
              <w:rPr>
                <w:sz w:val="20"/>
                <w:szCs w:val="20"/>
              </w:rPr>
              <w:t>12 м</w:t>
            </w:r>
          </w:p>
        </w:tc>
        <w:tc>
          <w:tcPr>
            <w:tcW w:w="1899" w:type="dxa"/>
          </w:tcPr>
          <w:p w:rsidR="00762B7B" w:rsidRPr="004D583A" w:rsidRDefault="00762B7B" w:rsidP="00762B7B">
            <w:pPr>
              <w:rPr>
                <w:sz w:val="20"/>
                <w:szCs w:val="20"/>
              </w:rPr>
            </w:pPr>
            <w:r w:rsidRPr="004D583A">
              <w:rPr>
                <w:sz w:val="20"/>
                <w:szCs w:val="20"/>
              </w:rPr>
              <w:t>80 %</w:t>
            </w:r>
          </w:p>
        </w:tc>
      </w:tr>
      <w:tr w:rsidR="00762B7B" w:rsidRPr="004D583A" w:rsidTr="00540413">
        <w:trPr>
          <w:jc w:val="center"/>
        </w:trPr>
        <w:tc>
          <w:tcPr>
            <w:tcW w:w="817" w:type="dxa"/>
          </w:tcPr>
          <w:p w:rsidR="00762B7B" w:rsidRPr="004D583A" w:rsidRDefault="00762B7B" w:rsidP="00762B7B">
            <w:pPr>
              <w:rPr>
                <w:sz w:val="20"/>
                <w:szCs w:val="20"/>
              </w:rPr>
            </w:pPr>
            <w:r w:rsidRPr="004D583A">
              <w:rPr>
                <w:sz w:val="20"/>
                <w:szCs w:val="20"/>
              </w:rPr>
              <w:t>3.1</w:t>
            </w:r>
          </w:p>
        </w:tc>
        <w:tc>
          <w:tcPr>
            <w:tcW w:w="2410" w:type="dxa"/>
          </w:tcPr>
          <w:p w:rsidR="00762B7B" w:rsidRPr="004D583A" w:rsidRDefault="00762B7B" w:rsidP="00762B7B">
            <w:pPr>
              <w:rPr>
                <w:sz w:val="20"/>
                <w:szCs w:val="20"/>
              </w:rPr>
            </w:pPr>
            <w:r w:rsidRPr="004D583A">
              <w:rPr>
                <w:sz w:val="20"/>
                <w:szCs w:val="20"/>
              </w:rPr>
              <w:t>Коммунальное обслуживание</w:t>
            </w:r>
          </w:p>
        </w:tc>
        <w:tc>
          <w:tcPr>
            <w:tcW w:w="1276" w:type="dxa"/>
          </w:tcPr>
          <w:p w:rsidR="00762B7B" w:rsidRPr="004D583A" w:rsidRDefault="00762B7B" w:rsidP="00762B7B">
            <w:pPr>
              <w:rPr>
                <w:sz w:val="20"/>
                <w:szCs w:val="20"/>
              </w:rPr>
            </w:pPr>
            <w:r w:rsidRPr="004D583A">
              <w:rPr>
                <w:sz w:val="20"/>
                <w:szCs w:val="20"/>
              </w:rPr>
              <w:t>10 м²*</w:t>
            </w:r>
          </w:p>
        </w:tc>
        <w:tc>
          <w:tcPr>
            <w:tcW w:w="1559" w:type="dxa"/>
            <w:gridSpan w:val="3"/>
          </w:tcPr>
          <w:p w:rsidR="00762B7B" w:rsidRPr="004D583A" w:rsidRDefault="00762B7B" w:rsidP="00762B7B">
            <w:pPr>
              <w:rPr>
                <w:sz w:val="20"/>
                <w:szCs w:val="20"/>
              </w:rPr>
            </w:pPr>
            <w:r w:rsidRPr="004D583A">
              <w:rPr>
                <w:sz w:val="20"/>
                <w:szCs w:val="20"/>
              </w:rPr>
              <w:t>10000 м²*</w:t>
            </w:r>
          </w:p>
        </w:tc>
        <w:tc>
          <w:tcPr>
            <w:tcW w:w="2693" w:type="dxa"/>
            <w:gridSpan w:val="2"/>
          </w:tcPr>
          <w:p w:rsidR="00762B7B" w:rsidRPr="004D583A" w:rsidRDefault="00762B7B" w:rsidP="00762B7B">
            <w:pPr>
              <w:rPr>
                <w:sz w:val="20"/>
                <w:szCs w:val="20"/>
              </w:rPr>
            </w:pPr>
            <w:r w:rsidRPr="004D583A">
              <w:rPr>
                <w:sz w:val="20"/>
                <w:szCs w:val="20"/>
              </w:rPr>
              <w:t>для объектов инженерно-технического обеспечения, нефтепроводов, газопроводов - 0 м;</w:t>
            </w:r>
          </w:p>
          <w:p w:rsidR="00762B7B" w:rsidRPr="004D583A" w:rsidRDefault="00762B7B" w:rsidP="00762B7B">
            <w:pPr>
              <w:rPr>
                <w:sz w:val="20"/>
                <w:szCs w:val="20"/>
              </w:rPr>
            </w:pPr>
            <w:r w:rsidRPr="004D583A">
              <w:rPr>
                <w:sz w:val="20"/>
                <w:szCs w:val="20"/>
              </w:rPr>
              <w:t>для хозяйственных построек - 1 м;</w:t>
            </w:r>
          </w:p>
          <w:p w:rsidR="00762B7B" w:rsidRPr="004D583A" w:rsidRDefault="00762B7B" w:rsidP="00762B7B">
            <w:pPr>
              <w:rPr>
                <w:sz w:val="20"/>
                <w:szCs w:val="20"/>
              </w:rPr>
            </w:pPr>
            <w:r w:rsidRPr="004D583A">
              <w:rPr>
                <w:sz w:val="20"/>
                <w:szCs w:val="20"/>
              </w:rPr>
              <w:t>для других объектов капитального строительства - 3 м</w:t>
            </w:r>
          </w:p>
        </w:tc>
        <w:tc>
          <w:tcPr>
            <w:tcW w:w="2693" w:type="dxa"/>
            <w:gridSpan w:val="2"/>
          </w:tcPr>
          <w:p w:rsidR="00762B7B" w:rsidRPr="004D583A" w:rsidRDefault="00762B7B" w:rsidP="00762B7B">
            <w:pPr>
              <w:rPr>
                <w:sz w:val="20"/>
                <w:szCs w:val="20"/>
              </w:rPr>
            </w:pPr>
            <w:r w:rsidRPr="004D583A">
              <w:rPr>
                <w:sz w:val="20"/>
                <w:szCs w:val="20"/>
              </w:rPr>
              <w:t>для объектов инженерно-технического обеспечения, нефтепроводов, газопроводов - 0 м;</w:t>
            </w:r>
          </w:p>
          <w:p w:rsidR="00762B7B" w:rsidRPr="004D583A" w:rsidRDefault="00762B7B" w:rsidP="00762B7B">
            <w:pPr>
              <w:rPr>
                <w:sz w:val="20"/>
                <w:szCs w:val="20"/>
              </w:rPr>
            </w:pPr>
            <w:r w:rsidRPr="004D583A">
              <w:rPr>
                <w:sz w:val="20"/>
                <w:szCs w:val="20"/>
              </w:rPr>
              <w:t>для других объектов капитального строительства - 5 м</w:t>
            </w:r>
          </w:p>
        </w:tc>
        <w:tc>
          <w:tcPr>
            <w:tcW w:w="1701" w:type="dxa"/>
          </w:tcPr>
          <w:p w:rsidR="00762B7B" w:rsidRPr="004D583A" w:rsidRDefault="00762B7B" w:rsidP="00762B7B">
            <w:pPr>
              <w:rPr>
                <w:sz w:val="20"/>
                <w:szCs w:val="20"/>
              </w:rPr>
            </w:pPr>
            <w:r w:rsidRPr="004D583A">
              <w:rPr>
                <w:sz w:val="20"/>
                <w:szCs w:val="20"/>
              </w:rPr>
              <w:t>8 м</w:t>
            </w:r>
          </w:p>
        </w:tc>
        <w:tc>
          <w:tcPr>
            <w:tcW w:w="1899" w:type="dxa"/>
          </w:tcPr>
          <w:p w:rsidR="00762B7B" w:rsidRPr="004D583A" w:rsidRDefault="00762B7B" w:rsidP="00762B7B">
            <w:pPr>
              <w:rPr>
                <w:sz w:val="20"/>
                <w:szCs w:val="20"/>
              </w:rPr>
            </w:pPr>
            <w:r w:rsidRPr="004D583A">
              <w:rPr>
                <w:sz w:val="20"/>
                <w:szCs w:val="20"/>
              </w:rPr>
              <w:t>100 %</w:t>
            </w:r>
          </w:p>
        </w:tc>
      </w:tr>
      <w:tr w:rsidR="00762B7B" w:rsidRPr="004D583A" w:rsidTr="00540413">
        <w:trPr>
          <w:jc w:val="center"/>
        </w:trPr>
        <w:tc>
          <w:tcPr>
            <w:tcW w:w="817" w:type="dxa"/>
            <w:vAlign w:val="center"/>
          </w:tcPr>
          <w:p w:rsidR="00762B7B" w:rsidRPr="004D583A" w:rsidRDefault="00762B7B" w:rsidP="00762B7B">
            <w:pPr>
              <w:rPr>
                <w:sz w:val="20"/>
                <w:szCs w:val="20"/>
              </w:rPr>
            </w:pPr>
            <w:r w:rsidRPr="004D583A">
              <w:rPr>
                <w:sz w:val="20"/>
                <w:szCs w:val="20"/>
              </w:rPr>
              <w:t>4.9</w:t>
            </w:r>
          </w:p>
        </w:tc>
        <w:tc>
          <w:tcPr>
            <w:tcW w:w="2410" w:type="dxa"/>
            <w:vAlign w:val="center"/>
          </w:tcPr>
          <w:p w:rsidR="00762B7B" w:rsidRPr="004D583A" w:rsidRDefault="00762B7B" w:rsidP="00762B7B">
            <w:pPr>
              <w:rPr>
                <w:sz w:val="20"/>
                <w:szCs w:val="20"/>
              </w:rPr>
            </w:pPr>
            <w:r w:rsidRPr="004D583A">
              <w:rPr>
                <w:sz w:val="20"/>
                <w:szCs w:val="20"/>
                <w:lang w:eastAsia="ru-RU"/>
              </w:rPr>
              <w:t>Служебные гаражи</w:t>
            </w:r>
          </w:p>
        </w:tc>
        <w:tc>
          <w:tcPr>
            <w:tcW w:w="1276" w:type="dxa"/>
            <w:vAlign w:val="center"/>
          </w:tcPr>
          <w:p w:rsidR="00762B7B" w:rsidRPr="004D583A" w:rsidRDefault="00762B7B" w:rsidP="00762B7B">
            <w:pPr>
              <w:rPr>
                <w:sz w:val="20"/>
                <w:szCs w:val="20"/>
              </w:rPr>
            </w:pPr>
            <w:r w:rsidRPr="004D583A">
              <w:rPr>
                <w:sz w:val="20"/>
                <w:szCs w:val="20"/>
              </w:rPr>
              <w:t>10 м²</w:t>
            </w:r>
          </w:p>
        </w:tc>
        <w:tc>
          <w:tcPr>
            <w:tcW w:w="1559" w:type="dxa"/>
            <w:gridSpan w:val="3"/>
            <w:vAlign w:val="center"/>
          </w:tcPr>
          <w:p w:rsidR="00762B7B" w:rsidRPr="004D583A" w:rsidRDefault="00762B7B" w:rsidP="00762B7B">
            <w:pPr>
              <w:rPr>
                <w:sz w:val="20"/>
                <w:szCs w:val="20"/>
              </w:rPr>
            </w:pPr>
            <w:r w:rsidRPr="004D583A">
              <w:rPr>
                <w:sz w:val="20"/>
                <w:szCs w:val="20"/>
              </w:rPr>
              <w:t>10000 м²</w:t>
            </w:r>
          </w:p>
        </w:tc>
        <w:tc>
          <w:tcPr>
            <w:tcW w:w="2693" w:type="dxa"/>
            <w:gridSpan w:val="2"/>
            <w:vAlign w:val="center"/>
          </w:tcPr>
          <w:p w:rsidR="00762B7B" w:rsidRPr="004D583A" w:rsidRDefault="00762B7B" w:rsidP="00762B7B">
            <w:pPr>
              <w:rPr>
                <w:sz w:val="20"/>
                <w:szCs w:val="20"/>
              </w:rPr>
            </w:pPr>
            <w:r w:rsidRPr="004D583A">
              <w:rPr>
                <w:sz w:val="20"/>
                <w:szCs w:val="20"/>
              </w:rPr>
              <w:t>для автостоянок - 0 м;</w:t>
            </w:r>
          </w:p>
          <w:p w:rsidR="00762B7B" w:rsidRPr="004D583A" w:rsidRDefault="00762B7B" w:rsidP="00762B7B">
            <w:pPr>
              <w:rPr>
                <w:sz w:val="20"/>
                <w:szCs w:val="20"/>
              </w:rPr>
            </w:pPr>
            <w:r w:rsidRPr="004D583A">
              <w:rPr>
                <w:sz w:val="20"/>
                <w:szCs w:val="20"/>
              </w:rPr>
              <w:t>для других объектов капитального строительства - 3 м</w:t>
            </w:r>
          </w:p>
        </w:tc>
        <w:tc>
          <w:tcPr>
            <w:tcW w:w="2693" w:type="dxa"/>
            <w:gridSpan w:val="2"/>
            <w:vAlign w:val="center"/>
          </w:tcPr>
          <w:p w:rsidR="00762B7B" w:rsidRPr="004D583A" w:rsidRDefault="00762B7B" w:rsidP="00762B7B">
            <w:pPr>
              <w:rPr>
                <w:sz w:val="20"/>
                <w:szCs w:val="20"/>
              </w:rPr>
            </w:pPr>
            <w:r w:rsidRPr="004D583A">
              <w:rPr>
                <w:sz w:val="20"/>
                <w:szCs w:val="20"/>
              </w:rPr>
              <w:t>для автостоянок - 0 м;</w:t>
            </w:r>
          </w:p>
          <w:p w:rsidR="00762B7B" w:rsidRPr="004D583A" w:rsidRDefault="00762B7B" w:rsidP="00762B7B">
            <w:pPr>
              <w:rPr>
                <w:sz w:val="20"/>
                <w:szCs w:val="20"/>
              </w:rPr>
            </w:pPr>
            <w:r w:rsidRPr="004D583A">
              <w:rPr>
                <w:sz w:val="20"/>
                <w:szCs w:val="20"/>
              </w:rPr>
              <w:t>для других объектов капитального строительства - 5 м</w:t>
            </w:r>
          </w:p>
        </w:tc>
        <w:tc>
          <w:tcPr>
            <w:tcW w:w="1701" w:type="dxa"/>
            <w:vAlign w:val="center"/>
          </w:tcPr>
          <w:p w:rsidR="00762B7B" w:rsidRPr="004D583A" w:rsidRDefault="00762B7B" w:rsidP="00762B7B">
            <w:pPr>
              <w:rPr>
                <w:sz w:val="20"/>
                <w:szCs w:val="20"/>
              </w:rPr>
            </w:pPr>
            <w:r w:rsidRPr="004D583A">
              <w:rPr>
                <w:sz w:val="20"/>
                <w:szCs w:val="20"/>
              </w:rPr>
              <w:t>8 м</w:t>
            </w:r>
          </w:p>
        </w:tc>
        <w:tc>
          <w:tcPr>
            <w:tcW w:w="1899" w:type="dxa"/>
            <w:vAlign w:val="center"/>
          </w:tcPr>
          <w:p w:rsidR="00762B7B" w:rsidRPr="004D583A" w:rsidRDefault="00762B7B" w:rsidP="00762B7B">
            <w:pPr>
              <w:rPr>
                <w:sz w:val="20"/>
                <w:szCs w:val="20"/>
              </w:rPr>
            </w:pPr>
            <w:r w:rsidRPr="004D583A">
              <w:rPr>
                <w:sz w:val="20"/>
                <w:szCs w:val="20"/>
              </w:rPr>
              <w:t>80 %</w:t>
            </w:r>
          </w:p>
        </w:tc>
      </w:tr>
      <w:tr w:rsidR="00762B7B" w:rsidRPr="004D583A" w:rsidTr="00540413">
        <w:trPr>
          <w:jc w:val="center"/>
        </w:trPr>
        <w:tc>
          <w:tcPr>
            <w:tcW w:w="817" w:type="dxa"/>
          </w:tcPr>
          <w:p w:rsidR="00762B7B" w:rsidRPr="004D583A" w:rsidRDefault="00762B7B" w:rsidP="00762B7B">
            <w:pPr>
              <w:rPr>
                <w:sz w:val="20"/>
                <w:szCs w:val="20"/>
              </w:rPr>
            </w:pPr>
            <w:r w:rsidRPr="004D583A">
              <w:rPr>
                <w:sz w:val="20"/>
                <w:szCs w:val="20"/>
              </w:rPr>
              <w:t>4.9.1</w:t>
            </w:r>
          </w:p>
        </w:tc>
        <w:tc>
          <w:tcPr>
            <w:tcW w:w="2410" w:type="dxa"/>
          </w:tcPr>
          <w:p w:rsidR="00762B7B" w:rsidRPr="004D583A" w:rsidRDefault="00762B7B" w:rsidP="00762B7B">
            <w:pPr>
              <w:rPr>
                <w:sz w:val="20"/>
                <w:szCs w:val="20"/>
              </w:rPr>
            </w:pPr>
            <w:r w:rsidRPr="004D583A">
              <w:rPr>
                <w:sz w:val="20"/>
                <w:szCs w:val="20"/>
              </w:rPr>
              <w:t>Объекты дорожного сервиса</w:t>
            </w:r>
          </w:p>
        </w:tc>
        <w:tc>
          <w:tcPr>
            <w:tcW w:w="1276" w:type="dxa"/>
          </w:tcPr>
          <w:p w:rsidR="00762B7B" w:rsidRPr="004D583A" w:rsidRDefault="00762B7B" w:rsidP="00762B7B">
            <w:pPr>
              <w:rPr>
                <w:sz w:val="20"/>
                <w:szCs w:val="20"/>
              </w:rPr>
            </w:pPr>
            <w:r w:rsidRPr="004D583A">
              <w:rPr>
                <w:sz w:val="20"/>
                <w:szCs w:val="20"/>
              </w:rPr>
              <w:t>10 м²</w:t>
            </w:r>
          </w:p>
        </w:tc>
        <w:tc>
          <w:tcPr>
            <w:tcW w:w="1559" w:type="dxa"/>
            <w:gridSpan w:val="3"/>
          </w:tcPr>
          <w:p w:rsidR="00762B7B" w:rsidRPr="004D583A" w:rsidRDefault="00762B7B" w:rsidP="00762B7B">
            <w:pPr>
              <w:rPr>
                <w:sz w:val="20"/>
                <w:szCs w:val="20"/>
              </w:rPr>
            </w:pPr>
            <w:r w:rsidRPr="004D583A">
              <w:rPr>
                <w:sz w:val="20"/>
                <w:szCs w:val="20"/>
              </w:rPr>
              <w:t>10000 м²</w:t>
            </w:r>
          </w:p>
        </w:tc>
        <w:tc>
          <w:tcPr>
            <w:tcW w:w="2693" w:type="dxa"/>
            <w:gridSpan w:val="2"/>
          </w:tcPr>
          <w:p w:rsidR="00762B7B" w:rsidRPr="004D583A" w:rsidRDefault="00762B7B" w:rsidP="00762B7B">
            <w:pPr>
              <w:rPr>
                <w:sz w:val="20"/>
                <w:szCs w:val="20"/>
              </w:rPr>
            </w:pPr>
            <w:r w:rsidRPr="004D583A">
              <w:rPr>
                <w:sz w:val="20"/>
                <w:szCs w:val="20"/>
              </w:rPr>
              <w:t>для автостоянок - 0 м;</w:t>
            </w:r>
          </w:p>
          <w:p w:rsidR="00762B7B" w:rsidRPr="004D583A" w:rsidRDefault="00762B7B" w:rsidP="00762B7B">
            <w:pPr>
              <w:rPr>
                <w:sz w:val="20"/>
                <w:szCs w:val="20"/>
              </w:rPr>
            </w:pPr>
            <w:r w:rsidRPr="004D583A">
              <w:rPr>
                <w:sz w:val="20"/>
                <w:szCs w:val="20"/>
              </w:rPr>
              <w:t>для других объектов капитального строительства - 3 м</w:t>
            </w:r>
          </w:p>
        </w:tc>
        <w:tc>
          <w:tcPr>
            <w:tcW w:w="2693" w:type="dxa"/>
            <w:gridSpan w:val="2"/>
          </w:tcPr>
          <w:p w:rsidR="00762B7B" w:rsidRPr="004D583A" w:rsidRDefault="00762B7B" w:rsidP="00762B7B">
            <w:pPr>
              <w:rPr>
                <w:sz w:val="20"/>
                <w:szCs w:val="20"/>
              </w:rPr>
            </w:pPr>
            <w:r w:rsidRPr="004D583A">
              <w:rPr>
                <w:sz w:val="20"/>
                <w:szCs w:val="20"/>
              </w:rPr>
              <w:t>для автостоянок - 0 м;</w:t>
            </w:r>
          </w:p>
          <w:p w:rsidR="00762B7B" w:rsidRPr="004D583A" w:rsidRDefault="00762B7B" w:rsidP="00762B7B">
            <w:pPr>
              <w:rPr>
                <w:sz w:val="20"/>
                <w:szCs w:val="20"/>
              </w:rPr>
            </w:pPr>
            <w:r w:rsidRPr="004D583A">
              <w:rPr>
                <w:sz w:val="20"/>
                <w:szCs w:val="20"/>
              </w:rPr>
              <w:t>для других объектов капитального строительства - 5 м</w:t>
            </w:r>
          </w:p>
        </w:tc>
        <w:tc>
          <w:tcPr>
            <w:tcW w:w="1701" w:type="dxa"/>
          </w:tcPr>
          <w:p w:rsidR="00762B7B" w:rsidRPr="004D583A" w:rsidRDefault="00762B7B" w:rsidP="00762B7B">
            <w:pPr>
              <w:rPr>
                <w:sz w:val="20"/>
                <w:szCs w:val="20"/>
              </w:rPr>
            </w:pPr>
            <w:r w:rsidRPr="004D583A">
              <w:rPr>
                <w:sz w:val="20"/>
                <w:szCs w:val="20"/>
              </w:rPr>
              <w:t>8 м</w:t>
            </w:r>
          </w:p>
        </w:tc>
        <w:tc>
          <w:tcPr>
            <w:tcW w:w="1899" w:type="dxa"/>
          </w:tcPr>
          <w:p w:rsidR="00762B7B" w:rsidRPr="004D583A" w:rsidRDefault="00762B7B" w:rsidP="00762B7B">
            <w:pPr>
              <w:rPr>
                <w:sz w:val="20"/>
                <w:szCs w:val="20"/>
              </w:rPr>
            </w:pPr>
            <w:r w:rsidRPr="004D583A">
              <w:rPr>
                <w:sz w:val="20"/>
                <w:szCs w:val="20"/>
              </w:rPr>
              <w:t>80 %</w:t>
            </w:r>
          </w:p>
        </w:tc>
      </w:tr>
      <w:tr w:rsidR="00762B7B" w:rsidRPr="004D583A" w:rsidTr="00540413">
        <w:trPr>
          <w:jc w:val="center"/>
        </w:trPr>
        <w:tc>
          <w:tcPr>
            <w:tcW w:w="817" w:type="dxa"/>
          </w:tcPr>
          <w:p w:rsidR="00762B7B" w:rsidRPr="004D583A" w:rsidRDefault="00762B7B" w:rsidP="00762B7B">
            <w:pPr>
              <w:rPr>
                <w:sz w:val="20"/>
                <w:szCs w:val="20"/>
              </w:rPr>
            </w:pPr>
            <w:r w:rsidRPr="004D583A">
              <w:rPr>
                <w:sz w:val="20"/>
                <w:szCs w:val="20"/>
              </w:rPr>
              <w:t>4.9.2</w:t>
            </w:r>
          </w:p>
        </w:tc>
        <w:tc>
          <w:tcPr>
            <w:tcW w:w="2410" w:type="dxa"/>
          </w:tcPr>
          <w:p w:rsidR="00762B7B" w:rsidRPr="004D583A" w:rsidRDefault="00762B7B" w:rsidP="00762B7B">
            <w:pPr>
              <w:suppressAutoHyphens/>
              <w:autoSpaceDE w:val="0"/>
              <w:jc w:val="both"/>
              <w:rPr>
                <w:rFonts w:eastAsia="Arial"/>
                <w:sz w:val="20"/>
                <w:szCs w:val="20"/>
                <w:lang w:eastAsia="ar-SA"/>
              </w:rPr>
            </w:pPr>
            <w:r w:rsidRPr="004D583A">
              <w:rPr>
                <w:rFonts w:eastAsia="Arial"/>
                <w:sz w:val="20"/>
                <w:szCs w:val="20"/>
                <w:lang w:eastAsia="ar-SA"/>
              </w:rPr>
              <w:t>Стоянка транспортных средств</w:t>
            </w:r>
          </w:p>
        </w:tc>
        <w:tc>
          <w:tcPr>
            <w:tcW w:w="1276" w:type="dxa"/>
          </w:tcPr>
          <w:p w:rsidR="00762B7B" w:rsidRPr="004D583A" w:rsidRDefault="00762B7B" w:rsidP="00762B7B">
            <w:pPr>
              <w:widowControl w:val="0"/>
              <w:suppressAutoHyphens/>
              <w:autoSpaceDE w:val="0"/>
              <w:jc w:val="both"/>
              <w:rPr>
                <w:sz w:val="20"/>
                <w:szCs w:val="20"/>
                <w:lang w:eastAsia="ar-SA"/>
              </w:rPr>
            </w:pPr>
            <w:r w:rsidRPr="004D583A">
              <w:rPr>
                <w:sz w:val="20"/>
                <w:szCs w:val="20"/>
                <w:lang w:eastAsia="ar-SA"/>
              </w:rPr>
              <w:t>Не подлежит установлению</w:t>
            </w:r>
          </w:p>
        </w:tc>
        <w:tc>
          <w:tcPr>
            <w:tcW w:w="1559" w:type="dxa"/>
            <w:gridSpan w:val="3"/>
          </w:tcPr>
          <w:p w:rsidR="00762B7B" w:rsidRPr="004D583A" w:rsidRDefault="00762B7B" w:rsidP="00762B7B">
            <w:pPr>
              <w:widowControl w:val="0"/>
              <w:suppressAutoHyphens/>
              <w:autoSpaceDE w:val="0"/>
              <w:jc w:val="both"/>
              <w:rPr>
                <w:sz w:val="20"/>
                <w:szCs w:val="20"/>
                <w:lang w:val="en-US" w:eastAsia="ar-SA"/>
              </w:rPr>
            </w:pPr>
            <w:r w:rsidRPr="004D583A">
              <w:rPr>
                <w:sz w:val="20"/>
                <w:szCs w:val="20"/>
                <w:lang w:eastAsia="ar-SA"/>
              </w:rPr>
              <w:t>Не подлежит установлению</w:t>
            </w:r>
          </w:p>
        </w:tc>
        <w:tc>
          <w:tcPr>
            <w:tcW w:w="2693" w:type="dxa"/>
            <w:gridSpan w:val="2"/>
          </w:tcPr>
          <w:p w:rsidR="00762B7B" w:rsidRPr="004D583A" w:rsidRDefault="00762B7B" w:rsidP="00762B7B">
            <w:pPr>
              <w:widowControl w:val="0"/>
              <w:suppressAutoHyphens/>
              <w:autoSpaceDE w:val="0"/>
              <w:jc w:val="both"/>
              <w:rPr>
                <w:sz w:val="20"/>
                <w:szCs w:val="20"/>
                <w:lang w:eastAsia="ar-SA"/>
              </w:rPr>
            </w:pPr>
            <w:r w:rsidRPr="004D583A">
              <w:rPr>
                <w:sz w:val="20"/>
                <w:szCs w:val="20"/>
                <w:lang w:eastAsia="ar-SA"/>
              </w:rPr>
              <w:t>1 м</w:t>
            </w:r>
          </w:p>
        </w:tc>
        <w:tc>
          <w:tcPr>
            <w:tcW w:w="2693" w:type="dxa"/>
            <w:gridSpan w:val="2"/>
          </w:tcPr>
          <w:p w:rsidR="00762B7B" w:rsidRPr="004D583A" w:rsidRDefault="00762B7B" w:rsidP="00762B7B">
            <w:pPr>
              <w:widowControl w:val="0"/>
              <w:suppressAutoHyphens/>
              <w:autoSpaceDE w:val="0"/>
              <w:jc w:val="both"/>
              <w:rPr>
                <w:sz w:val="20"/>
                <w:szCs w:val="20"/>
                <w:lang w:eastAsia="ar-SA"/>
              </w:rPr>
            </w:pPr>
            <w:r w:rsidRPr="004D583A">
              <w:rPr>
                <w:sz w:val="20"/>
                <w:szCs w:val="20"/>
                <w:lang w:eastAsia="ar-SA"/>
              </w:rPr>
              <w:t>5 м</w:t>
            </w:r>
          </w:p>
        </w:tc>
        <w:tc>
          <w:tcPr>
            <w:tcW w:w="1701" w:type="dxa"/>
          </w:tcPr>
          <w:p w:rsidR="00762B7B" w:rsidRPr="004D583A" w:rsidRDefault="00762B7B" w:rsidP="00762B7B">
            <w:pPr>
              <w:widowControl w:val="0"/>
              <w:suppressAutoHyphens/>
              <w:autoSpaceDE w:val="0"/>
              <w:jc w:val="both"/>
              <w:rPr>
                <w:sz w:val="20"/>
                <w:szCs w:val="20"/>
                <w:lang w:eastAsia="ar-SA"/>
              </w:rPr>
            </w:pPr>
            <w:r w:rsidRPr="004D583A">
              <w:rPr>
                <w:sz w:val="20"/>
                <w:szCs w:val="20"/>
                <w:lang w:eastAsia="ar-SA"/>
              </w:rPr>
              <w:t>-</w:t>
            </w:r>
          </w:p>
        </w:tc>
        <w:tc>
          <w:tcPr>
            <w:tcW w:w="1899" w:type="dxa"/>
          </w:tcPr>
          <w:p w:rsidR="00762B7B" w:rsidRPr="004D583A" w:rsidRDefault="00762B7B" w:rsidP="00762B7B">
            <w:pPr>
              <w:widowControl w:val="0"/>
              <w:suppressAutoHyphens/>
              <w:autoSpaceDE w:val="0"/>
              <w:jc w:val="both"/>
              <w:rPr>
                <w:sz w:val="20"/>
                <w:szCs w:val="20"/>
                <w:lang w:eastAsia="ar-SA"/>
              </w:rPr>
            </w:pPr>
            <w:r w:rsidRPr="004D583A">
              <w:rPr>
                <w:sz w:val="20"/>
                <w:szCs w:val="20"/>
                <w:lang w:eastAsia="ar-SA"/>
              </w:rPr>
              <w:t>80 %</w:t>
            </w:r>
          </w:p>
        </w:tc>
      </w:tr>
      <w:tr w:rsidR="00762B7B" w:rsidRPr="004D583A" w:rsidTr="00540413">
        <w:trPr>
          <w:jc w:val="center"/>
        </w:trPr>
        <w:tc>
          <w:tcPr>
            <w:tcW w:w="817" w:type="dxa"/>
          </w:tcPr>
          <w:p w:rsidR="00762B7B" w:rsidRPr="004D583A" w:rsidRDefault="00762B7B" w:rsidP="00762B7B">
            <w:pPr>
              <w:rPr>
                <w:sz w:val="20"/>
                <w:szCs w:val="20"/>
              </w:rPr>
            </w:pPr>
            <w:r w:rsidRPr="004D583A">
              <w:rPr>
                <w:sz w:val="20"/>
                <w:szCs w:val="20"/>
              </w:rPr>
              <w:t>6.7</w:t>
            </w:r>
          </w:p>
        </w:tc>
        <w:tc>
          <w:tcPr>
            <w:tcW w:w="2410" w:type="dxa"/>
          </w:tcPr>
          <w:p w:rsidR="00762B7B" w:rsidRPr="004D583A" w:rsidRDefault="00762B7B" w:rsidP="00762B7B">
            <w:pPr>
              <w:rPr>
                <w:sz w:val="20"/>
                <w:szCs w:val="20"/>
              </w:rPr>
            </w:pPr>
            <w:r w:rsidRPr="004D583A">
              <w:rPr>
                <w:sz w:val="20"/>
                <w:szCs w:val="20"/>
              </w:rPr>
              <w:t>Энергетика</w:t>
            </w:r>
          </w:p>
        </w:tc>
        <w:tc>
          <w:tcPr>
            <w:tcW w:w="1276" w:type="dxa"/>
          </w:tcPr>
          <w:p w:rsidR="00762B7B" w:rsidRPr="004D583A" w:rsidRDefault="00762B7B" w:rsidP="00762B7B">
            <w:pPr>
              <w:rPr>
                <w:sz w:val="20"/>
                <w:szCs w:val="20"/>
              </w:rPr>
            </w:pPr>
            <w:r w:rsidRPr="004D583A">
              <w:rPr>
                <w:sz w:val="20"/>
                <w:szCs w:val="20"/>
              </w:rPr>
              <w:t>10 м²</w:t>
            </w:r>
          </w:p>
        </w:tc>
        <w:tc>
          <w:tcPr>
            <w:tcW w:w="1559" w:type="dxa"/>
            <w:gridSpan w:val="3"/>
          </w:tcPr>
          <w:p w:rsidR="00762B7B" w:rsidRPr="004D583A" w:rsidRDefault="00762B7B" w:rsidP="00762B7B">
            <w:pPr>
              <w:rPr>
                <w:sz w:val="20"/>
                <w:szCs w:val="20"/>
              </w:rPr>
            </w:pPr>
            <w:r w:rsidRPr="004D583A">
              <w:rPr>
                <w:sz w:val="20"/>
                <w:szCs w:val="20"/>
              </w:rPr>
              <w:t>10000 м²</w:t>
            </w:r>
          </w:p>
        </w:tc>
        <w:tc>
          <w:tcPr>
            <w:tcW w:w="2693" w:type="dxa"/>
            <w:gridSpan w:val="2"/>
          </w:tcPr>
          <w:p w:rsidR="00762B7B" w:rsidRPr="004D583A" w:rsidRDefault="00762B7B" w:rsidP="00762B7B">
            <w:pPr>
              <w:rPr>
                <w:sz w:val="20"/>
                <w:szCs w:val="20"/>
              </w:rPr>
            </w:pPr>
            <w:r w:rsidRPr="004D583A">
              <w:rPr>
                <w:sz w:val="20"/>
                <w:szCs w:val="20"/>
              </w:rPr>
              <w:t>для объектов электросетевого хозяйства - 0 м;</w:t>
            </w:r>
          </w:p>
          <w:p w:rsidR="00762B7B" w:rsidRPr="004D583A" w:rsidRDefault="00762B7B" w:rsidP="00762B7B">
            <w:pPr>
              <w:rPr>
                <w:sz w:val="20"/>
                <w:szCs w:val="20"/>
              </w:rPr>
            </w:pPr>
            <w:r w:rsidRPr="004D583A">
              <w:rPr>
                <w:sz w:val="20"/>
                <w:szCs w:val="20"/>
              </w:rPr>
              <w:lastRenderedPageBreak/>
              <w:t>для других объектов капитального строительства - 3 м</w:t>
            </w:r>
          </w:p>
        </w:tc>
        <w:tc>
          <w:tcPr>
            <w:tcW w:w="2693" w:type="dxa"/>
            <w:gridSpan w:val="2"/>
          </w:tcPr>
          <w:p w:rsidR="00762B7B" w:rsidRPr="004D583A" w:rsidRDefault="00762B7B" w:rsidP="00762B7B">
            <w:pPr>
              <w:rPr>
                <w:sz w:val="20"/>
                <w:szCs w:val="20"/>
              </w:rPr>
            </w:pPr>
            <w:r w:rsidRPr="004D583A">
              <w:rPr>
                <w:sz w:val="20"/>
                <w:szCs w:val="20"/>
              </w:rPr>
              <w:lastRenderedPageBreak/>
              <w:t>для объектов электросетевого хозяйства - 0 м;</w:t>
            </w:r>
          </w:p>
          <w:p w:rsidR="00762B7B" w:rsidRPr="004D583A" w:rsidRDefault="00762B7B" w:rsidP="00762B7B">
            <w:pPr>
              <w:rPr>
                <w:sz w:val="20"/>
                <w:szCs w:val="20"/>
              </w:rPr>
            </w:pPr>
            <w:r w:rsidRPr="004D583A">
              <w:rPr>
                <w:sz w:val="20"/>
                <w:szCs w:val="20"/>
              </w:rPr>
              <w:lastRenderedPageBreak/>
              <w:t>для других объектов капитального строительства - 5 м</w:t>
            </w:r>
          </w:p>
        </w:tc>
        <w:tc>
          <w:tcPr>
            <w:tcW w:w="1701" w:type="dxa"/>
          </w:tcPr>
          <w:p w:rsidR="00762B7B" w:rsidRPr="004D583A" w:rsidRDefault="00762B7B" w:rsidP="00762B7B">
            <w:pPr>
              <w:rPr>
                <w:sz w:val="20"/>
                <w:szCs w:val="20"/>
              </w:rPr>
            </w:pPr>
            <w:r w:rsidRPr="004D583A">
              <w:rPr>
                <w:sz w:val="20"/>
                <w:szCs w:val="20"/>
              </w:rPr>
              <w:lastRenderedPageBreak/>
              <w:t>8 м</w:t>
            </w:r>
          </w:p>
        </w:tc>
        <w:tc>
          <w:tcPr>
            <w:tcW w:w="1899" w:type="dxa"/>
          </w:tcPr>
          <w:p w:rsidR="00762B7B" w:rsidRPr="004D583A" w:rsidRDefault="00762B7B" w:rsidP="00762B7B">
            <w:pPr>
              <w:rPr>
                <w:sz w:val="20"/>
                <w:szCs w:val="20"/>
              </w:rPr>
            </w:pPr>
            <w:r w:rsidRPr="004D583A">
              <w:rPr>
                <w:sz w:val="20"/>
                <w:szCs w:val="20"/>
              </w:rPr>
              <w:t>80 %</w:t>
            </w:r>
          </w:p>
        </w:tc>
      </w:tr>
      <w:tr w:rsidR="00762B7B" w:rsidRPr="004D583A" w:rsidTr="00540413">
        <w:trPr>
          <w:jc w:val="center"/>
        </w:trPr>
        <w:tc>
          <w:tcPr>
            <w:tcW w:w="817" w:type="dxa"/>
          </w:tcPr>
          <w:p w:rsidR="00762B7B" w:rsidRPr="004D583A" w:rsidRDefault="00762B7B" w:rsidP="00762B7B">
            <w:pPr>
              <w:rPr>
                <w:sz w:val="20"/>
                <w:szCs w:val="20"/>
              </w:rPr>
            </w:pPr>
            <w:r w:rsidRPr="004D583A">
              <w:rPr>
                <w:sz w:val="20"/>
                <w:szCs w:val="20"/>
              </w:rPr>
              <w:lastRenderedPageBreak/>
              <w:t>6.8</w:t>
            </w:r>
          </w:p>
        </w:tc>
        <w:tc>
          <w:tcPr>
            <w:tcW w:w="2410" w:type="dxa"/>
          </w:tcPr>
          <w:p w:rsidR="00762B7B" w:rsidRPr="004D583A" w:rsidRDefault="00762B7B" w:rsidP="00762B7B">
            <w:pPr>
              <w:rPr>
                <w:sz w:val="20"/>
                <w:szCs w:val="20"/>
                <w:highlight w:val="yellow"/>
              </w:rPr>
            </w:pPr>
            <w:r w:rsidRPr="004D583A">
              <w:rPr>
                <w:sz w:val="20"/>
                <w:szCs w:val="20"/>
              </w:rPr>
              <w:t xml:space="preserve">Связь </w:t>
            </w:r>
          </w:p>
        </w:tc>
        <w:tc>
          <w:tcPr>
            <w:tcW w:w="1276" w:type="dxa"/>
          </w:tcPr>
          <w:p w:rsidR="00762B7B" w:rsidRPr="004D583A" w:rsidRDefault="00762B7B" w:rsidP="00762B7B">
            <w:pPr>
              <w:rPr>
                <w:sz w:val="20"/>
                <w:szCs w:val="20"/>
              </w:rPr>
            </w:pPr>
            <w:r w:rsidRPr="004D583A">
              <w:rPr>
                <w:sz w:val="20"/>
                <w:szCs w:val="20"/>
              </w:rPr>
              <w:t>не подлежит установлению</w:t>
            </w:r>
          </w:p>
        </w:tc>
        <w:tc>
          <w:tcPr>
            <w:tcW w:w="1559" w:type="dxa"/>
            <w:gridSpan w:val="3"/>
          </w:tcPr>
          <w:p w:rsidR="00762B7B" w:rsidRPr="004D583A" w:rsidRDefault="00762B7B" w:rsidP="00762B7B">
            <w:pPr>
              <w:rPr>
                <w:sz w:val="20"/>
                <w:szCs w:val="20"/>
              </w:rPr>
            </w:pPr>
            <w:r w:rsidRPr="004D583A">
              <w:rPr>
                <w:sz w:val="20"/>
                <w:szCs w:val="20"/>
              </w:rPr>
              <w:t>не подлежит установлению</w:t>
            </w:r>
          </w:p>
        </w:tc>
        <w:tc>
          <w:tcPr>
            <w:tcW w:w="2693" w:type="dxa"/>
            <w:gridSpan w:val="2"/>
          </w:tcPr>
          <w:p w:rsidR="00762B7B" w:rsidRPr="004D583A" w:rsidRDefault="00762B7B" w:rsidP="00762B7B">
            <w:pPr>
              <w:rPr>
                <w:sz w:val="20"/>
                <w:szCs w:val="20"/>
              </w:rPr>
            </w:pPr>
            <w:r w:rsidRPr="004D583A">
              <w:rPr>
                <w:sz w:val="20"/>
                <w:szCs w:val="20"/>
              </w:rPr>
              <w:t>для объектов связи, радиовещания, телевидения - 0 м;</w:t>
            </w:r>
          </w:p>
          <w:p w:rsidR="00762B7B" w:rsidRPr="004D583A" w:rsidRDefault="00762B7B" w:rsidP="00762B7B">
            <w:pPr>
              <w:rPr>
                <w:sz w:val="20"/>
                <w:szCs w:val="20"/>
              </w:rPr>
            </w:pPr>
            <w:r w:rsidRPr="004D583A">
              <w:rPr>
                <w:sz w:val="20"/>
                <w:szCs w:val="20"/>
              </w:rPr>
              <w:t>для других объектов капитального строительства - 3 м</w:t>
            </w:r>
          </w:p>
        </w:tc>
        <w:tc>
          <w:tcPr>
            <w:tcW w:w="2693" w:type="dxa"/>
            <w:gridSpan w:val="2"/>
          </w:tcPr>
          <w:p w:rsidR="00762B7B" w:rsidRPr="004D583A" w:rsidRDefault="00762B7B" w:rsidP="00762B7B">
            <w:pPr>
              <w:rPr>
                <w:sz w:val="20"/>
                <w:szCs w:val="20"/>
              </w:rPr>
            </w:pPr>
            <w:r w:rsidRPr="004D583A">
              <w:rPr>
                <w:sz w:val="20"/>
                <w:szCs w:val="20"/>
              </w:rPr>
              <w:t>для объектов связи, радиовещания, телевидения - 0 м;</w:t>
            </w:r>
          </w:p>
          <w:p w:rsidR="00762B7B" w:rsidRPr="004D583A" w:rsidRDefault="00762B7B" w:rsidP="00762B7B">
            <w:pPr>
              <w:rPr>
                <w:sz w:val="20"/>
                <w:szCs w:val="20"/>
              </w:rPr>
            </w:pPr>
            <w:r w:rsidRPr="004D583A">
              <w:rPr>
                <w:sz w:val="20"/>
                <w:szCs w:val="20"/>
              </w:rPr>
              <w:t>для других объектов капитального строительства - 5 м</w:t>
            </w:r>
          </w:p>
        </w:tc>
        <w:tc>
          <w:tcPr>
            <w:tcW w:w="1701" w:type="dxa"/>
          </w:tcPr>
          <w:p w:rsidR="00762B7B" w:rsidRPr="004D583A" w:rsidRDefault="00762B7B" w:rsidP="00762B7B">
            <w:pPr>
              <w:rPr>
                <w:sz w:val="20"/>
                <w:szCs w:val="20"/>
              </w:rPr>
            </w:pPr>
            <w:r w:rsidRPr="004D583A">
              <w:rPr>
                <w:sz w:val="20"/>
                <w:szCs w:val="20"/>
              </w:rPr>
              <w:t>8 м</w:t>
            </w:r>
          </w:p>
        </w:tc>
        <w:tc>
          <w:tcPr>
            <w:tcW w:w="1899" w:type="dxa"/>
          </w:tcPr>
          <w:p w:rsidR="00762B7B" w:rsidRPr="004D583A" w:rsidRDefault="00762B7B" w:rsidP="00762B7B">
            <w:pPr>
              <w:rPr>
                <w:sz w:val="20"/>
                <w:szCs w:val="20"/>
              </w:rPr>
            </w:pPr>
            <w:r w:rsidRPr="004D583A">
              <w:rPr>
                <w:sz w:val="20"/>
                <w:szCs w:val="20"/>
              </w:rPr>
              <w:t>80 %</w:t>
            </w:r>
          </w:p>
        </w:tc>
      </w:tr>
      <w:tr w:rsidR="00762B7B" w:rsidRPr="004D583A" w:rsidTr="00540413">
        <w:trPr>
          <w:jc w:val="center"/>
        </w:trPr>
        <w:tc>
          <w:tcPr>
            <w:tcW w:w="817" w:type="dxa"/>
          </w:tcPr>
          <w:p w:rsidR="00762B7B" w:rsidRPr="004D583A" w:rsidRDefault="00762B7B" w:rsidP="00762B7B">
            <w:pPr>
              <w:rPr>
                <w:sz w:val="20"/>
                <w:szCs w:val="20"/>
              </w:rPr>
            </w:pPr>
            <w:r w:rsidRPr="004D583A">
              <w:rPr>
                <w:sz w:val="20"/>
                <w:szCs w:val="20"/>
              </w:rPr>
              <w:t>7.2</w:t>
            </w:r>
          </w:p>
        </w:tc>
        <w:tc>
          <w:tcPr>
            <w:tcW w:w="2410" w:type="dxa"/>
          </w:tcPr>
          <w:p w:rsidR="00762B7B" w:rsidRPr="004D583A" w:rsidRDefault="00762B7B" w:rsidP="00762B7B">
            <w:pPr>
              <w:rPr>
                <w:sz w:val="20"/>
                <w:szCs w:val="20"/>
              </w:rPr>
            </w:pPr>
            <w:r w:rsidRPr="004D583A">
              <w:rPr>
                <w:sz w:val="20"/>
                <w:szCs w:val="20"/>
                <w:lang w:eastAsia="ru-RU"/>
              </w:rPr>
              <w:t>Автомобильный транспорт</w:t>
            </w:r>
          </w:p>
        </w:tc>
        <w:tc>
          <w:tcPr>
            <w:tcW w:w="1276" w:type="dxa"/>
          </w:tcPr>
          <w:p w:rsidR="00762B7B" w:rsidRPr="004D583A" w:rsidRDefault="00762B7B" w:rsidP="00762B7B">
            <w:pPr>
              <w:rPr>
                <w:sz w:val="20"/>
                <w:szCs w:val="20"/>
              </w:rPr>
            </w:pPr>
            <w:r w:rsidRPr="004D583A">
              <w:rPr>
                <w:sz w:val="20"/>
                <w:szCs w:val="20"/>
              </w:rPr>
              <w:t>10 м²*</w:t>
            </w:r>
          </w:p>
        </w:tc>
        <w:tc>
          <w:tcPr>
            <w:tcW w:w="1559" w:type="dxa"/>
            <w:gridSpan w:val="3"/>
          </w:tcPr>
          <w:p w:rsidR="00762B7B" w:rsidRPr="004D583A" w:rsidRDefault="00762B7B" w:rsidP="00762B7B">
            <w:pPr>
              <w:rPr>
                <w:sz w:val="20"/>
                <w:szCs w:val="20"/>
              </w:rPr>
            </w:pPr>
            <w:r w:rsidRPr="004D583A">
              <w:rPr>
                <w:sz w:val="20"/>
                <w:szCs w:val="20"/>
              </w:rPr>
              <w:t>10000 м²*</w:t>
            </w:r>
          </w:p>
        </w:tc>
        <w:tc>
          <w:tcPr>
            <w:tcW w:w="2693" w:type="dxa"/>
            <w:gridSpan w:val="2"/>
          </w:tcPr>
          <w:p w:rsidR="00762B7B" w:rsidRPr="004D583A" w:rsidRDefault="00762B7B" w:rsidP="00762B7B">
            <w:pPr>
              <w:rPr>
                <w:sz w:val="20"/>
                <w:szCs w:val="20"/>
              </w:rPr>
            </w:pPr>
            <w:r w:rsidRPr="004D583A">
              <w:rPr>
                <w:sz w:val="20"/>
                <w:szCs w:val="20"/>
              </w:rPr>
              <w:t>для объектов, необходимых для обеспечения автомобильного движения, посадки пассажиров и их сопутствующего обслуживания - 0 м;</w:t>
            </w:r>
          </w:p>
          <w:p w:rsidR="00762B7B" w:rsidRPr="004D583A" w:rsidRDefault="00762B7B" w:rsidP="00762B7B">
            <w:pPr>
              <w:rPr>
                <w:sz w:val="20"/>
                <w:szCs w:val="20"/>
              </w:rPr>
            </w:pPr>
            <w:r w:rsidRPr="004D583A">
              <w:rPr>
                <w:sz w:val="20"/>
                <w:szCs w:val="20"/>
              </w:rPr>
              <w:t>для других объектов капитального строительства - 3 м</w:t>
            </w:r>
          </w:p>
        </w:tc>
        <w:tc>
          <w:tcPr>
            <w:tcW w:w="2693" w:type="dxa"/>
            <w:gridSpan w:val="2"/>
          </w:tcPr>
          <w:p w:rsidR="00762B7B" w:rsidRPr="004D583A" w:rsidRDefault="00762B7B" w:rsidP="00762B7B">
            <w:pPr>
              <w:rPr>
                <w:sz w:val="20"/>
                <w:szCs w:val="20"/>
              </w:rPr>
            </w:pPr>
            <w:r w:rsidRPr="004D583A">
              <w:rPr>
                <w:sz w:val="20"/>
                <w:szCs w:val="20"/>
              </w:rPr>
              <w:t>для объектов, необходимых для обеспечения автомобильного движения, посадки пассажиров и их сопутствующего обслуживания - 0 м;</w:t>
            </w:r>
          </w:p>
          <w:p w:rsidR="00762B7B" w:rsidRPr="004D583A" w:rsidRDefault="00762B7B" w:rsidP="00762B7B">
            <w:pPr>
              <w:rPr>
                <w:sz w:val="20"/>
                <w:szCs w:val="20"/>
              </w:rPr>
            </w:pPr>
            <w:r w:rsidRPr="004D583A">
              <w:rPr>
                <w:sz w:val="20"/>
                <w:szCs w:val="20"/>
              </w:rPr>
              <w:t>для других объектов капитального строительства - 5 м</w:t>
            </w:r>
          </w:p>
        </w:tc>
        <w:tc>
          <w:tcPr>
            <w:tcW w:w="1701" w:type="dxa"/>
          </w:tcPr>
          <w:p w:rsidR="00762B7B" w:rsidRPr="004D583A" w:rsidRDefault="00762B7B" w:rsidP="00762B7B">
            <w:pPr>
              <w:rPr>
                <w:sz w:val="20"/>
                <w:szCs w:val="20"/>
              </w:rPr>
            </w:pPr>
            <w:r w:rsidRPr="004D583A">
              <w:rPr>
                <w:sz w:val="20"/>
                <w:szCs w:val="20"/>
              </w:rPr>
              <w:t>8 м</w:t>
            </w:r>
          </w:p>
        </w:tc>
        <w:tc>
          <w:tcPr>
            <w:tcW w:w="1899" w:type="dxa"/>
          </w:tcPr>
          <w:p w:rsidR="00762B7B" w:rsidRPr="004D583A" w:rsidRDefault="00762B7B" w:rsidP="00762B7B">
            <w:pPr>
              <w:rPr>
                <w:sz w:val="20"/>
                <w:szCs w:val="20"/>
              </w:rPr>
            </w:pPr>
            <w:r w:rsidRPr="004D583A">
              <w:rPr>
                <w:sz w:val="20"/>
                <w:szCs w:val="20"/>
              </w:rPr>
              <w:t>80 %</w:t>
            </w:r>
          </w:p>
        </w:tc>
      </w:tr>
      <w:tr w:rsidR="00762B7B" w:rsidRPr="004D583A" w:rsidTr="00540413">
        <w:trPr>
          <w:jc w:val="center"/>
        </w:trPr>
        <w:tc>
          <w:tcPr>
            <w:tcW w:w="817" w:type="dxa"/>
          </w:tcPr>
          <w:p w:rsidR="00762B7B" w:rsidRPr="004D583A" w:rsidRDefault="00762B7B" w:rsidP="00762B7B">
            <w:pPr>
              <w:rPr>
                <w:sz w:val="20"/>
                <w:szCs w:val="20"/>
              </w:rPr>
            </w:pPr>
            <w:r w:rsidRPr="004D583A">
              <w:rPr>
                <w:sz w:val="20"/>
                <w:szCs w:val="20"/>
              </w:rPr>
              <w:t>7.5</w:t>
            </w:r>
          </w:p>
        </w:tc>
        <w:tc>
          <w:tcPr>
            <w:tcW w:w="2410" w:type="dxa"/>
          </w:tcPr>
          <w:p w:rsidR="00762B7B" w:rsidRPr="004D583A" w:rsidRDefault="00762B7B" w:rsidP="00762B7B">
            <w:pPr>
              <w:rPr>
                <w:sz w:val="20"/>
                <w:szCs w:val="20"/>
              </w:rPr>
            </w:pPr>
            <w:r w:rsidRPr="004D583A">
              <w:rPr>
                <w:sz w:val="20"/>
                <w:szCs w:val="20"/>
              </w:rPr>
              <w:t>Трубопроводный транспорт</w:t>
            </w:r>
          </w:p>
        </w:tc>
        <w:tc>
          <w:tcPr>
            <w:tcW w:w="1276" w:type="dxa"/>
          </w:tcPr>
          <w:p w:rsidR="00762B7B" w:rsidRPr="004D583A" w:rsidRDefault="00762B7B" w:rsidP="00762B7B">
            <w:pPr>
              <w:rPr>
                <w:sz w:val="20"/>
                <w:szCs w:val="20"/>
              </w:rPr>
            </w:pPr>
            <w:r w:rsidRPr="004D583A">
              <w:rPr>
                <w:sz w:val="20"/>
                <w:szCs w:val="20"/>
              </w:rPr>
              <w:t>10 м²</w:t>
            </w:r>
          </w:p>
        </w:tc>
        <w:tc>
          <w:tcPr>
            <w:tcW w:w="1559" w:type="dxa"/>
            <w:gridSpan w:val="3"/>
          </w:tcPr>
          <w:p w:rsidR="00762B7B" w:rsidRPr="004D583A" w:rsidRDefault="00762B7B" w:rsidP="00762B7B">
            <w:pPr>
              <w:rPr>
                <w:sz w:val="20"/>
                <w:szCs w:val="20"/>
                <w:lang w:val="en-US"/>
              </w:rPr>
            </w:pPr>
            <w:r w:rsidRPr="004D583A">
              <w:rPr>
                <w:sz w:val="20"/>
                <w:szCs w:val="20"/>
              </w:rPr>
              <w:t>10000 м²</w:t>
            </w:r>
          </w:p>
        </w:tc>
        <w:tc>
          <w:tcPr>
            <w:tcW w:w="2693" w:type="dxa"/>
            <w:gridSpan w:val="2"/>
          </w:tcPr>
          <w:p w:rsidR="00762B7B" w:rsidRPr="004D583A" w:rsidRDefault="00762B7B" w:rsidP="00762B7B">
            <w:pPr>
              <w:rPr>
                <w:sz w:val="20"/>
                <w:szCs w:val="20"/>
              </w:rPr>
            </w:pPr>
            <w:r w:rsidRPr="004D583A">
              <w:rPr>
                <w:sz w:val="20"/>
                <w:szCs w:val="20"/>
              </w:rPr>
              <w:t>0 м</w:t>
            </w:r>
          </w:p>
        </w:tc>
        <w:tc>
          <w:tcPr>
            <w:tcW w:w="2693" w:type="dxa"/>
            <w:gridSpan w:val="2"/>
          </w:tcPr>
          <w:p w:rsidR="00762B7B" w:rsidRPr="004D583A" w:rsidRDefault="00762B7B" w:rsidP="00762B7B">
            <w:pPr>
              <w:rPr>
                <w:sz w:val="20"/>
                <w:szCs w:val="20"/>
                <w:lang w:val="en-US"/>
              </w:rPr>
            </w:pPr>
            <w:r w:rsidRPr="004D583A">
              <w:rPr>
                <w:sz w:val="20"/>
                <w:szCs w:val="20"/>
              </w:rPr>
              <w:t>0 м</w:t>
            </w:r>
          </w:p>
        </w:tc>
        <w:tc>
          <w:tcPr>
            <w:tcW w:w="1701" w:type="dxa"/>
          </w:tcPr>
          <w:p w:rsidR="00762B7B" w:rsidRPr="004D583A" w:rsidRDefault="00762B7B" w:rsidP="00762B7B">
            <w:pPr>
              <w:rPr>
                <w:sz w:val="20"/>
                <w:szCs w:val="20"/>
              </w:rPr>
            </w:pPr>
            <w:r w:rsidRPr="004D583A">
              <w:rPr>
                <w:sz w:val="20"/>
                <w:szCs w:val="20"/>
              </w:rPr>
              <w:t>8 м</w:t>
            </w:r>
          </w:p>
        </w:tc>
        <w:tc>
          <w:tcPr>
            <w:tcW w:w="1899" w:type="dxa"/>
          </w:tcPr>
          <w:p w:rsidR="00762B7B" w:rsidRPr="004D583A" w:rsidRDefault="00762B7B" w:rsidP="00762B7B">
            <w:pPr>
              <w:rPr>
                <w:sz w:val="20"/>
                <w:szCs w:val="20"/>
                <w:lang w:val="en-US"/>
              </w:rPr>
            </w:pPr>
            <w:r w:rsidRPr="004D583A">
              <w:rPr>
                <w:sz w:val="20"/>
                <w:szCs w:val="20"/>
              </w:rPr>
              <w:t>80 %</w:t>
            </w:r>
          </w:p>
        </w:tc>
      </w:tr>
      <w:tr w:rsidR="00762B7B" w:rsidRPr="004D583A" w:rsidTr="00540413">
        <w:trPr>
          <w:jc w:val="center"/>
        </w:trPr>
        <w:tc>
          <w:tcPr>
            <w:tcW w:w="817" w:type="dxa"/>
          </w:tcPr>
          <w:p w:rsidR="00762B7B" w:rsidRPr="004D583A" w:rsidRDefault="00762B7B" w:rsidP="00762B7B">
            <w:pPr>
              <w:rPr>
                <w:sz w:val="20"/>
                <w:szCs w:val="20"/>
              </w:rPr>
            </w:pPr>
            <w:r w:rsidRPr="004D583A">
              <w:rPr>
                <w:sz w:val="20"/>
                <w:szCs w:val="20"/>
              </w:rPr>
              <w:t>12.0</w:t>
            </w:r>
          </w:p>
        </w:tc>
        <w:tc>
          <w:tcPr>
            <w:tcW w:w="2410" w:type="dxa"/>
          </w:tcPr>
          <w:p w:rsidR="00762B7B" w:rsidRPr="004D583A" w:rsidRDefault="00762B7B" w:rsidP="00762B7B">
            <w:pPr>
              <w:rPr>
                <w:sz w:val="20"/>
                <w:szCs w:val="20"/>
              </w:rPr>
            </w:pPr>
            <w:r w:rsidRPr="004D583A">
              <w:rPr>
                <w:sz w:val="20"/>
                <w:szCs w:val="20"/>
              </w:rPr>
              <w:t>Земельные участки (территории) общего пользования</w:t>
            </w:r>
          </w:p>
        </w:tc>
        <w:tc>
          <w:tcPr>
            <w:tcW w:w="1276" w:type="dxa"/>
          </w:tcPr>
          <w:p w:rsidR="00762B7B" w:rsidRPr="004D583A" w:rsidRDefault="00762B7B" w:rsidP="00762B7B">
            <w:pPr>
              <w:rPr>
                <w:sz w:val="20"/>
                <w:szCs w:val="20"/>
              </w:rPr>
            </w:pPr>
            <w:r w:rsidRPr="004D583A">
              <w:rPr>
                <w:sz w:val="20"/>
                <w:szCs w:val="20"/>
              </w:rPr>
              <w:t>не подлежит установлению</w:t>
            </w:r>
          </w:p>
        </w:tc>
        <w:tc>
          <w:tcPr>
            <w:tcW w:w="1559" w:type="dxa"/>
            <w:gridSpan w:val="3"/>
          </w:tcPr>
          <w:p w:rsidR="00762B7B" w:rsidRPr="004D583A" w:rsidRDefault="00762B7B" w:rsidP="00762B7B">
            <w:pPr>
              <w:rPr>
                <w:sz w:val="20"/>
                <w:szCs w:val="20"/>
                <w:lang w:val="en-US"/>
              </w:rPr>
            </w:pPr>
            <w:r w:rsidRPr="004D583A">
              <w:rPr>
                <w:sz w:val="20"/>
                <w:szCs w:val="20"/>
              </w:rPr>
              <w:t>не подлежит установлению</w:t>
            </w:r>
          </w:p>
        </w:tc>
        <w:tc>
          <w:tcPr>
            <w:tcW w:w="2693" w:type="dxa"/>
            <w:gridSpan w:val="2"/>
          </w:tcPr>
          <w:p w:rsidR="00762B7B" w:rsidRPr="004D583A" w:rsidRDefault="00762B7B" w:rsidP="00762B7B">
            <w:pPr>
              <w:rPr>
                <w:sz w:val="20"/>
                <w:szCs w:val="20"/>
              </w:rPr>
            </w:pPr>
            <w:r w:rsidRPr="004D583A">
              <w:rPr>
                <w:sz w:val="20"/>
                <w:szCs w:val="20"/>
              </w:rPr>
              <w:t>0 м</w:t>
            </w:r>
          </w:p>
        </w:tc>
        <w:tc>
          <w:tcPr>
            <w:tcW w:w="2693" w:type="dxa"/>
            <w:gridSpan w:val="2"/>
          </w:tcPr>
          <w:p w:rsidR="00762B7B" w:rsidRPr="004D583A" w:rsidRDefault="00762B7B" w:rsidP="00762B7B">
            <w:pPr>
              <w:rPr>
                <w:sz w:val="20"/>
                <w:szCs w:val="20"/>
              </w:rPr>
            </w:pPr>
            <w:r w:rsidRPr="004D583A">
              <w:rPr>
                <w:sz w:val="20"/>
                <w:szCs w:val="20"/>
              </w:rPr>
              <w:t>0 м</w:t>
            </w:r>
          </w:p>
        </w:tc>
        <w:tc>
          <w:tcPr>
            <w:tcW w:w="1701" w:type="dxa"/>
          </w:tcPr>
          <w:p w:rsidR="00762B7B" w:rsidRPr="004D583A" w:rsidRDefault="00762B7B" w:rsidP="00762B7B">
            <w:pPr>
              <w:rPr>
                <w:sz w:val="20"/>
                <w:szCs w:val="20"/>
              </w:rPr>
            </w:pPr>
            <w:r w:rsidRPr="004D583A">
              <w:rPr>
                <w:sz w:val="20"/>
                <w:szCs w:val="20"/>
              </w:rPr>
              <w:t>8 м</w:t>
            </w:r>
          </w:p>
        </w:tc>
        <w:tc>
          <w:tcPr>
            <w:tcW w:w="1899" w:type="dxa"/>
          </w:tcPr>
          <w:p w:rsidR="00762B7B" w:rsidRPr="004D583A" w:rsidRDefault="00762B7B" w:rsidP="00762B7B">
            <w:pPr>
              <w:rPr>
                <w:sz w:val="20"/>
                <w:szCs w:val="20"/>
              </w:rPr>
            </w:pPr>
            <w:r w:rsidRPr="004D583A">
              <w:rPr>
                <w:sz w:val="20"/>
                <w:szCs w:val="20"/>
              </w:rPr>
              <w:t>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762B7B" w:rsidRPr="004D583A" w:rsidRDefault="00762B7B" w:rsidP="00762B7B">
            <w:pPr>
              <w:rPr>
                <w:sz w:val="20"/>
                <w:szCs w:val="20"/>
              </w:rPr>
            </w:pPr>
            <w:r w:rsidRPr="004D583A">
              <w:rPr>
                <w:sz w:val="20"/>
                <w:szCs w:val="20"/>
              </w:rPr>
              <w:t>0 % в иных случаях</w:t>
            </w:r>
          </w:p>
        </w:tc>
      </w:tr>
      <w:tr w:rsidR="00762B7B" w:rsidRPr="004D583A" w:rsidTr="00540413">
        <w:trPr>
          <w:jc w:val="center"/>
        </w:trPr>
        <w:tc>
          <w:tcPr>
            <w:tcW w:w="817" w:type="dxa"/>
            <w:vAlign w:val="center"/>
          </w:tcPr>
          <w:p w:rsidR="00762B7B" w:rsidRPr="004D583A" w:rsidRDefault="00762B7B" w:rsidP="00762B7B">
            <w:pPr>
              <w:rPr>
                <w:sz w:val="20"/>
                <w:szCs w:val="20"/>
              </w:rPr>
            </w:pPr>
          </w:p>
        </w:tc>
        <w:tc>
          <w:tcPr>
            <w:tcW w:w="14231" w:type="dxa"/>
            <w:gridSpan w:val="11"/>
            <w:vAlign w:val="center"/>
          </w:tcPr>
          <w:p w:rsidR="00762B7B" w:rsidRPr="004D583A" w:rsidRDefault="00762B7B" w:rsidP="00762B7B">
            <w:pPr>
              <w:rPr>
                <w:sz w:val="20"/>
                <w:szCs w:val="20"/>
              </w:rPr>
            </w:pPr>
            <w:r w:rsidRPr="004D583A">
              <w:rPr>
                <w:b/>
                <w:sz w:val="20"/>
                <w:szCs w:val="20"/>
              </w:rPr>
              <w:t>Условно разрешенные</w:t>
            </w:r>
          </w:p>
        </w:tc>
      </w:tr>
      <w:tr w:rsidR="00762B7B" w:rsidRPr="004D583A" w:rsidTr="00540413">
        <w:trPr>
          <w:jc w:val="center"/>
        </w:trPr>
        <w:tc>
          <w:tcPr>
            <w:tcW w:w="817" w:type="dxa"/>
          </w:tcPr>
          <w:p w:rsidR="00762B7B" w:rsidRPr="004D583A" w:rsidRDefault="00762B7B" w:rsidP="00762B7B">
            <w:pPr>
              <w:rPr>
                <w:sz w:val="20"/>
                <w:szCs w:val="20"/>
              </w:rPr>
            </w:pPr>
            <w:r w:rsidRPr="004D583A">
              <w:rPr>
                <w:sz w:val="20"/>
                <w:szCs w:val="20"/>
              </w:rPr>
              <w:t>11.0</w:t>
            </w:r>
          </w:p>
        </w:tc>
        <w:tc>
          <w:tcPr>
            <w:tcW w:w="2410" w:type="dxa"/>
          </w:tcPr>
          <w:p w:rsidR="00762B7B" w:rsidRPr="004D583A" w:rsidRDefault="00762B7B" w:rsidP="00762B7B">
            <w:pPr>
              <w:rPr>
                <w:sz w:val="20"/>
                <w:szCs w:val="20"/>
              </w:rPr>
            </w:pPr>
            <w:r w:rsidRPr="004D583A">
              <w:rPr>
                <w:sz w:val="20"/>
                <w:szCs w:val="20"/>
              </w:rPr>
              <w:t>Водные объекты</w:t>
            </w:r>
          </w:p>
        </w:tc>
        <w:tc>
          <w:tcPr>
            <w:tcW w:w="1276" w:type="dxa"/>
          </w:tcPr>
          <w:p w:rsidR="00762B7B" w:rsidRPr="004D583A" w:rsidRDefault="00762B7B" w:rsidP="00762B7B">
            <w:pPr>
              <w:rPr>
                <w:sz w:val="20"/>
                <w:szCs w:val="20"/>
              </w:rPr>
            </w:pPr>
            <w:r w:rsidRPr="004D583A">
              <w:rPr>
                <w:sz w:val="20"/>
                <w:szCs w:val="20"/>
              </w:rPr>
              <w:t>не подлежит установлению</w:t>
            </w:r>
          </w:p>
        </w:tc>
        <w:tc>
          <w:tcPr>
            <w:tcW w:w="1559" w:type="dxa"/>
            <w:gridSpan w:val="3"/>
          </w:tcPr>
          <w:p w:rsidR="00762B7B" w:rsidRPr="004D583A" w:rsidRDefault="00762B7B" w:rsidP="00762B7B">
            <w:pPr>
              <w:rPr>
                <w:sz w:val="20"/>
                <w:szCs w:val="20"/>
                <w:lang w:val="en-US"/>
              </w:rPr>
            </w:pPr>
            <w:r w:rsidRPr="004D583A">
              <w:rPr>
                <w:sz w:val="20"/>
                <w:szCs w:val="20"/>
              </w:rPr>
              <w:t>не подлежит установлению</w:t>
            </w:r>
          </w:p>
        </w:tc>
        <w:tc>
          <w:tcPr>
            <w:tcW w:w="2693" w:type="dxa"/>
            <w:gridSpan w:val="2"/>
          </w:tcPr>
          <w:p w:rsidR="00762B7B" w:rsidRPr="004D583A" w:rsidRDefault="00762B7B" w:rsidP="00762B7B">
            <w:pPr>
              <w:rPr>
                <w:sz w:val="20"/>
                <w:szCs w:val="20"/>
              </w:rPr>
            </w:pPr>
            <w:r w:rsidRPr="004D583A">
              <w:rPr>
                <w:sz w:val="20"/>
                <w:szCs w:val="20"/>
                <w:lang w:val="en-US"/>
              </w:rPr>
              <w:t>0</w:t>
            </w:r>
            <w:r w:rsidRPr="004D583A">
              <w:rPr>
                <w:sz w:val="20"/>
                <w:szCs w:val="20"/>
              </w:rPr>
              <w:t xml:space="preserve"> м</w:t>
            </w:r>
          </w:p>
        </w:tc>
        <w:tc>
          <w:tcPr>
            <w:tcW w:w="2693" w:type="dxa"/>
            <w:gridSpan w:val="2"/>
          </w:tcPr>
          <w:p w:rsidR="00762B7B" w:rsidRPr="004D583A" w:rsidRDefault="00762B7B" w:rsidP="00762B7B">
            <w:pPr>
              <w:rPr>
                <w:sz w:val="20"/>
                <w:szCs w:val="20"/>
              </w:rPr>
            </w:pPr>
            <w:r w:rsidRPr="004D583A">
              <w:rPr>
                <w:sz w:val="20"/>
                <w:szCs w:val="20"/>
                <w:lang w:val="en-US"/>
              </w:rPr>
              <w:t>0</w:t>
            </w:r>
            <w:r w:rsidRPr="004D583A">
              <w:rPr>
                <w:sz w:val="20"/>
                <w:szCs w:val="20"/>
              </w:rPr>
              <w:t xml:space="preserve"> м</w:t>
            </w:r>
          </w:p>
        </w:tc>
        <w:tc>
          <w:tcPr>
            <w:tcW w:w="1701" w:type="dxa"/>
          </w:tcPr>
          <w:p w:rsidR="00762B7B" w:rsidRPr="004D583A" w:rsidRDefault="00762B7B" w:rsidP="00762B7B">
            <w:pPr>
              <w:rPr>
                <w:sz w:val="20"/>
                <w:szCs w:val="20"/>
              </w:rPr>
            </w:pPr>
            <w:r w:rsidRPr="004D583A">
              <w:rPr>
                <w:sz w:val="20"/>
                <w:szCs w:val="20"/>
              </w:rPr>
              <w:t>не подлежит установлению</w:t>
            </w:r>
          </w:p>
        </w:tc>
        <w:tc>
          <w:tcPr>
            <w:tcW w:w="1899" w:type="dxa"/>
          </w:tcPr>
          <w:p w:rsidR="00762B7B" w:rsidRPr="004D583A" w:rsidRDefault="00762B7B" w:rsidP="00762B7B">
            <w:pPr>
              <w:rPr>
                <w:sz w:val="20"/>
                <w:szCs w:val="20"/>
              </w:rPr>
            </w:pPr>
            <w:r w:rsidRPr="004D583A">
              <w:rPr>
                <w:sz w:val="20"/>
                <w:szCs w:val="20"/>
              </w:rPr>
              <w:t>не подлежит установлению</w:t>
            </w:r>
          </w:p>
        </w:tc>
      </w:tr>
      <w:tr w:rsidR="00762B7B" w:rsidRPr="004D583A" w:rsidTr="00540413">
        <w:trPr>
          <w:jc w:val="center"/>
        </w:trPr>
        <w:tc>
          <w:tcPr>
            <w:tcW w:w="817" w:type="dxa"/>
          </w:tcPr>
          <w:p w:rsidR="00762B7B" w:rsidRPr="004D583A" w:rsidRDefault="00762B7B" w:rsidP="00762B7B">
            <w:pPr>
              <w:rPr>
                <w:sz w:val="20"/>
                <w:szCs w:val="20"/>
              </w:rPr>
            </w:pPr>
            <w:r w:rsidRPr="004D583A">
              <w:rPr>
                <w:sz w:val="20"/>
                <w:szCs w:val="20"/>
              </w:rPr>
              <w:t>11.1</w:t>
            </w:r>
          </w:p>
        </w:tc>
        <w:tc>
          <w:tcPr>
            <w:tcW w:w="2410" w:type="dxa"/>
          </w:tcPr>
          <w:p w:rsidR="00762B7B" w:rsidRPr="004D583A" w:rsidRDefault="00762B7B" w:rsidP="00762B7B">
            <w:pPr>
              <w:rPr>
                <w:sz w:val="20"/>
                <w:szCs w:val="20"/>
              </w:rPr>
            </w:pPr>
            <w:r w:rsidRPr="004D583A">
              <w:rPr>
                <w:sz w:val="20"/>
                <w:szCs w:val="20"/>
              </w:rPr>
              <w:t>Общее пользование водными объектами</w:t>
            </w:r>
          </w:p>
        </w:tc>
        <w:tc>
          <w:tcPr>
            <w:tcW w:w="1276" w:type="dxa"/>
          </w:tcPr>
          <w:p w:rsidR="00762B7B" w:rsidRPr="004D583A" w:rsidRDefault="00762B7B" w:rsidP="00762B7B">
            <w:pPr>
              <w:rPr>
                <w:sz w:val="20"/>
                <w:szCs w:val="20"/>
              </w:rPr>
            </w:pPr>
            <w:r w:rsidRPr="004D583A">
              <w:rPr>
                <w:sz w:val="20"/>
                <w:szCs w:val="20"/>
              </w:rPr>
              <w:t>10 м²</w:t>
            </w:r>
          </w:p>
        </w:tc>
        <w:tc>
          <w:tcPr>
            <w:tcW w:w="1559" w:type="dxa"/>
            <w:gridSpan w:val="3"/>
          </w:tcPr>
          <w:p w:rsidR="00762B7B" w:rsidRPr="004D583A" w:rsidRDefault="00762B7B" w:rsidP="00762B7B">
            <w:pPr>
              <w:rPr>
                <w:sz w:val="20"/>
                <w:szCs w:val="20"/>
              </w:rPr>
            </w:pPr>
            <w:r w:rsidRPr="004D583A">
              <w:rPr>
                <w:sz w:val="20"/>
                <w:szCs w:val="20"/>
              </w:rPr>
              <w:t>10000 м²</w:t>
            </w:r>
          </w:p>
        </w:tc>
        <w:tc>
          <w:tcPr>
            <w:tcW w:w="2693" w:type="dxa"/>
            <w:gridSpan w:val="2"/>
          </w:tcPr>
          <w:p w:rsidR="00762B7B" w:rsidRPr="004D583A" w:rsidRDefault="00762B7B" w:rsidP="00762B7B">
            <w:pPr>
              <w:rPr>
                <w:sz w:val="20"/>
                <w:szCs w:val="20"/>
              </w:rPr>
            </w:pPr>
            <w:r w:rsidRPr="004D583A">
              <w:rPr>
                <w:sz w:val="20"/>
                <w:szCs w:val="20"/>
              </w:rPr>
              <w:t>0 м</w:t>
            </w:r>
          </w:p>
        </w:tc>
        <w:tc>
          <w:tcPr>
            <w:tcW w:w="2693" w:type="dxa"/>
            <w:gridSpan w:val="2"/>
          </w:tcPr>
          <w:p w:rsidR="00762B7B" w:rsidRPr="004D583A" w:rsidRDefault="00762B7B" w:rsidP="00762B7B">
            <w:pPr>
              <w:rPr>
                <w:sz w:val="20"/>
                <w:szCs w:val="20"/>
              </w:rPr>
            </w:pPr>
            <w:r w:rsidRPr="004D583A">
              <w:rPr>
                <w:sz w:val="20"/>
                <w:szCs w:val="20"/>
              </w:rPr>
              <w:t>0 м</w:t>
            </w:r>
          </w:p>
        </w:tc>
        <w:tc>
          <w:tcPr>
            <w:tcW w:w="1701" w:type="dxa"/>
          </w:tcPr>
          <w:p w:rsidR="00762B7B" w:rsidRPr="004D583A" w:rsidRDefault="00762B7B" w:rsidP="00762B7B">
            <w:pPr>
              <w:rPr>
                <w:sz w:val="20"/>
                <w:szCs w:val="20"/>
              </w:rPr>
            </w:pPr>
            <w:r w:rsidRPr="004D583A">
              <w:rPr>
                <w:sz w:val="20"/>
                <w:szCs w:val="20"/>
              </w:rPr>
              <w:t>не подлежит установлению</w:t>
            </w:r>
          </w:p>
        </w:tc>
        <w:tc>
          <w:tcPr>
            <w:tcW w:w="1899" w:type="dxa"/>
          </w:tcPr>
          <w:p w:rsidR="00762B7B" w:rsidRPr="004D583A" w:rsidRDefault="00762B7B" w:rsidP="00762B7B">
            <w:pPr>
              <w:rPr>
                <w:sz w:val="20"/>
                <w:szCs w:val="20"/>
              </w:rPr>
            </w:pPr>
            <w:r w:rsidRPr="004D583A">
              <w:rPr>
                <w:sz w:val="20"/>
                <w:szCs w:val="20"/>
              </w:rPr>
              <w:t>5 % в случае, если для земельного участка дополнительно к основному виду разрешенного использова</w:t>
            </w:r>
            <w:r w:rsidRPr="004D583A">
              <w:rPr>
                <w:sz w:val="20"/>
                <w:szCs w:val="20"/>
              </w:rPr>
              <w:lastRenderedPageBreak/>
              <w:t>ния определен вспомогательный вид разрешенного использования "Коммунальное обслуживание";</w:t>
            </w:r>
          </w:p>
          <w:p w:rsidR="00762B7B" w:rsidRPr="004D583A" w:rsidRDefault="00762B7B" w:rsidP="00762B7B">
            <w:pPr>
              <w:rPr>
                <w:sz w:val="20"/>
                <w:szCs w:val="20"/>
              </w:rPr>
            </w:pPr>
            <w:r w:rsidRPr="004D583A">
              <w:rPr>
                <w:sz w:val="20"/>
                <w:szCs w:val="20"/>
              </w:rPr>
              <w:t>0 % в иных случаях</w:t>
            </w:r>
          </w:p>
        </w:tc>
      </w:tr>
      <w:tr w:rsidR="00762B7B" w:rsidRPr="004D583A" w:rsidTr="00540413">
        <w:trPr>
          <w:jc w:val="center"/>
        </w:trPr>
        <w:tc>
          <w:tcPr>
            <w:tcW w:w="817" w:type="dxa"/>
          </w:tcPr>
          <w:p w:rsidR="00762B7B" w:rsidRPr="004D583A" w:rsidRDefault="00762B7B" w:rsidP="00762B7B">
            <w:pPr>
              <w:rPr>
                <w:sz w:val="20"/>
                <w:szCs w:val="20"/>
              </w:rPr>
            </w:pPr>
            <w:r w:rsidRPr="004D583A">
              <w:rPr>
                <w:sz w:val="20"/>
                <w:szCs w:val="20"/>
              </w:rPr>
              <w:lastRenderedPageBreak/>
              <w:t>11.2</w:t>
            </w:r>
          </w:p>
        </w:tc>
        <w:tc>
          <w:tcPr>
            <w:tcW w:w="2410" w:type="dxa"/>
          </w:tcPr>
          <w:p w:rsidR="00762B7B" w:rsidRPr="004D583A" w:rsidRDefault="00762B7B" w:rsidP="00762B7B">
            <w:pPr>
              <w:rPr>
                <w:sz w:val="20"/>
                <w:szCs w:val="20"/>
              </w:rPr>
            </w:pPr>
            <w:r w:rsidRPr="004D583A">
              <w:rPr>
                <w:sz w:val="20"/>
                <w:szCs w:val="20"/>
              </w:rPr>
              <w:t>Специальное пользование водными объектами</w:t>
            </w:r>
          </w:p>
        </w:tc>
        <w:tc>
          <w:tcPr>
            <w:tcW w:w="1276" w:type="dxa"/>
          </w:tcPr>
          <w:p w:rsidR="00762B7B" w:rsidRPr="004D583A" w:rsidRDefault="00762B7B" w:rsidP="00762B7B">
            <w:pPr>
              <w:rPr>
                <w:sz w:val="20"/>
                <w:szCs w:val="20"/>
              </w:rPr>
            </w:pPr>
            <w:r w:rsidRPr="004D583A">
              <w:rPr>
                <w:sz w:val="20"/>
                <w:szCs w:val="20"/>
              </w:rPr>
              <w:t>10 м²</w:t>
            </w:r>
          </w:p>
        </w:tc>
        <w:tc>
          <w:tcPr>
            <w:tcW w:w="1559" w:type="dxa"/>
            <w:gridSpan w:val="3"/>
          </w:tcPr>
          <w:p w:rsidR="00762B7B" w:rsidRPr="004D583A" w:rsidRDefault="00762B7B" w:rsidP="00762B7B">
            <w:pPr>
              <w:rPr>
                <w:sz w:val="20"/>
                <w:szCs w:val="20"/>
              </w:rPr>
            </w:pPr>
            <w:r w:rsidRPr="004D583A">
              <w:rPr>
                <w:sz w:val="20"/>
                <w:szCs w:val="20"/>
              </w:rPr>
              <w:t>10000 м²</w:t>
            </w:r>
          </w:p>
        </w:tc>
        <w:tc>
          <w:tcPr>
            <w:tcW w:w="2693" w:type="dxa"/>
            <w:gridSpan w:val="2"/>
          </w:tcPr>
          <w:p w:rsidR="00762B7B" w:rsidRPr="004D583A" w:rsidRDefault="00762B7B" w:rsidP="00762B7B">
            <w:pPr>
              <w:rPr>
                <w:sz w:val="20"/>
                <w:szCs w:val="20"/>
              </w:rPr>
            </w:pPr>
            <w:r w:rsidRPr="004D583A">
              <w:rPr>
                <w:sz w:val="20"/>
                <w:szCs w:val="20"/>
              </w:rPr>
              <w:t>0 м</w:t>
            </w:r>
          </w:p>
        </w:tc>
        <w:tc>
          <w:tcPr>
            <w:tcW w:w="2693" w:type="dxa"/>
            <w:gridSpan w:val="2"/>
          </w:tcPr>
          <w:p w:rsidR="00762B7B" w:rsidRPr="004D583A" w:rsidRDefault="00762B7B" w:rsidP="00762B7B">
            <w:pPr>
              <w:rPr>
                <w:sz w:val="20"/>
                <w:szCs w:val="20"/>
              </w:rPr>
            </w:pPr>
            <w:r w:rsidRPr="004D583A">
              <w:rPr>
                <w:sz w:val="20"/>
                <w:szCs w:val="20"/>
              </w:rPr>
              <w:t>0 м</w:t>
            </w:r>
          </w:p>
        </w:tc>
        <w:tc>
          <w:tcPr>
            <w:tcW w:w="1701" w:type="dxa"/>
          </w:tcPr>
          <w:p w:rsidR="00762B7B" w:rsidRPr="004D583A" w:rsidRDefault="00762B7B" w:rsidP="00762B7B">
            <w:pPr>
              <w:rPr>
                <w:sz w:val="20"/>
                <w:szCs w:val="20"/>
              </w:rPr>
            </w:pPr>
            <w:r w:rsidRPr="004D583A">
              <w:rPr>
                <w:sz w:val="20"/>
                <w:szCs w:val="20"/>
              </w:rPr>
              <w:t>не подлежит установлению</w:t>
            </w:r>
          </w:p>
        </w:tc>
        <w:tc>
          <w:tcPr>
            <w:tcW w:w="1899" w:type="dxa"/>
          </w:tcPr>
          <w:p w:rsidR="00762B7B" w:rsidRPr="004D583A" w:rsidRDefault="00762B7B" w:rsidP="00762B7B">
            <w:pPr>
              <w:rPr>
                <w:sz w:val="20"/>
                <w:szCs w:val="20"/>
              </w:rPr>
            </w:pPr>
            <w:r w:rsidRPr="004D583A">
              <w:rPr>
                <w:sz w:val="20"/>
                <w:szCs w:val="20"/>
              </w:rPr>
              <w:t>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762B7B" w:rsidRPr="004D583A" w:rsidRDefault="00762B7B" w:rsidP="00762B7B">
            <w:pPr>
              <w:rPr>
                <w:sz w:val="20"/>
                <w:szCs w:val="20"/>
              </w:rPr>
            </w:pPr>
            <w:r w:rsidRPr="004D583A">
              <w:rPr>
                <w:sz w:val="20"/>
                <w:szCs w:val="20"/>
              </w:rPr>
              <w:t>0 % в иных случаях</w:t>
            </w:r>
          </w:p>
        </w:tc>
      </w:tr>
      <w:tr w:rsidR="00762B7B" w:rsidRPr="004D583A" w:rsidTr="00540413">
        <w:trPr>
          <w:jc w:val="center"/>
        </w:trPr>
        <w:tc>
          <w:tcPr>
            <w:tcW w:w="817" w:type="dxa"/>
            <w:vAlign w:val="center"/>
          </w:tcPr>
          <w:p w:rsidR="00762B7B" w:rsidRPr="004D583A" w:rsidRDefault="00762B7B" w:rsidP="00762B7B">
            <w:pPr>
              <w:rPr>
                <w:sz w:val="20"/>
                <w:szCs w:val="20"/>
              </w:rPr>
            </w:pPr>
          </w:p>
        </w:tc>
        <w:tc>
          <w:tcPr>
            <w:tcW w:w="14231" w:type="dxa"/>
            <w:gridSpan w:val="11"/>
            <w:vAlign w:val="center"/>
          </w:tcPr>
          <w:p w:rsidR="00762B7B" w:rsidRPr="004D583A" w:rsidRDefault="00762B7B" w:rsidP="00762B7B">
            <w:pPr>
              <w:rPr>
                <w:b/>
                <w:bCs/>
                <w:sz w:val="20"/>
                <w:szCs w:val="20"/>
              </w:rPr>
            </w:pPr>
            <w:r w:rsidRPr="004D583A">
              <w:rPr>
                <w:b/>
                <w:bCs/>
                <w:sz w:val="20"/>
                <w:szCs w:val="20"/>
              </w:rPr>
              <w:t>Вспомогательные</w:t>
            </w:r>
          </w:p>
        </w:tc>
      </w:tr>
      <w:tr w:rsidR="00762B7B" w:rsidRPr="004D583A" w:rsidTr="00540413">
        <w:trPr>
          <w:jc w:val="center"/>
        </w:trPr>
        <w:tc>
          <w:tcPr>
            <w:tcW w:w="817" w:type="dxa"/>
            <w:vAlign w:val="center"/>
          </w:tcPr>
          <w:p w:rsidR="00762B7B" w:rsidRPr="004D583A" w:rsidRDefault="00762B7B" w:rsidP="00762B7B">
            <w:pPr>
              <w:rPr>
                <w:sz w:val="20"/>
                <w:szCs w:val="20"/>
              </w:rPr>
            </w:pPr>
          </w:p>
        </w:tc>
        <w:tc>
          <w:tcPr>
            <w:tcW w:w="2410" w:type="dxa"/>
            <w:vAlign w:val="center"/>
          </w:tcPr>
          <w:p w:rsidR="00762B7B" w:rsidRPr="004D583A" w:rsidRDefault="00762B7B" w:rsidP="00762B7B">
            <w:pPr>
              <w:rPr>
                <w:sz w:val="20"/>
                <w:szCs w:val="20"/>
              </w:rPr>
            </w:pPr>
            <w:r w:rsidRPr="004D583A">
              <w:rPr>
                <w:sz w:val="20"/>
                <w:szCs w:val="20"/>
              </w:rPr>
              <w:t>-</w:t>
            </w:r>
          </w:p>
        </w:tc>
        <w:tc>
          <w:tcPr>
            <w:tcW w:w="1381" w:type="dxa"/>
            <w:gridSpan w:val="2"/>
            <w:vAlign w:val="center"/>
          </w:tcPr>
          <w:p w:rsidR="00762B7B" w:rsidRPr="004D583A" w:rsidRDefault="00762B7B" w:rsidP="00762B7B">
            <w:pPr>
              <w:rPr>
                <w:sz w:val="20"/>
                <w:szCs w:val="20"/>
              </w:rPr>
            </w:pPr>
          </w:p>
        </w:tc>
        <w:tc>
          <w:tcPr>
            <w:tcW w:w="1080" w:type="dxa"/>
            <w:vAlign w:val="center"/>
          </w:tcPr>
          <w:p w:rsidR="00762B7B" w:rsidRPr="004D583A" w:rsidRDefault="00762B7B" w:rsidP="00762B7B">
            <w:pPr>
              <w:rPr>
                <w:sz w:val="20"/>
                <w:szCs w:val="20"/>
              </w:rPr>
            </w:pPr>
          </w:p>
        </w:tc>
        <w:tc>
          <w:tcPr>
            <w:tcW w:w="2925" w:type="dxa"/>
            <w:gridSpan w:val="2"/>
            <w:vAlign w:val="center"/>
          </w:tcPr>
          <w:p w:rsidR="00762B7B" w:rsidRPr="004D583A" w:rsidRDefault="00762B7B" w:rsidP="00762B7B">
            <w:pPr>
              <w:rPr>
                <w:sz w:val="20"/>
                <w:szCs w:val="20"/>
              </w:rPr>
            </w:pPr>
          </w:p>
        </w:tc>
        <w:tc>
          <w:tcPr>
            <w:tcW w:w="2694" w:type="dxa"/>
            <w:gridSpan w:val="2"/>
            <w:vAlign w:val="center"/>
          </w:tcPr>
          <w:p w:rsidR="00762B7B" w:rsidRPr="004D583A" w:rsidRDefault="00762B7B" w:rsidP="00762B7B">
            <w:pPr>
              <w:rPr>
                <w:sz w:val="20"/>
                <w:szCs w:val="20"/>
              </w:rPr>
            </w:pPr>
          </w:p>
        </w:tc>
        <w:tc>
          <w:tcPr>
            <w:tcW w:w="1842" w:type="dxa"/>
            <w:gridSpan w:val="2"/>
            <w:vAlign w:val="center"/>
          </w:tcPr>
          <w:p w:rsidR="00762B7B" w:rsidRPr="004D583A" w:rsidRDefault="00762B7B" w:rsidP="00762B7B">
            <w:pPr>
              <w:rPr>
                <w:sz w:val="20"/>
                <w:szCs w:val="20"/>
              </w:rPr>
            </w:pPr>
          </w:p>
        </w:tc>
        <w:tc>
          <w:tcPr>
            <w:tcW w:w="1899" w:type="dxa"/>
            <w:vAlign w:val="center"/>
          </w:tcPr>
          <w:p w:rsidR="00762B7B" w:rsidRPr="004D583A" w:rsidRDefault="00762B7B" w:rsidP="00762B7B">
            <w:pPr>
              <w:rPr>
                <w:sz w:val="20"/>
                <w:szCs w:val="20"/>
              </w:rPr>
            </w:pPr>
          </w:p>
        </w:tc>
      </w:tr>
    </w:tbl>
    <w:p w:rsidR="00762B7B" w:rsidRPr="00762B7B" w:rsidRDefault="00762B7B" w:rsidP="00762B7B">
      <w:pPr>
        <w:spacing w:before="120" w:after="120"/>
        <w:ind w:firstLine="567"/>
        <w:jc w:val="both"/>
      </w:pPr>
      <w:r w:rsidRPr="00762B7B">
        <w:t>* в случае формирования земельных участков для размещения линейных объектов - не подлежит установлению</w:t>
      </w:r>
    </w:p>
    <w:p w:rsidR="00DB7550" w:rsidRDefault="00DB7550" w:rsidP="00762B7B">
      <w:pPr>
        <w:suppressAutoHyphens/>
        <w:spacing w:before="120" w:after="120"/>
        <w:jc w:val="both"/>
        <w:sectPr w:rsidR="00DB7550" w:rsidSect="00DB7550">
          <w:pgSz w:w="16838" w:h="11906" w:orient="landscape"/>
          <w:pgMar w:top="1701" w:right="1134" w:bottom="851" w:left="1134" w:header="720" w:footer="709" w:gutter="0"/>
          <w:cols w:space="720"/>
          <w:docGrid w:linePitch="360"/>
        </w:sectPr>
      </w:pPr>
      <w:r w:rsidRPr="00DB7550">
        <w:t xml:space="preserve">. </w:t>
      </w:r>
    </w:p>
    <w:p w:rsidR="00C51F2D" w:rsidRDefault="00C51F2D" w:rsidP="00CC79EE">
      <w:pPr>
        <w:pStyle w:val="1"/>
      </w:pPr>
      <w:bookmarkStart w:id="190" w:name="_Toc228887652"/>
      <w:r w:rsidRPr="00C51F2D">
        <w:lastRenderedPageBreak/>
        <w:t xml:space="preserve">Статья </w:t>
      </w:r>
      <w:r w:rsidR="00D771E7">
        <w:t>49</w:t>
      </w:r>
      <w:r w:rsidRPr="00C51F2D">
        <w:t>. СХ – зоны сельскохозяйственного использования</w:t>
      </w:r>
      <w:bookmarkEnd w:id="190"/>
    </w:p>
    <w:p w:rsidR="00C51F2D" w:rsidRDefault="00C51F2D" w:rsidP="00C51F2D">
      <w:pPr>
        <w:suppressAutoHyphens/>
        <w:ind w:firstLine="709"/>
        <w:jc w:val="both"/>
      </w:pPr>
      <w:r>
        <w:t>1. В состав зон сельскохозяйствен</w:t>
      </w:r>
      <w:r w:rsidR="00813FF2">
        <w:t>ного использования М</w:t>
      </w:r>
      <w:r>
        <w:t>униципального округа входит зона СХ2 - Зона размещения объектов сельскохозяйственного назначения.</w:t>
      </w:r>
    </w:p>
    <w:p w:rsidR="00C51F2D" w:rsidRDefault="00C51F2D" w:rsidP="00C51F2D">
      <w:pPr>
        <w:suppressAutoHyphens/>
        <w:ind w:firstLine="709"/>
        <w:jc w:val="both"/>
      </w:pPr>
      <w:r>
        <w:t>2. Зоны сельскохозяйственного использования предназначены для обеспечения правовых условий в части использования территорий, обеспечивающих развитие определенных видов сельскохозяйственной деятельности и объектов, обеспечивающих их инфраструктуру.</w:t>
      </w:r>
    </w:p>
    <w:p w:rsidR="00F523DF" w:rsidRPr="006022D7" w:rsidRDefault="00F523DF" w:rsidP="00C256C2">
      <w:pPr>
        <w:pStyle w:val="31"/>
        <w:suppressAutoHyphens/>
        <w:jc w:val="both"/>
        <w:rPr>
          <w:rFonts w:ascii="Times New Roman" w:hAnsi="Times New Roman" w:cs="Times New Roman"/>
          <w:szCs w:val="24"/>
        </w:rPr>
      </w:pPr>
      <w:bookmarkStart w:id="191" w:name="_Toc228887653"/>
      <w:r w:rsidRPr="006022D7">
        <w:rPr>
          <w:rFonts w:ascii="Times New Roman" w:hAnsi="Times New Roman" w:cs="Times New Roman"/>
          <w:szCs w:val="24"/>
        </w:rPr>
        <w:t xml:space="preserve">Статья </w:t>
      </w:r>
      <w:r w:rsidR="00405E33" w:rsidRPr="00726629">
        <w:rPr>
          <w:rFonts w:ascii="Times New Roman" w:hAnsi="Times New Roman" w:cs="Times New Roman"/>
          <w:szCs w:val="24"/>
        </w:rPr>
        <w:t>5</w:t>
      </w:r>
      <w:r w:rsidR="00D771E7">
        <w:rPr>
          <w:rFonts w:ascii="Times New Roman" w:hAnsi="Times New Roman" w:cs="Times New Roman"/>
          <w:szCs w:val="24"/>
        </w:rPr>
        <w:t>0</w:t>
      </w:r>
      <w:r>
        <w:rPr>
          <w:rFonts w:ascii="Times New Roman" w:hAnsi="Times New Roman" w:cs="Times New Roman"/>
          <w:szCs w:val="24"/>
        </w:rPr>
        <w:t xml:space="preserve">. </w:t>
      </w:r>
      <w:r w:rsidRPr="006022D7">
        <w:rPr>
          <w:rFonts w:ascii="Times New Roman" w:hAnsi="Times New Roman" w:cs="Times New Roman"/>
          <w:szCs w:val="24"/>
        </w:rPr>
        <w:t>СХ</w:t>
      </w:r>
      <w:r>
        <w:rPr>
          <w:rFonts w:ascii="Times New Roman" w:hAnsi="Times New Roman" w:cs="Times New Roman"/>
          <w:szCs w:val="24"/>
        </w:rPr>
        <w:t>2 – Зона размещения объектов сельскохозяйственного назначения</w:t>
      </w:r>
      <w:bookmarkEnd w:id="191"/>
      <w:r>
        <w:rPr>
          <w:rFonts w:ascii="Times New Roman" w:hAnsi="Times New Roman" w:cs="Times New Roman"/>
          <w:szCs w:val="24"/>
        </w:rPr>
        <w:t xml:space="preserve"> </w:t>
      </w:r>
    </w:p>
    <w:p w:rsidR="00F55E8B" w:rsidRPr="00F55E8B" w:rsidRDefault="00F55E8B" w:rsidP="00F55E8B">
      <w:pPr>
        <w:widowControl w:val="0"/>
        <w:suppressAutoHyphens/>
        <w:autoSpaceDE w:val="0"/>
        <w:ind w:firstLine="709"/>
        <w:jc w:val="both"/>
        <w:rPr>
          <w:lang w:eastAsia="ar-SA"/>
        </w:rPr>
      </w:pPr>
      <w:r w:rsidRPr="00F55E8B">
        <w:rPr>
          <w:lang w:eastAsia="ar-SA"/>
        </w:rPr>
        <w:t>1. Виды разрешенного использования земельных участков и объектов капитального строительства</w:t>
      </w:r>
    </w:p>
    <w:tbl>
      <w:tblPr>
        <w:tblW w:w="9923" w:type="dxa"/>
        <w:jc w:val="center"/>
        <w:tblLayout w:type="fixed"/>
        <w:tblLook w:val="0000" w:firstRow="0" w:lastRow="0" w:firstColumn="0" w:lastColumn="0" w:noHBand="0" w:noVBand="0"/>
      </w:tblPr>
      <w:tblGrid>
        <w:gridCol w:w="711"/>
        <w:gridCol w:w="4394"/>
        <w:gridCol w:w="4818"/>
      </w:tblGrid>
      <w:tr w:rsidR="00F55E8B" w:rsidRPr="004D583A" w:rsidTr="00540413">
        <w:trPr>
          <w:tblHeader/>
          <w:jc w:val="center"/>
        </w:trPr>
        <w:tc>
          <w:tcPr>
            <w:tcW w:w="711" w:type="dxa"/>
            <w:tcBorders>
              <w:top w:val="single" w:sz="4" w:space="0" w:color="000000"/>
              <w:left w:val="single" w:sz="4" w:space="0" w:color="000000"/>
              <w:bottom w:val="single" w:sz="4" w:space="0" w:color="000000"/>
            </w:tcBorders>
            <w:vAlign w:val="center"/>
          </w:tcPr>
          <w:p w:rsidR="00F55E8B" w:rsidRPr="004D583A" w:rsidRDefault="00F55E8B" w:rsidP="00F55E8B">
            <w:pPr>
              <w:jc w:val="center"/>
              <w:rPr>
                <w:b/>
                <w:bCs/>
                <w:sz w:val="20"/>
                <w:szCs w:val="20"/>
              </w:rPr>
            </w:pPr>
            <w:r w:rsidRPr="004D583A">
              <w:rPr>
                <w:b/>
                <w:bCs/>
                <w:sz w:val="20"/>
                <w:szCs w:val="20"/>
              </w:rPr>
              <w:t>Код</w:t>
            </w:r>
          </w:p>
        </w:tc>
        <w:tc>
          <w:tcPr>
            <w:tcW w:w="4394" w:type="dxa"/>
            <w:tcBorders>
              <w:top w:val="single" w:sz="4" w:space="0" w:color="000000"/>
              <w:left w:val="single" w:sz="4" w:space="0" w:color="000000"/>
              <w:bottom w:val="single" w:sz="4" w:space="0" w:color="000000"/>
            </w:tcBorders>
            <w:vAlign w:val="center"/>
          </w:tcPr>
          <w:p w:rsidR="00F55E8B" w:rsidRPr="004D583A" w:rsidRDefault="00F55E8B" w:rsidP="00F55E8B">
            <w:pPr>
              <w:jc w:val="center"/>
              <w:rPr>
                <w:b/>
                <w:bCs/>
                <w:sz w:val="20"/>
                <w:szCs w:val="20"/>
              </w:rPr>
            </w:pPr>
            <w:r w:rsidRPr="004D583A">
              <w:rPr>
                <w:b/>
                <w:bCs/>
                <w:sz w:val="20"/>
                <w:szCs w:val="20"/>
              </w:rPr>
              <w:t>Виды разрешенного использования земельных участков и объектов капитального строительства, код согласно классификатору</w:t>
            </w:r>
          </w:p>
        </w:tc>
        <w:tc>
          <w:tcPr>
            <w:tcW w:w="4818" w:type="dxa"/>
            <w:tcBorders>
              <w:top w:val="single" w:sz="4" w:space="0" w:color="000000"/>
              <w:left w:val="single" w:sz="4" w:space="0" w:color="000000"/>
              <w:bottom w:val="single" w:sz="4" w:space="0" w:color="000000"/>
              <w:right w:val="single" w:sz="4" w:space="0" w:color="000000"/>
            </w:tcBorders>
            <w:vAlign w:val="center"/>
          </w:tcPr>
          <w:p w:rsidR="00F55E8B" w:rsidRPr="004D583A" w:rsidRDefault="00F55E8B" w:rsidP="00F55E8B">
            <w:pPr>
              <w:jc w:val="center"/>
              <w:rPr>
                <w:b/>
                <w:bCs/>
                <w:sz w:val="20"/>
                <w:szCs w:val="20"/>
              </w:rPr>
            </w:pPr>
            <w:r w:rsidRPr="004D583A">
              <w:rPr>
                <w:b/>
                <w:bCs/>
                <w:sz w:val="20"/>
                <w:szCs w:val="20"/>
              </w:rPr>
              <w:t>Объекты капитального строительства, разрешенные для размещения на земельных участках</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b/>
                <w:bCs/>
                <w:sz w:val="20"/>
                <w:szCs w:val="20"/>
              </w:rPr>
            </w:pPr>
          </w:p>
        </w:tc>
        <w:tc>
          <w:tcPr>
            <w:tcW w:w="4394" w:type="dxa"/>
            <w:tcBorders>
              <w:top w:val="single" w:sz="4" w:space="0" w:color="000000"/>
              <w:left w:val="single" w:sz="4" w:space="0" w:color="000000"/>
              <w:bottom w:val="single" w:sz="4" w:space="0" w:color="000000"/>
            </w:tcBorders>
          </w:tcPr>
          <w:p w:rsidR="00F55E8B" w:rsidRPr="004D583A" w:rsidRDefault="00F55E8B" w:rsidP="00F55E8B">
            <w:pPr>
              <w:rPr>
                <w:b/>
                <w:bCs/>
                <w:sz w:val="20"/>
                <w:szCs w:val="20"/>
              </w:rPr>
            </w:pPr>
            <w:r w:rsidRPr="004D583A">
              <w:rPr>
                <w:b/>
                <w:bCs/>
                <w:sz w:val="20"/>
                <w:szCs w:val="20"/>
              </w:rPr>
              <w:t>Основные</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snapToGrid w:val="0"/>
              <w:rPr>
                <w:b/>
                <w:bCs/>
                <w:sz w:val="20"/>
                <w:szCs w:val="20"/>
              </w:rPr>
            </w:pP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widowControl w:val="0"/>
              <w:suppressAutoHyphens/>
              <w:autoSpaceDE w:val="0"/>
              <w:jc w:val="center"/>
              <w:textAlignment w:val="baseline"/>
              <w:rPr>
                <w:sz w:val="20"/>
                <w:szCs w:val="20"/>
                <w:lang w:eastAsia="ar-SA"/>
              </w:rPr>
            </w:pPr>
            <w:r w:rsidRPr="004D583A">
              <w:rPr>
                <w:sz w:val="20"/>
                <w:szCs w:val="20"/>
                <w:lang w:eastAsia="ar-SA"/>
              </w:rPr>
              <w:t>1.15</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Хранение и переработка сельскохозяйственной продукции</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widowControl w:val="0"/>
              <w:suppressAutoHyphens/>
              <w:autoSpaceDE w:val="0"/>
              <w:jc w:val="center"/>
              <w:textAlignment w:val="baseline"/>
              <w:rPr>
                <w:sz w:val="20"/>
                <w:szCs w:val="20"/>
                <w:lang w:eastAsia="ar-SA"/>
              </w:rPr>
            </w:pPr>
            <w:r w:rsidRPr="004D583A">
              <w:rPr>
                <w:sz w:val="20"/>
                <w:szCs w:val="20"/>
                <w:lang w:eastAsia="ar-SA"/>
              </w:rPr>
              <w:t>1.16</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Ведение личного подсобного хозяйства на полевых участках</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Производство сельскохозяйственной продукции без права возведения объектов капитального строительства</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lang w:eastAsia="ru-RU"/>
              </w:rPr>
              <w:t>1.17</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lang w:val="x-none" w:eastAsia="ru-RU"/>
              </w:rPr>
              <w:t>Питомники</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jc w:val="both"/>
              <w:rPr>
                <w:sz w:val="20"/>
                <w:szCs w:val="20"/>
                <w:lang w:eastAsia="ru-RU"/>
              </w:rPr>
            </w:pPr>
            <w:r w:rsidRPr="004D583A">
              <w:rPr>
                <w:sz w:val="20"/>
                <w:szCs w:val="20"/>
                <w:lang w:val="x-none"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F55E8B" w:rsidRPr="004D583A" w:rsidRDefault="00F55E8B" w:rsidP="00F55E8B">
            <w:pPr>
              <w:jc w:val="both"/>
              <w:rPr>
                <w:sz w:val="20"/>
                <w:szCs w:val="20"/>
              </w:rPr>
            </w:pPr>
            <w:r w:rsidRPr="004D583A">
              <w:rPr>
                <w:sz w:val="20"/>
                <w:szCs w:val="20"/>
                <w:lang w:val="x-none" w:eastAsia="ru-RU"/>
              </w:rPr>
              <w:t>размещение сооружений, необходимых для указанных видов сельскохозяйственного производства</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lang w:eastAsia="ru-RU"/>
              </w:rPr>
            </w:pPr>
            <w:r w:rsidRPr="004D583A">
              <w:rPr>
                <w:sz w:val="20"/>
                <w:szCs w:val="20"/>
                <w:lang w:eastAsia="ru-RU"/>
              </w:rPr>
              <w:t>1.18</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Обеспечение сельскохозяйственного производства</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lang w:eastAsia="ru-RU"/>
              </w:rPr>
            </w:pPr>
            <w:r w:rsidRPr="004D583A">
              <w:rPr>
                <w:sz w:val="20"/>
                <w:szCs w:val="20"/>
                <w:lang w:eastAsia="ru-RU"/>
              </w:rPr>
              <w:t>1.7</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Животноводство</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Содержание данного вида разрешенного использования включает в себя содержание видов разрешенного использования с кодами 1.8-1.11,1.15, 1.19, 1.20</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lang w:eastAsia="ru-RU"/>
              </w:rPr>
            </w:pPr>
            <w:r w:rsidRPr="004D583A">
              <w:rPr>
                <w:sz w:val="20"/>
                <w:szCs w:val="20"/>
                <w:lang w:eastAsia="ru-RU"/>
              </w:rPr>
              <w:t>1.8</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Скотоводство</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lastRenderedPageBreak/>
              <w:t>разведение племенных животных, производство и использование племенной продукции (материала)</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lang w:eastAsia="ru-RU"/>
              </w:rPr>
            </w:pPr>
            <w:r w:rsidRPr="004D583A">
              <w:rPr>
                <w:sz w:val="20"/>
                <w:szCs w:val="20"/>
                <w:lang w:eastAsia="ru-RU"/>
              </w:rPr>
              <w:lastRenderedPageBreak/>
              <w:t>1.9</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Звероводство</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Осуществление хозяйственной деятельности, связанной с разведением в неволе ценных пушных зверей;</w:t>
            </w:r>
          </w:p>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разведение племенных животных, производство и использование племенной продукции (материала)</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lang w:eastAsia="ru-RU"/>
              </w:rPr>
            </w:pPr>
            <w:r w:rsidRPr="004D583A">
              <w:rPr>
                <w:sz w:val="20"/>
                <w:szCs w:val="20"/>
                <w:lang w:eastAsia="ru-RU"/>
              </w:rPr>
              <w:t>1.10</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Птицеводство</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Осуществление хозяйственной деятельности, связанной с разведением домашних пород птиц, в том числе водоплавающих;</w:t>
            </w:r>
          </w:p>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разведение племенных животных, производство и использование племенной продукции (материала)</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lang w:eastAsia="ru-RU"/>
              </w:rPr>
            </w:pPr>
            <w:r w:rsidRPr="004D583A">
              <w:rPr>
                <w:sz w:val="20"/>
                <w:szCs w:val="20"/>
                <w:lang w:eastAsia="ru-RU"/>
              </w:rPr>
              <w:t>1.11</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Свиноводство</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Осуществление хозяйственной деятельности, связанной с разведением свиней;</w:t>
            </w:r>
          </w:p>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разведение племенных животных, производство и использование племенной продукции (материала)</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lang w:eastAsia="ru-RU"/>
              </w:rPr>
            </w:pPr>
            <w:r w:rsidRPr="004D583A">
              <w:rPr>
                <w:sz w:val="20"/>
                <w:szCs w:val="20"/>
                <w:lang w:eastAsia="ru-RU"/>
              </w:rPr>
              <w:t>1.12</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Пчеловодство</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размещение ульев, иных объектов и оборудования, необходимого для пчеловодства и разведениях иных полезных насекомых;</w:t>
            </w:r>
          </w:p>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размещение сооружений используемых для хранения и первичной переработки продукции пчеловодства</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lang w:eastAsia="ru-RU"/>
              </w:rPr>
            </w:pPr>
            <w:r w:rsidRPr="004D583A">
              <w:rPr>
                <w:sz w:val="20"/>
                <w:szCs w:val="20"/>
                <w:lang w:eastAsia="ru-RU"/>
              </w:rPr>
              <w:t>1.13</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Рыбоводство</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Осуществление хозяйственной деятельности, связанной с разведением и (или) содержанием, выращиванием объектов рыбоводства (аквакультуры);</w:t>
            </w:r>
          </w:p>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размещение зданий, сооружений, оборудования, необходимых для осуществления рыбоводства (аквакультуры)</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bCs/>
                <w:sz w:val="20"/>
                <w:szCs w:val="20"/>
              </w:rPr>
            </w:pPr>
            <w:r w:rsidRPr="004D583A">
              <w:rPr>
                <w:bCs/>
                <w:sz w:val="20"/>
                <w:szCs w:val="20"/>
              </w:rPr>
              <w:t>6.8</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widowControl w:val="0"/>
              <w:suppressAutoHyphens/>
              <w:autoSpaceDE w:val="0"/>
              <w:jc w:val="both"/>
              <w:rPr>
                <w:bCs/>
                <w:sz w:val="20"/>
                <w:szCs w:val="20"/>
                <w:lang w:eastAsia="ar-SA"/>
              </w:rPr>
            </w:pPr>
            <w:r w:rsidRPr="004D583A">
              <w:rPr>
                <w:bCs/>
                <w:sz w:val="20"/>
                <w:szCs w:val="20"/>
                <w:lang w:eastAsia="ar-SA"/>
              </w:rPr>
              <w:t>Связь</w:t>
            </w:r>
          </w:p>
          <w:p w:rsidR="00F55E8B" w:rsidRPr="004D583A" w:rsidRDefault="00F55E8B" w:rsidP="00F55E8B">
            <w:pPr>
              <w:widowControl w:val="0"/>
              <w:suppressAutoHyphens/>
              <w:autoSpaceDE w:val="0"/>
              <w:jc w:val="both"/>
              <w:rPr>
                <w:bCs/>
                <w:sz w:val="20"/>
                <w:szCs w:val="20"/>
                <w:lang w:eastAsia="ar-SA"/>
              </w:rPr>
            </w:pPr>
          </w:p>
          <w:p w:rsidR="00F55E8B" w:rsidRPr="004D583A" w:rsidRDefault="00F55E8B" w:rsidP="00F55E8B">
            <w:pPr>
              <w:widowControl w:val="0"/>
              <w:suppressAutoHyphens/>
              <w:autoSpaceDE w:val="0"/>
              <w:jc w:val="both"/>
              <w:rPr>
                <w:bCs/>
                <w:sz w:val="20"/>
                <w:szCs w:val="20"/>
                <w:lang w:eastAsia="ar-SA"/>
              </w:rPr>
            </w:pP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jc w:val="both"/>
              <w:rPr>
                <w:sz w:val="20"/>
                <w:szCs w:val="20"/>
              </w:rPr>
            </w:pPr>
            <w:r w:rsidRPr="004D583A">
              <w:rPr>
                <w:sz w:val="20"/>
                <w:szCs w:val="20"/>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rPr>
              <w:t>7.2</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lang w:eastAsia="ru-RU"/>
              </w:rPr>
              <w:t>Автомобильный транспорт</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widowControl w:val="0"/>
              <w:autoSpaceDE w:val="0"/>
              <w:autoSpaceDN w:val="0"/>
              <w:adjustRightInd w:val="0"/>
              <w:jc w:val="both"/>
              <w:rPr>
                <w:sz w:val="20"/>
                <w:szCs w:val="20"/>
                <w:lang w:eastAsia="ru-RU"/>
              </w:rPr>
            </w:pPr>
            <w:r w:rsidRPr="004D583A">
              <w:rPr>
                <w:sz w:val="20"/>
                <w:szCs w:val="20"/>
                <w:lang w:eastAsia="ru-RU"/>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widowControl w:val="0"/>
              <w:suppressAutoHyphens/>
              <w:autoSpaceDE w:val="0"/>
              <w:jc w:val="both"/>
              <w:rPr>
                <w:sz w:val="20"/>
                <w:szCs w:val="20"/>
                <w:lang w:eastAsia="ar-SA"/>
              </w:rPr>
            </w:pPr>
            <w:r w:rsidRPr="004D583A">
              <w:rPr>
                <w:sz w:val="20"/>
                <w:szCs w:val="20"/>
                <w:lang w:eastAsia="ar-SA"/>
              </w:rPr>
              <w:t>7.5</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suppressAutoHyphens/>
              <w:autoSpaceDE w:val="0"/>
              <w:jc w:val="both"/>
              <w:rPr>
                <w:rFonts w:eastAsia="Arial"/>
                <w:sz w:val="20"/>
                <w:szCs w:val="20"/>
                <w:lang w:eastAsia="ar-SA"/>
              </w:rPr>
            </w:pPr>
            <w:r w:rsidRPr="004D583A">
              <w:rPr>
                <w:rFonts w:eastAsia="Arial"/>
                <w:sz w:val="20"/>
                <w:szCs w:val="20"/>
                <w:lang w:eastAsia="ar-SA"/>
              </w:rPr>
              <w:t>Трубопроводный транспорт</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suppressAutoHyphens/>
              <w:autoSpaceDE w:val="0"/>
              <w:jc w:val="both"/>
              <w:rPr>
                <w:rFonts w:eastAsia="Arial"/>
                <w:sz w:val="20"/>
                <w:szCs w:val="20"/>
                <w:lang w:eastAsia="ar-SA"/>
              </w:rPr>
            </w:pPr>
            <w:r w:rsidRPr="004D583A">
              <w:rPr>
                <w:rFonts w:eastAsia="Arial"/>
                <w:sz w:val="20"/>
                <w:szCs w:val="20"/>
                <w:lang w:eastAsia="ar-SA"/>
              </w:rPr>
              <w:t xml:space="preserve">Размещение нефтепроводов, водопроводов, газопроводов и иных трубопроводов, а также иных </w:t>
            </w:r>
            <w:r w:rsidRPr="004D583A">
              <w:rPr>
                <w:rFonts w:eastAsia="Arial"/>
                <w:sz w:val="20"/>
                <w:szCs w:val="20"/>
                <w:lang w:eastAsia="ar-SA"/>
              </w:rPr>
              <w:lastRenderedPageBreak/>
              <w:t>зданий и сооружений, необходимых для эксплуатации названных трубопроводов</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rPr>
              <w:lastRenderedPageBreak/>
              <w:t>12.0</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rPr>
              <w:t>Земельные участки (территории) общего пользования</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jc w:val="both"/>
              <w:rPr>
                <w:sz w:val="20"/>
                <w:szCs w:val="20"/>
                <w:lang w:eastAsia="ru-RU"/>
              </w:rPr>
            </w:pPr>
            <w:r w:rsidRPr="004D583A">
              <w:rPr>
                <w:sz w:val="20"/>
                <w:szCs w:val="20"/>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rPr>
              <w:t>13.1</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rPr>
              <w:t>Ведение огородничества</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jc w:val="both"/>
              <w:rPr>
                <w:sz w:val="20"/>
                <w:szCs w:val="20"/>
              </w:rPr>
            </w:pPr>
            <w:r w:rsidRPr="004D583A">
              <w:rPr>
                <w:sz w:val="20"/>
                <w:szCs w:val="20"/>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rPr>
              <w:t>13.2</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rPr>
              <w:t>Ведение садоводства</w:t>
            </w:r>
          </w:p>
          <w:p w:rsidR="00F55E8B" w:rsidRPr="004D583A" w:rsidRDefault="00F55E8B" w:rsidP="00F55E8B">
            <w:pPr>
              <w:rPr>
                <w:sz w:val="20"/>
                <w:szCs w:val="20"/>
              </w:rPr>
            </w:pP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jc w:val="both"/>
              <w:rPr>
                <w:sz w:val="20"/>
                <w:szCs w:val="20"/>
              </w:rPr>
            </w:pPr>
            <w:r w:rsidRPr="004D583A">
              <w:rPr>
                <w:sz w:val="20"/>
                <w:szCs w:val="20"/>
                <w:lang w:eastAsia="ru-RU"/>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p>
        </w:tc>
        <w:tc>
          <w:tcPr>
            <w:tcW w:w="9212" w:type="dxa"/>
            <w:gridSpan w:val="2"/>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snapToGrid w:val="0"/>
              <w:jc w:val="both"/>
              <w:rPr>
                <w:sz w:val="20"/>
                <w:szCs w:val="20"/>
              </w:rPr>
            </w:pPr>
            <w:r w:rsidRPr="004D583A">
              <w:rPr>
                <w:b/>
                <w:sz w:val="20"/>
                <w:szCs w:val="20"/>
              </w:rPr>
              <w:t>Условно разрешенные</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rPr>
              <w:t>4.4</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rPr>
                <w:sz w:val="20"/>
                <w:szCs w:val="20"/>
                <w:lang w:eastAsia="ru-RU"/>
              </w:rPr>
            </w:pPr>
            <w:r w:rsidRPr="004D583A">
              <w:rPr>
                <w:sz w:val="20"/>
                <w:szCs w:val="20"/>
                <w:lang w:val="x-none" w:eastAsia="ru-RU"/>
              </w:rPr>
              <w:t>Магазины</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jc w:val="both"/>
              <w:rPr>
                <w:sz w:val="20"/>
                <w:szCs w:val="20"/>
                <w:lang w:eastAsia="ru-RU"/>
              </w:rPr>
            </w:pPr>
            <w:r w:rsidRPr="004D583A">
              <w:rPr>
                <w:sz w:val="20"/>
                <w:szCs w:val="20"/>
                <w:lang w:val="x-none" w:eastAsia="ru-RU"/>
              </w:rPr>
              <w:t>Размещение объектов капитального строительства, предназначенных для продажи товаров, торговая площадь которых составляет до 5000 кв.м</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rPr>
              <w:t>11.0</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rPr>
              <w:t>Водные объекты</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snapToGrid w:val="0"/>
              <w:jc w:val="both"/>
              <w:rPr>
                <w:sz w:val="20"/>
                <w:szCs w:val="20"/>
              </w:rPr>
            </w:pPr>
            <w:r w:rsidRPr="004D583A">
              <w:rPr>
                <w:sz w:val="20"/>
                <w:szCs w:val="20"/>
                <w:lang w:eastAsia="ru-RU"/>
              </w:rPr>
              <w:t>Ледники, снежники, ручьи, реки, озера, болота, территориальные моря и другие поверхностные водные объекты</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rPr>
              <w:t>11.1</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rPr>
              <w:t>Общее пользование водными объектами</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snapToGrid w:val="0"/>
              <w:jc w:val="both"/>
              <w:rPr>
                <w:sz w:val="20"/>
                <w:szCs w:val="20"/>
              </w:rPr>
            </w:pPr>
            <w:r w:rsidRPr="004D583A">
              <w:rPr>
                <w:sz w:val="20"/>
                <w:szCs w:val="20"/>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rPr>
              <w:t>11.2</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rPr>
              <w:t>Специальное пользование водными объектами</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snapToGrid w:val="0"/>
              <w:jc w:val="both"/>
              <w:rPr>
                <w:sz w:val="20"/>
                <w:szCs w:val="20"/>
              </w:rPr>
            </w:pPr>
            <w:r w:rsidRPr="004D583A">
              <w:rPr>
                <w:sz w:val="20"/>
                <w:szCs w:val="20"/>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b/>
                <w:bCs/>
                <w:sz w:val="20"/>
                <w:szCs w:val="20"/>
              </w:rPr>
            </w:pPr>
          </w:p>
        </w:tc>
        <w:tc>
          <w:tcPr>
            <w:tcW w:w="4394" w:type="dxa"/>
            <w:tcBorders>
              <w:top w:val="single" w:sz="4" w:space="0" w:color="000000"/>
              <w:left w:val="single" w:sz="4" w:space="0" w:color="000000"/>
              <w:bottom w:val="single" w:sz="4" w:space="0" w:color="000000"/>
            </w:tcBorders>
          </w:tcPr>
          <w:p w:rsidR="00F55E8B" w:rsidRPr="004D583A" w:rsidRDefault="00F55E8B" w:rsidP="00F55E8B">
            <w:pPr>
              <w:rPr>
                <w:b/>
                <w:bCs/>
                <w:sz w:val="20"/>
                <w:szCs w:val="20"/>
              </w:rPr>
            </w:pPr>
            <w:r w:rsidRPr="004D583A">
              <w:rPr>
                <w:b/>
                <w:bCs/>
                <w:sz w:val="20"/>
                <w:szCs w:val="20"/>
              </w:rPr>
              <w:t>Вспомогательные</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jc w:val="both"/>
              <w:rPr>
                <w:b/>
                <w:bCs/>
                <w:sz w:val="20"/>
                <w:szCs w:val="20"/>
              </w:rPr>
            </w:pPr>
          </w:p>
        </w:tc>
      </w:tr>
      <w:tr w:rsidR="00F55E8B" w:rsidRPr="004D583A" w:rsidTr="00540413">
        <w:trPr>
          <w:jc w:val="center"/>
        </w:trPr>
        <w:tc>
          <w:tcPr>
            <w:tcW w:w="711"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rPr>
              <w:t>2.7.1</w:t>
            </w:r>
          </w:p>
        </w:tc>
        <w:tc>
          <w:tcPr>
            <w:tcW w:w="4394" w:type="dxa"/>
            <w:tcBorders>
              <w:top w:val="single" w:sz="4" w:space="0" w:color="000000"/>
              <w:left w:val="single" w:sz="4" w:space="0" w:color="000000"/>
              <w:bottom w:val="single" w:sz="4" w:space="0" w:color="000000"/>
            </w:tcBorders>
          </w:tcPr>
          <w:p w:rsidR="00F55E8B" w:rsidRPr="004D583A" w:rsidRDefault="00F55E8B" w:rsidP="00F55E8B">
            <w:pPr>
              <w:rPr>
                <w:sz w:val="20"/>
                <w:szCs w:val="20"/>
              </w:rPr>
            </w:pPr>
            <w:r w:rsidRPr="004D583A">
              <w:rPr>
                <w:sz w:val="20"/>
                <w:szCs w:val="20"/>
                <w:lang w:eastAsia="ru-RU"/>
              </w:rPr>
              <w:t>Хранение автотранспорта</w:t>
            </w:r>
          </w:p>
        </w:tc>
        <w:tc>
          <w:tcPr>
            <w:tcW w:w="4818" w:type="dxa"/>
            <w:tcBorders>
              <w:top w:val="single" w:sz="4" w:space="0" w:color="000000"/>
              <w:left w:val="single" w:sz="4" w:space="0" w:color="000000"/>
              <w:bottom w:val="single" w:sz="4" w:space="0" w:color="000000"/>
              <w:right w:val="single" w:sz="4" w:space="0" w:color="000000"/>
            </w:tcBorders>
          </w:tcPr>
          <w:p w:rsidR="00F55E8B" w:rsidRPr="004D583A" w:rsidRDefault="00F55E8B" w:rsidP="00F55E8B">
            <w:pPr>
              <w:jc w:val="both"/>
              <w:rPr>
                <w:sz w:val="20"/>
                <w:szCs w:val="20"/>
              </w:rPr>
            </w:pPr>
            <w:r w:rsidRPr="004D583A">
              <w:rPr>
                <w:sz w:val="20"/>
                <w:szCs w:val="20"/>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r>
    </w:tbl>
    <w:p w:rsidR="00CA3D27" w:rsidRDefault="00CA3D27" w:rsidP="00CA3D27">
      <w:pPr>
        <w:rPr>
          <w:bCs/>
          <w:sz w:val="20"/>
          <w:szCs w:val="20"/>
          <w:lang w:eastAsia="ru-RU"/>
        </w:rPr>
      </w:pPr>
    </w:p>
    <w:p w:rsidR="00CA3D27" w:rsidRPr="00CA3D27" w:rsidRDefault="00CA3D27" w:rsidP="00CA3D27">
      <w:pPr>
        <w:sectPr w:rsidR="00CA3D27" w:rsidRPr="00CA3D27" w:rsidSect="00F523DF">
          <w:pgSz w:w="11906" w:h="16838"/>
          <w:pgMar w:top="1134" w:right="851" w:bottom="1134" w:left="1701" w:header="720" w:footer="709" w:gutter="0"/>
          <w:cols w:space="720"/>
          <w:docGrid w:linePitch="360"/>
        </w:sectPr>
      </w:pPr>
    </w:p>
    <w:p w:rsidR="00F55E8B" w:rsidRPr="00F55E8B" w:rsidRDefault="00F55E8B" w:rsidP="00F55E8B">
      <w:pPr>
        <w:widowControl w:val="0"/>
        <w:suppressAutoHyphens/>
        <w:autoSpaceDE w:val="0"/>
        <w:autoSpaceDN w:val="0"/>
        <w:adjustRightInd w:val="0"/>
        <w:ind w:firstLine="709"/>
        <w:jc w:val="both"/>
        <w:rPr>
          <w:lang w:eastAsia="ar-SA"/>
        </w:rPr>
      </w:pPr>
      <w:r>
        <w:rPr>
          <w:lang w:eastAsia="ar-SA"/>
        </w:rPr>
        <w:lastRenderedPageBreak/>
        <w:t>2.</w:t>
      </w:r>
      <w:r w:rsidRPr="00F55E8B">
        <w:rPr>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территориальной зоне СХ2</w:t>
      </w:r>
    </w:p>
    <w:tbl>
      <w:tblPr>
        <w:tblW w:w="15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61"/>
        <w:gridCol w:w="1167"/>
        <w:gridCol w:w="1185"/>
        <w:gridCol w:w="124"/>
        <w:gridCol w:w="2210"/>
        <w:gridCol w:w="2346"/>
        <w:gridCol w:w="1800"/>
        <w:gridCol w:w="2880"/>
      </w:tblGrid>
      <w:tr w:rsidR="00F55E8B" w:rsidRPr="004D583A" w:rsidTr="00540413">
        <w:trPr>
          <w:trHeight w:val="758"/>
          <w:jc w:val="center"/>
        </w:trPr>
        <w:tc>
          <w:tcPr>
            <w:tcW w:w="675" w:type="dxa"/>
            <w:vMerge w:val="restart"/>
          </w:tcPr>
          <w:p w:rsidR="00F55E8B" w:rsidRPr="004D583A" w:rsidRDefault="00F55E8B" w:rsidP="00F55E8B">
            <w:pPr>
              <w:jc w:val="center"/>
              <w:rPr>
                <w:b/>
                <w:bCs/>
                <w:sz w:val="20"/>
                <w:szCs w:val="20"/>
              </w:rPr>
            </w:pPr>
            <w:r w:rsidRPr="004D583A">
              <w:rPr>
                <w:b/>
                <w:bCs/>
                <w:sz w:val="20"/>
                <w:szCs w:val="20"/>
              </w:rPr>
              <w:t>Код</w:t>
            </w:r>
          </w:p>
        </w:tc>
        <w:tc>
          <w:tcPr>
            <w:tcW w:w="2661" w:type="dxa"/>
            <w:vMerge w:val="restart"/>
          </w:tcPr>
          <w:p w:rsidR="00F55E8B" w:rsidRPr="004D583A" w:rsidRDefault="00F55E8B" w:rsidP="00F55E8B">
            <w:pPr>
              <w:jc w:val="center"/>
              <w:rPr>
                <w:b/>
                <w:bCs/>
                <w:sz w:val="20"/>
                <w:szCs w:val="20"/>
              </w:rPr>
            </w:pPr>
            <w:r w:rsidRPr="004D583A">
              <w:rPr>
                <w:b/>
                <w:bCs/>
                <w:sz w:val="20"/>
                <w:szCs w:val="20"/>
              </w:rPr>
              <w:t>Вид разрешенного использования земельных участков и объектов капитального строительства</w:t>
            </w:r>
          </w:p>
        </w:tc>
        <w:tc>
          <w:tcPr>
            <w:tcW w:w="2352" w:type="dxa"/>
            <w:gridSpan w:val="2"/>
          </w:tcPr>
          <w:p w:rsidR="00F55E8B" w:rsidRPr="004D583A" w:rsidRDefault="00F55E8B" w:rsidP="00F55E8B">
            <w:pPr>
              <w:jc w:val="center"/>
              <w:rPr>
                <w:b/>
                <w:bCs/>
                <w:sz w:val="20"/>
                <w:szCs w:val="20"/>
              </w:rPr>
            </w:pPr>
            <w:r w:rsidRPr="004D583A">
              <w:rPr>
                <w:b/>
                <w:bCs/>
                <w:sz w:val="20"/>
                <w:szCs w:val="20"/>
              </w:rPr>
              <w:t>Предельные (минимальные  или (максимальные) размеры земельных участков, в т.ч. их площадь</w:t>
            </w:r>
          </w:p>
        </w:tc>
        <w:tc>
          <w:tcPr>
            <w:tcW w:w="2334" w:type="dxa"/>
            <w:gridSpan w:val="2"/>
            <w:vMerge w:val="restart"/>
          </w:tcPr>
          <w:p w:rsidR="00F55E8B" w:rsidRPr="004D583A" w:rsidRDefault="00F55E8B" w:rsidP="00F55E8B">
            <w:pPr>
              <w:jc w:val="center"/>
              <w:rPr>
                <w:b/>
                <w:bCs/>
                <w:sz w:val="20"/>
                <w:szCs w:val="20"/>
              </w:rPr>
            </w:pPr>
            <w:r w:rsidRPr="004D583A">
              <w:rPr>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346" w:type="dxa"/>
            <w:vMerge w:val="restart"/>
          </w:tcPr>
          <w:p w:rsidR="00F55E8B" w:rsidRPr="004D583A" w:rsidRDefault="00F55E8B" w:rsidP="00F55E8B">
            <w:pPr>
              <w:jc w:val="center"/>
              <w:rPr>
                <w:b/>
                <w:bCs/>
                <w:sz w:val="20"/>
                <w:szCs w:val="20"/>
              </w:rPr>
            </w:pPr>
            <w:r w:rsidRPr="004D583A">
              <w:rPr>
                <w:b/>
                <w:bCs/>
                <w:sz w:val="20"/>
                <w:szCs w:val="20"/>
              </w:rPr>
              <w:t>Минимальный отступ от красной линии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800" w:type="dxa"/>
            <w:vMerge w:val="restart"/>
          </w:tcPr>
          <w:p w:rsidR="00F55E8B" w:rsidRPr="004D583A" w:rsidRDefault="00F55E8B" w:rsidP="00F55E8B">
            <w:pPr>
              <w:jc w:val="center"/>
              <w:rPr>
                <w:b/>
                <w:bCs/>
                <w:sz w:val="20"/>
                <w:szCs w:val="20"/>
              </w:rPr>
            </w:pPr>
            <w:r w:rsidRPr="004D583A">
              <w:rPr>
                <w:b/>
                <w:bCs/>
                <w:sz w:val="20"/>
                <w:szCs w:val="20"/>
              </w:rPr>
              <w:t>Предельная (максимальная) высота объектов капитального строительства</w:t>
            </w:r>
          </w:p>
        </w:tc>
        <w:tc>
          <w:tcPr>
            <w:tcW w:w="2880" w:type="dxa"/>
            <w:vMerge w:val="restart"/>
          </w:tcPr>
          <w:p w:rsidR="00F55E8B" w:rsidRPr="004D583A" w:rsidRDefault="00F55E8B" w:rsidP="00F55E8B">
            <w:pPr>
              <w:jc w:val="center"/>
              <w:rPr>
                <w:b/>
                <w:bCs/>
                <w:sz w:val="20"/>
                <w:szCs w:val="20"/>
              </w:rPr>
            </w:pPr>
            <w:r w:rsidRPr="004D583A">
              <w:rPr>
                <w:b/>
                <w:bCs/>
                <w:sz w:val="20"/>
                <w:szCs w:val="20"/>
              </w:rPr>
              <w:t>Максимальный процент застройки в границах земельного участка</w:t>
            </w:r>
          </w:p>
        </w:tc>
      </w:tr>
      <w:tr w:rsidR="00F55E8B" w:rsidRPr="004D583A" w:rsidTr="00540413">
        <w:trPr>
          <w:trHeight w:val="757"/>
          <w:jc w:val="center"/>
        </w:trPr>
        <w:tc>
          <w:tcPr>
            <w:tcW w:w="675" w:type="dxa"/>
            <w:vMerge/>
          </w:tcPr>
          <w:p w:rsidR="00F55E8B" w:rsidRPr="004D583A" w:rsidRDefault="00F55E8B" w:rsidP="00F55E8B">
            <w:pPr>
              <w:jc w:val="center"/>
              <w:rPr>
                <w:b/>
                <w:bCs/>
                <w:sz w:val="20"/>
                <w:szCs w:val="20"/>
              </w:rPr>
            </w:pPr>
          </w:p>
        </w:tc>
        <w:tc>
          <w:tcPr>
            <w:tcW w:w="2661" w:type="dxa"/>
            <w:vMerge/>
          </w:tcPr>
          <w:p w:rsidR="00F55E8B" w:rsidRPr="004D583A" w:rsidRDefault="00F55E8B" w:rsidP="00F55E8B">
            <w:pPr>
              <w:jc w:val="center"/>
              <w:rPr>
                <w:b/>
                <w:bCs/>
                <w:sz w:val="20"/>
                <w:szCs w:val="20"/>
              </w:rPr>
            </w:pPr>
          </w:p>
        </w:tc>
        <w:tc>
          <w:tcPr>
            <w:tcW w:w="1167" w:type="dxa"/>
          </w:tcPr>
          <w:p w:rsidR="00F55E8B" w:rsidRPr="004D583A" w:rsidRDefault="00F55E8B" w:rsidP="00F55E8B">
            <w:pPr>
              <w:jc w:val="center"/>
              <w:rPr>
                <w:b/>
                <w:bCs/>
                <w:sz w:val="20"/>
                <w:szCs w:val="20"/>
              </w:rPr>
            </w:pPr>
            <w:r w:rsidRPr="004D583A">
              <w:rPr>
                <w:b/>
                <w:bCs/>
                <w:sz w:val="20"/>
                <w:szCs w:val="20"/>
              </w:rPr>
              <w:t xml:space="preserve">Минимальная </w:t>
            </w:r>
          </w:p>
        </w:tc>
        <w:tc>
          <w:tcPr>
            <w:tcW w:w="1185" w:type="dxa"/>
          </w:tcPr>
          <w:p w:rsidR="00F55E8B" w:rsidRPr="004D583A" w:rsidRDefault="00F55E8B" w:rsidP="00F55E8B">
            <w:pPr>
              <w:jc w:val="center"/>
              <w:rPr>
                <w:b/>
                <w:bCs/>
                <w:sz w:val="20"/>
                <w:szCs w:val="20"/>
              </w:rPr>
            </w:pPr>
            <w:r w:rsidRPr="004D583A">
              <w:rPr>
                <w:b/>
                <w:bCs/>
                <w:sz w:val="20"/>
                <w:szCs w:val="20"/>
              </w:rPr>
              <w:t>Максимальная</w:t>
            </w:r>
          </w:p>
        </w:tc>
        <w:tc>
          <w:tcPr>
            <w:tcW w:w="2334" w:type="dxa"/>
            <w:gridSpan w:val="2"/>
            <w:vMerge/>
          </w:tcPr>
          <w:p w:rsidR="00F55E8B" w:rsidRPr="004D583A" w:rsidRDefault="00F55E8B" w:rsidP="00F55E8B">
            <w:pPr>
              <w:jc w:val="center"/>
              <w:rPr>
                <w:b/>
                <w:bCs/>
                <w:sz w:val="20"/>
                <w:szCs w:val="20"/>
              </w:rPr>
            </w:pPr>
          </w:p>
        </w:tc>
        <w:tc>
          <w:tcPr>
            <w:tcW w:w="2346" w:type="dxa"/>
            <w:vMerge/>
          </w:tcPr>
          <w:p w:rsidR="00F55E8B" w:rsidRPr="004D583A" w:rsidRDefault="00F55E8B" w:rsidP="00F55E8B">
            <w:pPr>
              <w:jc w:val="center"/>
              <w:rPr>
                <w:b/>
                <w:bCs/>
                <w:sz w:val="20"/>
                <w:szCs w:val="20"/>
              </w:rPr>
            </w:pPr>
          </w:p>
        </w:tc>
        <w:tc>
          <w:tcPr>
            <w:tcW w:w="1800" w:type="dxa"/>
            <w:vMerge/>
          </w:tcPr>
          <w:p w:rsidR="00F55E8B" w:rsidRPr="004D583A" w:rsidRDefault="00F55E8B" w:rsidP="00F55E8B">
            <w:pPr>
              <w:jc w:val="center"/>
              <w:rPr>
                <w:b/>
                <w:bCs/>
                <w:sz w:val="20"/>
                <w:szCs w:val="20"/>
              </w:rPr>
            </w:pPr>
          </w:p>
        </w:tc>
        <w:tc>
          <w:tcPr>
            <w:tcW w:w="2880" w:type="dxa"/>
            <w:vMerge/>
          </w:tcPr>
          <w:p w:rsidR="00F55E8B" w:rsidRPr="004D583A" w:rsidRDefault="00F55E8B" w:rsidP="00F55E8B">
            <w:pPr>
              <w:jc w:val="center"/>
              <w:rPr>
                <w:b/>
                <w:bCs/>
                <w:sz w:val="20"/>
                <w:szCs w:val="20"/>
              </w:rPr>
            </w:pPr>
          </w:p>
        </w:tc>
      </w:tr>
      <w:tr w:rsidR="00F55E8B" w:rsidRPr="004D583A" w:rsidTr="00540413">
        <w:trPr>
          <w:trHeight w:val="269"/>
          <w:tblHeader/>
          <w:jc w:val="center"/>
        </w:trPr>
        <w:tc>
          <w:tcPr>
            <w:tcW w:w="675" w:type="dxa"/>
          </w:tcPr>
          <w:p w:rsidR="00F55E8B" w:rsidRPr="004D583A" w:rsidRDefault="00F55E8B" w:rsidP="00F55E8B">
            <w:pPr>
              <w:jc w:val="center"/>
              <w:rPr>
                <w:b/>
                <w:bCs/>
                <w:sz w:val="20"/>
                <w:szCs w:val="20"/>
              </w:rPr>
            </w:pPr>
            <w:r w:rsidRPr="004D583A">
              <w:rPr>
                <w:b/>
                <w:bCs/>
                <w:sz w:val="20"/>
                <w:szCs w:val="20"/>
              </w:rPr>
              <w:t>1</w:t>
            </w:r>
          </w:p>
        </w:tc>
        <w:tc>
          <w:tcPr>
            <w:tcW w:w="2661" w:type="dxa"/>
          </w:tcPr>
          <w:p w:rsidR="00F55E8B" w:rsidRPr="004D583A" w:rsidRDefault="00F55E8B" w:rsidP="00F55E8B">
            <w:pPr>
              <w:jc w:val="center"/>
              <w:rPr>
                <w:b/>
                <w:bCs/>
                <w:sz w:val="20"/>
                <w:szCs w:val="20"/>
              </w:rPr>
            </w:pPr>
            <w:r w:rsidRPr="004D583A">
              <w:rPr>
                <w:b/>
                <w:bCs/>
                <w:sz w:val="20"/>
                <w:szCs w:val="20"/>
              </w:rPr>
              <w:t>2</w:t>
            </w:r>
          </w:p>
        </w:tc>
        <w:tc>
          <w:tcPr>
            <w:tcW w:w="1167" w:type="dxa"/>
          </w:tcPr>
          <w:p w:rsidR="00F55E8B" w:rsidRPr="004D583A" w:rsidRDefault="00F55E8B" w:rsidP="00F55E8B">
            <w:pPr>
              <w:jc w:val="center"/>
              <w:rPr>
                <w:b/>
                <w:bCs/>
                <w:sz w:val="20"/>
                <w:szCs w:val="20"/>
              </w:rPr>
            </w:pPr>
            <w:r w:rsidRPr="004D583A">
              <w:rPr>
                <w:b/>
                <w:bCs/>
                <w:sz w:val="20"/>
                <w:szCs w:val="20"/>
              </w:rPr>
              <w:t>3</w:t>
            </w:r>
          </w:p>
        </w:tc>
        <w:tc>
          <w:tcPr>
            <w:tcW w:w="1185" w:type="dxa"/>
          </w:tcPr>
          <w:p w:rsidR="00F55E8B" w:rsidRPr="004D583A" w:rsidRDefault="00F55E8B" w:rsidP="00F55E8B">
            <w:pPr>
              <w:jc w:val="center"/>
              <w:rPr>
                <w:b/>
                <w:bCs/>
                <w:sz w:val="20"/>
                <w:szCs w:val="20"/>
              </w:rPr>
            </w:pPr>
            <w:r w:rsidRPr="004D583A">
              <w:rPr>
                <w:b/>
                <w:bCs/>
                <w:sz w:val="20"/>
                <w:szCs w:val="20"/>
              </w:rPr>
              <w:t>4</w:t>
            </w:r>
          </w:p>
        </w:tc>
        <w:tc>
          <w:tcPr>
            <w:tcW w:w="2334" w:type="dxa"/>
            <w:gridSpan w:val="2"/>
          </w:tcPr>
          <w:p w:rsidR="00F55E8B" w:rsidRPr="004D583A" w:rsidRDefault="00F55E8B" w:rsidP="00F55E8B">
            <w:pPr>
              <w:jc w:val="center"/>
              <w:rPr>
                <w:b/>
                <w:bCs/>
                <w:sz w:val="20"/>
                <w:szCs w:val="20"/>
              </w:rPr>
            </w:pPr>
            <w:r w:rsidRPr="004D583A">
              <w:rPr>
                <w:b/>
                <w:bCs/>
                <w:sz w:val="20"/>
                <w:szCs w:val="20"/>
              </w:rPr>
              <w:t>5</w:t>
            </w:r>
          </w:p>
        </w:tc>
        <w:tc>
          <w:tcPr>
            <w:tcW w:w="2346" w:type="dxa"/>
          </w:tcPr>
          <w:p w:rsidR="00F55E8B" w:rsidRPr="004D583A" w:rsidRDefault="00F55E8B" w:rsidP="00F55E8B">
            <w:pPr>
              <w:jc w:val="center"/>
              <w:rPr>
                <w:b/>
                <w:bCs/>
                <w:sz w:val="20"/>
                <w:szCs w:val="20"/>
              </w:rPr>
            </w:pPr>
            <w:r w:rsidRPr="004D583A">
              <w:rPr>
                <w:b/>
                <w:bCs/>
                <w:sz w:val="20"/>
                <w:szCs w:val="20"/>
              </w:rPr>
              <w:t>6</w:t>
            </w:r>
          </w:p>
        </w:tc>
        <w:tc>
          <w:tcPr>
            <w:tcW w:w="1800" w:type="dxa"/>
          </w:tcPr>
          <w:p w:rsidR="00F55E8B" w:rsidRPr="004D583A" w:rsidRDefault="00F55E8B" w:rsidP="00F55E8B">
            <w:pPr>
              <w:jc w:val="center"/>
              <w:rPr>
                <w:b/>
                <w:bCs/>
                <w:sz w:val="20"/>
                <w:szCs w:val="20"/>
              </w:rPr>
            </w:pPr>
            <w:r w:rsidRPr="004D583A">
              <w:rPr>
                <w:b/>
                <w:bCs/>
                <w:sz w:val="20"/>
                <w:szCs w:val="20"/>
              </w:rPr>
              <w:t>7</w:t>
            </w:r>
          </w:p>
        </w:tc>
        <w:tc>
          <w:tcPr>
            <w:tcW w:w="2880" w:type="dxa"/>
          </w:tcPr>
          <w:p w:rsidR="00F55E8B" w:rsidRPr="004D583A" w:rsidRDefault="00F55E8B" w:rsidP="00F55E8B">
            <w:pPr>
              <w:jc w:val="center"/>
              <w:rPr>
                <w:b/>
                <w:bCs/>
                <w:sz w:val="20"/>
                <w:szCs w:val="20"/>
              </w:rPr>
            </w:pPr>
            <w:r w:rsidRPr="004D583A">
              <w:rPr>
                <w:b/>
                <w:bCs/>
                <w:sz w:val="20"/>
                <w:szCs w:val="20"/>
              </w:rPr>
              <w:t>8</w:t>
            </w:r>
          </w:p>
        </w:tc>
      </w:tr>
      <w:tr w:rsidR="00F55E8B" w:rsidRPr="004D583A" w:rsidTr="00540413">
        <w:trPr>
          <w:jc w:val="center"/>
        </w:trPr>
        <w:tc>
          <w:tcPr>
            <w:tcW w:w="675" w:type="dxa"/>
          </w:tcPr>
          <w:p w:rsidR="00F55E8B" w:rsidRPr="004D583A" w:rsidRDefault="00F55E8B" w:rsidP="00F55E8B">
            <w:pPr>
              <w:rPr>
                <w:sz w:val="20"/>
                <w:szCs w:val="20"/>
              </w:rPr>
            </w:pPr>
          </w:p>
        </w:tc>
        <w:tc>
          <w:tcPr>
            <w:tcW w:w="14373" w:type="dxa"/>
            <w:gridSpan w:val="8"/>
          </w:tcPr>
          <w:p w:rsidR="00F55E8B" w:rsidRPr="004D583A" w:rsidRDefault="00F55E8B" w:rsidP="00F55E8B">
            <w:pPr>
              <w:rPr>
                <w:b/>
                <w:bCs/>
                <w:sz w:val="20"/>
                <w:szCs w:val="20"/>
              </w:rPr>
            </w:pPr>
            <w:r w:rsidRPr="004D583A">
              <w:rPr>
                <w:b/>
                <w:bCs/>
                <w:sz w:val="20"/>
                <w:szCs w:val="20"/>
              </w:rPr>
              <w:t>Основные</w:t>
            </w:r>
          </w:p>
        </w:tc>
      </w:tr>
      <w:tr w:rsidR="00F55E8B" w:rsidRPr="004D583A" w:rsidTr="00540413">
        <w:trPr>
          <w:jc w:val="center"/>
        </w:trPr>
        <w:tc>
          <w:tcPr>
            <w:tcW w:w="675" w:type="dxa"/>
          </w:tcPr>
          <w:p w:rsidR="00F55E8B" w:rsidRPr="004D583A" w:rsidRDefault="00F55E8B" w:rsidP="00F55E8B">
            <w:pPr>
              <w:widowControl w:val="0"/>
              <w:suppressAutoHyphens/>
              <w:autoSpaceDE w:val="0"/>
              <w:jc w:val="center"/>
              <w:textAlignment w:val="baseline"/>
              <w:rPr>
                <w:sz w:val="20"/>
                <w:szCs w:val="20"/>
                <w:lang w:eastAsia="ar-SA"/>
              </w:rPr>
            </w:pPr>
            <w:r w:rsidRPr="004D583A">
              <w:rPr>
                <w:sz w:val="20"/>
                <w:szCs w:val="20"/>
                <w:lang w:eastAsia="ar-SA"/>
              </w:rPr>
              <w:t>1.15</w:t>
            </w:r>
          </w:p>
        </w:tc>
        <w:tc>
          <w:tcPr>
            <w:tcW w:w="2661" w:type="dxa"/>
          </w:tcPr>
          <w:p w:rsidR="00F55E8B" w:rsidRPr="004D583A" w:rsidRDefault="00F55E8B" w:rsidP="00F55E8B">
            <w:pPr>
              <w:widowControl w:val="0"/>
              <w:suppressAutoHyphens/>
              <w:autoSpaceDE w:val="0"/>
              <w:jc w:val="both"/>
              <w:textAlignment w:val="baseline"/>
              <w:rPr>
                <w:sz w:val="20"/>
                <w:szCs w:val="20"/>
                <w:lang w:eastAsia="ar-SA"/>
              </w:rPr>
            </w:pPr>
            <w:r w:rsidRPr="004D583A">
              <w:rPr>
                <w:sz w:val="20"/>
                <w:szCs w:val="20"/>
                <w:lang w:eastAsia="ar-SA"/>
              </w:rPr>
              <w:t>Хранение и переработка сельскохозяйственной продукции</w:t>
            </w:r>
          </w:p>
        </w:tc>
        <w:tc>
          <w:tcPr>
            <w:tcW w:w="1167" w:type="dxa"/>
          </w:tcPr>
          <w:p w:rsidR="00F55E8B" w:rsidRPr="004D583A" w:rsidRDefault="00F55E8B" w:rsidP="00F55E8B">
            <w:pPr>
              <w:rPr>
                <w:sz w:val="20"/>
                <w:szCs w:val="20"/>
              </w:rPr>
            </w:pPr>
            <w:r w:rsidRPr="004D583A">
              <w:rPr>
                <w:sz w:val="20"/>
                <w:szCs w:val="20"/>
                <w:lang w:val="x-none"/>
              </w:rPr>
              <w:t>не подлежит установлению</w:t>
            </w:r>
          </w:p>
        </w:tc>
        <w:tc>
          <w:tcPr>
            <w:tcW w:w="1309" w:type="dxa"/>
            <w:gridSpan w:val="2"/>
          </w:tcPr>
          <w:p w:rsidR="00F55E8B" w:rsidRPr="004D583A" w:rsidRDefault="00F55E8B" w:rsidP="00F55E8B">
            <w:pPr>
              <w:rPr>
                <w:sz w:val="20"/>
                <w:szCs w:val="20"/>
              </w:rPr>
            </w:pPr>
            <w:r w:rsidRPr="004D583A">
              <w:rPr>
                <w:sz w:val="20"/>
                <w:szCs w:val="20"/>
                <w:lang w:val="x-none"/>
              </w:rPr>
              <w:t>не подлежит установлению</w:t>
            </w:r>
          </w:p>
        </w:tc>
        <w:tc>
          <w:tcPr>
            <w:tcW w:w="2210" w:type="dxa"/>
          </w:tcPr>
          <w:p w:rsidR="00F55E8B" w:rsidRPr="004D583A" w:rsidRDefault="00F55E8B" w:rsidP="00F55E8B">
            <w:pPr>
              <w:rPr>
                <w:sz w:val="20"/>
                <w:szCs w:val="20"/>
              </w:rPr>
            </w:pPr>
            <w:r w:rsidRPr="004D583A">
              <w:rPr>
                <w:sz w:val="20"/>
                <w:szCs w:val="20"/>
              </w:rPr>
              <w:t>3 м</w:t>
            </w:r>
          </w:p>
        </w:tc>
        <w:tc>
          <w:tcPr>
            <w:tcW w:w="2346" w:type="dxa"/>
          </w:tcPr>
          <w:p w:rsidR="00F55E8B" w:rsidRPr="004D583A" w:rsidRDefault="00F55E8B" w:rsidP="00F55E8B">
            <w:pPr>
              <w:rPr>
                <w:sz w:val="20"/>
                <w:szCs w:val="20"/>
              </w:rPr>
            </w:pPr>
            <w:r w:rsidRPr="004D583A">
              <w:rPr>
                <w:sz w:val="20"/>
                <w:szCs w:val="20"/>
              </w:rPr>
              <w:t>5 м</w:t>
            </w:r>
          </w:p>
        </w:tc>
        <w:tc>
          <w:tcPr>
            <w:tcW w:w="1800" w:type="dxa"/>
          </w:tcPr>
          <w:p w:rsidR="00F55E8B" w:rsidRPr="004D583A" w:rsidRDefault="00F55E8B" w:rsidP="00F55E8B">
            <w:pPr>
              <w:rPr>
                <w:sz w:val="20"/>
                <w:szCs w:val="20"/>
              </w:rPr>
            </w:pPr>
            <w:r w:rsidRPr="004D583A">
              <w:rPr>
                <w:sz w:val="20"/>
                <w:szCs w:val="20"/>
              </w:rPr>
              <w:t>12 м</w:t>
            </w:r>
          </w:p>
        </w:tc>
        <w:tc>
          <w:tcPr>
            <w:tcW w:w="2880" w:type="dxa"/>
          </w:tcPr>
          <w:p w:rsidR="00F55E8B" w:rsidRPr="004D583A" w:rsidRDefault="00F55E8B" w:rsidP="00F55E8B">
            <w:pPr>
              <w:rPr>
                <w:sz w:val="20"/>
                <w:szCs w:val="20"/>
              </w:rPr>
            </w:pPr>
            <w:r w:rsidRPr="004D583A">
              <w:rPr>
                <w:sz w:val="20"/>
                <w:szCs w:val="20"/>
              </w:rPr>
              <w:t>80 %</w:t>
            </w:r>
          </w:p>
        </w:tc>
      </w:tr>
      <w:tr w:rsidR="00F55E8B" w:rsidRPr="004D583A" w:rsidTr="00540413">
        <w:trPr>
          <w:jc w:val="center"/>
        </w:trPr>
        <w:tc>
          <w:tcPr>
            <w:tcW w:w="675" w:type="dxa"/>
          </w:tcPr>
          <w:p w:rsidR="00F55E8B" w:rsidRPr="004D583A" w:rsidRDefault="00F55E8B" w:rsidP="00F55E8B">
            <w:pPr>
              <w:widowControl w:val="0"/>
              <w:suppressAutoHyphens/>
              <w:autoSpaceDE w:val="0"/>
              <w:jc w:val="center"/>
              <w:textAlignment w:val="baseline"/>
              <w:rPr>
                <w:sz w:val="20"/>
                <w:szCs w:val="20"/>
                <w:lang w:eastAsia="ar-SA"/>
              </w:rPr>
            </w:pPr>
            <w:r w:rsidRPr="004D583A">
              <w:rPr>
                <w:sz w:val="20"/>
                <w:szCs w:val="20"/>
                <w:lang w:eastAsia="ar-SA"/>
              </w:rPr>
              <w:t>1.16</w:t>
            </w:r>
          </w:p>
        </w:tc>
        <w:tc>
          <w:tcPr>
            <w:tcW w:w="2661" w:type="dxa"/>
          </w:tcPr>
          <w:p w:rsidR="00F55E8B" w:rsidRPr="004D583A" w:rsidRDefault="00F55E8B" w:rsidP="00F55E8B">
            <w:pPr>
              <w:widowControl w:val="0"/>
              <w:suppressAutoHyphens/>
              <w:autoSpaceDE w:val="0"/>
              <w:textAlignment w:val="baseline"/>
              <w:rPr>
                <w:sz w:val="20"/>
                <w:szCs w:val="20"/>
                <w:lang w:eastAsia="ar-SA"/>
              </w:rPr>
            </w:pPr>
            <w:r w:rsidRPr="004D583A">
              <w:rPr>
                <w:sz w:val="20"/>
                <w:szCs w:val="20"/>
                <w:lang w:eastAsia="ar-SA"/>
              </w:rPr>
              <w:t>Ведение личного подсобного хозяйства на полевых участках</w:t>
            </w:r>
          </w:p>
        </w:tc>
        <w:tc>
          <w:tcPr>
            <w:tcW w:w="1167" w:type="dxa"/>
          </w:tcPr>
          <w:p w:rsidR="00F55E8B" w:rsidRPr="004D583A" w:rsidRDefault="00F55E8B" w:rsidP="00F55E8B">
            <w:pPr>
              <w:rPr>
                <w:sz w:val="20"/>
                <w:szCs w:val="20"/>
                <w:vertAlign w:val="superscript"/>
              </w:rPr>
            </w:pPr>
            <w:r w:rsidRPr="004D583A">
              <w:rPr>
                <w:sz w:val="20"/>
                <w:szCs w:val="20"/>
              </w:rPr>
              <w:t>600 м</w:t>
            </w:r>
            <w:r w:rsidRPr="004D583A">
              <w:rPr>
                <w:sz w:val="20"/>
                <w:szCs w:val="20"/>
                <w:vertAlign w:val="superscript"/>
              </w:rPr>
              <w:t>2</w:t>
            </w:r>
          </w:p>
        </w:tc>
        <w:tc>
          <w:tcPr>
            <w:tcW w:w="1309" w:type="dxa"/>
            <w:gridSpan w:val="2"/>
          </w:tcPr>
          <w:p w:rsidR="00F55E8B" w:rsidRPr="004D583A" w:rsidRDefault="00F55E8B" w:rsidP="00F55E8B">
            <w:pPr>
              <w:rPr>
                <w:sz w:val="20"/>
                <w:szCs w:val="20"/>
                <w:vertAlign w:val="superscript"/>
              </w:rPr>
            </w:pPr>
            <w:r w:rsidRPr="004D583A">
              <w:rPr>
                <w:sz w:val="20"/>
                <w:szCs w:val="20"/>
              </w:rPr>
              <w:t>10000 м</w:t>
            </w:r>
            <w:r w:rsidRPr="004D583A">
              <w:rPr>
                <w:sz w:val="20"/>
                <w:szCs w:val="20"/>
                <w:vertAlign w:val="superscript"/>
              </w:rPr>
              <w:t>2</w:t>
            </w:r>
          </w:p>
        </w:tc>
        <w:tc>
          <w:tcPr>
            <w:tcW w:w="2210" w:type="dxa"/>
          </w:tcPr>
          <w:p w:rsidR="00F55E8B" w:rsidRPr="004D583A" w:rsidRDefault="00F55E8B" w:rsidP="00F55E8B">
            <w:pPr>
              <w:rPr>
                <w:sz w:val="20"/>
                <w:szCs w:val="20"/>
              </w:rPr>
            </w:pPr>
            <w:r w:rsidRPr="004D583A">
              <w:rPr>
                <w:sz w:val="20"/>
                <w:szCs w:val="20"/>
              </w:rPr>
              <w:t>-</w:t>
            </w:r>
          </w:p>
        </w:tc>
        <w:tc>
          <w:tcPr>
            <w:tcW w:w="2346" w:type="dxa"/>
          </w:tcPr>
          <w:p w:rsidR="00F55E8B" w:rsidRPr="004D583A" w:rsidRDefault="00F55E8B" w:rsidP="00F55E8B">
            <w:pPr>
              <w:rPr>
                <w:sz w:val="20"/>
                <w:szCs w:val="20"/>
              </w:rPr>
            </w:pPr>
            <w:r w:rsidRPr="004D583A">
              <w:rPr>
                <w:sz w:val="20"/>
                <w:szCs w:val="20"/>
              </w:rPr>
              <w:t>5 м</w:t>
            </w:r>
          </w:p>
        </w:tc>
        <w:tc>
          <w:tcPr>
            <w:tcW w:w="1800" w:type="dxa"/>
          </w:tcPr>
          <w:p w:rsidR="00F55E8B" w:rsidRPr="004D583A" w:rsidRDefault="00F55E8B" w:rsidP="00F55E8B">
            <w:pPr>
              <w:rPr>
                <w:sz w:val="20"/>
                <w:szCs w:val="20"/>
              </w:rPr>
            </w:pPr>
            <w:r w:rsidRPr="004D583A">
              <w:rPr>
                <w:sz w:val="20"/>
                <w:szCs w:val="20"/>
              </w:rPr>
              <w:t>-</w:t>
            </w:r>
          </w:p>
        </w:tc>
        <w:tc>
          <w:tcPr>
            <w:tcW w:w="2880" w:type="dxa"/>
          </w:tcPr>
          <w:p w:rsidR="00F55E8B" w:rsidRPr="004D583A" w:rsidRDefault="00F55E8B" w:rsidP="00F55E8B">
            <w:pPr>
              <w:rPr>
                <w:sz w:val="20"/>
                <w:szCs w:val="20"/>
              </w:rPr>
            </w:pPr>
            <w:r w:rsidRPr="004D583A">
              <w:rPr>
                <w:sz w:val="20"/>
                <w:szCs w:val="20"/>
              </w:rPr>
              <w:t>10 %</w:t>
            </w:r>
          </w:p>
        </w:tc>
      </w:tr>
      <w:tr w:rsidR="00F55E8B" w:rsidRPr="004D583A" w:rsidTr="00540413">
        <w:trPr>
          <w:jc w:val="center"/>
        </w:trPr>
        <w:tc>
          <w:tcPr>
            <w:tcW w:w="675" w:type="dxa"/>
          </w:tcPr>
          <w:p w:rsidR="00F55E8B" w:rsidRPr="004D583A" w:rsidRDefault="00F55E8B" w:rsidP="00F55E8B">
            <w:pPr>
              <w:rPr>
                <w:sz w:val="20"/>
                <w:szCs w:val="20"/>
              </w:rPr>
            </w:pPr>
            <w:r w:rsidRPr="004D583A">
              <w:rPr>
                <w:sz w:val="20"/>
                <w:szCs w:val="20"/>
                <w:lang w:eastAsia="ru-RU"/>
              </w:rPr>
              <w:t>1.17</w:t>
            </w:r>
          </w:p>
        </w:tc>
        <w:tc>
          <w:tcPr>
            <w:tcW w:w="2661" w:type="dxa"/>
          </w:tcPr>
          <w:p w:rsidR="00F55E8B" w:rsidRPr="004D583A" w:rsidRDefault="00F55E8B" w:rsidP="00F55E8B">
            <w:pPr>
              <w:rPr>
                <w:sz w:val="20"/>
                <w:szCs w:val="20"/>
              </w:rPr>
            </w:pPr>
            <w:r w:rsidRPr="004D583A">
              <w:rPr>
                <w:sz w:val="20"/>
                <w:szCs w:val="20"/>
                <w:lang w:val="x-none" w:eastAsia="ru-RU"/>
              </w:rPr>
              <w:t>Питомники</w:t>
            </w:r>
          </w:p>
        </w:tc>
        <w:tc>
          <w:tcPr>
            <w:tcW w:w="1167" w:type="dxa"/>
          </w:tcPr>
          <w:p w:rsidR="00F55E8B" w:rsidRPr="004D583A" w:rsidRDefault="00F55E8B" w:rsidP="00F55E8B">
            <w:pPr>
              <w:rPr>
                <w:sz w:val="20"/>
                <w:szCs w:val="20"/>
              </w:rPr>
            </w:pPr>
            <w:r w:rsidRPr="004D583A">
              <w:rPr>
                <w:sz w:val="20"/>
                <w:szCs w:val="20"/>
                <w:lang w:val="x-none"/>
              </w:rPr>
              <w:t>не подлежит установлению</w:t>
            </w:r>
          </w:p>
        </w:tc>
        <w:tc>
          <w:tcPr>
            <w:tcW w:w="1309" w:type="dxa"/>
            <w:gridSpan w:val="2"/>
          </w:tcPr>
          <w:p w:rsidR="00F55E8B" w:rsidRPr="004D583A" w:rsidRDefault="00F55E8B" w:rsidP="00F55E8B">
            <w:pPr>
              <w:rPr>
                <w:sz w:val="20"/>
                <w:szCs w:val="20"/>
              </w:rPr>
            </w:pPr>
            <w:r w:rsidRPr="004D583A">
              <w:rPr>
                <w:sz w:val="20"/>
                <w:szCs w:val="20"/>
                <w:lang w:val="x-none"/>
              </w:rPr>
              <w:t>не подлежит установлению</w:t>
            </w:r>
          </w:p>
        </w:tc>
        <w:tc>
          <w:tcPr>
            <w:tcW w:w="2210" w:type="dxa"/>
          </w:tcPr>
          <w:p w:rsidR="00F55E8B" w:rsidRPr="004D583A" w:rsidRDefault="00F55E8B" w:rsidP="00F55E8B">
            <w:pPr>
              <w:rPr>
                <w:sz w:val="20"/>
                <w:szCs w:val="20"/>
              </w:rPr>
            </w:pPr>
            <w:r w:rsidRPr="004D583A">
              <w:rPr>
                <w:sz w:val="20"/>
                <w:szCs w:val="20"/>
              </w:rPr>
              <w:t>3 м</w:t>
            </w:r>
          </w:p>
        </w:tc>
        <w:tc>
          <w:tcPr>
            <w:tcW w:w="2346" w:type="dxa"/>
          </w:tcPr>
          <w:p w:rsidR="00F55E8B" w:rsidRPr="004D583A" w:rsidRDefault="00F55E8B" w:rsidP="00F55E8B">
            <w:pPr>
              <w:rPr>
                <w:sz w:val="20"/>
                <w:szCs w:val="20"/>
              </w:rPr>
            </w:pPr>
            <w:r w:rsidRPr="004D583A">
              <w:rPr>
                <w:sz w:val="20"/>
                <w:szCs w:val="20"/>
              </w:rPr>
              <w:t>5 м</w:t>
            </w:r>
          </w:p>
        </w:tc>
        <w:tc>
          <w:tcPr>
            <w:tcW w:w="1800" w:type="dxa"/>
          </w:tcPr>
          <w:p w:rsidR="00F55E8B" w:rsidRPr="004D583A" w:rsidRDefault="00F55E8B" w:rsidP="00F55E8B">
            <w:pPr>
              <w:rPr>
                <w:sz w:val="20"/>
                <w:szCs w:val="20"/>
              </w:rPr>
            </w:pPr>
            <w:r w:rsidRPr="004D583A">
              <w:rPr>
                <w:sz w:val="20"/>
                <w:szCs w:val="20"/>
              </w:rPr>
              <w:t>-</w:t>
            </w:r>
          </w:p>
        </w:tc>
        <w:tc>
          <w:tcPr>
            <w:tcW w:w="2880" w:type="dxa"/>
          </w:tcPr>
          <w:p w:rsidR="00F55E8B" w:rsidRPr="004D583A" w:rsidRDefault="00F55E8B" w:rsidP="00F55E8B">
            <w:pPr>
              <w:rPr>
                <w:sz w:val="20"/>
                <w:szCs w:val="20"/>
              </w:rPr>
            </w:pPr>
            <w:r w:rsidRPr="004D583A">
              <w:rPr>
                <w:sz w:val="20"/>
                <w:szCs w:val="20"/>
              </w:rPr>
              <w:t>10 %</w:t>
            </w:r>
          </w:p>
        </w:tc>
      </w:tr>
      <w:tr w:rsidR="00F55E8B" w:rsidRPr="004D583A" w:rsidTr="00540413">
        <w:trPr>
          <w:jc w:val="center"/>
        </w:trPr>
        <w:tc>
          <w:tcPr>
            <w:tcW w:w="675" w:type="dxa"/>
          </w:tcPr>
          <w:p w:rsidR="00F55E8B" w:rsidRPr="004D583A" w:rsidRDefault="00F55E8B" w:rsidP="00F55E8B">
            <w:pPr>
              <w:rPr>
                <w:sz w:val="20"/>
                <w:szCs w:val="20"/>
                <w:lang w:eastAsia="ru-RU"/>
              </w:rPr>
            </w:pPr>
            <w:r w:rsidRPr="004D583A">
              <w:rPr>
                <w:sz w:val="20"/>
                <w:szCs w:val="20"/>
                <w:lang w:eastAsia="ru-RU"/>
              </w:rPr>
              <w:t>1.18</w:t>
            </w:r>
          </w:p>
        </w:tc>
        <w:tc>
          <w:tcPr>
            <w:tcW w:w="2661" w:type="dxa"/>
          </w:tcPr>
          <w:p w:rsidR="00F55E8B" w:rsidRPr="004D583A" w:rsidRDefault="00F55E8B" w:rsidP="00F55E8B">
            <w:pPr>
              <w:widowControl w:val="0"/>
              <w:suppressAutoHyphens/>
              <w:autoSpaceDE w:val="0"/>
              <w:ind w:firstLine="160"/>
              <w:jc w:val="both"/>
              <w:textAlignment w:val="baseline"/>
              <w:rPr>
                <w:sz w:val="20"/>
                <w:szCs w:val="20"/>
                <w:lang w:eastAsia="ar-SA"/>
              </w:rPr>
            </w:pPr>
            <w:r w:rsidRPr="004D583A">
              <w:rPr>
                <w:sz w:val="20"/>
                <w:szCs w:val="20"/>
                <w:lang w:eastAsia="ar-SA"/>
              </w:rPr>
              <w:t>Обеспечение сельскохозяйственного производства</w:t>
            </w:r>
          </w:p>
        </w:tc>
        <w:tc>
          <w:tcPr>
            <w:tcW w:w="1167" w:type="dxa"/>
          </w:tcPr>
          <w:p w:rsidR="00F55E8B" w:rsidRPr="004D583A" w:rsidRDefault="00F55E8B" w:rsidP="00F55E8B">
            <w:pPr>
              <w:rPr>
                <w:sz w:val="20"/>
                <w:szCs w:val="20"/>
              </w:rPr>
            </w:pPr>
            <w:r w:rsidRPr="004D583A">
              <w:rPr>
                <w:sz w:val="20"/>
                <w:szCs w:val="20"/>
                <w:lang w:val="x-none"/>
              </w:rPr>
              <w:t>не подлежит установлению</w:t>
            </w:r>
          </w:p>
        </w:tc>
        <w:tc>
          <w:tcPr>
            <w:tcW w:w="1309" w:type="dxa"/>
            <w:gridSpan w:val="2"/>
          </w:tcPr>
          <w:p w:rsidR="00F55E8B" w:rsidRPr="004D583A" w:rsidRDefault="00F55E8B" w:rsidP="00F55E8B">
            <w:pPr>
              <w:rPr>
                <w:sz w:val="20"/>
                <w:szCs w:val="20"/>
              </w:rPr>
            </w:pPr>
            <w:r w:rsidRPr="004D583A">
              <w:rPr>
                <w:sz w:val="20"/>
                <w:szCs w:val="20"/>
                <w:lang w:val="x-none"/>
              </w:rPr>
              <w:t>не подлежит установлению</w:t>
            </w:r>
          </w:p>
        </w:tc>
        <w:tc>
          <w:tcPr>
            <w:tcW w:w="2210" w:type="dxa"/>
          </w:tcPr>
          <w:p w:rsidR="00F55E8B" w:rsidRPr="004D583A" w:rsidRDefault="00F55E8B" w:rsidP="00F55E8B">
            <w:pPr>
              <w:rPr>
                <w:sz w:val="20"/>
                <w:szCs w:val="20"/>
              </w:rPr>
            </w:pPr>
            <w:r w:rsidRPr="004D583A">
              <w:rPr>
                <w:sz w:val="20"/>
                <w:szCs w:val="20"/>
              </w:rPr>
              <w:t>3 м</w:t>
            </w:r>
          </w:p>
        </w:tc>
        <w:tc>
          <w:tcPr>
            <w:tcW w:w="2346" w:type="dxa"/>
          </w:tcPr>
          <w:p w:rsidR="00F55E8B" w:rsidRPr="004D583A" w:rsidRDefault="00F55E8B" w:rsidP="00F55E8B">
            <w:pPr>
              <w:rPr>
                <w:sz w:val="20"/>
                <w:szCs w:val="20"/>
              </w:rPr>
            </w:pPr>
            <w:r w:rsidRPr="004D583A">
              <w:rPr>
                <w:sz w:val="20"/>
                <w:szCs w:val="20"/>
              </w:rPr>
              <w:t>5 м</w:t>
            </w:r>
          </w:p>
        </w:tc>
        <w:tc>
          <w:tcPr>
            <w:tcW w:w="1800" w:type="dxa"/>
          </w:tcPr>
          <w:p w:rsidR="00F55E8B" w:rsidRPr="004D583A" w:rsidRDefault="00F55E8B" w:rsidP="00F55E8B">
            <w:pPr>
              <w:rPr>
                <w:sz w:val="20"/>
                <w:szCs w:val="20"/>
              </w:rPr>
            </w:pPr>
            <w:r w:rsidRPr="004D583A">
              <w:rPr>
                <w:sz w:val="20"/>
                <w:szCs w:val="20"/>
              </w:rPr>
              <w:t>12 м</w:t>
            </w:r>
          </w:p>
        </w:tc>
        <w:tc>
          <w:tcPr>
            <w:tcW w:w="2880" w:type="dxa"/>
          </w:tcPr>
          <w:p w:rsidR="00F55E8B" w:rsidRPr="004D583A" w:rsidRDefault="00F55E8B" w:rsidP="00F55E8B">
            <w:pPr>
              <w:rPr>
                <w:sz w:val="20"/>
                <w:szCs w:val="20"/>
              </w:rPr>
            </w:pPr>
            <w:r w:rsidRPr="004D583A">
              <w:rPr>
                <w:sz w:val="20"/>
                <w:szCs w:val="20"/>
              </w:rPr>
              <w:t>80 %</w:t>
            </w:r>
          </w:p>
        </w:tc>
      </w:tr>
      <w:tr w:rsidR="00F55E8B" w:rsidRPr="004D583A" w:rsidTr="00540413">
        <w:trPr>
          <w:jc w:val="center"/>
        </w:trPr>
        <w:tc>
          <w:tcPr>
            <w:tcW w:w="675" w:type="dxa"/>
          </w:tcPr>
          <w:p w:rsidR="00F55E8B" w:rsidRPr="004D583A" w:rsidRDefault="00F55E8B" w:rsidP="00F55E8B">
            <w:pPr>
              <w:rPr>
                <w:sz w:val="20"/>
                <w:szCs w:val="20"/>
                <w:lang w:eastAsia="ru-RU"/>
              </w:rPr>
            </w:pPr>
            <w:r w:rsidRPr="004D583A">
              <w:rPr>
                <w:sz w:val="20"/>
                <w:szCs w:val="20"/>
                <w:lang w:eastAsia="ru-RU"/>
              </w:rPr>
              <w:t>1.7</w:t>
            </w:r>
          </w:p>
        </w:tc>
        <w:tc>
          <w:tcPr>
            <w:tcW w:w="2661" w:type="dxa"/>
          </w:tcPr>
          <w:p w:rsidR="00F55E8B" w:rsidRPr="004D583A" w:rsidRDefault="00F55E8B" w:rsidP="00F55E8B">
            <w:pPr>
              <w:widowControl w:val="0"/>
              <w:suppressAutoHyphens/>
              <w:autoSpaceDE w:val="0"/>
              <w:ind w:firstLine="160"/>
              <w:jc w:val="both"/>
              <w:textAlignment w:val="baseline"/>
              <w:rPr>
                <w:sz w:val="20"/>
                <w:szCs w:val="20"/>
                <w:lang w:eastAsia="ar-SA"/>
              </w:rPr>
            </w:pPr>
            <w:r w:rsidRPr="004D583A">
              <w:rPr>
                <w:sz w:val="20"/>
                <w:szCs w:val="20"/>
                <w:lang w:eastAsia="ar-SA"/>
              </w:rPr>
              <w:t>Животноводство</w:t>
            </w:r>
          </w:p>
        </w:tc>
        <w:tc>
          <w:tcPr>
            <w:tcW w:w="1167" w:type="dxa"/>
          </w:tcPr>
          <w:p w:rsidR="00F55E8B" w:rsidRPr="004D583A" w:rsidRDefault="00F55E8B" w:rsidP="00F55E8B">
            <w:pPr>
              <w:rPr>
                <w:sz w:val="20"/>
                <w:szCs w:val="20"/>
              </w:rPr>
            </w:pPr>
            <w:r w:rsidRPr="004D583A">
              <w:rPr>
                <w:sz w:val="20"/>
                <w:szCs w:val="20"/>
                <w:lang w:val="x-none"/>
              </w:rPr>
              <w:t>не подлежит установлению</w:t>
            </w:r>
          </w:p>
        </w:tc>
        <w:tc>
          <w:tcPr>
            <w:tcW w:w="1309" w:type="dxa"/>
            <w:gridSpan w:val="2"/>
          </w:tcPr>
          <w:p w:rsidR="00F55E8B" w:rsidRPr="004D583A" w:rsidRDefault="00F55E8B" w:rsidP="00F55E8B">
            <w:pPr>
              <w:rPr>
                <w:sz w:val="20"/>
                <w:szCs w:val="20"/>
              </w:rPr>
            </w:pPr>
            <w:r w:rsidRPr="004D583A">
              <w:rPr>
                <w:sz w:val="20"/>
                <w:szCs w:val="20"/>
                <w:lang w:val="x-none"/>
              </w:rPr>
              <w:t>не подлежит установлению</w:t>
            </w:r>
          </w:p>
        </w:tc>
        <w:tc>
          <w:tcPr>
            <w:tcW w:w="2210" w:type="dxa"/>
          </w:tcPr>
          <w:p w:rsidR="00F55E8B" w:rsidRPr="004D583A" w:rsidRDefault="00F55E8B" w:rsidP="00F55E8B">
            <w:pPr>
              <w:rPr>
                <w:sz w:val="20"/>
                <w:szCs w:val="20"/>
              </w:rPr>
            </w:pPr>
            <w:r w:rsidRPr="004D583A">
              <w:rPr>
                <w:sz w:val="20"/>
                <w:szCs w:val="20"/>
              </w:rPr>
              <w:t>3 м</w:t>
            </w:r>
          </w:p>
        </w:tc>
        <w:tc>
          <w:tcPr>
            <w:tcW w:w="2346" w:type="dxa"/>
          </w:tcPr>
          <w:p w:rsidR="00F55E8B" w:rsidRPr="004D583A" w:rsidRDefault="00F55E8B" w:rsidP="00F55E8B">
            <w:pPr>
              <w:rPr>
                <w:sz w:val="20"/>
                <w:szCs w:val="20"/>
              </w:rPr>
            </w:pPr>
            <w:r w:rsidRPr="004D583A">
              <w:rPr>
                <w:sz w:val="20"/>
                <w:szCs w:val="20"/>
              </w:rPr>
              <w:t>3 м</w:t>
            </w:r>
          </w:p>
        </w:tc>
        <w:tc>
          <w:tcPr>
            <w:tcW w:w="1800" w:type="dxa"/>
          </w:tcPr>
          <w:p w:rsidR="00F55E8B" w:rsidRPr="004D583A" w:rsidRDefault="00F55E8B" w:rsidP="00F55E8B">
            <w:pPr>
              <w:rPr>
                <w:sz w:val="20"/>
                <w:szCs w:val="20"/>
              </w:rPr>
            </w:pPr>
            <w:r w:rsidRPr="004D583A">
              <w:rPr>
                <w:sz w:val="20"/>
                <w:szCs w:val="20"/>
              </w:rPr>
              <w:t>9м</w:t>
            </w:r>
          </w:p>
        </w:tc>
        <w:tc>
          <w:tcPr>
            <w:tcW w:w="2880" w:type="dxa"/>
          </w:tcPr>
          <w:p w:rsidR="00F55E8B" w:rsidRPr="004D583A" w:rsidRDefault="00F55E8B" w:rsidP="00F55E8B">
            <w:pPr>
              <w:rPr>
                <w:sz w:val="20"/>
                <w:szCs w:val="20"/>
              </w:rPr>
            </w:pPr>
            <w:r w:rsidRPr="004D583A">
              <w:rPr>
                <w:sz w:val="20"/>
                <w:szCs w:val="20"/>
              </w:rPr>
              <w:t>70 %</w:t>
            </w:r>
          </w:p>
        </w:tc>
      </w:tr>
      <w:tr w:rsidR="00F55E8B" w:rsidRPr="004D583A" w:rsidTr="00540413">
        <w:trPr>
          <w:jc w:val="center"/>
        </w:trPr>
        <w:tc>
          <w:tcPr>
            <w:tcW w:w="675" w:type="dxa"/>
          </w:tcPr>
          <w:p w:rsidR="00F55E8B" w:rsidRPr="004D583A" w:rsidRDefault="00F55E8B" w:rsidP="00F55E8B">
            <w:pPr>
              <w:rPr>
                <w:sz w:val="20"/>
                <w:szCs w:val="20"/>
                <w:lang w:eastAsia="ru-RU"/>
              </w:rPr>
            </w:pPr>
            <w:r w:rsidRPr="004D583A">
              <w:rPr>
                <w:sz w:val="20"/>
                <w:szCs w:val="20"/>
                <w:lang w:eastAsia="ru-RU"/>
              </w:rPr>
              <w:t>1.8</w:t>
            </w:r>
          </w:p>
        </w:tc>
        <w:tc>
          <w:tcPr>
            <w:tcW w:w="2661" w:type="dxa"/>
          </w:tcPr>
          <w:p w:rsidR="00F55E8B" w:rsidRPr="004D583A" w:rsidRDefault="00F55E8B" w:rsidP="00F55E8B">
            <w:pPr>
              <w:widowControl w:val="0"/>
              <w:suppressAutoHyphens/>
              <w:autoSpaceDE w:val="0"/>
              <w:ind w:firstLine="160"/>
              <w:jc w:val="both"/>
              <w:textAlignment w:val="baseline"/>
              <w:rPr>
                <w:sz w:val="20"/>
                <w:szCs w:val="20"/>
                <w:lang w:eastAsia="ar-SA"/>
              </w:rPr>
            </w:pPr>
            <w:r w:rsidRPr="004D583A">
              <w:rPr>
                <w:sz w:val="20"/>
                <w:szCs w:val="20"/>
                <w:lang w:eastAsia="ar-SA"/>
              </w:rPr>
              <w:t>Скотоводство</w:t>
            </w:r>
          </w:p>
        </w:tc>
        <w:tc>
          <w:tcPr>
            <w:tcW w:w="1167" w:type="dxa"/>
          </w:tcPr>
          <w:p w:rsidR="00F55E8B" w:rsidRPr="004D583A" w:rsidRDefault="00F55E8B" w:rsidP="00F55E8B">
            <w:pPr>
              <w:rPr>
                <w:sz w:val="20"/>
                <w:szCs w:val="20"/>
              </w:rPr>
            </w:pPr>
            <w:r w:rsidRPr="004D583A">
              <w:rPr>
                <w:sz w:val="20"/>
                <w:szCs w:val="20"/>
                <w:lang w:val="x-none"/>
              </w:rPr>
              <w:t>не подлежит установлению</w:t>
            </w:r>
          </w:p>
        </w:tc>
        <w:tc>
          <w:tcPr>
            <w:tcW w:w="1309" w:type="dxa"/>
            <w:gridSpan w:val="2"/>
          </w:tcPr>
          <w:p w:rsidR="00F55E8B" w:rsidRPr="004D583A" w:rsidRDefault="00F55E8B" w:rsidP="00F55E8B">
            <w:pPr>
              <w:rPr>
                <w:sz w:val="20"/>
                <w:szCs w:val="20"/>
              </w:rPr>
            </w:pPr>
            <w:r w:rsidRPr="004D583A">
              <w:rPr>
                <w:sz w:val="20"/>
                <w:szCs w:val="20"/>
                <w:lang w:val="x-none"/>
              </w:rPr>
              <w:t>не подлежит установлению</w:t>
            </w:r>
          </w:p>
        </w:tc>
        <w:tc>
          <w:tcPr>
            <w:tcW w:w="2210" w:type="dxa"/>
          </w:tcPr>
          <w:p w:rsidR="00F55E8B" w:rsidRPr="004D583A" w:rsidRDefault="00F55E8B" w:rsidP="00F55E8B">
            <w:pPr>
              <w:rPr>
                <w:sz w:val="20"/>
                <w:szCs w:val="20"/>
              </w:rPr>
            </w:pPr>
            <w:r w:rsidRPr="004D583A">
              <w:rPr>
                <w:sz w:val="20"/>
                <w:szCs w:val="20"/>
              </w:rPr>
              <w:t>3 м</w:t>
            </w:r>
          </w:p>
        </w:tc>
        <w:tc>
          <w:tcPr>
            <w:tcW w:w="2346" w:type="dxa"/>
          </w:tcPr>
          <w:p w:rsidR="00F55E8B" w:rsidRPr="004D583A" w:rsidRDefault="00F55E8B" w:rsidP="00F55E8B">
            <w:pPr>
              <w:rPr>
                <w:sz w:val="20"/>
                <w:szCs w:val="20"/>
              </w:rPr>
            </w:pPr>
            <w:r w:rsidRPr="004D583A">
              <w:rPr>
                <w:sz w:val="20"/>
                <w:szCs w:val="20"/>
              </w:rPr>
              <w:t>3 м</w:t>
            </w:r>
          </w:p>
        </w:tc>
        <w:tc>
          <w:tcPr>
            <w:tcW w:w="1800" w:type="dxa"/>
          </w:tcPr>
          <w:p w:rsidR="00F55E8B" w:rsidRPr="004D583A" w:rsidRDefault="00F55E8B" w:rsidP="00F55E8B">
            <w:pPr>
              <w:rPr>
                <w:sz w:val="20"/>
                <w:szCs w:val="20"/>
              </w:rPr>
            </w:pPr>
            <w:r w:rsidRPr="004D583A">
              <w:rPr>
                <w:sz w:val="20"/>
                <w:szCs w:val="20"/>
              </w:rPr>
              <w:t>9м</w:t>
            </w:r>
          </w:p>
        </w:tc>
        <w:tc>
          <w:tcPr>
            <w:tcW w:w="2880" w:type="dxa"/>
          </w:tcPr>
          <w:p w:rsidR="00F55E8B" w:rsidRPr="004D583A" w:rsidRDefault="00F55E8B" w:rsidP="00F55E8B">
            <w:pPr>
              <w:rPr>
                <w:sz w:val="20"/>
                <w:szCs w:val="20"/>
              </w:rPr>
            </w:pPr>
            <w:r w:rsidRPr="004D583A">
              <w:rPr>
                <w:sz w:val="20"/>
                <w:szCs w:val="20"/>
              </w:rPr>
              <w:t>70 %</w:t>
            </w:r>
          </w:p>
        </w:tc>
      </w:tr>
      <w:tr w:rsidR="00F55E8B" w:rsidRPr="004D583A" w:rsidTr="00540413">
        <w:trPr>
          <w:jc w:val="center"/>
        </w:trPr>
        <w:tc>
          <w:tcPr>
            <w:tcW w:w="675" w:type="dxa"/>
          </w:tcPr>
          <w:p w:rsidR="00F55E8B" w:rsidRPr="004D583A" w:rsidRDefault="00F55E8B" w:rsidP="00F55E8B">
            <w:pPr>
              <w:rPr>
                <w:sz w:val="20"/>
                <w:szCs w:val="20"/>
                <w:lang w:eastAsia="ru-RU"/>
              </w:rPr>
            </w:pPr>
            <w:r w:rsidRPr="004D583A">
              <w:rPr>
                <w:sz w:val="20"/>
                <w:szCs w:val="20"/>
                <w:lang w:eastAsia="ru-RU"/>
              </w:rPr>
              <w:lastRenderedPageBreak/>
              <w:t>1.9</w:t>
            </w:r>
          </w:p>
        </w:tc>
        <w:tc>
          <w:tcPr>
            <w:tcW w:w="2661" w:type="dxa"/>
          </w:tcPr>
          <w:p w:rsidR="00F55E8B" w:rsidRPr="004D583A" w:rsidRDefault="00F55E8B" w:rsidP="00F55E8B">
            <w:pPr>
              <w:widowControl w:val="0"/>
              <w:suppressAutoHyphens/>
              <w:autoSpaceDE w:val="0"/>
              <w:ind w:firstLine="160"/>
              <w:jc w:val="both"/>
              <w:textAlignment w:val="baseline"/>
              <w:rPr>
                <w:sz w:val="20"/>
                <w:szCs w:val="20"/>
                <w:lang w:eastAsia="ar-SA"/>
              </w:rPr>
            </w:pPr>
            <w:r w:rsidRPr="004D583A">
              <w:rPr>
                <w:sz w:val="20"/>
                <w:szCs w:val="20"/>
                <w:lang w:eastAsia="ar-SA"/>
              </w:rPr>
              <w:t>Звероводство</w:t>
            </w:r>
          </w:p>
        </w:tc>
        <w:tc>
          <w:tcPr>
            <w:tcW w:w="1167" w:type="dxa"/>
          </w:tcPr>
          <w:p w:rsidR="00F55E8B" w:rsidRPr="004D583A" w:rsidRDefault="00F55E8B" w:rsidP="00F55E8B">
            <w:pPr>
              <w:widowControl w:val="0"/>
              <w:suppressAutoHyphens/>
              <w:autoSpaceDE w:val="0"/>
              <w:ind w:firstLine="160"/>
              <w:jc w:val="both"/>
              <w:rPr>
                <w:sz w:val="20"/>
                <w:szCs w:val="20"/>
                <w:lang w:eastAsia="ar-SA"/>
              </w:rPr>
            </w:pPr>
            <w:r w:rsidRPr="004D583A">
              <w:rPr>
                <w:sz w:val="20"/>
                <w:szCs w:val="20"/>
                <w:lang w:eastAsia="ar-SA"/>
              </w:rPr>
              <w:t>не подлежит установлению</w:t>
            </w:r>
          </w:p>
        </w:tc>
        <w:tc>
          <w:tcPr>
            <w:tcW w:w="1309" w:type="dxa"/>
            <w:gridSpan w:val="2"/>
          </w:tcPr>
          <w:p w:rsidR="00F55E8B" w:rsidRPr="004D583A" w:rsidRDefault="00F55E8B" w:rsidP="00F55E8B">
            <w:pPr>
              <w:rPr>
                <w:sz w:val="20"/>
                <w:szCs w:val="20"/>
              </w:rPr>
            </w:pPr>
            <w:r w:rsidRPr="004D583A">
              <w:rPr>
                <w:sz w:val="20"/>
                <w:szCs w:val="20"/>
                <w:lang w:val="x-none"/>
              </w:rPr>
              <w:t>не подлежит установлению</w:t>
            </w:r>
          </w:p>
        </w:tc>
        <w:tc>
          <w:tcPr>
            <w:tcW w:w="2210" w:type="dxa"/>
          </w:tcPr>
          <w:p w:rsidR="00F55E8B" w:rsidRPr="004D583A" w:rsidRDefault="00F55E8B" w:rsidP="00F55E8B">
            <w:pPr>
              <w:rPr>
                <w:sz w:val="20"/>
                <w:szCs w:val="20"/>
              </w:rPr>
            </w:pPr>
            <w:r w:rsidRPr="004D583A">
              <w:rPr>
                <w:sz w:val="20"/>
                <w:szCs w:val="20"/>
              </w:rPr>
              <w:t>3 м</w:t>
            </w:r>
          </w:p>
        </w:tc>
        <w:tc>
          <w:tcPr>
            <w:tcW w:w="2346" w:type="dxa"/>
          </w:tcPr>
          <w:p w:rsidR="00F55E8B" w:rsidRPr="004D583A" w:rsidRDefault="00F55E8B" w:rsidP="00F55E8B">
            <w:pPr>
              <w:rPr>
                <w:sz w:val="20"/>
                <w:szCs w:val="20"/>
              </w:rPr>
            </w:pPr>
            <w:r w:rsidRPr="004D583A">
              <w:rPr>
                <w:sz w:val="20"/>
                <w:szCs w:val="20"/>
              </w:rPr>
              <w:t>3 м</w:t>
            </w:r>
          </w:p>
        </w:tc>
        <w:tc>
          <w:tcPr>
            <w:tcW w:w="1800" w:type="dxa"/>
          </w:tcPr>
          <w:p w:rsidR="00F55E8B" w:rsidRPr="004D583A" w:rsidRDefault="00F55E8B" w:rsidP="00F55E8B">
            <w:pPr>
              <w:rPr>
                <w:sz w:val="20"/>
                <w:szCs w:val="20"/>
              </w:rPr>
            </w:pPr>
            <w:r w:rsidRPr="004D583A">
              <w:rPr>
                <w:sz w:val="20"/>
                <w:szCs w:val="20"/>
              </w:rPr>
              <w:t>9м</w:t>
            </w:r>
          </w:p>
        </w:tc>
        <w:tc>
          <w:tcPr>
            <w:tcW w:w="2880" w:type="dxa"/>
          </w:tcPr>
          <w:p w:rsidR="00F55E8B" w:rsidRPr="004D583A" w:rsidRDefault="00F55E8B" w:rsidP="00F55E8B">
            <w:pPr>
              <w:rPr>
                <w:sz w:val="20"/>
                <w:szCs w:val="20"/>
              </w:rPr>
            </w:pPr>
            <w:r w:rsidRPr="004D583A">
              <w:rPr>
                <w:sz w:val="20"/>
                <w:szCs w:val="20"/>
              </w:rPr>
              <w:t>70 %</w:t>
            </w:r>
          </w:p>
        </w:tc>
      </w:tr>
      <w:tr w:rsidR="00F55E8B" w:rsidRPr="004D583A" w:rsidTr="00540413">
        <w:trPr>
          <w:jc w:val="center"/>
        </w:trPr>
        <w:tc>
          <w:tcPr>
            <w:tcW w:w="675" w:type="dxa"/>
          </w:tcPr>
          <w:p w:rsidR="00F55E8B" w:rsidRPr="004D583A" w:rsidRDefault="00F55E8B" w:rsidP="00F55E8B">
            <w:pPr>
              <w:rPr>
                <w:sz w:val="20"/>
                <w:szCs w:val="20"/>
                <w:lang w:eastAsia="ru-RU"/>
              </w:rPr>
            </w:pPr>
            <w:r w:rsidRPr="004D583A">
              <w:rPr>
                <w:sz w:val="20"/>
                <w:szCs w:val="20"/>
                <w:lang w:eastAsia="ru-RU"/>
              </w:rPr>
              <w:t>1.10</w:t>
            </w:r>
          </w:p>
        </w:tc>
        <w:tc>
          <w:tcPr>
            <w:tcW w:w="2661" w:type="dxa"/>
          </w:tcPr>
          <w:p w:rsidR="00F55E8B" w:rsidRPr="004D583A" w:rsidRDefault="00F55E8B" w:rsidP="00F55E8B">
            <w:pPr>
              <w:widowControl w:val="0"/>
              <w:suppressAutoHyphens/>
              <w:autoSpaceDE w:val="0"/>
              <w:ind w:firstLine="160"/>
              <w:jc w:val="both"/>
              <w:textAlignment w:val="baseline"/>
              <w:rPr>
                <w:sz w:val="20"/>
                <w:szCs w:val="20"/>
                <w:lang w:eastAsia="ar-SA"/>
              </w:rPr>
            </w:pPr>
            <w:r w:rsidRPr="004D583A">
              <w:rPr>
                <w:sz w:val="20"/>
                <w:szCs w:val="20"/>
                <w:lang w:eastAsia="ar-SA"/>
              </w:rPr>
              <w:t>Птицеводство</w:t>
            </w:r>
          </w:p>
        </w:tc>
        <w:tc>
          <w:tcPr>
            <w:tcW w:w="1167" w:type="dxa"/>
          </w:tcPr>
          <w:p w:rsidR="00F55E8B" w:rsidRPr="004D583A" w:rsidRDefault="00F55E8B" w:rsidP="00F55E8B">
            <w:pPr>
              <w:widowControl w:val="0"/>
              <w:suppressAutoHyphens/>
              <w:autoSpaceDE w:val="0"/>
              <w:ind w:firstLine="160"/>
              <w:jc w:val="both"/>
              <w:rPr>
                <w:sz w:val="20"/>
                <w:szCs w:val="20"/>
                <w:lang w:eastAsia="ar-SA"/>
              </w:rPr>
            </w:pPr>
            <w:r w:rsidRPr="004D583A">
              <w:rPr>
                <w:sz w:val="20"/>
                <w:szCs w:val="20"/>
                <w:lang w:eastAsia="ar-SA"/>
              </w:rPr>
              <w:t>не подлежит установлению</w:t>
            </w:r>
          </w:p>
        </w:tc>
        <w:tc>
          <w:tcPr>
            <w:tcW w:w="1309" w:type="dxa"/>
            <w:gridSpan w:val="2"/>
          </w:tcPr>
          <w:p w:rsidR="00F55E8B" w:rsidRPr="004D583A" w:rsidRDefault="00F55E8B" w:rsidP="00F55E8B">
            <w:pPr>
              <w:rPr>
                <w:sz w:val="20"/>
                <w:szCs w:val="20"/>
              </w:rPr>
            </w:pPr>
            <w:r w:rsidRPr="004D583A">
              <w:rPr>
                <w:sz w:val="20"/>
                <w:szCs w:val="20"/>
                <w:lang w:val="x-none"/>
              </w:rPr>
              <w:t>не подлежит установлению</w:t>
            </w:r>
          </w:p>
        </w:tc>
        <w:tc>
          <w:tcPr>
            <w:tcW w:w="2210" w:type="dxa"/>
          </w:tcPr>
          <w:p w:rsidR="00F55E8B" w:rsidRPr="004D583A" w:rsidRDefault="00F55E8B" w:rsidP="00F55E8B">
            <w:pPr>
              <w:rPr>
                <w:sz w:val="20"/>
                <w:szCs w:val="20"/>
              </w:rPr>
            </w:pPr>
            <w:r w:rsidRPr="004D583A">
              <w:rPr>
                <w:sz w:val="20"/>
                <w:szCs w:val="20"/>
              </w:rPr>
              <w:t>3 м</w:t>
            </w:r>
          </w:p>
        </w:tc>
        <w:tc>
          <w:tcPr>
            <w:tcW w:w="2346" w:type="dxa"/>
          </w:tcPr>
          <w:p w:rsidR="00F55E8B" w:rsidRPr="004D583A" w:rsidRDefault="00F55E8B" w:rsidP="00F55E8B">
            <w:pPr>
              <w:rPr>
                <w:sz w:val="20"/>
                <w:szCs w:val="20"/>
              </w:rPr>
            </w:pPr>
            <w:r w:rsidRPr="004D583A">
              <w:rPr>
                <w:sz w:val="20"/>
                <w:szCs w:val="20"/>
              </w:rPr>
              <w:t>3 м</w:t>
            </w:r>
          </w:p>
        </w:tc>
        <w:tc>
          <w:tcPr>
            <w:tcW w:w="1800" w:type="dxa"/>
          </w:tcPr>
          <w:p w:rsidR="00F55E8B" w:rsidRPr="004D583A" w:rsidRDefault="00F55E8B" w:rsidP="00F55E8B">
            <w:pPr>
              <w:rPr>
                <w:sz w:val="20"/>
                <w:szCs w:val="20"/>
              </w:rPr>
            </w:pPr>
            <w:r w:rsidRPr="004D583A">
              <w:rPr>
                <w:sz w:val="20"/>
                <w:szCs w:val="20"/>
              </w:rPr>
              <w:t>9м</w:t>
            </w:r>
          </w:p>
        </w:tc>
        <w:tc>
          <w:tcPr>
            <w:tcW w:w="2880" w:type="dxa"/>
          </w:tcPr>
          <w:p w:rsidR="00F55E8B" w:rsidRPr="004D583A" w:rsidRDefault="00F55E8B" w:rsidP="00F55E8B">
            <w:pPr>
              <w:rPr>
                <w:sz w:val="20"/>
                <w:szCs w:val="20"/>
              </w:rPr>
            </w:pPr>
            <w:r w:rsidRPr="004D583A">
              <w:rPr>
                <w:sz w:val="20"/>
                <w:szCs w:val="20"/>
              </w:rPr>
              <w:t>70 %</w:t>
            </w:r>
          </w:p>
        </w:tc>
      </w:tr>
      <w:tr w:rsidR="00F55E8B" w:rsidRPr="004D583A" w:rsidTr="00540413">
        <w:trPr>
          <w:jc w:val="center"/>
        </w:trPr>
        <w:tc>
          <w:tcPr>
            <w:tcW w:w="675" w:type="dxa"/>
          </w:tcPr>
          <w:p w:rsidR="00F55E8B" w:rsidRPr="004D583A" w:rsidRDefault="00F55E8B" w:rsidP="00F55E8B">
            <w:pPr>
              <w:rPr>
                <w:sz w:val="20"/>
                <w:szCs w:val="20"/>
                <w:lang w:eastAsia="ru-RU"/>
              </w:rPr>
            </w:pPr>
            <w:r w:rsidRPr="004D583A">
              <w:rPr>
                <w:sz w:val="20"/>
                <w:szCs w:val="20"/>
                <w:lang w:eastAsia="ru-RU"/>
              </w:rPr>
              <w:t>1.11</w:t>
            </w:r>
          </w:p>
        </w:tc>
        <w:tc>
          <w:tcPr>
            <w:tcW w:w="2661" w:type="dxa"/>
          </w:tcPr>
          <w:p w:rsidR="00F55E8B" w:rsidRPr="004D583A" w:rsidRDefault="00F55E8B" w:rsidP="00F55E8B">
            <w:pPr>
              <w:widowControl w:val="0"/>
              <w:suppressAutoHyphens/>
              <w:autoSpaceDE w:val="0"/>
              <w:ind w:firstLine="160"/>
              <w:jc w:val="both"/>
              <w:textAlignment w:val="baseline"/>
              <w:rPr>
                <w:sz w:val="20"/>
                <w:szCs w:val="20"/>
                <w:lang w:eastAsia="ar-SA"/>
              </w:rPr>
            </w:pPr>
            <w:r w:rsidRPr="004D583A">
              <w:rPr>
                <w:sz w:val="20"/>
                <w:szCs w:val="20"/>
                <w:lang w:eastAsia="ar-SA"/>
              </w:rPr>
              <w:t>Свиноводство</w:t>
            </w:r>
          </w:p>
        </w:tc>
        <w:tc>
          <w:tcPr>
            <w:tcW w:w="1167" w:type="dxa"/>
          </w:tcPr>
          <w:p w:rsidR="00F55E8B" w:rsidRPr="004D583A" w:rsidRDefault="00F55E8B" w:rsidP="00F55E8B">
            <w:pPr>
              <w:widowControl w:val="0"/>
              <w:suppressAutoHyphens/>
              <w:autoSpaceDE w:val="0"/>
              <w:ind w:firstLine="160"/>
              <w:jc w:val="both"/>
              <w:rPr>
                <w:sz w:val="20"/>
                <w:szCs w:val="20"/>
                <w:lang w:eastAsia="ar-SA"/>
              </w:rPr>
            </w:pPr>
            <w:r w:rsidRPr="004D583A">
              <w:rPr>
                <w:sz w:val="20"/>
                <w:szCs w:val="20"/>
                <w:lang w:eastAsia="ar-SA"/>
              </w:rPr>
              <w:t>не подлежит установлению</w:t>
            </w:r>
          </w:p>
        </w:tc>
        <w:tc>
          <w:tcPr>
            <w:tcW w:w="1309" w:type="dxa"/>
            <w:gridSpan w:val="2"/>
          </w:tcPr>
          <w:p w:rsidR="00F55E8B" w:rsidRPr="004D583A" w:rsidRDefault="00F55E8B" w:rsidP="00F55E8B">
            <w:pPr>
              <w:rPr>
                <w:sz w:val="20"/>
                <w:szCs w:val="20"/>
              </w:rPr>
            </w:pPr>
            <w:r w:rsidRPr="004D583A">
              <w:rPr>
                <w:sz w:val="20"/>
                <w:szCs w:val="20"/>
                <w:lang w:val="x-none"/>
              </w:rPr>
              <w:t>не подлежит установлению</w:t>
            </w:r>
          </w:p>
        </w:tc>
        <w:tc>
          <w:tcPr>
            <w:tcW w:w="2210" w:type="dxa"/>
          </w:tcPr>
          <w:p w:rsidR="00F55E8B" w:rsidRPr="004D583A" w:rsidRDefault="00F55E8B" w:rsidP="00F55E8B">
            <w:pPr>
              <w:rPr>
                <w:sz w:val="20"/>
                <w:szCs w:val="20"/>
              </w:rPr>
            </w:pPr>
            <w:r w:rsidRPr="004D583A">
              <w:rPr>
                <w:sz w:val="20"/>
                <w:szCs w:val="20"/>
              </w:rPr>
              <w:t>3 м</w:t>
            </w:r>
          </w:p>
        </w:tc>
        <w:tc>
          <w:tcPr>
            <w:tcW w:w="2346" w:type="dxa"/>
          </w:tcPr>
          <w:p w:rsidR="00F55E8B" w:rsidRPr="004D583A" w:rsidRDefault="00F55E8B" w:rsidP="00F55E8B">
            <w:pPr>
              <w:rPr>
                <w:sz w:val="20"/>
                <w:szCs w:val="20"/>
              </w:rPr>
            </w:pPr>
            <w:r w:rsidRPr="004D583A">
              <w:rPr>
                <w:sz w:val="20"/>
                <w:szCs w:val="20"/>
              </w:rPr>
              <w:t>3 м</w:t>
            </w:r>
          </w:p>
        </w:tc>
        <w:tc>
          <w:tcPr>
            <w:tcW w:w="1800" w:type="dxa"/>
          </w:tcPr>
          <w:p w:rsidR="00F55E8B" w:rsidRPr="004D583A" w:rsidRDefault="00F55E8B" w:rsidP="00F55E8B">
            <w:pPr>
              <w:rPr>
                <w:sz w:val="20"/>
                <w:szCs w:val="20"/>
              </w:rPr>
            </w:pPr>
            <w:r w:rsidRPr="004D583A">
              <w:rPr>
                <w:sz w:val="20"/>
                <w:szCs w:val="20"/>
              </w:rPr>
              <w:t>9м</w:t>
            </w:r>
          </w:p>
        </w:tc>
        <w:tc>
          <w:tcPr>
            <w:tcW w:w="2880" w:type="dxa"/>
          </w:tcPr>
          <w:p w:rsidR="00F55E8B" w:rsidRPr="004D583A" w:rsidRDefault="00F55E8B" w:rsidP="00F55E8B">
            <w:pPr>
              <w:rPr>
                <w:sz w:val="20"/>
                <w:szCs w:val="20"/>
              </w:rPr>
            </w:pPr>
            <w:r w:rsidRPr="004D583A">
              <w:rPr>
                <w:sz w:val="20"/>
                <w:szCs w:val="20"/>
              </w:rPr>
              <w:t>70 %</w:t>
            </w:r>
          </w:p>
        </w:tc>
      </w:tr>
      <w:tr w:rsidR="00F55E8B" w:rsidRPr="004D583A" w:rsidTr="00540413">
        <w:trPr>
          <w:jc w:val="center"/>
        </w:trPr>
        <w:tc>
          <w:tcPr>
            <w:tcW w:w="675" w:type="dxa"/>
          </w:tcPr>
          <w:p w:rsidR="00F55E8B" w:rsidRPr="004D583A" w:rsidRDefault="00F55E8B" w:rsidP="00F55E8B">
            <w:pPr>
              <w:rPr>
                <w:sz w:val="20"/>
                <w:szCs w:val="20"/>
                <w:lang w:eastAsia="ru-RU"/>
              </w:rPr>
            </w:pPr>
            <w:r w:rsidRPr="004D583A">
              <w:rPr>
                <w:sz w:val="20"/>
                <w:szCs w:val="20"/>
                <w:lang w:eastAsia="ru-RU"/>
              </w:rPr>
              <w:t>1.12</w:t>
            </w:r>
          </w:p>
        </w:tc>
        <w:tc>
          <w:tcPr>
            <w:tcW w:w="2661" w:type="dxa"/>
          </w:tcPr>
          <w:p w:rsidR="00F55E8B" w:rsidRPr="004D583A" w:rsidRDefault="00F55E8B" w:rsidP="00F55E8B">
            <w:pPr>
              <w:widowControl w:val="0"/>
              <w:suppressAutoHyphens/>
              <w:autoSpaceDE w:val="0"/>
              <w:ind w:firstLine="160"/>
              <w:jc w:val="both"/>
              <w:textAlignment w:val="baseline"/>
              <w:rPr>
                <w:sz w:val="20"/>
                <w:szCs w:val="20"/>
                <w:lang w:eastAsia="ar-SA"/>
              </w:rPr>
            </w:pPr>
            <w:r w:rsidRPr="004D583A">
              <w:rPr>
                <w:sz w:val="20"/>
                <w:szCs w:val="20"/>
                <w:lang w:eastAsia="ar-SA"/>
              </w:rPr>
              <w:t>Пчеловодство</w:t>
            </w:r>
          </w:p>
        </w:tc>
        <w:tc>
          <w:tcPr>
            <w:tcW w:w="1167" w:type="dxa"/>
          </w:tcPr>
          <w:p w:rsidR="00F55E8B" w:rsidRPr="004D583A" w:rsidRDefault="00F55E8B" w:rsidP="00F55E8B">
            <w:pPr>
              <w:widowControl w:val="0"/>
              <w:suppressAutoHyphens/>
              <w:autoSpaceDE w:val="0"/>
              <w:ind w:firstLine="160"/>
              <w:jc w:val="both"/>
              <w:rPr>
                <w:sz w:val="20"/>
                <w:szCs w:val="20"/>
                <w:lang w:eastAsia="ar-SA"/>
              </w:rPr>
            </w:pPr>
            <w:r w:rsidRPr="004D583A">
              <w:rPr>
                <w:sz w:val="20"/>
                <w:szCs w:val="20"/>
                <w:lang w:eastAsia="ar-SA"/>
              </w:rPr>
              <w:t>не подлежит установлению</w:t>
            </w:r>
          </w:p>
        </w:tc>
        <w:tc>
          <w:tcPr>
            <w:tcW w:w="1309" w:type="dxa"/>
            <w:gridSpan w:val="2"/>
          </w:tcPr>
          <w:p w:rsidR="00F55E8B" w:rsidRPr="004D583A" w:rsidRDefault="00F55E8B" w:rsidP="00F55E8B">
            <w:pPr>
              <w:rPr>
                <w:sz w:val="20"/>
                <w:szCs w:val="20"/>
              </w:rPr>
            </w:pPr>
            <w:r w:rsidRPr="004D583A">
              <w:rPr>
                <w:sz w:val="20"/>
                <w:szCs w:val="20"/>
                <w:lang w:val="x-none"/>
              </w:rPr>
              <w:t>не подлежит установлению</w:t>
            </w:r>
          </w:p>
        </w:tc>
        <w:tc>
          <w:tcPr>
            <w:tcW w:w="2210" w:type="dxa"/>
          </w:tcPr>
          <w:p w:rsidR="00F55E8B" w:rsidRPr="004D583A" w:rsidRDefault="00F55E8B" w:rsidP="00F55E8B">
            <w:pPr>
              <w:rPr>
                <w:sz w:val="20"/>
                <w:szCs w:val="20"/>
              </w:rPr>
            </w:pPr>
            <w:r w:rsidRPr="004D583A">
              <w:rPr>
                <w:sz w:val="20"/>
                <w:szCs w:val="20"/>
              </w:rPr>
              <w:t>3 м</w:t>
            </w:r>
          </w:p>
        </w:tc>
        <w:tc>
          <w:tcPr>
            <w:tcW w:w="2346" w:type="dxa"/>
          </w:tcPr>
          <w:p w:rsidR="00F55E8B" w:rsidRPr="004D583A" w:rsidRDefault="00F55E8B" w:rsidP="00F55E8B">
            <w:pPr>
              <w:rPr>
                <w:sz w:val="20"/>
                <w:szCs w:val="20"/>
              </w:rPr>
            </w:pPr>
            <w:r w:rsidRPr="004D583A">
              <w:rPr>
                <w:sz w:val="20"/>
                <w:szCs w:val="20"/>
              </w:rPr>
              <w:t>3 м</w:t>
            </w:r>
          </w:p>
        </w:tc>
        <w:tc>
          <w:tcPr>
            <w:tcW w:w="1800" w:type="dxa"/>
          </w:tcPr>
          <w:p w:rsidR="00F55E8B" w:rsidRPr="004D583A" w:rsidRDefault="00F55E8B" w:rsidP="00F55E8B">
            <w:pPr>
              <w:rPr>
                <w:sz w:val="20"/>
                <w:szCs w:val="20"/>
              </w:rPr>
            </w:pPr>
            <w:r w:rsidRPr="004D583A">
              <w:rPr>
                <w:sz w:val="20"/>
                <w:szCs w:val="20"/>
              </w:rPr>
              <w:t>9м</w:t>
            </w:r>
          </w:p>
        </w:tc>
        <w:tc>
          <w:tcPr>
            <w:tcW w:w="2880" w:type="dxa"/>
          </w:tcPr>
          <w:p w:rsidR="00F55E8B" w:rsidRPr="004D583A" w:rsidRDefault="00F55E8B" w:rsidP="00F55E8B">
            <w:pPr>
              <w:rPr>
                <w:sz w:val="20"/>
                <w:szCs w:val="20"/>
              </w:rPr>
            </w:pPr>
            <w:r w:rsidRPr="004D583A">
              <w:rPr>
                <w:sz w:val="20"/>
                <w:szCs w:val="20"/>
              </w:rPr>
              <w:t>50%</w:t>
            </w:r>
          </w:p>
        </w:tc>
      </w:tr>
      <w:tr w:rsidR="00F55E8B" w:rsidRPr="004D583A" w:rsidTr="00540413">
        <w:trPr>
          <w:jc w:val="center"/>
        </w:trPr>
        <w:tc>
          <w:tcPr>
            <w:tcW w:w="675" w:type="dxa"/>
          </w:tcPr>
          <w:p w:rsidR="00F55E8B" w:rsidRPr="004D583A" w:rsidRDefault="00F55E8B" w:rsidP="00F55E8B">
            <w:pPr>
              <w:rPr>
                <w:sz w:val="20"/>
                <w:szCs w:val="20"/>
                <w:lang w:eastAsia="ru-RU"/>
              </w:rPr>
            </w:pPr>
            <w:r w:rsidRPr="004D583A">
              <w:rPr>
                <w:sz w:val="20"/>
                <w:szCs w:val="20"/>
                <w:lang w:eastAsia="ru-RU"/>
              </w:rPr>
              <w:t>1.13</w:t>
            </w:r>
          </w:p>
        </w:tc>
        <w:tc>
          <w:tcPr>
            <w:tcW w:w="2661" w:type="dxa"/>
          </w:tcPr>
          <w:p w:rsidR="00F55E8B" w:rsidRPr="004D583A" w:rsidRDefault="00F55E8B" w:rsidP="00F55E8B">
            <w:pPr>
              <w:widowControl w:val="0"/>
              <w:suppressAutoHyphens/>
              <w:autoSpaceDE w:val="0"/>
              <w:ind w:firstLine="160"/>
              <w:jc w:val="both"/>
              <w:textAlignment w:val="baseline"/>
              <w:rPr>
                <w:sz w:val="20"/>
                <w:szCs w:val="20"/>
                <w:lang w:eastAsia="ar-SA"/>
              </w:rPr>
            </w:pPr>
            <w:r w:rsidRPr="004D583A">
              <w:rPr>
                <w:sz w:val="20"/>
                <w:szCs w:val="20"/>
                <w:lang w:eastAsia="ar-SA"/>
              </w:rPr>
              <w:t>Рыбоводство</w:t>
            </w:r>
          </w:p>
        </w:tc>
        <w:tc>
          <w:tcPr>
            <w:tcW w:w="1167" w:type="dxa"/>
          </w:tcPr>
          <w:p w:rsidR="00F55E8B" w:rsidRPr="004D583A" w:rsidRDefault="00F55E8B" w:rsidP="00F55E8B">
            <w:pPr>
              <w:widowControl w:val="0"/>
              <w:suppressAutoHyphens/>
              <w:autoSpaceDE w:val="0"/>
              <w:ind w:firstLine="160"/>
              <w:jc w:val="both"/>
              <w:rPr>
                <w:sz w:val="20"/>
                <w:szCs w:val="20"/>
                <w:lang w:eastAsia="ar-SA"/>
              </w:rPr>
            </w:pPr>
            <w:r w:rsidRPr="004D583A">
              <w:rPr>
                <w:sz w:val="20"/>
                <w:szCs w:val="20"/>
                <w:lang w:eastAsia="ar-SA"/>
              </w:rPr>
              <w:t>не подлежит установлению</w:t>
            </w:r>
          </w:p>
        </w:tc>
        <w:tc>
          <w:tcPr>
            <w:tcW w:w="1309" w:type="dxa"/>
            <w:gridSpan w:val="2"/>
          </w:tcPr>
          <w:p w:rsidR="00F55E8B" w:rsidRPr="004D583A" w:rsidRDefault="00F55E8B" w:rsidP="00F55E8B">
            <w:pPr>
              <w:rPr>
                <w:sz w:val="20"/>
                <w:szCs w:val="20"/>
              </w:rPr>
            </w:pPr>
            <w:r w:rsidRPr="004D583A">
              <w:rPr>
                <w:sz w:val="20"/>
                <w:szCs w:val="20"/>
                <w:lang w:val="x-none"/>
              </w:rPr>
              <w:t>не подлежит установлению</w:t>
            </w:r>
          </w:p>
        </w:tc>
        <w:tc>
          <w:tcPr>
            <w:tcW w:w="2210" w:type="dxa"/>
          </w:tcPr>
          <w:p w:rsidR="00F55E8B" w:rsidRPr="004D583A" w:rsidRDefault="00F55E8B" w:rsidP="00F55E8B">
            <w:pPr>
              <w:rPr>
                <w:sz w:val="20"/>
                <w:szCs w:val="20"/>
              </w:rPr>
            </w:pPr>
            <w:r w:rsidRPr="004D583A">
              <w:rPr>
                <w:sz w:val="20"/>
                <w:szCs w:val="20"/>
              </w:rPr>
              <w:t>3 м</w:t>
            </w:r>
          </w:p>
        </w:tc>
        <w:tc>
          <w:tcPr>
            <w:tcW w:w="2346" w:type="dxa"/>
          </w:tcPr>
          <w:p w:rsidR="00F55E8B" w:rsidRPr="004D583A" w:rsidRDefault="00F55E8B" w:rsidP="00F55E8B">
            <w:pPr>
              <w:rPr>
                <w:sz w:val="20"/>
                <w:szCs w:val="20"/>
              </w:rPr>
            </w:pPr>
            <w:r w:rsidRPr="004D583A">
              <w:rPr>
                <w:sz w:val="20"/>
                <w:szCs w:val="20"/>
              </w:rPr>
              <w:t>3 м</w:t>
            </w:r>
          </w:p>
        </w:tc>
        <w:tc>
          <w:tcPr>
            <w:tcW w:w="1800" w:type="dxa"/>
          </w:tcPr>
          <w:p w:rsidR="00F55E8B" w:rsidRPr="004D583A" w:rsidRDefault="00F55E8B" w:rsidP="00F55E8B">
            <w:pPr>
              <w:rPr>
                <w:sz w:val="20"/>
                <w:szCs w:val="20"/>
              </w:rPr>
            </w:pPr>
            <w:r w:rsidRPr="004D583A">
              <w:rPr>
                <w:sz w:val="20"/>
                <w:szCs w:val="20"/>
              </w:rPr>
              <w:t>9м</w:t>
            </w:r>
          </w:p>
        </w:tc>
        <w:tc>
          <w:tcPr>
            <w:tcW w:w="2880" w:type="dxa"/>
          </w:tcPr>
          <w:p w:rsidR="00F55E8B" w:rsidRPr="004D583A" w:rsidRDefault="00F55E8B" w:rsidP="00F55E8B">
            <w:pPr>
              <w:rPr>
                <w:sz w:val="20"/>
                <w:szCs w:val="20"/>
              </w:rPr>
            </w:pPr>
            <w:r w:rsidRPr="004D583A">
              <w:rPr>
                <w:sz w:val="20"/>
                <w:szCs w:val="20"/>
              </w:rPr>
              <w:t>50 %</w:t>
            </w:r>
          </w:p>
        </w:tc>
      </w:tr>
      <w:tr w:rsidR="00F55E8B" w:rsidRPr="004D583A" w:rsidTr="00540413">
        <w:trPr>
          <w:jc w:val="center"/>
        </w:trPr>
        <w:tc>
          <w:tcPr>
            <w:tcW w:w="675" w:type="dxa"/>
          </w:tcPr>
          <w:p w:rsidR="00F55E8B" w:rsidRPr="004D583A" w:rsidRDefault="00F55E8B" w:rsidP="00F55E8B">
            <w:pPr>
              <w:rPr>
                <w:bCs/>
                <w:sz w:val="20"/>
                <w:szCs w:val="20"/>
              </w:rPr>
            </w:pPr>
            <w:r w:rsidRPr="004D583A">
              <w:rPr>
                <w:bCs/>
                <w:sz w:val="20"/>
                <w:szCs w:val="20"/>
              </w:rPr>
              <w:t>6.8</w:t>
            </w:r>
          </w:p>
        </w:tc>
        <w:tc>
          <w:tcPr>
            <w:tcW w:w="2661" w:type="dxa"/>
          </w:tcPr>
          <w:p w:rsidR="00F55E8B" w:rsidRPr="004D583A" w:rsidRDefault="00F55E8B" w:rsidP="00F55E8B">
            <w:pPr>
              <w:widowControl w:val="0"/>
              <w:suppressAutoHyphens/>
              <w:autoSpaceDE w:val="0"/>
              <w:ind w:firstLine="160"/>
              <w:jc w:val="both"/>
              <w:rPr>
                <w:bCs/>
                <w:sz w:val="20"/>
                <w:szCs w:val="20"/>
                <w:lang w:eastAsia="ar-SA"/>
              </w:rPr>
            </w:pPr>
            <w:r w:rsidRPr="004D583A">
              <w:rPr>
                <w:bCs/>
                <w:sz w:val="20"/>
                <w:szCs w:val="20"/>
                <w:lang w:eastAsia="ar-SA"/>
              </w:rPr>
              <w:t>Связь</w:t>
            </w:r>
          </w:p>
        </w:tc>
        <w:tc>
          <w:tcPr>
            <w:tcW w:w="1167" w:type="dxa"/>
          </w:tcPr>
          <w:p w:rsidR="00F55E8B" w:rsidRPr="004D583A" w:rsidRDefault="00F55E8B" w:rsidP="00F55E8B">
            <w:pPr>
              <w:widowControl w:val="0"/>
              <w:suppressAutoHyphens/>
              <w:autoSpaceDE w:val="0"/>
              <w:ind w:firstLine="160"/>
              <w:jc w:val="both"/>
              <w:rPr>
                <w:sz w:val="20"/>
                <w:szCs w:val="20"/>
                <w:lang w:eastAsia="ar-SA"/>
              </w:rPr>
            </w:pPr>
            <w:r w:rsidRPr="004D583A">
              <w:rPr>
                <w:sz w:val="20"/>
                <w:szCs w:val="20"/>
                <w:lang w:eastAsia="ar-SA"/>
              </w:rPr>
              <w:t>не подлежит установлению</w:t>
            </w:r>
          </w:p>
        </w:tc>
        <w:tc>
          <w:tcPr>
            <w:tcW w:w="1309" w:type="dxa"/>
            <w:gridSpan w:val="2"/>
          </w:tcPr>
          <w:p w:rsidR="00F55E8B" w:rsidRPr="004D583A" w:rsidRDefault="00F55E8B" w:rsidP="00F55E8B">
            <w:pPr>
              <w:widowControl w:val="0"/>
              <w:suppressAutoHyphens/>
              <w:autoSpaceDE w:val="0"/>
              <w:ind w:firstLine="160"/>
              <w:jc w:val="both"/>
              <w:rPr>
                <w:sz w:val="20"/>
                <w:szCs w:val="20"/>
                <w:lang w:eastAsia="ar-SA"/>
              </w:rPr>
            </w:pPr>
            <w:r w:rsidRPr="004D583A">
              <w:rPr>
                <w:sz w:val="20"/>
                <w:szCs w:val="20"/>
                <w:lang w:eastAsia="ar-SA"/>
              </w:rPr>
              <w:t>не подлежит установлению</w:t>
            </w:r>
          </w:p>
        </w:tc>
        <w:tc>
          <w:tcPr>
            <w:tcW w:w="2210" w:type="dxa"/>
          </w:tcPr>
          <w:p w:rsidR="00F55E8B" w:rsidRPr="004D583A" w:rsidRDefault="00F55E8B" w:rsidP="00F55E8B">
            <w:pPr>
              <w:rPr>
                <w:sz w:val="20"/>
                <w:szCs w:val="20"/>
              </w:rPr>
            </w:pPr>
            <w:r w:rsidRPr="004D583A">
              <w:rPr>
                <w:sz w:val="20"/>
                <w:szCs w:val="20"/>
              </w:rPr>
              <w:t>для объектов связи, радиовещания, телевидения - 0 м;</w:t>
            </w:r>
          </w:p>
          <w:p w:rsidR="00F55E8B" w:rsidRPr="004D583A" w:rsidRDefault="00F55E8B" w:rsidP="00F55E8B">
            <w:pPr>
              <w:rPr>
                <w:sz w:val="20"/>
                <w:szCs w:val="20"/>
              </w:rPr>
            </w:pPr>
            <w:r w:rsidRPr="004D583A">
              <w:rPr>
                <w:sz w:val="20"/>
                <w:szCs w:val="20"/>
              </w:rPr>
              <w:t>для других объектов капитального строительства - 3 м</w:t>
            </w:r>
          </w:p>
        </w:tc>
        <w:tc>
          <w:tcPr>
            <w:tcW w:w="2346" w:type="dxa"/>
          </w:tcPr>
          <w:p w:rsidR="00F55E8B" w:rsidRPr="004D583A" w:rsidRDefault="00F55E8B" w:rsidP="00F55E8B">
            <w:pPr>
              <w:rPr>
                <w:sz w:val="20"/>
                <w:szCs w:val="20"/>
              </w:rPr>
            </w:pPr>
            <w:r w:rsidRPr="004D583A">
              <w:rPr>
                <w:sz w:val="20"/>
                <w:szCs w:val="20"/>
              </w:rPr>
              <w:t>для объектов связи, радиовещания, телевидения - 0 м;</w:t>
            </w:r>
          </w:p>
          <w:p w:rsidR="00F55E8B" w:rsidRPr="004D583A" w:rsidRDefault="00F55E8B" w:rsidP="00F55E8B">
            <w:pPr>
              <w:rPr>
                <w:sz w:val="20"/>
                <w:szCs w:val="20"/>
              </w:rPr>
            </w:pPr>
            <w:r w:rsidRPr="004D583A">
              <w:rPr>
                <w:sz w:val="20"/>
                <w:szCs w:val="20"/>
              </w:rPr>
              <w:t>для других объектов капитального строительства - 5 м</w:t>
            </w:r>
          </w:p>
        </w:tc>
        <w:tc>
          <w:tcPr>
            <w:tcW w:w="1800" w:type="dxa"/>
          </w:tcPr>
          <w:p w:rsidR="00F55E8B" w:rsidRPr="004D583A" w:rsidRDefault="00F55E8B" w:rsidP="00F55E8B">
            <w:pPr>
              <w:rPr>
                <w:sz w:val="20"/>
                <w:szCs w:val="20"/>
              </w:rPr>
            </w:pPr>
            <w:r w:rsidRPr="004D583A">
              <w:rPr>
                <w:sz w:val="20"/>
                <w:szCs w:val="20"/>
              </w:rPr>
              <w:t>12 м</w:t>
            </w:r>
          </w:p>
        </w:tc>
        <w:tc>
          <w:tcPr>
            <w:tcW w:w="2880" w:type="dxa"/>
          </w:tcPr>
          <w:p w:rsidR="00F55E8B" w:rsidRPr="004D583A" w:rsidRDefault="00F55E8B" w:rsidP="00F55E8B">
            <w:pPr>
              <w:rPr>
                <w:sz w:val="20"/>
                <w:szCs w:val="20"/>
              </w:rPr>
            </w:pPr>
            <w:r w:rsidRPr="004D583A">
              <w:rPr>
                <w:sz w:val="20"/>
                <w:szCs w:val="20"/>
              </w:rPr>
              <w:t>не устанавливается</w:t>
            </w:r>
          </w:p>
        </w:tc>
      </w:tr>
      <w:tr w:rsidR="00F55E8B" w:rsidRPr="004D583A" w:rsidTr="00540413">
        <w:trPr>
          <w:jc w:val="center"/>
        </w:trPr>
        <w:tc>
          <w:tcPr>
            <w:tcW w:w="675" w:type="dxa"/>
          </w:tcPr>
          <w:p w:rsidR="00F55E8B" w:rsidRPr="004D583A" w:rsidRDefault="00F55E8B" w:rsidP="00F55E8B">
            <w:pPr>
              <w:rPr>
                <w:sz w:val="20"/>
                <w:szCs w:val="20"/>
              </w:rPr>
            </w:pPr>
            <w:r w:rsidRPr="004D583A">
              <w:rPr>
                <w:sz w:val="20"/>
                <w:szCs w:val="20"/>
              </w:rPr>
              <w:t>7.2</w:t>
            </w:r>
          </w:p>
        </w:tc>
        <w:tc>
          <w:tcPr>
            <w:tcW w:w="2661" w:type="dxa"/>
          </w:tcPr>
          <w:p w:rsidR="00F55E8B" w:rsidRPr="004D583A" w:rsidRDefault="00F55E8B" w:rsidP="00F55E8B">
            <w:pPr>
              <w:rPr>
                <w:sz w:val="20"/>
                <w:szCs w:val="20"/>
              </w:rPr>
            </w:pPr>
            <w:r w:rsidRPr="004D583A">
              <w:rPr>
                <w:sz w:val="20"/>
                <w:szCs w:val="20"/>
                <w:lang w:eastAsia="ru-RU"/>
              </w:rPr>
              <w:t>Автомобильный транспорт</w:t>
            </w:r>
          </w:p>
        </w:tc>
        <w:tc>
          <w:tcPr>
            <w:tcW w:w="1167" w:type="dxa"/>
          </w:tcPr>
          <w:p w:rsidR="00F55E8B" w:rsidRPr="004D583A" w:rsidRDefault="00F55E8B" w:rsidP="00F55E8B">
            <w:pPr>
              <w:rPr>
                <w:sz w:val="20"/>
                <w:szCs w:val="20"/>
              </w:rPr>
            </w:pPr>
            <w:r w:rsidRPr="004D583A">
              <w:rPr>
                <w:sz w:val="20"/>
                <w:szCs w:val="20"/>
              </w:rPr>
              <w:t>10 м²*</w:t>
            </w:r>
          </w:p>
        </w:tc>
        <w:tc>
          <w:tcPr>
            <w:tcW w:w="1309" w:type="dxa"/>
            <w:gridSpan w:val="2"/>
          </w:tcPr>
          <w:p w:rsidR="00F55E8B" w:rsidRPr="004D583A" w:rsidRDefault="00F55E8B" w:rsidP="00F55E8B">
            <w:pPr>
              <w:rPr>
                <w:sz w:val="20"/>
                <w:szCs w:val="20"/>
              </w:rPr>
            </w:pPr>
            <w:r w:rsidRPr="004D583A">
              <w:rPr>
                <w:sz w:val="20"/>
                <w:szCs w:val="20"/>
              </w:rPr>
              <w:t>10000 м²*</w:t>
            </w:r>
          </w:p>
        </w:tc>
        <w:tc>
          <w:tcPr>
            <w:tcW w:w="2210" w:type="dxa"/>
          </w:tcPr>
          <w:p w:rsidR="00F55E8B" w:rsidRPr="004D583A" w:rsidRDefault="00F55E8B" w:rsidP="00F55E8B">
            <w:pPr>
              <w:rPr>
                <w:sz w:val="20"/>
                <w:szCs w:val="20"/>
              </w:rPr>
            </w:pPr>
            <w:r w:rsidRPr="004D583A">
              <w:rPr>
                <w:sz w:val="20"/>
                <w:szCs w:val="20"/>
              </w:rPr>
              <w:t>для объектов, необходимых для обеспечения автомобильного движения, посадки пассажиров и их сопутствующего обслуживания - 0 м;</w:t>
            </w:r>
          </w:p>
          <w:p w:rsidR="00F55E8B" w:rsidRPr="004D583A" w:rsidRDefault="00F55E8B" w:rsidP="00F55E8B">
            <w:pPr>
              <w:rPr>
                <w:sz w:val="20"/>
                <w:szCs w:val="20"/>
              </w:rPr>
            </w:pPr>
            <w:r w:rsidRPr="004D583A">
              <w:rPr>
                <w:sz w:val="20"/>
                <w:szCs w:val="20"/>
              </w:rPr>
              <w:t>для других объектов капитального строительства - 3 м</w:t>
            </w:r>
          </w:p>
        </w:tc>
        <w:tc>
          <w:tcPr>
            <w:tcW w:w="2346" w:type="dxa"/>
          </w:tcPr>
          <w:p w:rsidR="00F55E8B" w:rsidRPr="004D583A" w:rsidRDefault="00F55E8B" w:rsidP="00F55E8B">
            <w:pPr>
              <w:rPr>
                <w:sz w:val="20"/>
                <w:szCs w:val="20"/>
              </w:rPr>
            </w:pPr>
            <w:r w:rsidRPr="004D583A">
              <w:rPr>
                <w:sz w:val="20"/>
                <w:szCs w:val="20"/>
              </w:rPr>
              <w:t>для объектов, необходимых для обеспечения автомобильного движения, посадки пассажиров и их сопутствующего обслуживания - 0 м;</w:t>
            </w:r>
          </w:p>
          <w:p w:rsidR="00F55E8B" w:rsidRPr="004D583A" w:rsidRDefault="00F55E8B" w:rsidP="00F55E8B">
            <w:pPr>
              <w:rPr>
                <w:sz w:val="20"/>
                <w:szCs w:val="20"/>
              </w:rPr>
            </w:pPr>
            <w:r w:rsidRPr="004D583A">
              <w:rPr>
                <w:sz w:val="20"/>
                <w:szCs w:val="20"/>
              </w:rPr>
              <w:t>для других объектов капитального строительства - 5 м</w:t>
            </w:r>
          </w:p>
        </w:tc>
        <w:tc>
          <w:tcPr>
            <w:tcW w:w="1800" w:type="dxa"/>
          </w:tcPr>
          <w:p w:rsidR="00F55E8B" w:rsidRPr="004D583A" w:rsidRDefault="00F55E8B" w:rsidP="00F55E8B">
            <w:pPr>
              <w:rPr>
                <w:sz w:val="20"/>
                <w:szCs w:val="20"/>
              </w:rPr>
            </w:pPr>
            <w:r w:rsidRPr="004D583A">
              <w:rPr>
                <w:sz w:val="20"/>
                <w:szCs w:val="20"/>
              </w:rPr>
              <w:t>8 м</w:t>
            </w:r>
          </w:p>
        </w:tc>
        <w:tc>
          <w:tcPr>
            <w:tcW w:w="2880" w:type="dxa"/>
          </w:tcPr>
          <w:p w:rsidR="00F55E8B" w:rsidRPr="004D583A" w:rsidRDefault="00F55E8B" w:rsidP="00F55E8B">
            <w:pPr>
              <w:rPr>
                <w:sz w:val="20"/>
                <w:szCs w:val="20"/>
              </w:rPr>
            </w:pPr>
            <w:r w:rsidRPr="004D583A">
              <w:rPr>
                <w:sz w:val="20"/>
                <w:szCs w:val="20"/>
              </w:rPr>
              <w:t>80 %</w:t>
            </w:r>
          </w:p>
        </w:tc>
      </w:tr>
      <w:tr w:rsidR="00F55E8B" w:rsidRPr="004D583A" w:rsidTr="00540413">
        <w:trPr>
          <w:jc w:val="center"/>
        </w:trPr>
        <w:tc>
          <w:tcPr>
            <w:tcW w:w="675" w:type="dxa"/>
          </w:tcPr>
          <w:p w:rsidR="00F55E8B" w:rsidRPr="004D583A" w:rsidRDefault="00F55E8B" w:rsidP="00F55E8B">
            <w:pPr>
              <w:rPr>
                <w:sz w:val="20"/>
                <w:szCs w:val="20"/>
              </w:rPr>
            </w:pPr>
            <w:r w:rsidRPr="004D583A">
              <w:rPr>
                <w:sz w:val="20"/>
                <w:szCs w:val="20"/>
              </w:rPr>
              <w:t>7.5</w:t>
            </w:r>
          </w:p>
        </w:tc>
        <w:tc>
          <w:tcPr>
            <w:tcW w:w="2661" w:type="dxa"/>
          </w:tcPr>
          <w:p w:rsidR="00F55E8B" w:rsidRPr="004D583A" w:rsidRDefault="00F55E8B" w:rsidP="00F55E8B">
            <w:pPr>
              <w:suppressAutoHyphens/>
              <w:autoSpaceDE w:val="0"/>
              <w:rPr>
                <w:rFonts w:eastAsia="Arial"/>
                <w:sz w:val="20"/>
                <w:szCs w:val="20"/>
                <w:lang w:eastAsia="ar-SA"/>
              </w:rPr>
            </w:pPr>
            <w:r w:rsidRPr="004D583A">
              <w:rPr>
                <w:rFonts w:eastAsia="Arial"/>
                <w:sz w:val="20"/>
                <w:szCs w:val="20"/>
                <w:lang w:eastAsia="ar-SA"/>
              </w:rPr>
              <w:t>Трубопроводный транспорт</w:t>
            </w:r>
          </w:p>
        </w:tc>
        <w:tc>
          <w:tcPr>
            <w:tcW w:w="1167" w:type="dxa"/>
          </w:tcPr>
          <w:p w:rsidR="00F55E8B" w:rsidRPr="004D583A" w:rsidRDefault="00F55E8B" w:rsidP="00F55E8B">
            <w:pPr>
              <w:rPr>
                <w:sz w:val="20"/>
                <w:szCs w:val="20"/>
              </w:rPr>
            </w:pPr>
            <w:r w:rsidRPr="004D583A">
              <w:rPr>
                <w:sz w:val="20"/>
                <w:szCs w:val="20"/>
              </w:rPr>
              <w:t>не подлежит уста</w:t>
            </w:r>
            <w:r w:rsidRPr="004D583A">
              <w:rPr>
                <w:sz w:val="20"/>
                <w:szCs w:val="20"/>
              </w:rPr>
              <w:lastRenderedPageBreak/>
              <w:t>новлению</w:t>
            </w:r>
          </w:p>
        </w:tc>
        <w:tc>
          <w:tcPr>
            <w:tcW w:w="1309" w:type="dxa"/>
            <w:gridSpan w:val="2"/>
          </w:tcPr>
          <w:p w:rsidR="00F55E8B" w:rsidRPr="004D583A" w:rsidRDefault="00F55E8B" w:rsidP="00F55E8B">
            <w:pPr>
              <w:rPr>
                <w:sz w:val="20"/>
                <w:szCs w:val="20"/>
              </w:rPr>
            </w:pPr>
            <w:r w:rsidRPr="004D583A">
              <w:rPr>
                <w:sz w:val="20"/>
                <w:szCs w:val="20"/>
              </w:rPr>
              <w:lastRenderedPageBreak/>
              <w:t>не подлежит установле</w:t>
            </w:r>
            <w:r w:rsidRPr="004D583A">
              <w:rPr>
                <w:sz w:val="20"/>
                <w:szCs w:val="20"/>
              </w:rPr>
              <w:lastRenderedPageBreak/>
              <w:t>нию</w:t>
            </w:r>
          </w:p>
        </w:tc>
        <w:tc>
          <w:tcPr>
            <w:tcW w:w="2210" w:type="dxa"/>
          </w:tcPr>
          <w:p w:rsidR="00F55E8B" w:rsidRPr="004D583A" w:rsidRDefault="00F55E8B" w:rsidP="00F55E8B">
            <w:pPr>
              <w:rPr>
                <w:sz w:val="20"/>
                <w:szCs w:val="20"/>
              </w:rPr>
            </w:pPr>
            <w:r w:rsidRPr="004D583A">
              <w:rPr>
                <w:sz w:val="20"/>
                <w:szCs w:val="20"/>
              </w:rPr>
              <w:lastRenderedPageBreak/>
              <w:t>не подлежит установлению</w:t>
            </w:r>
          </w:p>
        </w:tc>
        <w:tc>
          <w:tcPr>
            <w:tcW w:w="2346" w:type="dxa"/>
          </w:tcPr>
          <w:p w:rsidR="00F55E8B" w:rsidRPr="004D583A" w:rsidRDefault="00F55E8B" w:rsidP="00F55E8B">
            <w:pPr>
              <w:rPr>
                <w:sz w:val="20"/>
                <w:szCs w:val="20"/>
              </w:rPr>
            </w:pPr>
            <w:r w:rsidRPr="004D583A">
              <w:rPr>
                <w:sz w:val="20"/>
                <w:szCs w:val="20"/>
              </w:rPr>
              <w:t>не подлежит установлению</w:t>
            </w:r>
          </w:p>
        </w:tc>
        <w:tc>
          <w:tcPr>
            <w:tcW w:w="1800" w:type="dxa"/>
          </w:tcPr>
          <w:p w:rsidR="00F55E8B" w:rsidRPr="004D583A" w:rsidRDefault="00F55E8B" w:rsidP="00F55E8B">
            <w:pPr>
              <w:rPr>
                <w:sz w:val="20"/>
                <w:szCs w:val="20"/>
              </w:rPr>
            </w:pPr>
            <w:r w:rsidRPr="004D583A">
              <w:rPr>
                <w:sz w:val="20"/>
                <w:szCs w:val="20"/>
              </w:rPr>
              <w:t>не подлежит установлению</w:t>
            </w:r>
          </w:p>
        </w:tc>
        <w:tc>
          <w:tcPr>
            <w:tcW w:w="2880" w:type="dxa"/>
          </w:tcPr>
          <w:p w:rsidR="00F55E8B" w:rsidRPr="004D583A" w:rsidRDefault="00F55E8B" w:rsidP="00F55E8B">
            <w:pPr>
              <w:rPr>
                <w:sz w:val="20"/>
                <w:szCs w:val="20"/>
              </w:rPr>
            </w:pPr>
            <w:r w:rsidRPr="004D583A">
              <w:rPr>
                <w:sz w:val="20"/>
                <w:szCs w:val="20"/>
              </w:rPr>
              <w:t>не подлежит установлению</w:t>
            </w:r>
          </w:p>
        </w:tc>
      </w:tr>
      <w:tr w:rsidR="00F55E8B" w:rsidRPr="004D583A" w:rsidTr="00540413">
        <w:trPr>
          <w:jc w:val="center"/>
        </w:trPr>
        <w:tc>
          <w:tcPr>
            <w:tcW w:w="675" w:type="dxa"/>
            <w:vAlign w:val="center"/>
          </w:tcPr>
          <w:p w:rsidR="00F55E8B" w:rsidRPr="004D583A" w:rsidRDefault="00F55E8B" w:rsidP="00F55E8B">
            <w:pPr>
              <w:jc w:val="both"/>
              <w:rPr>
                <w:sz w:val="20"/>
                <w:szCs w:val="20"/>
              </w:rPr>
            </w:pPr>
            <w:r w:rsidRPr="004D583A">
              <w:rPr>
                <w:sz w:val="20"/>
                <w:szCs w:val="20"/>
              </w:rPr>
              <w:lastRenderedPageBreak/>
              <w:t>12.0</w:t>
            </w:r>
          </w:p>
        </w:tc>
        <w:tc>
          <w:tcPr>
            <w:tcW w:w="2661" w:type="dxa"/>
            <w:vAlign w:val="center"/>
          </w:tcPr>
          <w:p w:rsidR="00F55E8B" w:rsidRPr="004D583A" w:rsidRDefault="00F55E8B" w:rsidP="00F55E8B">
            <w:pPr>
              <w:jc w:val="both"/>
              <w:rPr>
                <w:sz w:val="20"/>
                <w:szCs w:val="20"/>
              </w:rPr>
            </w:pPr>
            <w:r w:rsidRPr="004D583A">
              <w:rPr>
                <w:sz w:val="20"/>
                <w:szCs w:val="20"/>
              </w:rPr>
              <w:t>Земельные участки (территории) общего пользования</w:t>
            </w:r>
          </w:p>
        </w:tc>
        <w:tc>
          <w:tcPr>
            <w:tcW w:w="1167" w:type="dxa"/>
            <w:vAlign w:val="center"/>
          </w:tcPr>
          <w:p w:rsidR="00F55E8B" w:rsidRPr="004D583A" w:rsidRDefault="00F55E8B" w:rsidP="00F55E8B">
            <w:pPr>
              <w:rPr>
                <w:sz w:val="20"/>
                <w:szCs w:val="20"/>
              </w:rPr>
            </w:pPr>
            <w:r w:rsidRPr="004D583A">
              <w:rPr>
                <w:sz w:val="20"/>
                <w:szCs w:val="20"/>
              </w:rPr>
              <w:t>не подлежит установлению</w:t>
            </w:r>
          </w:p>
        </w:tc>
        <w:tc>
          <w:tcPr>
            <w:tcW w:w="1309" w:type="dxa"/>
            <w:gridSpan w:val="2"/>
            <w:vAlign w:val="center"/>
          </w:tcPr>
          <w:p w:rsidR="00F55E8B" w:rsidRPr="004D583A" w:rsidRDefault="00F55E8B" w:rsidP="00F55E8B">
            <w:pPr>
              <w:rPr>
                <w:sz w:val="20"/>
                <w:szCs w:val="20"/>
              </w:rPr>
            </w:pPr>
            <w:r w:rsidRPr="004D583A">
              <w:rPr>
                <w:sz w:val="20"/>
                <w:szCs w:val="20"/>
              </w:rPr>
              <w:t>не подлежит установлению</w:t>
            </w:r>
          </w:p>
        </w:tc>
        <w:tc>
          <w:tcPr>
            <w:tcW w:w="2210" w:type="dxa"/>
            <w:vAlign w:val="center"/>
          </w:tcPr>
          <w:p w:rsidR="00F55E8B" w:rsidRPr="004D583A" w:rsidRDefault="00F55E8B" w:rsidP="00F55E8B">
            <w:pPr>
              <w:rPr>
                <w:sz w:val="20"/>
                <w:szCs w:val="20"/>
              </w:rPr>
            </w:pPr>
            <w:r w:rsidRPr="004D583A">
              <w:rPr>
                <w:sz w:val="20"/>
                <w:szCs w:val="20"/>
              </w:rPr>
              <w:t>0 м</w:t>
            </w:r>
          </w:p>
        </w:tc>
        <w:tc>
          <w:tcPr>
            <w:tcW w:w="2346" w:type="dxa"/>
            <w:vAlign w:val="center"/>
          </w:tcPr>
          <w:p w:rsidR="00F55E8B" w:rsidRPr="004D583A" w:rsidRDefault="00F55E8B" w:rsidP="00F55E8B">
            <w:pPr>
              <w:rPr>
                <w:sz w:val="20"/>
                <w:szCs w:val="20"/>
              </w:rPr>
            </w:pPr>
            <w:r w:rsidRPr="004D583A">
              <w:rPr>
                <w:sz w:val="20"/>
                <w:szCs w:val="20"/>
              </w:rPr>
              <w:t>0 м</w:t>
            </w:r>
          </w:p>
        </w:tc>
        <w:tc>
          <w:tcPr>
            <w:tcW w:w="1800" w:type="dxa"/>
            <w:vAlign w:val="center"/>
          </w:tcPr>
          <w:p w:rsidR="00F55E8B" w:rsidRPr="004D583A" w:rsidRDefault="00F55E8B" w:rsidP="00F55E8B">
            <w:pPr>
              <w:rPr>
                <w:sz w:val="20"/>
                <w:szCs w:val="20"/>
              </w:rPr>
            </w:pPr>
            <w:r w:rsidRPr="004D583A">
              <w:rPr>
                <w:sz w:val="20"/>
                <w:szCs w:val="20"/>
              </w:rPr>
              <w:t>8 м</w:t>
            </w:r>
          </w:p>
        </w:tc>
        <w:tc>
          <w:tcPr>
            <w:tcW w:w="2880" w:type="dxa"/>
            <w:vAlign w:val="center"/>
          </w:tcPr>
          <w:p w:rsidR="00F55E8B" w:rsidRPr="004D583A" w:rsidRDefault="00F55E8B" w:rsidP="00F55E8B">
            <w:pPr>
              <w:rPr>
                <w:sz w:val="20"/>
                <w:szCs w:val="20"/>
              </w:rPr>
            </w:pPr>
            <w:r w:rsidRPr="004D583A">
              <w:rPr>
                <w:sz w:val="20"/>
                <w:szCs w:val="20"/>
              </w:rPr>
              <w:t>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F55E8B" w:rsidRPr="004D583A" w:rsidRDefault="00F55E8B" w:rsidP="00F55E8B">
            <w:pPr>
              <w:rPr>
                <w:sz w:val="20"/>
                <w:szCs w:val="20"/>
              </w:rPr>
            </w:pPr>
            <w:r w:rsidRPr="004D583A">
              <w:rPr>
                <w:sz w:val="20"/>
                <w:szCs w:val="20"/>
              </w:rPr>
              <w:t>0 % в иных случаях</w:t>
            </w:r>
          </w:p>
        </w:tc>
      </w:tr>
      <w:tr w:rsidR="00F55E8B" w:rsidRPr="004D583A" w:rsidTr="00540413">
        <w:trPr>
          <w:jc w:val="center"/>
        </w:trPr>
        <w:tc>
          <w:tcPr>
            <w:tcW w:w="675" w:type="dxa"/>
          </w:tcPr>
          <w:p w:rsidR="00F55E8B" w:rsidRPr="004D583A" w:rsidRDefault="00F55E8B" w:rsidP="00F55E8B">
            <w:pPr>
              <w:jc w:val="both"/>
              <w:rPr>
                <w:sz w:val="20"/>
                <w:szCs w:val="20"/>
              </w:rPr>
            </w:pPr>
            <w:r w:rsidRPr="004D583A">
              <w:rPr>
                <w:sz w:val="20"/>
                <w:szCs w:val="20"/>
              </w:rPr>
              <w:t>13.1</w:t>
            </w:r>
          </w:p>
        </w:tc>
        <w:tc>
          <w:tcPr>
            <w:tcW w:w="2661" w:type="dxa"/>
          </w:tcPr>
          <w:p w:rsidR="00F55E8B" w:rsidRPr="004D583A" w:rsidRDefault="00F55E8B" w:rsidP="00F55E8B">
            <w:pPr>
              <w:jc w:val="both"/>
              <w:rPr>
                <w:sz w:val="20"/>
                <w:szCs w:val="20"/>
              </w:rPr>
            </w:pPr>
            <w:r w:rsidRPr="004D583A">
              <w:rPr>
                <w:sz w:val="20"/>
                <w:szCs w:val="20"/>
              </w:rPr>
              <w:t>Ведение огородничества</w:t>
            </w:r>
          </w:p>
        </w:tc>
        <w:tc>
          <w:tcPr>
            <w:tcW w:w="1167" w:type="dxa"/>
          </w:tcPr>
          <w:p w:rsidR="00F55E8B" w:rsidRPr="004D583A" w:rsidRDefault="00F55E8B" w:rsidP="00F55E8B">
            <w:pPr>
              <w:rPr>
                <w:sz w:val="20"/>
                <w:szCs w:val="20"/>
              </w:rPr>
            </w:pPr>
            <w:r w:rsidRPr="004D583A">
              <w:rPr>
                <w:sz w:val="20"/>
                <w:szCs w:val="20"/>
              </w:rPr>
              <w:t>50 м²;</w:t>
            </w:r>
          </w:p>
          <w:p w:rsidR="00F55E8B" w:rsidRPr="004D583A" w:rsidRDefault="00F55E8B" w:rsidP="00F55E8B">
            <w:pPr>
              <w:rPr>
                <w:sz w:val="20"/>
                <w:szCs w:val="20"/>
              </w:rPr>
            </w:pPr>
          </w:p>
        </w:tc>
        <w:tc>
          <w:tcPr>
            <w:tcW w:w="1309" w:type="dxa"/>
            <w:gridSpan w:val="2"/>
          </w:tcPr>
          <w:p w:rsidR="00F55E8B" w:rsidRPr="004D583A" w:rsidRDefault="00F55E8B" w:rsidP="00F55E8B">
            <w:pPr>
              <w:rPr>
                <w:sz w:val="20"/>
                <w:szCs w:val="20"/>
              </w:rPr>
            </w:pPr>
            <w:r w:rsidRPr="004D583A">
              <w:rPr>
                <w:sz w:val="20"/>
                <w:szCs w:val="20"/>
              </w:rPr>
              <w:t>3000 м²</w:t>
            </w:r>
          </w:p>
        </w:tc>
        <w:tc>
          <w:tcPr>
            <w:tcW w:w="2210" w:type="dxa"/>
          </w:tcPr>
          <w:p w:rsidR="00F55E8B" w:rsidRPr="004D583A" w:rsidRDefault="00F55E8B" w:rsidP="00F55E8B">
            <w:pPr>
              <w:rPr>
                <w:sz w:val="20"/>
                <w:szCs w:val="20"/>
              </w:rPr>
            </w:pPr>
            <w:r w:rsidRPr="004D583A">
              <w:rPr>
                <w:sz w:val="20"/>
                <w:szCs w:val="20"/>
              </w:rPr>
              <w:t>3 м</w:t>
            </w:r>
          </w:p>
        </w:tc>
        <w:tc>
          <w:tcPr>
            <w:tcW w:w="2346" w:type="dxa"/>
          </w:tcPr>
          <w:p w:rsidR="00F55E8B" w:rsidRPr="004D583A" w:rsidRDefault="00F55E8B" w:rsidP="00F55E8B">
            <w:pPr>
              <w:rPr>
                <w:sz w:val="20"/>
                <w:szCs w:val="20"/>
              </w:rPr>
            </w:pPr>
            <w:r w:rsidRPr="004D583A">
              <w:rPr>
                <w:sz w:val="20"/>
                <w:szCs w:val="20"/>
              </w:rPr>
              <w:t>5 м</w:t>
            </w:r>
          </w:p>
        </w:tc>
        <w:tc>
          <w:tcPr>
            <w:tcW w:w="1800" w:type="dxa"/>
          </w:tcPr>
          <w:p w:rsidR="00F55E8B" w:rsidRPr="004D583A" w:rsidRDefault="00F55E8B" w:rsidP="00F55E8B">
            <w:pPr>
              <w:rPr>
                <w:sz w:val="20"/>
                <w:szCs w:val="20"/>
              </w:rPr>
            </w:pPr>
            <w:r w:rsidRPr="004D583A">
              <w:rPr>
                <w:sz w:val="20"/>
                <w:szCs w:val="20"/>
              </w:rPr>
              <w:t>9 м</w:t>
            </w:r>
          </w:p>
        </w:tc>
        <w:tc>
          <w:tcPr>
            <w:tcW w:w="2880" w:type="dxa"/>
          </w:tcPr>
          <w:p w:rsidR="00F55E8B" w:rsidRPr="004D583A" w:rsidRDefault="00F55E8B" w:rsidP="00F55E8B">
            <w:pPr>
              <w:rPr>
                <w:sz w:val="20"/>
                <w:szCs w:val="20"/>
              </w:rPr>
            </w:pPr>
            <w:r w:rsidRPr="004D583A">
              <w:rPr>
                <w:sz w:val="20"/>
                <w:szCs w:val="20"/>
              </w:rPr>
              <w:t>15 % при размере земельного участка 800 м² и менее 10 % при размере земельного участка более 800 м²</w:t>
            </w:r>
          </w:p>
        </w:tc>
      </w:tr>
      <w:tr w:rsidR="00F55E8B" w:rsidRPr="004D583A" w:rsidTr="00540413">
        <w:trPr>
          <w:jc w:val="center"/>
        </w:trPr>
        <w:tc>
          <w:tcPr>
            <w:tcW w:w="675" w:type="dxa"/>
          </w:tcPr>
          <w:p w:rsidR="00F55E8B" w:rsidRPr="004D583A" w:rsidRDefault="00F55E8B" w:rsidP="00F55E8B">
            <w:pPr>
              <w:jc w:val="both"/>
              <w:rPr>
                <w:sz w:val="20"/>
                <w:szCs w:val="20"/>
              </w:rPr>
            </w:pPr>
            <w:r w:rsidRPr="004D583A">
              <w:rPr>
                <w:sz w:val="20"/>
                <w:szCs w:val="20"/>
              </w:rPr>
              <w:t>13.2</w:t>
            </w:r>
          </w:p>
        </w:tc>
        <w:tc>
          <w:tcPr>
            <w:tcW w:w="2661" w:type="dxa"/>
          </w:tcPr>
          <w:p w:rsidR="00F55E8B" w:rsidRPr="004D583A" w:rsidRDefault="00F55E8B" w:rsidP="00F55E8B">
            <w:pPr>
              <w:jc w:val="both"/>
              <w:rPr>
                <w:sz w:val="20"/>
                <w:szCs w:val="20"/>
              </w:rPr>
            </w:pPr>
            <w:r w:rsidRPr="004D583A">
              <w:rPr>
                <w:sz w:val="20"/>
                <w:szCs w:val="20"/>
              </w:rPr>
              <w:t>Ведение садоводства</w:t>
            </w:r>
          </w:p>
        </w:tc>
        <w:tc>
          <w:tcPr>
            <w:tcW w:w="1167" w:type="dxa"/>
          </w:tcPr>
          <w:p w:rsidR="00F55E8B" w:rsidRPr="004D583A" w:rsidRDefault="00F55E8B" w:rsidP="00F55E8B">
            <w:pPr>
              <w:rPr>
                <w:sz w:val="20"/>
                <w:szCs w:val="20"/>
              </w:rPr>
            </w:pPr>
            <w:r w:rsidRPr="004D583A">
              <w:rPr>
                <w:sz w:val="20"/>
                <w:szCs w:val="20"/>
              </w:rPr>
              <w:t>50 м²;</w:t>
            </w:r>
          </w:p>
          <w:p w:rsidR="00F55E8B" w:rsidRPr="004D583A" w:rsidRDefault="00F55E8B" w:rsidP="00F55E8B">
            <w:pPr>
              <w:rPr>
                <w:sz w:val="20"/>
                <w:szCs w:val="20"/>
              </w:rPr>
            </w:pPr>
          </w:p>
        </w:tc>
        <w:tc>
          <w:tcPr>
            <w:tcW w:w="1309" w:type="dxa"/>
            <w:gridSpan w:val="2"/>
          </w:tcPr>
          <w:p w:rsidR="00F55E8B" w:rsidRPr="004D583A" w:rsidRDefault="00F55E8B" w:rsidP="00F55E8B">
            <w:pPr>
              <w:rPr>
                <w:sz w:val="20"/>
                <w:szCs w:val="20"/>
              </w:rPr>
            </w:pPr>
            <w:r w:rsidRPr="004D583A">
              <w:rPr>
                <w:sz w:val="20"/>
                <w:szCs w:val="20"/>
              </w:rPr>
              <w:t>3000 м²;</w:t>
            </w:r>
          </w:p>
          <w:p w:rsidR="00F55E8B" w:rsidRPr="004D583A" w:rsidRDefault="00F55E8B" w:rsidP="00F55E8B">
            <w:pPr>
              <w:rPr>
                <w:sz w:val="20"/>
                <w:szCs w:val="20"/>
              </w:rPr>
            </w:pPr>
          </w:p>
        </w:tc>
        <w:tc>
          <w:tcPr>
            <w:tcW w:w="2210" w:type="dxa"/>
          </w:tcPr>
          <w:p w:rsidR="00F55E8B" w:rsidRPr="004D583A" w:rsidRDefault="00F55E8B" w:rsidP="00F55E8B">
            <w:pPr>
              <w:rPr>
                <w:sz w:val="20"/>
                <w:szCs w:val="20"/>
              </w:rPr>
            </w:pPr>
            <w:r w:rsidRPr="004D583A">
              <w:rPr>
                <w:sz w:val="20"/>
                <w:szCs w:val="20"/>
              </w:rPr>
              <w:t>3 м</w:t>
            </w:r>
          </w:p>
        </w:tc>
        <w:tc>
          <w:tcPr>
            <w:tcW w:w="2346" w:type="dxa"/>
          </w:tcPr>
          <w:p w:rsidR="00F55E8B" w:rsidRPr="004D583A" w:rsidRDefault="00F55E8B" w:rsidP="00F55E8B">
            <w:pPr>
              <w:rPr>
                <w:sz w:val="20"/>
                <w:szCs w:val="20"/>
              </w:rPr>
            </w:pPr>
            <w:r w:rsidRPr="004D583A">
              <w:rPr>
                <w:sz w:val="20"/>
                <w:szCs w:val="20"/>
              </w:rPr>
              <w:t>5 м</w:t>
            </w:r>
          </w:p>
        </w:tc>
        <w:tc>
          <w:tcPr>
            <w:tcW w:w="1800" w:type="dxa"/>
          </w:tcPr>
          <w:p w:rsidR="00F55E8B" w:rsidRPr="004D583A" w:rsidRDefault="00F55E8B" w:rsidP="00F55E8B">
            <w:pPr>
              <w:rPr>
                <w:sz w:val="20"/>
                <w:szCs w:val="20"/>
              </w:rPr>
            </w:pPr>
            <w:r w:rsidRPr="004D583A">
              <w:rPr>
                <w:sz w:val="20"/>
                <w:szCs w:val="20"/>
              </w:rPr>
              <w:t>9 м</w:t>
            </w:r>
          </w:p>
        </w:tc>
        <w:tc>
          <w:tcPr>
            <w:tcW w:w="2880" w:type="dxa"/>
          </w:tcPr>
          <w:p w:rsidR="00F55E8B" w:rsidRPr="004D583A" w:rsidRDefault="00F55E8B" w:rsidP="00F55E8B">
            <w:pPr>
              <w:rPr>
                <w:sz w:val="20"/>
                <w:szCs w:val="20"/>
              </w:rPr>
            </w:pPr>
            <w:r w:rsidRPr="004D583A">
              <w:rPr>
                <w:sz w:val="20"/>
                <w:szCs w:val="20"/>
              </w:rPr>
              <w:t>15 % при размере земельного участка 800 м² и менее 10 % при размере земельного участка более 800 м²</w:t>
            </w:r>
          </w:p>
        </w:tc>
      </w:tr>
      <w:tr w:rsidR="00F55E8B" w:rsidRPr="004D583A" w:rsidTr="00540413">
        <w:trPr>
          <w:jc w:val="center"/>
        </w:trPr>
        <w:tc>
          <w:tcPr>
            <w:tcW w:w="675" w:type="dxa"/>
          </w:tcPr>
          <w:p w:rsidR="00F55E8B" w:rsidRPr="004D583A" w:rsidRDefault="00F55E8B" w:rsidP="00F55E8B">
            <w:pPr>
              <w:rPr>
                <w:sz w:val="20"/>
                <w:szCs w:val="20"/>
              </w:rPr>
            </w:pPr>
          </w:p>
        </w:tc>
        <w:tc>
          <w:tcPr>
            <w:tcW w:w="14373" w:type="dxa"/>
            <w:gridSpan w:val="8"/>
          </w:tcPr>
          <w:p w:rsidR="00F55E8B" w:rsidRPr="004D583A" w:rsidRDefault="00F55E8B" w:rsidP="00F55E8B">
            <w:pPr>
              <w:rPr>
                <w:b/>
                <w:bCs/>
                <w:sz w:val="20"/>
                <w:szCs w:val="20"/>
              </w:rPr>
            </w:pPr>
            <w:r w:rsidRPr="004D583A">
              <w:rPr>
                <w:b/>
                <w:bCs/>
                <w:sz w:val="20"/>
                <w:szCs w:val="20"/>
              </w:rPr>
              <w:t>Условно-разрешенные</w:t>
            </w:r>
          </w:p>
        </w:tc>
      </w:tr>
      <w:tr w:rsidR="00F55E8B" w:rsidRPr="004D583A" w:rsidTr="00540413">
        <w:trPr>
          <w:jc w:val="center"/>
        </w:trPr>
        <w:tc>
          <w:tcPr>
            <w:tcW w:w="675" w:type="dxa"/>
          </w:tcPr>
          <w:p w:rsidR="00F55E8B" w:rsidRPr="004D583A" w:rsidRDefault="00F55E8B" w:rsidP="00F55E8B">
            <w:pPr>
              <w:rPr>
                <w:sz w:val="20"/>
                <w:szCs w:val="20"/>
              </w:rPr>
            </w:pPr>
            <w:r w:rsidRPr="004D583A">
              <w:rPr>
                <w:sz w:val="20"/>
                <w:szCs w:val="20"/>
              </w:rPr>
              <w:t>4.4</w:t>
            </w:r>
          </w:p>
        </w:tc>
        <w:tc>
          <w:tcPr>
            <w:tcW w:w="2661" w:type="dxa"/>
          </w:tcPr>
          <w:p w:rsidR="00F55E8B" w:rsidRPr="004D583A" w:rsidRDefault="00F55E8B" w:rsidP="00F55E8B">
            <w:pPr>
              <w:rPr>
                <w:sz w:val="20"/>
                <w:szCs w:val="20"/>
                <w:lang w:eastAsia="ru-RU"/>
              </w:rPr>
            </w:pPr>
            <w:r w:rsidRPr="004D583A">
              <w:rPr>
                <w:sz w:val="20"/>
                <w:szCs w:val="20"/>
                <w:lang w:val="x-none" w:eastAsia="ru-RU"/>
              </w:rPr>
              <w:t>Магазины</w:t>
            </w:r>
          </w:p>
        </w:tc>
        <w:tc>
          <w:tcPr>
            <w:tcW w:w="1167" w:type="dxa"/>
          </w:tcPr>
          <w:p w:rsidR="00F55E8B" w:rsidRPr="004D583A" w:rsidRDefault="00F55E8B" w:rsidP="00F55E8B">
            <w:pPr>
              <w:rPr>
                <w:sz w:val="20"/>
                <w:szCs w:val="20"/>
              </w:rPr>
            </w:pPr>
            <w:r w:rsidRPr="004D583A">
              <w:rPr>
                <w:sz w:val="20"/>
                <w:szCs w:val="20"/>
              </w:rPr>
              <w:t>100 м²</w:t>
            </w:r>
          </w:p>
        </w:tc>
        <w:tc>
          <w:tcPr>
            <w:tcW w:w="1185" w:type="dxa"/>
          </w:tcPr>
          <w:p w:rsidR="00F55E8B" w:rsidRPr="004D583A" w:rsidRDefault="00F55E8B" w:rsidP="00F55E8B">
            <w:pPr>
              <w:rPr>
                <w:sz w:val="20"/>
                <w:szCs w:val="20"/>
              </w:rPr>
            </w:pPr>
            <w:r w:rsidRPr="004D583A">
              <w:rPr>
                <w:sz w:val="20"/>
                <w:szCs w:val="20"/>
              </w:rPr>
              <w:t>100000 м²</w:t>
            </w:r>
          </w:p>
        </w:tc>
        <w:tc>
          <w:tcPr>
            <w:tcW w:w="2334" w:type="dxa"/>
            <w:gridSpan w:val="2"/>
          </w:tcPr>
          <w:p w:rsidR="00F55E8B" w:rsidRPr="004D583A" w:rsidRDefault="00F55E8B" w:rsidP="00F55E8B">
            <w:pPr>
              <w:rPr>
                <w:sz w:val="20"/>
                <w:szCs w:val="20"/>
              </w:rPr>
            </w:pPr>
            <w:r w:rsidRPr="004D583A">
              <w:rPr>
                <w:sz w:val="20"/>
                <w:szCs w:val="20"/>
              </w:rPr>
              <w:t>3 м</w:t>
            </w:r>
          </w:p>
        </w:tc>
        <w:tc>
          <w:tcPr>
            <w:tcW w:w="2346" w:type="dxa"/>
          </w:tcPr>
          <w:p w:rsidR="00F55E8B" w:rsidRPr="004D583A" w:rsidRDefault="00F55E8B" w:rsidP="00F55E8B">
            <w:pPr>
              <w:rPr>
                <w:sz w:val="20"/>
                <w:szCs w:val="20"/>
              </w:rPr>
            </w:pPr>
            <w:r w:rsidRPr="004D583A">
              <w:rPr>
                <w:sz w:val="20"/>
                <w:szCs w:val="20"/>
              </w:rPr>
              <w:t>5 м</w:t>
            </w:r>
          </w:p>
        </w:tc>
        <w:tc>
          <w:tcPr>
            <w:tcW w:w="1800" w:type="dxa"/>
          </w:tcPr>
          <w:p w:rsidR="00F55E8B" w:rsidRPr="004D583A" w:rsidRDefault="00F55E8B" w:rsidP="00F55E8B">
            <w:pPr>
              <w:rPr>
                <w:sz w:val="20"/>
                <w:szCs w:val="20"/>
              </w:rPr>
            </w:pPr>
            <w:r w:rsidRPr="004D583A">
              <w:rPr>
                <w:sz w:val="20"/>
                <w:szCs w:val="20"/>
              </w:rPr>
              <w:t>12 м</w:t>
            </w:r>
          </w:p>
        </w:tc>
        <w:tc>
          <w:tcPr>
            <w:tcW w:w="2880" w:type="dxa"/>
          </w:tcPr>
          <w:p w:rsidR="00F55E8B" w:rsidRPr="004D583A" w:rsidRDefault="00F55E8B" w:rsidP="00F55E8B">
            <w:pPr>
              <w:rPr>
                <w:sz w:val="20"/>
                <w:szCs w:val="20"/>
              </w:rPr>
            </w:pPr>
            <w:r w:rsidRPr="004D583A">
              <w:rPr>
                <w:sz w:val="20"/>
                <w:szCs w:val="20"/>
              </w:rPr>
              <w:t>не подлежит установлению</w:t>
            </w:r>
          </w:p>
        </w:tc>
      </w:tr>
      <w:tr w:rsidR="00F55E8B" w:rsidRPr="004D583A" w:rsidTr="00540413">
        <w:trPr>
          <w:jc w:val="center"/>
        </w:trPr>
        <w:tc>
          <w:tcPr>
            <w:tcW w:w="675" w:type="dxa"/>
          </w:tcPr>
          <w:p w:rsidR="00F55E8B" w:rsidRPr="004D583A" w:rsidRDefault="00F55E8B" w:rsidP="00F55E8B">
            <w:pPr>
              <w:rPr>
                <w:sz w:val="20"/>
                <w:szCs w:val="20"/>
              </w:rPr>
            </w:pPr>
            <w:r w:rsidRPr="004D583A">
              <w:rPr>
                <w:sz w:val="20"/>
                <w:szCs w:val="20"/>
              </w:rPr>
              <w:t>11.0</w:t>
            </w:r>
          </w:p>
        </w:tc>
        <w:tc>
          <w:tcPr>
            <w:tcW w:w="2661" w:type="dxa"/>
          </w:tcPr>
          <w:p w:rsidR="00F55E8B" w:rsidRPr="004D583A" w:rsidRDefault="00F55E8B" w:rsidP="00F55E8B">
            <w:pPr>
              <w:rPr>
                <w:sz w:val="20"/>
                <w:szCs w:val="20"/>
              </w:rPr>
            </w:pPr>
            <w:r w:rsidRPr="004D583A">
              <w:rPr>
                <w:sz w:val="20"/>
                <w:szCs w:val="20"/>
              </w:rPr>
              <w:t>Водные объекты</w:t>
            </w:r>
          </w:p>
        </w:tc>
        <w:tc>
          <w:tcPr>
            <w:tcW w:w="1167" w:type="dxa"/>
          </w:tcPr>
          <w:p w:rsidR="00F55E8B" w:rsidRPr="004D583A" w:rsidRDefault="00F55E8B" w:rsidP="00F55E8B">
            <w:pPr>
              <w:rPr>
                <w:sz w:val="20"/>
                <w:szCs w:val="20"/>
              </w:rPr>
            </w:pPr>
            <w:r w:rsidRPr="004D583A">
              <w:rPr>
                <w:sz w:val="20"/>
                <w:szCs w:val="20"/>
              </w:rPr>
              <w:t>10 м²</w:t>
            </w:r>
          </w:p>
        </w:tc>
        <w:tc>
          <w:tcPr>
            <w:tcW w:w="1185" w:type="dxa"/>
          </w:tcPr>
          <w:p w:rsidR="00F55E8B" w:rsidRPr="004D583A" w:rsidRDefault="00F55E8B" w:rsidP="00F55E8B">
            <w:pPr>
              <w:rPr>
                <w:sz w:val="20"/>
                <w:szCs w:val="20"/>
              </w:rPr>
            </w:pPr>
            <w:r w:rsidRPr="004D583A">
              <w:rPr>
                <w:sz w:val="20"/>
                <w:szCs w:val="20"/>
              </w:rPr>
              <w:t>100000 м²</w:t>
            </w:r>
          </w:p>
        </w:tc>
        <w:tc>
          <w:tcPr>
            <w:tcW w:w="2334" w:type="dxa"/>
            <w:gridSpan w:val="2"/>
          </w:tcPr>
          <w:p w:rsidR="00F55E8B" w:rsidRPr="004D583A" w:rsidRDefault="00F55E8B" w:rsidP="00F55E8B">
            <w:pPr>
              <w:rPr>
                <w:sz w:val="20"/>
                <w:szCs w:val="20"/>
              </w:rPr>
            </w:pPr>
            <w:r w:rsidRPr="004D583A">
              <w:rPr>
                <w:sz w:val="20"/>
                <w:szCs w:val="20"/>
              </w:rPr>
              <w:t>0 м</w:t>
            </w:r>
          </w:p>
        </w:tc>
        <w:tc>
          <w:tcPr>
            <w:tcW w:w="2346" w:type="dxa"/>
          </w:tcPr>
          <w:p w:rsidR="00F55E8B" w:rsidRPr="004D583A" w:rsidRDefault="00F55E8B" w:rsidP="00F55E8B">
            <w:pPr>
              <w:rPr>
                <w:sz w:val="20"/>
                <w:szCs w:val="20"/>
              </w:rPr>
            </w:pPr>
            <w:r w:rsidRPr="004D583A">
              <w:rPr>
                <w:sz w:val="20"/>
                <w:szCs w:val="20"/>
              </w:rPr>
              <w:t>0 м</w:t>
            </w:r>
          </w:p>
          <w:p w:rsidR="00F55E8B" w:rsidRPr="004D583A" w:rsidRDefault="00F55E8B" w:rsidP="00F55E8B">
            <w:pPr>
              <w:widowControl w:val="0"/>
              <w:suppressAutoHyphens/>
              <w:autoSpaceDE w:val="0"/>
              <w:ind w:firstLine="160"/>
              <w:jc w:val="both"/>
              <w:rPr>
                <w:sz w:val="20"/>
                <w:szCs w:val="20"/>
                <w:lang w:eastAsia="ar-SA"/>
              </w:rPr>
            </w:pPr>
          </w:p>
          <w:p w:rsidR="00F55E8B" w:rsidRPr="004D583A" w:rsidRDefault="00F55E8B" w:rsidP="00F55E8B">
            <w:pPr>
              <w:widowControl w:val="0"/>
              <w:suppressAutoHyphens/>
              <w:autoSpaceDE w:val="0"/>
              <w:ind w:firstLine="160"/>
              <w:jc w:val="both"/>
              <w:rPr>
                <w:sz w:val="20"/>
                <w:szCs w:val="20"/>
                <w:lang w:eastAsia="ar-SA"/>
              </w:rPr>
            </w:pPr>
          </w:p>
          <w:p w:rsidR="00F55E8B" w:rsidRPr="004D583A" w:rsidRDefault="00F55E8B" w:rsidP="00F55E8B">
            <w:pPr>
              <w:widowControl w:val="0"/>
              <w:suppressAutoHyphens/>
              <w:autoSpaceDE w:val="0"/>
              <w:ind w:firstLine="160"/>
              <w:jc w:val="both"/>
              <w:rPr>
                <w:sz w:val="20"/>
                <w:szCs w:val="20"/>
                <w:lang w:eastAsia="ar-SA"/>
              </w:rPr>
            </w:pPr>
          </w:p>
          <w:p w:rsidR="00F55E8B" w:rsidRPr="004D583A" w:rsidRDefault="00F55E8B" w:rsidP="00F55E8B">
            <w:pPr>
              <w:widowControl w:val="0"/>
              <w:suppressAutoHyphens/>
              <w:autoSpaceDE w:val="0"/>
              <w:ind w:firstLine="160"/>
              <w:jc w:val="both"/>
              <w:rPr>
                <w:sz w:val="20"/>
                <w:szCs w:val="20"/>
                <w:lang w:eastAsia="ar-SA"/>
              </w:rPr>
            </w:pPr>
          </w:p>
          <w:p w:rsidR="00F55E8B" w:rsidRPr="004D583A" w:rsidRDefault="00F55E8B" w:rsidP="00F55E8B">
            <w:pPr>
              <w:widowControl w:val="0"/>
              <w:suppressAutoHyphens/>
              <w:autoSpaceDE w:val="0"/>
              <w:ind w:firstLine="160"/>
              <w:jc w:val="both"/>
              <w:rPr>
                <w:sz w:val="20"/>
                <w:szCs w:val="20"/>
                <w:lang w:eastAsia="ar-SA"/>
              </w:rPr>
            </w:pPr>
          </w:p>
          <w:p w:rsidR="00F55E8B" w:rsidRPr="004D583A" w:rsidRDefault="00F55E8B" w:rsidP="00F55E8B">
            <w:pPr>
              <w:widowControl w:val="0"/>
              <w:suppressAutoHyphens/>
              <w:autoSpaceDE w:val="0"/>
              <w:ind w:firstLine="160"/>
              <w:jc w:val="both"/>
              <w:rPr>
                <w:sz w:val="20"/>
                <w:szCs w:val="20"/>
                <w:lang w:eastAsia="ar-SA"/>
              </w:rPr>
            </w:pPr>
          </w:p>
          <w:p w:rsidR="00F55E8B" w:rsidRPr="004D583A" w:rsidRDefault="00F55E8B" w:rsidP="00F55E8B">
            <w:pPr>
              <w:widowControl w:val="0"/>
              <w:suppressAutoHyphens/>
              <w:autoSpaceDE w:val="0"/>
              <w:ind w:firstLine="160"/>
              <w:jc w:val="both"/>
              <w:rPr>
                <w:sz w:val="20"/>
                <w:szCs w:val="20"/>
                <w:lang w:eastAsia="ar-SA"/>
              </w:rPr>
            </w:pPr>
          </w:p>
          <w:p w:rsidR="00F55E8B" w:rsidRPr="004D583A" w:rsidRDefault="00F55E8B" w:rsidP="00F55E8B">
            <w:pPr>
              <w:widowControl w:val="0"/>
              <w:suppressAutoHyphens/>
              <w:autoSpaceDE w:val="0"/>
              <w:ind w:firstLine="160"/>
              <w:jc w:val="right"/>
              <w:rPr>
                <w:sz w:val="20"/>
                <w:szCs w:val="20"/>
                <w:lang w:eastAsia="ar-SA"/>
              </w:rPr>
            </w:pPr>
          </w:p>
        </w:tc>
        <w:tc>
          <w:tcPr>
            <w:tcW w:w="1800" w:type="dxa"/>
          </w:tcPr>
          <w:p w:rsidR="00F55E8B" w:rsidRPr="004D583A" w:rsidRDefault="00F55E8B" w:rsidP="00F55E8B">
            <w:pPr>
              <w:rPr>
                <w:sz w:val="20"/>
                <w:szCs w:val="20"/>
              </w:rPr>
            </w:pPr>
            <w:r w:rsidRPr="004D583A">
              <w:rPr>
                <w:sz w:val="20"/>
                <w:szCs w:val="20"/>
              </w:rPr>
              <w:t>не устанавливается</w:t>
            </w:r>
          </w:p>
        </w:tc>
        <w:tc>
          <w:tcPr>
            <w:tcW w:w="2880" w:type="dxa"/>
          </w:tcPr>
          <w:p w:rsidR="00F55E8B" w:rsidRPr="004D583A" w:rsidRDefault="00F55E8B" w:rsidP="00F55E8B">
            <w:pPr>
              <w:rPr>
                <w:sz w:val="20"/>
                <w:szCs w:val="20"/>
              </w:rPr>
            </w:pPr>
            <w:r w:rsidRPr="004D583A">
              <w:rPr>
                <w:sz w:val="20"/>
                <w:szCs w:val="20"/>
              </w:rPr>
              <w:t>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F55E8B" w:rsidRPr="004D583A" w:rsidRDefault="00F55E8B" w:rsidP="00F55E8B">
            <w:pPr>
              <w:rPr>
                <w:sz w:val="20"/>
                <w:szCs w:val="20"/>
              </w:rPr>
            </w:pPr>
            <w:r w:rsidRPr="004D583A">
              <w:rPr>
                <w:sz w:val="20"/>
                <w:szCs w:val="20"/>
              </w:rPr>
              <w:t>0 % в иных случаях</w:t>
            </w:r>
          </w:p>
        </w:tc>
      </w:tr>
      <w:tr w:rsidR="00F55E8B" w:rsidRPr="004D583A" w:rsidTr="00540413">
        <w:trPr>
          <w:jc w:val="center"/>
        </w:trPr>
        <w:tc>
          <w:tcPr>
            <w:tcW w:w="675" w:type="dxa"/>
          </w:tcPr>
          <w:p w:rsidR="00F55E8B" w:rsidRPr="004D583A" w:rsidRDefault="00F55E8B" w:rsidP="00F55E8B">
            <w:pPr>
              <w:rPr>
                <w:sz w:val="20"/>
                <w:szCs w:val="20"/>
              </w:rPr>
            </w:pPr>
            <w:r w:rsidRPr="004D583A">
              <w:rPr>
                <w:sz w:val="20"/>
                <w:szCs w:val="20"/>
              </w:rPr>
              <w:t>11.1</w:t>
            </w:r>
          </w:p>
        </w:tc>
        <w:tc>
          <w:tcPr>
            <w:tcW w:w="2661" w:type="dxa"/>
          </w:tcPr>
          <w:p w:rsidR="00F55E8B" w:rsidRPr="004D583A" w:rsidRDefault="00F55E8B" w:rsidP="00F55E8B">
            <w:pPr>
              <w:rPr>
                <w:sz w:val="20"/>
                <w:szCs w:val="20"/>
              </w:rPr>
            </w:pPr>
            <w:r w:rsidRPr="004D583A">
              <w:rPr>
                <w:sz w:val="20"/>
                <w:szCs w:val="20"/>
              </w:rPr>
              <w:t>Общее пользование водными объектами</w:t>
            </w:r>
          </w:p>
        </w:tc>
        <w:tc>
          <w:tcPr>
            <w:tcW w:w="1167" w:type="dxa"/>
          </w:tcPr>
          <w:p w:rsidR="00F55E8B" w:rsidRPr="004D583A" w:rsidRDefault="00F55E8B" w:rsidP="00F55E8B">
            <w:pPr>
              <w:rPr>
                <w:sz w:val="20"/>
                <w:szCs w:val="20"/>
              </w:rPr>
            </w:pPr>
            <w:r w:rsidRPr="004D583A">
              <w:rPr>
                <w:sz w:val="20"/>
                <w:szCs w:val="20"/>
              </w:rPr>
              <w:t>10 м²</w:t>
            </w:r>
          </w:p>
        </w:tc>
        <w:tc>
          <w:tcPr>
            <w:tcW w:w="1185" w:type="dxa"/>
          </w:tcPr>
          <w:p w:rsidR="00F55E8B" w:rsidRPr="004D583A" w:rsidRDefault="00F55E8B" w:rsidP="00F55E8B">
            <w:pPr>
              <w:rPr>
                <w:sz w:val="20"/>
                <w:szCs w:val="20"/>
              </w:rPr>
            </w:pPr>
            <w:r w:rsidRPr="004D583A">
              <w:rPr>
                <w:sz w:val="20"/>
                <w:szCs w:val="20"/>
              </w:rPr>
              <w:t>100000 м²</w:t>
            </w:r>
          </w:p>
        </w:tc>
        <w:tc>
          <w:tcPr>
            <w:tcW w:w="2334" w:type="dxa"/>
            <w:gridSpan w:val="2"/>
          </w:tcPr>
          <w:p w:rsidR="00F55E8B" w:rsidRPr="004D583A" w:rsidRDefault="00F55E8B" w:rsidP="00F55E8B">
            <w:pPr>
              <w:rPr>
                <w:sz w:val="20"/>
                <w:szCs w:val="20"/>
              </w:rPr>
            </w:pPr>
            <w:r w:rsidRPr="004D583A">
              <w:rPr>
                <w:sz w:val="20"/>
                <w:szCs w:val="20"/>
              </w:rPr>
              <w:t>0 м</w:t>
            </w:r>
          </w:p>
        </w:tc>
        <w:tc>
          <w:tcPr>
            <w:tcW w:w="2346" w:type="dxa"/>
          </w:tcPr>
          <w:p w:rsidR="00F55E8B" w:rsidRPr="004D583A" w:rsidRDefault="00F55E8B" w:rsidP="00F55E8B">
            <w:pPr>
              <w:rPr>
                <w:sz w:val="20"/>
                <w:szCs w:val="20"/>
              </w:rPr>
            </w:pPr>
            <w:r w:rsidRPr="004D583A">
              <w:rPr>
                <w:sz w:val="20"/>
                <w:szCs w:val="20"/>
              </w:rPr>
              <w:t>0 м</w:t>
            </w:r>
          </w:p>
        </w:tc>
        <w:tc>
          <w:tcPr>
            <w:tcW w:w="1800" w:type="dxa"/>
          </w:tcPr>
          <w:p w:rsidR="00F55E8B" w:rsidRPr="004D583A" w:rsidRDefault="00F55E8B" w:rsidP="00F55E8B">
            <w:pPr>
              <w:rPr>
                <w:sz w:val="20"/>
                <w:szCs w:val="20"/>
              </w:rPr>
            </w:pPr>
            <w:r w:rsidRPr="004D583A">
              <w:rPr>
                <w:sz w:val="20"/>
                <w:szCs w:val="20"/>
              </w:rPr>
              <w:t>не устанавливается</w:t>
            </w:r>
          </w:p>
        </w:tc>
        <w:tc>
          <w:tcPr>
            <w:tcW w:w="2880" w:type="dxa"/>
          </w:tcPr>
          <w:p w:rsidR="00F55E8B" w:rsidRPr="004D583A" w:rsidRDefault="00F55E8B" w:rsidP="00F55E8B">
            <w:pPr>
              <w:rPr>
                <w:sz w:val="20"/>
                <w:szCs w:val="20"/>
              </w:rPr>
            </w:pPr>
            <w:r w:rsidRPr="004D583A">
              <w:rPr>
                <w:sz w:val="20"/>
                <w:szCs w:val="20"/>
              </w:rPr>
              <w:t>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F55E8B" w:rsidRPr="004D583A" w:rsidRDefault="00F55E8B" w:rsidP="00F55E8B">
            <w:pPr>
              <w:rPr>
                <w:sz w:val="20"/>
                <w:szCs w:val="20"/>
              </w:rPr>
            </w:pPr>
            <w:r w:rsidRPr="004D583A">
              <w:rPr>
                <w:sz w:val="20"/>
                <w:szCs w:val="20"/>
              </w:rPr>
              <w:t>0 % в иных случаях</w:t>
            </w:r>
          </w:p>
        </w:tc>
      </w:tr>
      <w:tr w:rsidR="00F55E8B" w:rsidRPr="004D583A" w:rsidTr="00540413">
        <w:trPr>
          <w:jc w:val="center"/>
        </w:trPr>
        <w:tc>
          <w:tcPr>
            <w:tcW w:w="675" w:type="dxa"/>
          </w:tcPr>
          <w:p w:rsidR="00F55E8B" w:rsidRPr="004D583A" w:rsidRDefault="00F55E8B" w:rsidP="00F55E8B">
            <w:pPr>
              <w:rPr>
                <w:sz w:val="20"/>
                <w:szCs w:val="20"/>
              </w:rPr>
            </w:pPr>
            <w:r w:rsidRPr="004D583A">
              <w:rPr>
                <w:sz w:val="20"/>
                <w:szCs w:val="20"/>
              </w:rPr>
              <w:lastRenderedPageBreak/>
              <w:t>11.2</w:t>
            </w:r>
          </w:p>
        </w:tc>
        <w:tc>
          <w:tcPr>
            <w:tcW w:w="2661" w:type="dxa"/>
          </w:tcPr>
          <w:p w:rsidR="00F55E8B" w:rsidRPr="004D583A" w:rsidRDefault="00F55E8B" w:rsidP="00F55E8B">
            <w:pPr>
              <w:rPr>
                <w:sz w:val="20"/>
                <w:szCs w:val="20"/>
              </w:rPr>
            </w:pPr>
            <w:r w:rsidRPr="004D583A">
              <w:rPr>
                <w:sz w:val="20"/>
                <w:szCs w:val="20"/>
              </w:rPr>
              <w:t>Специальное пользование водными объектами</w:t>
            </w:r>
          </w:p>
        </w:tc>
        <w:tc>
          <w:tcPr>
            <w:tcW w:w="1167" w:type="dxa"/>
          </w:tcPr>
          <w:p w:rsidR="00F55E8B" w:rsidRPr="004D583A" w:rsidRDefault="00F55E8B" w:rsidP="00F55E8B">
            <w:pPr>
              <w:rPr>
                <w:sz w:val="20"/>
                <w:szCs w:val="20"/>
              </w:rPr>
            </w:pPr>
            <w:r w:rsidRPr="004D583A">
              <w:rPr>
                <w:sz w:val="20"/>
                <w:szCs w:val="20"/>
              </w:rPr>
              <w:t>10 м²</w:t>
            </w:r>
          </w:p>
        </w:tc>
        <w:tc>
          <w:tcPr>
            <w:tcW w:w="1185" w:type="dxa"/>
          </w:tcPr>
          <w:p w:rsidR="00F55E8B" w:rsidRPr="004D583A" w:rsidRDefault="00F55E8B" w:rsidP="00F55E8B">
            <w:pPr>
              <w:rPr>
                <w:sz w:val="20"/>
                <w:szCs w:val="20"/>
              </w:rPr>
            </w:pPr>
            <w:r w:rsidRPr="004D583A">
              <w:rPr>
                <w:sz w:val="20"/>
                <w:szCs w:val="20"/>
              </w:rPr>
              <w:t>100000 м²</w:t>
            </w:r>
          </w:p>
        </w:tc>
        <w:tc>
          <w:tcPr>
            <w:tcW w:w="2334" w:type="dxa"/>
            <w:gridSpan w:val="2"/>
          </w:tcPr>
          <w:p w:rsidR="00F55E8B" w:rsidRPr="004D583A" w:rsidRDefault="00F55E8B" w:rsidP="00F55E8B">
            <w:pPr>
              <w:rPr>
                <w:sz w:val="20"/>
                <w:szCs w:val="20"/>
              </w:rPr>
            </w:pPr>
            <w:r w:rsidRPr="004D583A">
              <w:rPr>
                <w:sz w:val="20"/>
                <w:szCs w:val="20"/>
              </w:rPr>
              <w:t>0 м</w:t>
            </w:r>
          </w:p>
        </w:tc>
        <w:tc>
          <w:tcPr>
            <w:tcW w:w="2346" w:type="dxa"/>
          </w:tcPr>
          <w:p w:rsidR="00F55E8B" w:rsidRPr="004D583A" w:rsidRDefault="00F55E8B" w:rsidP="00F55E8B">
            <w:pPr>
              <w:rPr>
                <w:sz w:val="20"/>
                <w:szCs w:val="20"/>
              </w:rPr>
            </w:pPr>
            <w:r w:rsidRPr="004D583A">
              <w:rPr>
                <w:sz w:val="20"/>
                <w:szCs w:val="20"/>
              </w:rPr>
              <w:t>0 м</w:t>
            </w:r>
          </w:p>
        </w:tc>
        <w:tc>
          <w:tcPr>
            <w:tcW w:w="1800" w:type="dxa"/>
          </w:tcPr>
          <w:p w:rsidR="00F55E8B" w:rsidRPr="004D583A" w:rsidRDefault="00F55E8B" w:rsidP="00F55E8B">
            <w:pPr>
              <w:rPr>
                <w:sz w:val="20"/>
                <w:szCs w:val="20"/>
              </w:rPr>
            </w:pPr>
            <w:r w:rsidRPr="004D583A">
              <w:rPr>
                <w:sz w:val="20"/>
                <w:szCs w:val="20"/>
              </w:rPr>
              <w:t>не устанавливается</w:t>
            </w:r>
          </w:p>
        </w:tc>
        <w:tc>
          <w:tcPr>
            <w:tcW w:w="2880" w:type="dxa"/>
          </w:tcPr>
          <w:p w:rsidR="00F55E8B" w:rsidRPr="004D583A" w:rsidRDefault="00F55E8B" w:rsidP="00F55E8B">
            <w:pPr>
              <w:rPr>
                <w:sz w:val="20"/>
                <w:szCs w:val="20"/>
              </w:rPr>
            </w:pPr>
            <w:r w:rsidRPr="004D583A">
              <w:rPr>
                <w:sz w:val="20"/>
                <w:szCs w:val="20"/>
              </w:rPr>
              <w:t>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F55E8B" w:rsidRPr="004D583A" w:rsidRDefault="00F55E8B" w:rsidP="00F55E8B">
            <w:pPr>
              <w:rPr>
                <w:sz w:val="20"/>
                <w:szCs w:val="20"/>
              </w:rPr>
            </w:pPr>
            <w:r w:rsidRPr="004D583A">
              <w:rPr>
                <w:sz w:val="20"/>
                <w:szCs w:val="20"/>
              </w:rPr>
              <w:t>0 % в иных случаях</w:t>
            </w:r>
          </w:p>
        </w:tc>
      </w:tr>
      <w:tr w:rsidR="00F55E8B" w:rsidRPr="004D583A" w:rsidTr="00540413">
        <w:trPr>
          <w:jc w:val="center"/>
        </w:trPr>
        <w:tc>
          <w:tcPr>
            <w:tcW w:w="675" w:type="dxa"/>
          </w:tcPr>
          <w:p w:rsidR="00F55E8B" w:rsidRPr="004D583A" w:rsidRDefault="00F55E8B" w:rsidP="00F55E8B">
            <w:pPr>
              <w:rPr>
                <w:sz w:val="20"/>
                <w:szCs w:val="20"/>
              </w:rPr>
            </w:pPr>
          </w:p>
        </w:tc>
        <w:tc>
          <w:tcPr>
            <w:tcW w:w="14373" w:type="dxa"/>
            <w:gridSpan w:val="8"/>
          </w:tcPr>
          <w:p w:rsidR="00F55E8B" w:rsidRPr="004D583A" w:rsidRDefault="00F55E8B" w:rsidP="00F55E8B">
            <w:pPr>
              <w:rPr>
                <w:b/>
                <w:bCs/>
                <w:sz w:val="20"/>
                <w:szCs w:val="20"/>
              </w:rPr>
            </w:pPr>
            <w:r w:rsidRPr="004D583A">
              <w:rPr>
                <w:b/>
                <w:bCs/>
                <w:sz w:val="20"/>
                <w:szCs w:val="20"/>
              </w:rPr>
              <w:t>Вспомогательные</w:t>
            </w:r>
          </w:p>
        </w:tc>
      </w:tr>
      <w:tr w:rsidR="00F55E8B" w:rsidRPr="004D583A" w:rsidTr="00540413">
        <w:trPr>
          <w:jc w:val="center"/>
        </w:trPr>
        <w:tc>
          <w:tcPr>
            <w:tcW w:w="675" w:type="dxa"/>
          </w:tcPr>
          <w:p w:rsidR="00F55E8B" w:rsidRPr="004D583A" w:rsidRDefault="00F55E8B" w:rsidP="00F55E8B">
            <w:pPr>
              <w:rPr>
                <w:sz w:val="20"/>
                <w:szCs w:val="20"/>
              </w:rPr>
            </w:pPr>
            <w:r w:rsidRPr="004D583A">
              <w:rPr>
                <w:sz w:val="20"/>
                <w:szCs w:val="20"/>
              </w:rPr>
              <w:t>2.7.1</w:t>
            </w:r>
          </w:p>
        </w:tc>
        <w:tc>
          <w:tcPr>
            <w:tcW w:w="2661" w:type="dxa"/>
          </w:tcPr>
          <w:p w:rsidR="00F55E8B" w:rsidRPr="004D583A" w:rsidRDefault="00F55E8B" w:rsidP="00F55E8B">
            <w:pPr>
              <w:rPr>
                <w:sz w:val="20"/>
                <w:szCs w:val="20"/>
              </w:rPr>
            </w:pPr>
            <w:r w:rsidRPr="004D583A">
              <w:rPr>
                <w:sz w:val="20"/>
                <w:szCs w:val="20"/>
                <w:lang w:eastAsia="ru-RU"/>
              </w:rPr>
              <w:t>Хранение автотранспорта</w:t>
            </w:r>
          </w:p>
        </w:tc>
        <w:tc>
          <w:tcPr>
            <w:tcW w:w="1167" w:type="dxa"/>
          </w:tcPr>
          <w:p w:rsidR="00F55E8B" w:rsidRPr="004D583A" w:rsidRDefault="00F55E8B" w:rsidP="00F55E8B">
            <w:pPr>
              <w:rPr>
                <w:sz w:val="20"/>
                <w:szCs w:val="20"/>
              </w:rPr>
            </w:pPr>
            <w:r w:rsidRPr="004D583A">
              <w:rPr>
                <w:sz w:val="20"/>
                <w:szCs w:val="20"/>
              </w:rPr>
              <w:t>не подлежит установлению</w:t>
            </w:r>
          </w:p>
        </w:tc>
        <w:tc>
          <w:tcPr>
            <w:tcW w:w="1185" w:type="dxa"/>
          </w:tcPr>
          <w:p w:rsidR="00F55E8B" w:rsidRPr="004D583A" w:rsidRDefault="00F55E8B" w:rsidP="00F55E8B">
            <w:pPr>
              <w:rPr>
                <w:sz w:val="20"/>
                <w:szCs w:val="20"/>
              </w:rPr>
            </w:pPr>
            <w:r w:rsidRPr="004D583A">
              <w:rPr>
                <w:sz w:val="20"/>
                <w:szCs w:val="20"/>
              </w:rPr>
              <w:t>не подлежит установлению</w:t>
            </w:r>
          </w:p>
        </w:tc>
        <w:tc>
          <w:tcPr>
            <w:tcW w:w="2334" w:type="dxa"/>
            <w:gridSpan w:val="2"/>
          </w:tcPr>
          <w:p w:rsidR="00F55E8B" w:rsidRPr="004D583A" w:rsidRDefault="00F55E8B" w:rsidP="00F55E8B">
            <w:pPr>
              <w:rPr>
                <w:sz w:val="20"/>
                <w:szCs w:val="20"/>
              </w:rPr>
            </w:pPr>
            <w:r w:rsidRPr="004D583A">
              <w:rPr>
                <w:sz w:val="20"/>
                <w:szCs w:val="20"/>
              </w:rPr>
              <w:t>0 м</w:t>
            </w:r>
          </w:p>
        </w:tc>
        <w:tc>
          <w:tcPr>
            <w:tcW w:w="2346" w:type="dxa"/>
          </w:tcPr>
          <w:p w:rsidR="00F55E8B" w:rsidRPr="004D583A" w:rsidRDefault="00F55E8B" w:rsidP="00F55E8B">
            <w:pPr>
              <w:rPr>
                <w:sz w:val="20"/>
                <w:szCs w:val="20"/>
              </w:rPr>
            </w:pPr>
            <w:r w:rsidRPr="004D583A">
              <w:rPr>
                <w:sz w:val="20"/>
                <w:szCs w:val="20"/>
              </w:rPr>
              <w:t>5 м</w:t>
            </w:r>
          </w:p>
        </w:tc>
        <w:tc>
          <w:tcPr>
            <w:tcW w:w="1800" w:type="dxa"/>
          </w:tcPr>
          <w:p w:rsidR="00F55E8B" w:rsidRPr="004D583A" w:rsidRDefault="00F55E8B" w:rsidP="00F55E8B">
            <w:pPr>
              <w:rPr>
                <w:sz w:val="20"/>
                <w:szCs w:val="20"/>
              </w:rPr>
            </w:pPr>
            <w:r w:rsidRPr="004D583A">
              <w:rPr>
                <w:sz w:val="20"/>
                <w:szCs w:val="20"/>
              </w:rPr>
              <w:t>12 м</w:t>
            </w:r>
          </w:p>
        </w:tc>
        <w:tc>
          <w:tcPr>
            <w:tcW w:w="2880" w:type="dxa"/>
          </w:tcPr>
          <w:p w:rsidR="00F55E8B" w:rsidRPr="004D583A" w:rsidRDefault="00F55E8B" w:rsidP="00F55E8B">
            <w:pPr>
              <w:rPr>
                <w:sz w:val="20"/>
                <w:szCs w:val="20"/>
              </w:rPr>
            </w:pPr>
            <w:r w:rsidRPr="004D583A">
              <w:rPr>
                <w:sz w:val="20"/>
                <w:szCs w:val="20"/>
              </w:rPr>
              <w:t>80 %</w:t>
            </w:r>
          </w:p>
        </w:tc>
      </w:tr>
    </w:tbl>
    <w:p w:rsidR="00A65A1E" w:rsidRDefault="00A65A1E" w:rsidP="00F55E8B">
      <w:pPr>
        <w:pStyle w:val="15"/>
        <w:suppressAutoHyphens/>
        <w:ind w:firstLine="0"/>
        <w:rPr>
          <w:b/>
          <w:iCs/>
          <w:lang w:val="x-none" w:eastAsia="ar-SA"/>
        </w:rPr>
        <w:sectPr w:rsidR="00A65A1E" w:rsidSect="00A65A1E">
          <w:pgSz w:w="16838" w:h="11906" w:orient="landscape"/>
          <w:pgMar w:top="1701" w:right="1134" w:bottom="851" w:left="1134" w:header="720" w:footer="709" w:gutter="0"/>
          <w:cols w:space="720"/>
          <w:docGrid w:linePitch="360"/>
        </w:sectPr>
      </w:pPr>
    </w:p>
    <w:p w:rsidR="0019219A" w:rsidRPr="0019219A" w:rsidRDefault="0019219A" w:rsidP="007907EC">
      <w:pPr>
        <w:keepNext/>
        <w:widowControl w:val="0"/>
        <w:tabs>
          <w:tab w:val="left" w:pos="0"/>
        </w:tabs>
        <w:suppressAutoHyphens/>
        <w:autoSpaceDE w:val="0"/>
        <w:spacing w:line="300" w:lineRule="auto"/>
        <w:ind w:firstLine="709"/>
        <w:jc w:val="both"/>
        <w:outlineLvl w:val="0"/>
        <w:rPr>
          <w:b/>
          <w:iCs/>
          <w:lang w:val="x-none" w:eastAsia="ar-SA"/>
        </w:rPr>
      </w:pPr>
      <w:bookmarkStart w:id="192" w:name="_Toc228887654"/>
      <w:r w:rsidRPr="0019219A">
        <w:rPr>
          <w:b/>
          <w:iCs/>
          <w:lang w:val="x-none" w:eastAsia="ar-SA"/>
        </w:rPr>
        <w:lastRenderedPageBreak/>
        <w:t xml:space="preserve">Статья </w:t>
      </w:r>
      <w:r w:rsidRPr="0019219A">
        <w:rPr>
          <w:b/>
          <w:iCs/>
          <w:lang w:eastAsia="ar-SA"/>
        </w:rPr>
        <w:t>5</w:t>
      </w:r>
      <w:r w:rsidR="00D771E7">
        <w:rPr>
          <w:b/>
          <w:iCs/>
          <w:lang w:eastAsia="ar-SA"/>
        </w:rPr>
        <w:t>1</w:t>
      </w:r>
      <w:r w:rsidRPr="0019219A">
        <w:rPr>
          <w:b/>
          <w:iCs/>
          <w:lang w:val="x-none" w:eastAsia="ar-SA"/>
        </w:rPr>
        <w:t>. Р – рекреационные зоны</w:t>
      </w:r>
      <w:bookmarkEnd w:id="188"/>
      <w:bookmarkEnd w:id="192"/>
    </w:p>
    <w:p w:rsidR="0019219A" w:rsidRPr="0019219A" w:rsidRDefault="0019219A" w:rsidP="0019219A">
      <w:pPr>
        <w:widowControl w:val="0"/>
        <w:numPr>
          <w:ilvl w:val="0"/>
          <w:numId w:val="11"/>
        </w:numPr>
        <w:tabs>
          <w:tab w:val="left" w:pos="-1843"/>
          <w:tab w:val="left" w:pos="900"/>
        </w:tabs>
        <w:suppressAutoHyphens/>
        <w:autoSpaceDE w:val="0"/>
        <w:autoSpaceDN w:val="0"/>
        <w:adjustRightInd w:val="0"/>
        <w:spacing w:line="23" w:lineRule="atLeast"/>
        <w:ind w:left="0" w:firstLine="709"/>
        <w:jc w:val="both"/>
        <w:rPr>
          <w:bCs/>
          <w:lang w:eastAsia="ar-SA"/>
        </w:rPr>
      </w:pPr>
      <w:r w:rsidRPr="0019219A">
        <w:rPr>
          <w:bCs/>
          <w:lang w:eastAsia="ar-SA"/>
        </w:rPr>
        <w:t xml:space="preserve">В состав рекреационных зон </w:t>
      </w:r>
      <w:r w:rsidR="00813FF2">
        <w:rPr>
          <w:bCs/>
          <w:lang w:eastAsia="ar-SA"/>
        </w:rPr>
        <w:t>М</w:t>
      </w:r>
      <w:r>
        <w:rPr>
          <w:bCs/>
          <w:lang w:eastAsia="ar-SA"/>
        </w:rPr>
        <w:t>униципального округа</w:t>
      </w:r>
      <w:r w:rsidRPr="0019219A">
        <w:rPr>
          <w:bCs/>
          <w:lang w:eastAsia="ar-SA"/>
        </w:rPr>
        <w:t xml:space="preserve"> входит зона Р1 – </w:t>
      </w:r>
      <w:r>
        <w:rPr>
          <w:bCs/>
          <w:lang w:eastAsia="ar-SA"/>
        </w:rPr>
        <w:t>Зона зеленых насаждений общего пользования</w:t>
      </w:r>
      <w:r w:rsidRPr="0019219A">
        <w:rPr>
          <w:bCs/>
          <w:lang w:eastAsia="ar-SA"/>
        </w:rPr>
        <w:t>.</w:t>
      </w:r>
    </w:p>
    <w:p w:rsidR="0019219A" w:rsidRPr="0019219A" w:rsidRDefault="0019219A" w:rsidP="0019219A">
      <w:pPr>
        <w:widowControl w:val="0"/>
        <w:suppressAutoHyphens/>
        <w:autoSpaceDE w:val="0"/>
        <w:ind w:firstLine="709"/>
        <w:jc w:val="both"/>
        <w:rPr>
          <w:rFonts w:eastAsia="Arial"/>
          <w:kern w:val="2"/>
          <w:lang w:bidi="hi-IN"/>
        </w:rPr>
      </w:pPr>
      <w:r w:rsidRPr="0019219A">
        <w:rPr>
          <w:rFonts w:eastAsia="Arial"/>
          <w:kern w:val="2"/>
          <w:lang w:bidi="hi-IN"/>
        </w:rPr>
        <w:t>2. В зоны рекреационного назначения включаются зоны в границах территорий, занятых скверами, парками,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19219A" w:rsidRPr="0019219A" w:rsidRDefault="0019219A" w:rsidP="0019219A">
      <w:pPr>
        <w:widowControl w:val="0"/>
        <w:suppressAutoHyphens/>
        <w:autoSpaceDE w:val="0"/>
        <w:ind w:firstLine="709"/>
        <w:jc w:val="both"/>
        <w:rPr>
          <w:rFonts w:eastAsia="Arial"/>
          <w:kern w:val="2"/>
          <w:lang w:bidi="hi-IN"/>
        </w:rPr>
      </w:pPr>
      <w:r w:rsidRPr="0019219A">
        <w:rPr>
          <w:rFonts w:eastAsia="Arial"/>
          <w:kern w:val="2"/>
          <w:lang w:bidi="hi-IN"/>
        </w:rPr>
        <w:t>3</w:t>
      </w:r>
      <w:r w:rsidRPr="0019219A">
        <w:rPr>
          <w:lang w:eastAsia="ar-SA"/>
        </w:rPr>
        <w:t>. На территориях рекреационных зон допускается ограниченная хозяйственная деятельность в соответствии с установленным для них особым правовым режимом.</w:t>
      </w:r>
    </w:p>
    <w:p w:rsidR="0019219A" w:rsidRPr="0019219A" w:rsidRDefault="0019219A" w:rsidP="0019219A">
      <w:pPr>
        <w:widowControl w:val="0"/>
        <w:suppressAutoHyphens/>
        <w:autoSpaceDE w:val="0"/>
        <w:autoSpaceDN w:val="0"/>
        <w:adjustRightInd w:val="0"/>
        <w:ind w:firstLine="709"/>
        <w:jc w:val="both"/>
        <w:rPr>
          <w:lang w:eastAsia="ar-SA"/>
        </w:rPr>
      </w:pPr>
      <w:r w:rsidRPr="0019219A">
        <w:rPr>
          <w:lang w:eastAsia="ar-SA"/>
        </w:rPr>
        <w:t>4. Земельные участки в пределах указанных зон у собственников, владельцев, пользователей и арендаторов не изымаются и используются ими с соблюдением установленного для этих земельных участков особого правового режима.</w:t>
      </w:r>
    </w:p>
    <w:p w:rsidR="00521806" w:rsidRPr="006022D7" w:rsidRDefault="003D140D" w:rsidP="00C256C2">
      <w:pPr>
        <w:pStyle w:val="31"/>
        <w:suppressAutoHyphens/>
        <w:jc w:val="both"/>
        <w:rPr>
          <w:rFonts w:ascii="Times New Roman" w:hAnsi="Times New Roman" w:cs="Times New Roman"/>
          <w:szCs w:val="24"/>
        </w:rPr>
      </w:pPr>
      <w:bookmarkStart w:id="193" w:name="_Toc228887655"/>
      <w:r>
        <w:rPr>
          <w:rFonts w:ascii="Times New Roman" w:hAnsi="Times New Roman" w:cs="Times New Roman"/>
          <w:szCs w:val="24"/>
        </w:rPr>
        <w:t xml:space="preserve">Статья </w:t>
      </w:r>
      <w:r w:rsidR="00405E33" w:rsidRPr="00726629">
        <w:rPr>
          <w:rFonts w:ascii="Times New Roman" w:hAnsi="Times New Roman" w:cs="Times New Roman"/>
          <w:szCs w:val="24"/>
        </w:rPr>
        <w:t>5</w:t>
      </w:r>
      <w:r w:rsidR="00D771E7">
        <w:rPr>
          <w:rFonts w:ascii="Times New Roman" w:hAnsi="Times New Roman" w:cs="Times New Roman"/>
          <w:szCs w:val="24"/>
        </w:rPr>
        <w:t>2</w:t>
      </w:r>
      <w:r w:rsidR="00521806" w:rsidRPr="006022D7">
        <w:rPr>
          <w:rFonts w:ascii="Times New Roman" w:hAnsi="Times New Roman" w:cs="Times New Roman"/>
          <w:szCs w:val="24"/>
        </w:rPr>
        <w:t xml:space="preserve">. </w:t>
      </w:r>
      <w:bookmarkEnd w:id="186"/>
      <w:r w:rsidR="00680393">
        <w:rPr>
          <w:rFonts w:ascii="Times New Roman" w:hAnsi="Times New Roman" w:cs="Times New Roman"/>
          <w:szCs w:val="24"/>
        </w:rPr>
        <w:t>Р</w:t>
      </w:r>
      <w:r w:rsidR="00521806" w:rsidRPr="006022D7">
        <w:rPr>
          <w:rFonts w:ascii="Times New Roman" w:hAnsi="Times New Roman" w:cs="Times New Roman"/>
          <w:szCs w:val="24"/>
        </w:rPr>
        <w:t>1</w:t>
      </w:r>
      <w:r w:rsidR="00680393">
        <w:rPr>
          <w:rFonts w:ascii="Times New Roman" w:hAnsi="Times New Roman" w:cs="Times New Roman"/>
          <w:szCs w:val="24"/>
        </w:rPr>
        <w:t xml:space="preserve"> – Зона зеленых насаждений общего пользования</w:t>
      </w:r>
      <w:bookmarkEnd w:id="193"/>
    </w:p>
    <w:bookmarkEnd w:id="187"/>
    <w:p w:rsidR="009356C0" w:rsidRPr="009356C0" w:rsidRDefault="009356C0" w:rsidP="009356C0">
      <w:pPr>
        <w:widowControl w:val="0"/>
        <w:suppressAutoHyphens/>
        <w:autoSpaceDE w:val="0"/>
        <w:ind w:firstLine="709"/>
        <w:jc w:val="both"/>
        <w:rPr>
          <w:lang w:eastAsia="ar-SA"/>
        </w:rPr>
      </w:pPr>
      <w:r w:rsidRPr="009356C0">
        <w:rPr>
          <w:lang w:eastAsia="ar-SA"/>
        </w:rPr>
        <w:t>1. Виды разрешенного использования земельных участков и объектов капитального строительства</w:t>
      </w:r>
    </w:p>
    <w:tbl>
      <w:tblPr>
        <w:tblW w:w="9923" w:type="dxa"/>
        <w:jc w:val="center"/>
        <w:tblLayout w:type="fixed"/>
        <w:tblLook w:val="0000" w:firstRow="0" w:lastRow="0" w:firstColumn="0" w:lastColumn="0" w:noHBand="0" w:noVBand="0"/>
      </w:tblPr>
      <w:tblGrid>
        <w:gridCol w:w="711"/>
        <w:gridCol w:w="4394"/>
        <w:gridCol w:w="4818"/>
      </w:tblGrid>
      <w:tr w:rsidR="009356C0" w:rsidRPr="004D583A" w:rsidTr="00540413">
        <w:trPr>
          <w:tblHeader/>
          <w:jc w:val="center"/>
        </w:trPr>
        <w:tc>
          <w:tcPr>
            <w:tcW w:w="711" w:type="dxa"/>
            <w:tcBorders>
              <w:top w:val="single" w:sz="4" w:space="0" w:color="000000"/>
              <w:left w:val="single" w:sz="4" w:space="0" w:color="000000"/>
              <w:bottom w:val="single" w:sz="4" w:space="0" w:color="000000"/>
            </w:tcBorders>
            <w:vAlign w:val="center"/>
          </w:tcPr>
          <w:p w:rsidR="009356C0" w:rsidRPr="004D583A" w:rsidRDefault="009356C0" w:rsidP="009356C0">
            <w:pPr>
              <w:jc w:val="center"/>
              <w:rPr>
                <w:b/>
                <w:bCs/>
                <w:sz w:val="20"/>
                <w:szCs w:val="20"/>
              </w:rPr>
            </w:pPr>
            <w:r w:rsidRPr="004D583A">
              <w:rPr>
                <w:b/>
                <w:bCs/>
                <w:sz w:val="20"/>
                <w:szCs w:val="20"/>
              </w:rPr>
              <w:t>Код</w:t>
            </w:r>
          </w:p>
        </w:tc>
        <w:tc>
          <w:tcPr>
            <w:tcW w:w="4394" w:type="dxa"/>
            <w:tcBorders>
              <w:top w:val="single" w:sz="4" w:space="0" w:color="000000"/>
              <w:left w:val="single" w:sz="4" w:space="0" w:color="000000"/>
              <w:bottom w:val="single" w:sz="4" w:space="0" w:color="000000"/>
            </w:tcBorders>
            <w:vAlign w:val="center"/>
          </w:tcPr>
          <w:p w:rsidR="009356C0" w:rsidRPr="004D583A" w:rsidRDefault="009356C0" w:rsidP="009356C0">
            <w:pPr>
              <w:jc w:val="center"/>
              <w:rPr>
                <w:b/>
                <w:bCs/>
                <w:sz w:val="20"/>
                <w:szCs w:val="20"/>
              </w:rPr>
            </w:pPr>
            <w:r w:rsidRPr="004D583A">
              <w:rPr>
                <w:b/>
                <w:bCs/>
                <w:sz w:val="20"/>
                <w:szCs w:val="20"/>
              </w:rPr>
              <w:t>Виды разрешенного использования земельных участков и объектов капитального строительства, код согласно классификатору</w:t>
            </w:r>
          </w:p>
        </w:tc>
        <w:tc>
          <w:tcPr>
            <w:tcW w:w="4818" w:type="dxa"/>
            <w:tcBorders>
              <w:top w:val="single" w:sz="4" w:space="0" w:color="000000"/>
              <w:left w:val="single" w:sz="4" w:space="0" w:color="000000"/>
              <w:bottom w:val="single" w:sz="4" w:space="0" w:color="000000"/>
              <w:right w:val="single" w:sz="4" w:space="0" w:color="000000"/>
            </w:tcBorders>
            <w:vAlign w:val="center"/>
          </w:tcPr>
          <w:p w:rsidR="009356C0" w:rsidRPr="004D583A" w:rsidRDefault="009356C0" w:rsidP="009356C0">
            <w:pPr>
              <w:jc w:val="center"/>
              <w:rPr>
                <w:b/>
                <w:bCs/>
                <w:sz w:val="20"/>
                <w:szCs w:val="20"/>
              </w:rPr>
            </w:pPr>
            <w:r w:rsidRPr="004D583A">
              <w:rPr>
                <w:b/>
                <w:bCs/>
                <w:sz w:val="20"/>
                <w:szCs w:val="20"/>
              </w:rPr>
              <w:t>Объекты капитального строительства, разрешенные для размещения на земельных участках</w:t>
            </w:r>
          </w:p>
        </w:tc>
      </w:tr>
      <w:tr w:rsidR="009356C0" w:rsidRPr="004D583A" w:rsidTr="00540413">
        <w:trPr>
          <w:jc w:val="center"/>
        </w:trPr>
        <w:tc>
          <w:tcPr>
            <w:tcW w:w="711" w:type="dxa"/>
            <w:tcBorders>
              <w:top w:val="single" w:sz="4" w:space="0" w:color="000000"/>
              <w:left w:val="single" w:sz="4" w:space="0" w:color="000000"/>
              <w:bottom w:val="single" w:sz="4" w:space="0" w:color="000000"/>
            </w:tcBorders>
          </w:tcPr>
          <w:p w:rsidR="009356C0" w:rsidRPr="004D583A" w:rsidRDefault="009356C0" w:rsidP="009356C0">
            <w:pPr>
              <w:rPr>
                <w:b/>
                <w:bCs/>
                <w:sz w:val="20"/>
                <w:szCs w:val="20"/>
              </w:rPr>
            </w:pPr>
          </w:p>
        </w:tc>
        <w:tc>
          <w:tcPr>
            <w:tcW w:w="4394" w:type="dxa"/>
            <w:tcBorders>
              <w:top w:val="single" w:sz="4" w:space="0" w:color="000000"/>
              <w:left w:val="single" w:sz="4" w:space="0" w:color="000000"/>
              <w:bottom w:val="single" w:sz="4" w:space="0" w:color="000000"/>
            </w:tcBorders>
          </w:tcPr>
          <w:p w:rsidR="009356C0" w:rsidRPr="004D583A" w:rsidRDefault="009356C0" w:rsidP="009356C0">
            <w:pPr>
              <w:rPr>
                <w:b/>
                <w:bCs/>
                <w:sz w:val="20"/>
                <w:szCs w:val="20"/>
              </w:rPr>
            </w:pPr>
            <w:r w:rsidRPr="004D583A">
              <w:rPr>
                <w:b/>
                <w:bCs/>
                <w:sz w:val="20"/>
                <w:szCs w:val="20"/>
              </w:rPr>
              <w:t>Основные</w:t>
            </w:r>
          </w:p>
        </w:tc>
        <w:tc>
          <w:tcPr>
            <w:tcW w:w="4818" w:type="dxa"/>
            <w:tcBorders>
              <w:top w:val="single" w:sz="4" w:space="0" w:color="000000"/>
              <w:left w:val="single" w:sz="4" w:space="0" w:color="000000"/>
              <w:bottom w:val="single" w:sz="4" w:space="0" w:color="000000"/>
              <w:right w:val="single" w:sz="4" w:space="0" w:color="000000"/>
            </w:tcBorders>
          </w:tcPr>
          <w:p w:rsidR="009356C0" w:rsidRPr="004D583A" w:rsidRDefault="009356C0" w:rsidP="009356C0">
            <w:pPr>
              <w:snapToGrid w:val="0"/>
              <w:rPr>
                <w:b/>
                <w:bCs/>
                <w:sz w:val="20"/>
                <w:szCs w:val="20"/>
              </w:rPr>
            </w:pPr>
          </w:p>
        </w:tc>
      </w:tr>
      <w:tr w:rsidR="009356C0" w:rsidRPr="004D583A" w:rsidTr="00540413">
        <w:trPr>
          <w:jc w:val="center"/>
        </w:trPr>
        <w:tc>
          <w:tcPr>
            <w:tcW w:w="711"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5.0</w:t>
            </w:r>
          </w:p>
        </w:tc>
        <w:tc>
          <w:tcPr>
            <w:tcW w:w="4394"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lang w:val="x-none" w:eastAsia="ru-RU"/>
              </w:rPr>
              <w:t>Отдых (рекреация)</w:t>
            </w:r>
          </w:p>
        </w:tc>
        <w:tc>
          <w:tcPr>
            <w:tcW w:w="4818" w:type="dxa"/>
            <w:tcBorders>
              <w:top w:val="single" w:sz="4" w:space="0" w:color="000000"/>
              <w:left w:val="single" w:sz="4" w:space="0" w:color="000000"/>
              <w:bottom w:val="single" w:sz="4" w:space="0" w:color="000000"/>
              <w:right w:val="single" w:sz="4" w:space="0" w:color="000000"/>
            </w:tcBorders>
          </w:tcPr>
          <w:p w:rsidR="009356C0" w:rsidRPr="004D583A" w:rsidRDefault="009356C0" w:rsidP="009356C0">
            <w:pPr>
              <w:jc w:val="both"/>
              <w:rPr>
                <w:sz w:val="20"/>
                <w:szCs w:val="20"/>
              </w:rPr>
            </w:pPr>
            <w:r w:rsidRPr="004D583A">
              <w:rPr>
                <w:sz w:val="20"/>
                <w:szCs w:val="20"/>
                <w:lang w:val="x-none" w:eastAsia="ru-RU"/>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r w:rsidRPr="004D583A">
              <w:rPr>
                <w:sz w:val="20"/>
                <w:szCs w:val="20"/>
                <w:lang w:val="x-none" w:eastAsia="ru-RU"/>
              </w:rPr>
              <w:br/>
              <w:t>создание и уход за городскими лесами, скверами, прудами, озерами, водохранилищами, пляжами, а также обустройство мест отдыха в них.</w:t>
            </w:r>
            <w:r w:rsidRPr="004D583A">
              <w:rPr>
                <w:sz w:val="20"/>
                <w:szCs w:val="20"/>
                <w:lang w:val="x-none" w:eastAsia="ru-RU"/>
              </w:rPr>
              <w:br/>
              <w:t>Содержание данного вида разрешенного использования включает в себя содержание видов разрешенного использования с кодами 5.1-5.5</w:t>
            </w:r>
          </w:p>
        </w:tc>
      </w:tr>
      <w:tr w:rsidR="009356C0" w:rsidRPr="004D583A" w:rsidTr="00540413">
        <w:trPr>
          <w:jc w:val="center"/>
        </w:trPr>
        <w:tc>
          <w:tcPr>
            <w:tcW w:w="711"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5.1</w:t>
            </w:r>
          </w:p>
        </w:tc>
        <w:tc>
          <w:tcPr>
            <w:tcW w:w="4394"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Спорт</w:t>
            </w:r>
          </w:p>
        </w:tc>
        <w:tc>
          <w:tcPr>
            <w:tcW w:w="4818" w:type="dxa"/>
            <w:tcBorders>
              <w:top w:val="single" w:sz="4" w:space="0" w:color="000000"/>
              <w:left w:val="single" w:sz="4" w:space="0" w:color="000000"/>
              <w:bottom w:val="single" w:sz="4" w:space="0" w:color="000000"/>
              <w:right w:val="single" w:sz="4" w:space="0" w:color="000000"/>
            </w:tcBorders>
          </w:tcPr>
          <w:p w:rsidR="009356C0" w:rsidRPr="004D583A" w:rsidRDefault="009356C0" w:rsidP="009356C0">
            <w:pPr>
              <w:jc w:val="both"/>
              <w:textAlignment w:val="baseline"/>
              <w:rPr>
                <w:sz w:val="20"/>
                <w:szCs w:val="20"/>
                <w:lang w:eastAsia="ru-RU"/>
              </w:rPr>
            </w:pPr>
            <w:r w:rsidRPr="004D583A">
              <w:rPr>
                <w:sz w:val="20"/>
                <w:szCs w:val="20"/>
                <w:lang w:eastAsia="ru-RU"/>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5.1.1-5.1.7</w:t>
            </w:r>
          </w:p>
        </w:tc>
      </w:tr>
      <w:tr w:rsidR="009356C0" w:rsidRPr="004D583A" w:rsidTr="00540413">
        <w:trPr>
          <w:jc w:val="center"/>
        </w:trPr>
        <w:tc>
          <w:tcPr>
            <w:tcW w:w="711"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5.2</w:t>
            </w:r>
          </w:p>
        </w:tc>
        <w:tc>
          <w:tcPr>
            <w:tcW w:w="4394"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Природно-познавательный туризм</w:t>
            </w:r>
          </w:p>
        </w:tc>
        <w:tc>
          <w:tcPr>
            <w:tcW w:w="4818" w:type="dxa"/>
            <w:tcBorders>
              <w:top w:val="single" w:sz="4" w:space="0" w:color="000000"/>
              <w:left w:val="single" w:sz="4" w:space="0" w:color="000000"/>
              <w:bottom w:val="single" w:sz="4" w:space="0" w:color="000000"/>
              <w:right w:val="single" w:sz="4" w:space="0" w:color="000000"/>
            </w:tcBorders>
          </w:tcPr>
          <w:p w:rsidR="009356C0" w:rsidRPr="004D583A" w:rsidRDefault="009356C0" w:rsidP="009356C0">
            <w:pPr>
              <w:jc w:val="both"/>
              <w:textAlignment w:val="baseline"/>
              <w:rPr>
                <w:sz w:val="20"/>
                <w:szCs w:val="20"/>
                <w:lang w:eastAsia="ru-RU"/>
              </w:rPr>
            </w:pPr>
            <w:r w:rsidRPr="004D583A">
              <w:rPr>
                <w:sz w:val="20"/>
                <w:szCs w:val="20"/>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9356C0" w:rsidRPr="004D583A" w:rsidTr="00540413">
        <w:trPr>
          <w:jc w:val="center"/>
        </w:trPr>
        <w:tc>
          <w:tcPr>
            <w:tcW w:w="711"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5.2.1</w:t>
            </w:r>
          </w:p>
        </w:tc>
        <w:tc>
          <w:tcPr>
            <w:tcW w:w="4394"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lang w:val="x-none" w:eastAsia="ru-RU"/>
              </w:rPr>
              <w:t>Туристическое обслуживание</w:t>
            </w:r>
          </w:p>
        </w:tc>
        <w:tc>
          <w:tcPr>
            <w:tcW w:w="4818" w:type="dxa"/>
            <w:tcBorders>
              <w:top w:val="single" w:sz="4" w:space="0" w:color="000000"/>
              <w:left w:val="single" w:sz="4" w:space="0" w:color="000000"/>
              <w:bottom w:val="single" w:sz="4" w:space="0" w:color="000000"/>
              <w:right w:val="single" w:sz="4" w:space="0" w:color="000000"/>
            </w:tcBorders>
          </w:tcPr>
          <w:p w:rsidR="009356C0" w:rsidRPr="004D583A" w:rsidRDefault="009356C0" w:rsidP="009356C0">
            <w:pPr>
              <w:jc w:val="both"/>
              <w:textAlignment w:val="baseline"/>
              <w:rPr>
                <w:sz w:val="20"/>
                <w:szCs w:val="20"/>
                <w:lang w:eastAsia="ru-RU"/>
              </w:rPr>
            </w:pPr>
            <w:r w:rsidRPr="004D583A">
              <w:rPr>
                <w:sz w:val="20"/>
                <w:szCs w:val="20"/>
                <w:lang w:eastAsia="ru-RU"/>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r>
      <w:tr w:rsidR="009356C0" w:rsidRPr="004D583A" w:rsidTr="00540413">
        <w:trPr>
          <w:jc w:val="center"/>
        </w:trPr>
        <w:tc>
          <w:tcPr>
            <w:tcW w:w="711"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5.3</w:t>
            </w:r>
          </w:p>
        </w:tc>
        <w:tc>
          <w:tcPr>
            <w:tcW w:w="4394" w:type="dxa"/>
            <w:tcBorders>
              <w:top w:val="single" w:sz="4" w:space="0" w:color="000000"/>
              <w:left w:val="single" w:sz="4" w:space="0" w:color="000000"/>
              <w:bottom w:val="single" w:sz="4" w:space="0" w:color="000000"/>
            </w:tcBorders>
          </w:tcPr>
          <w:p w:rsidR="009356C0" w:rsidRPr="004D583A" w:rsidRDefault="009356C0" w:rsidP="009356C0">
            <w:pPr>
              <w:widowControl w:val="0"/>
              <w:suppressAutoHyphens/>
              <w:autoSpaceDE w:val="0"/>
              <w:jc w:val="both"/>
              <w:textAlignment w:val="baseline"/>
              <w:rPr>
                <w:sz w:val="20"/>
                <w:szCs w:val="20"/>
                <w:lang w:eastAsia="ar-SA"/>
              </w:rPr>
            </w:pPr>
            <w:r w:rsidRPr="004D583A">
              <w:rPr>
                <w:sz w:val="20"/>
                <w:szCs w:val="20"/>
                <w:lang w:eastAsia="ar-SA"/>
              </w:rPr>
              <w:t>Охота и рыбалка</w:t>
            </w:r>
          </w:p>
        </w:tc>
        <w:tc>
          <w:tcPr>
            <w:tcW w:w="4818" w:type="dxa"/>
            <w:tcBorders>
              <w:top w:val="single" w:sz="4" w:space="0" w:color="000000"/>
              <w:left w:val="single" w:sz="4" w:space="0" w:color="000000"/>
              <w:bottom w:val="single" w:sz="4" w:space="0" w:color="000000"/>
              <w:right w:val="single" w:sz="4" w:space="0" w:color="000000"/>
            </w:tcBorders>
          </w:tcPr>
          <w:p w:rsidR="009356C0" w:rsidRPr="004D583A" w:rsidRDefault="009356C0" w:rsidP="009356C0">
            <w:pPr>
              <w:widowControl w:val="0"/>
              <w:suppressAutoHyphens/>
              <w:autoSpaceDE w:val="0"/>
              <w:jc w:val="both"/>
              <w:textAlignment w:val="baseline"/>
              <w:rPr>
                <w:sz w:val="20"/>
                <w:szCs w:val="20"/>
                <w:lang w:eastAsia="ar-SA"/>
              </w:rPr>
            </w:pPr>
            <w:r w:rsidRPr="004D583A">
              <w:rPr>
                <w:sz w:val="20"/>
                <w:szCs w:val="20"/>
                <w:lang w:eastAsia="ar-SA"/>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9356C0" w:rsidRPr="004D583A" w:rsidTr="00540413">
        <w:trPr>
          <w:jc w:val="center"/>
        </w:trPr>
        <w:tc>
          <w:tcPr>
            <w:tcW w:w="711" w:type="dxa"/>
            <w:tcBorders>
              <w:top w:val="single" w:sz="4" w:space="0" w:color="000000"/>
              <w:left w:val="single" w:sz="4" w:space="0" w:color="000000"/>
              <w:bottom w:val="single" w:sz="4" w:space="0" w:color="000000"/>
            </w:tcBorders>
          </w:tcPr>
          <w:p w:rsidR="009356C0" w:rsidRPr="004D583A" w:rsidRDefault="009356C0" w:rsidP="009356C0">
            <w:pPr>
              <w:widowControl w:val="0"/>
              <w:suppressAutoHyphens/>
              <w:autoSpaceDE w:val="0"/>
              <w:jc w:val="both"/>
              <w:rPr>
                <w:sz w:val="20"/>
                <w:szCs w:val="20"/>
                <w:lang w:eastAsia="ar-SA"/>
              </w:rPr>
            </w:pPr>
            <w:r w:rsidRPr="004D583A">
              <w:rPr>
                <w:sz w:val="20"/>
                <w:szCs w:val="20"/>
                <w:lang w:eastAsia="ar-SA"/>
              </w:rPr>
              <w:t>5.4</w:t>
            </w:r>
          </w:p>
        </w:tc>
        <w:tc>
          <w:tcPr>
            <w:tcW w:w="4394" w:type="dxa"/>
            <w:tcBorders>
              <w:top w:val="single" w:sz="4" w:space="0" w:color="000000"/>
              <w:left w:val="single" w:sz="4" w:space="0" w:color="000000"/>
              <w:bottom w:val="single" w:sz="4" w:space="0" w:color="000000"/>
            </w:tcBorders>
          </w:tcPr>
          <w:p w:rsidR="009356C0" w:rsidRPr="004D583A" w:rsidRDefault="009356C0" w:rsidP="009356C0">
            <w:pPr>
              <w:suppressAutoHyphens/>
              <w:autoSpaceDE w:val="0"/>
              <w:ind w:hanging="6"/>
              <w:rPr>
                <w:rFonts w:eastAsia="Arial"/>
                <w:sz w:val="20"/>
                <w:szCs w:val="20"/>
                <w:lang w:eastAsia="ar-SA"/>
              </w:rPr>
            </w:pPr>
            <w:r w:rsidRPr="004D583A">
              <w:rPr>
                <w:rFonts w:eastAsia="Arial"/>
                <w:sz w:val="20"/>
                <w:szCs w:val="20"/>
                <w:lang w:eastAsia="ar-SA"/>
              </w:rPr>
              <w:t>Причалы для маломерных судов</w:t>
            </w:r>
          </w:p>
        </w:tc>
        <w:tc>
          <w:tcPr>
            <w:tcW w:w="4818" w:type="dxa"/>
            <w:tcBorders>
              <w:top w:val="single" w:sz="4" w:space="0" w:color="000000"/>
              <w:left w:val="single" w:sz="4" w:space="0" w:color="000000"/>
              <w:bottom w:val="single" w:sz="4" w:space="0" w:color="000000"/>
              <w:right w:val="single" w:sz="4" w:space="0" w:color="000000"/>
            </w:tcBorders>
          </w:tcPr>
          <w:p w:rsidR="009356C0" w:rsidRPr="004D583A" w:rsidRDefault="009356C0" w:rsidP="009356C0">
            <w:pPr>
              <w:suppressAutoHyphens/>
              <w:autoSpaceDE w:val="0"/>
              <w:ind w:hanging="6"/>
              <w:rPr>
                <w:rFonts w:eastAsia="Arial"/>
                <w:sz w:val="20"/>
                <w:szCs w:val="20"/>
                <w:lang w:eastAsia="ar-SA"/>
              </w:rPr>
            </w:pPr>
            <w:r w:rsidRPr="004D583A">
              <w:rPr>
                <w:rFonts w:eastAsia="Arial"/>
                <w:sz w:val="20"/>
                <w:szCs w:val="20"/>
                <w:lang w:eastAsia="ar-SA"/>
              </w:rPr>
              <w:t>Размещение сооружений, предназначенных для причаливания, хранения и обслуживания яхт, катеров, лодок и других маломерных судов</w:t>
            </w:r>
          </w:p>
        </w:tc>
      </w:tr>
      <w:tr w:rsidR="009356C0" w:rsidRPr="004D583A" w:rsidTr="00540413">
        <w:trPr>
          <w:jc w:val="center"/>
        </w:trPr>
        <w:tc>
          <w:tcPr>
            <w:tcW w:w="711" w:type="dxa"/>
            <w:tcBorders>
              <w:top w:val="single" w:sz="4" w:space="0" w:color="000000"/>
              <w:left w:val="single" w:sz="4" w:space="0" w:color="000000"/>
              <w:bottom w:val="single" w:sz="4" w:space="0" w:color="000000"/>
            </w:tcBorders>
          </w:tcPr>
          <w:p w:rsidR="009356C0" w:rsidRPr="004D583A" w:rsidRDefault="009356C0" w:rsidP="009356C0">
            <w:pPr>
              <w:rPr>
                <w:bCs/>
                <w:sz w:val="20"/>
                <w:szCs w:val="20"/>
              </w:rPr>
            </w:pPr>
            <w:r w:rsidRPr="004D583A">
              <w:rPr>
                <w:bCs/>
                <w:sz w:val="20"/>
                <w:szCs w:val="20"/>
              </w:rPr>
              <w:t>6.8</w:t>
            </w:r>
          </w:p>
        </w:tc>
        <w:tc>
          <w:tcPr>
            <w:tcW w:w="4394" w:type="dxa"/>
            <w:tcBorders>
              <w:top w:val="single" w:sz="4" w:space="0" w:color="000000"/>
              <w:left w:val="single" w:sz="4" w:space="0" w:color="000000"/>
              <w:bottom w:val="single" w:sz="4" w:space="0" w:color="000000"/>
            </w:tcBorders>
          </w:tcPr>
          <w:p w:rsidR="009356C0" w:rsidRPr="004D583A" w:rsidRDefault="009356C0" w:rsidP="009356C0">
            <w:pPr>
              <w:widowControl w:val="0"/>
              <w:suppressAutoHyphens/>
              <w:autoSpaceDE w:val="0"/>
              <w:jc w:val="both"/>
              <w:rPr>
                <w:bCs/>
                <w:sz w:val="20"/>
                <w:szCs w:val="20"/>
                <w:lang w:eastAsia="ar-SA"/>
              </w:rPr>
            </w:pPr>
            <w:r w:rsidRPr="004D583A">
              <w:rPr>
                <w:bCs/>
                <w:sz w:val="20"/>
                <w:szCs w:val="20"/>
                <w:lang w:eastAsia="ar-SA"/>
              </w:rPr>
              <w:t>Связь</w:t>
            </w:r>
          </w:p>
          <w:p w:rsidR="009356C0" w:rsidRPr="004D583A" w:rsidRDefault="009356C0" w:rsidP="009356C0">
            <w:pPr>
              <w:widowControl w:val="0"/>
              <w:suppressAutoHyphens/>
              <w:autoSpaceDE w:val="0"/>
              <w:jc w:val="both"/>
              <w:rPr>
                <w:bCs/>
                <w:sz w:val="20"/>
                <w:szCs w:val="20"/>
                <w:lang w:eastAsia="ar-SA"/>
              </w:rPr>
            </w:pPr>
          </w:p>
          <w:p w:rsidR="009356C0" w:rsidRPr="004D583A" w:rsidRDefault="009356C0" w:rsidP="009356C0">
            <w:pPr>
              <w:widowControl w:val="0"/>
              <w:suppressAutoHyphens/>
              <w:autoSpaceDE w:val="0"/>
              <w:jc w:val="both"/>
              <w:rPr>
                <w:bCs/>
                <w:sz w:val="20"/>
                <w:szCs w:val="20"/>
                <w:lang w:eastAsia="ar-SA"/>
              </w:rPr>
            </w:pPr>
          </w:p>
        </w:tc>
        <w:tc>
          <w:tcPr>
            <w:tcW w:w="4818" w:type="dxa"/>
            <w:tcBorders>
              <w:top w:val="single" w:sz="4" w:space="0" w:color="000000"/>
              <w:left w:val="single" w:sz="4" w:space="0" w:color="000000"/>
              <w:bottom w:val="single" w:sz="4" w:space="0" w:color="000000"/>
              <w:right w:val="single" w:sz="4" w:space="0" w:color="000000"/>
            </w:tcBorders>
          </w:tcPr>
          <w:p w:rsidR="009356C0" w:rsidRPr="004D583A" w:rsidRDefault="009356C0" w:rsidP="009356C0">
            <w:pPr>
              <w:jc w:val="both"/>
              <w:rPr>
                <w:sz w:val="20"/>
                <w:szCs w:val="20"/>
              </w:rPr>
            </w:pPr>
            <w:r w:rsidRPr="004D583A">
              <w:rPr>
                <w:sz w:val="20"/>
                <w:szCs w:val="20"/>
                <w:lang w:eastAsia="ru-RU"/>
              </w:rPr>
              <w:lastRenderedPageBreak/>
              <w:t>Размещение объектов связи, радиовещания, телеви</w:t>
            </w:r>
            <w:r w:rsidRPr="004D583A">
              <w:rPr>
                <w:sz w:val="20"/>
                <w:szCs w:val="20"/>
                <w:lang w:eastAsia="ru-RU"/>
              </w:rPr>
              <w:lastRenderedPageBreak/>
              <w:t>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9356C0" w:rsidRPr="004D583A" w:rsidTr="00540413">
        <w:trPr>
          <w:jc w:val="center"/>
        </w:trPr>
        <w:tc>
          <w:tcPr>
            <w:tcW w:w="711" w:type="dxa"/>
            <w:tcBorders>
              <w:top w:val="single" w:sz="4" w:space="0" w:color="000000"/>
              <w:left w:val="single" w:sz="4" w:space="0" w:color="000000"/>
              <w:bottom w:val="single" w:sz="4" w:space="0" w:color="000000"/>
            </w:tcBorders>
          </w:tcPr>
          <w:p w:rsidR="009356C0" w:rsidRPr="004D583A" w:rsidRDefault="009356C0" w:rsidP="009356C0">
            <w:pPr>
              <w:widowControl w:val="0"/>
              <w:suppressAutoHyphens/>
              <w:autoSpaceDE w:val="0"/>
              <w:jc w:val="both"/>
              <w:rPr>
                <w:sz w:val="20"/>
                <w:szCs w:val="20"/>
                <w:lang w:eastAsia="ar-SA"/>
              </w:rPr>
            </w:pPr>
            <w:r w:rsidRPr="004D583A">
              <w:rPr>
                <w:sz w:val="20"/>
                <w:szCs w:val="20"/>
                <w:lang w:eastAsia="ar-SA"/>
              </w:rPr>
              <w:lastRenderedPageBreak/>
              <w:t>7.5</w:t>
            </w:r>
          </w:p>
        </w:tc>
        <w:tc>
          <w:tcPr>
            <w:tcW w:w="4394" w:type="dxa"/>
            <w:tcBorders>
              <w:top w:val="single" w:sz="4" w:space="0" w:color="000000"/>
              <w:left w:val="single" w:sz="4" w:space="0" w:color="000000"/>
              <w:bottom w:val="single" w:sz="4" w:space="0" w:color="000000"/>
            </w:tcBorders>
          </w:tcPr>
          <w:p w:rsidR="009356C0" w:rsidRPr="004D583A" w:rsidRDefault="009356C0" w:rsidP="009356C0">
            <w:pPr>
              <w:suppressAutoHyphens/>
              <w:autoSpaceDE w:val="0"/>
              <w:jc w:val="both"/>
              <w:rPr>
                <w:rFonts w:eastAsia="Arial"/>
                <w:sz w:val="20"/>
                <w:szCs w:val="20"/>
                <w:lang w:eastAsia="ar-SA"/>
              </w:rPr>
            </w:pPr>
            <w:r w:rsidRPr="004D583A">
              <w:rPr>
                <w:rFonts w:eastAsia="Arial"/>
                <w:sz w:val="20"/>
                <w:szCs w:val="20"/>
                <w:lang w:eastAsia="ar-SA"/>
              </w:rPr>
              <w:t>Трубопроводный транспорт</w:t>
            </w:r>
          </w:p>
        </w:tc>
        <w:tc>
          <w:tcPr>
            <w:tcW w:w="4818" w:type="dxa"/>
            <w:tcBorders>
              <w:top w:val="single" w:sz="4" w:space="0" w:color="000000"/>
              <w:left w:val="single" w:sz="4" w:space="0" w:color="000000"/>
              <w:bottom w:val="single" w:sz="4" w:space="0" w:color="000000"/>
              <w:right w:val="single" w:sz="4" w:space="0" w:color="000000"/>
            </w:tcBorders>
          </w:tcPr>
          <w:p w:rsidR="009356C0" w:rsidRPr="004D583A" w:rsidRDefault="009356C0" w:rsidP="009356C0">
            <w:pPr>
              <w:suppressAutoHyphens/>
              <w:autoSpaceDE w:val="0"/>
              <w:jc w:val="both"/>
              <w:rPr>
                <w:rFonts w:eastAsia="Arial"/>
                <w:sz w:val="20"/>
                <w:szCs w:val="20"/>
                <w:lang w:eastAsia="ar-SA"/>
              </w:rPr>
            </w:pPr>
            <w:r w:rsidRPr="004D583A">
              <w:rPr>
                <w:rFonts w:eastAsia="Arial"/>
                <w:sz w:val="20"/>
                <w:szCs w:val="20"/>
                <w:lang w:eastAsia="ar-SA"/>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356C0" w:rsidRPr="004D583A" w:rsidTr="00540413">
        <w:trPr>
          <w:jc w:val="center"/>
        </w:trPr>
        <w:tc>
          <w:tcPr>
            <w:tcW w:w="711"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9.1</w:t>
            </w:r>
          </w:p>
        </w:tc>
        <w:tc>
          <w:tcPr>
            <w:tcW w:w="4394"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Охрана природных территорий</w:t>
            </w:r>
          </w:p>
        </w:tc>
        <w:tc>
          <w:tcPr>
            <w:tcW w:w="4818" w:type="dxa"/>
            <w:tcBorders>
              <w:top w:val="single" w:sz="4" w:space="0" w:color="000000"/>
              <w:left w:val="single" w:sz="4" w:space="0" w:color="000000"/>
              <w:bottom w:val="single" w:sz="4" w:space="0" w:color="000000"/>
              <w:right w:val="single" w:sz="4" w:space="0" w:color="000000"/>
            </w:tcBorders>
          </w:tcPr>
          <w:p w:rsidR="009356C0" w:rsidRPr="004D583A" w:rsidRDefault="009356C0" w:rsidP="009356C0">
            <w:pPr>
              <w:snapToGrid w:val="0"/>
              <w:jc w:val="both"/>
              <w:rPr>
                <w:sz w:val="20"/>
                <w:szCs w:val="20"/>
              </w:rPr>
            </w:pPr>
            <w:r w:rsidRPr="004D583A">
              <w:rPr>
                <w:sz w:val="20"/>
                <w:szCs w:val="20"/>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9356C0" w:rsidRPr="004D583A" w:rsidTr="00540413">
        <w:trPr>
          <w:jc w:val="center"/>
        </w:trPr>
        <w:tc>
          <w:tcPr>
            <w:tcW w:w="711"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9.2</w:t>
            </w:r>
          </w:p>
        </w:tc>
        <w:tc>
          <w:tcPr>
            <w:tcW w:w="4394"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Курортная деятельность</w:t>
            </w:r>
          </w:p>
        </w:tc>
        <w:tc>
          <w:tcPr>
            <w:tcW w:w="4818" w:type="dxa"/>
            <w:tcBorders>
              <w:top w:val="single" w:sz="4" w:space="0" w:color="000000"/>
              <w:left w:val="single" w:sz="4" w:space="0" w:color="000000"/>
              <w:bottom w:val="single" w:sz="4" w:space="0" w:color="000000"/>
              <w:right w:val="single" w:sz="4" w:space="0" w:color="000000"/>
            </w:tcBorders>
          </w:tcPr>
          <w:p w:rsidR="009356C0" w:rsidRPr="004D583A" w:rsidRDefault="009356C0" w:rsidP="009356C0">
            <w:pPr>
              <w:snapToGrid w:val="0"/>
              <w:jc w:val="both"/>
              <w:rPr>
                <w:sz w:val="20"/>
                <w:szCs w:val="20"/>
              </w:rPr>
            </w:pPr>
            <w:r w:rsidRPr="004D583A">
              <w:rPr>
                <w:sz w:val="20"/>
                <w:szCs w:val="20"/>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r>
      <w:tr w:rsidR="009356C0" w:rsidRPr="004D583A" w:rsidTr="00540413">
        <w:trPr>
          <w:jc w:val="center"/>
        </w:trPr>
        <w:tc>
          <w:tcPr>
            <w:tcW w:w="711"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9.3</w:t>
            </w:r>
          </w:p>
        </w:tc>
        <w:tc>
          <w:tcPr>
            <w:tcW w:w="4394"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Историко-культурная деятельность</w:t>
            </w:r>
          </w:p>
        </w:tc>
        <w:tc>
          <w:tcPr>
            <w:tcW w:w="4818" w:type="dxa"/>
            <w:tcBorders>
              <w:top w:val="single" w:sz="4" w:space="0" w:color="000000"/>
              <w:left w:val="single" w:sz="4" w:space="0" w:color="000000"/>
              <w:bottom w:val="single" w:sz="4" w:space="0" w:color="000000"/>
              <w:right w:val="single" w:sz="4" w:space="0" w:color="000000"/>
            </w:tcBorders>
          </w:tcPr>
          <w:p w:rsidR="009356C0" w:rsidRPr="004D583A" w:rsidRDefault="009356C0" w:rsidP="009356C0">
            <w:pPr>
              <w:jc w:val="both"/>
              <w:rPr>
                <w:sz w:val="20"/>
                <w:szCs w:val="20"/>
              </w:rPr>
            </w:pPr>
            <w:r w:rsidRPr="004D583A">
              <w:rPr>
                <w:sz w:val="20"/>
                <w:szCs w:val="20"/>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9356C0" w:rsidRPr="004D583A" w:rsidTr="00540413">
        <w:trPr>
          <w:jc w:val="center"/>
        </w:trPr>
        <w:tc>
          <w:tcPr>
            <w:tcW w:w="711"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11.1</w:t>
            </w:r>
          </w:p>
        </w:tc>
        <w:tc>
          <w:tcPr>
            <w:tcW w:w="4394"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Общее пользование водными объектами</w:t>
            </w:r>
          </w:p>
        </w:tc>
        <w:tc>
          <w:tcPr>
            <w:tcW w:w="4818" w:type="dxa"/>
            <w:tcBorders>
              <w:top w:val="single" w:sz="4" w:space="0" w:color="000000"/>
              <w:left w:val="single" w:sz="4" w:space="0" w:color="000000"/>
              <w:bottom w:val="single" w:sz="4" w:space="0" w:color="000000"/>
              <w:right w:val="single" w:sz="4" w:space="0" w:color="000000"/>
            </w:tcBorders>
          </w:tcPr>
          <w:p w:rsidR="009356C0" w:rsidRPr="004D583A" w:rsidRDefault="009356C0" w:rsidP="009356C0">
            <w:pPr>
              <w:jc w:val="both"/>
              <w:rPr>
                <w:sz w:val="20"/>
                <w:szCs w:val="20"/>
              </w:rPr>
            </w:pPr>
            <w:r w:rsidRPr="004D583A">
              <w:rPr>
                <w:sz w:val="20"/>
                <w:szCs w:val="20"/>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9356C0" w:rsidRPr="004D583A" w:rsidTr="00540413">
        <w:trPr>
          <w:jc w:val="center"/>
        </w:trPr>
        <w:tc>
          <w:tcPr>
            <w:tcW w:w="711"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12.0</w:t>
            </w:r>
          </w:p>
        </w:tc>
        <w:tc>
          <w:tcPr>
            <w:tcW w:w="4394"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Земельные участки (территории) общего пользования</w:t>
            </w:r>
          </w:p>
        </w:tc>
        <w:tc>
          <w:tcPr>
            <w:tcW w:w="4818" w:type="dxa"/>
            <w:tcBorders>
              <w:top w:val="single" w:sz="4" w:space="0" w:color="000000"/>
              <w:left w:val="single" w:sz="4" w:space="0" w:color="000000"/>
              <w:bottom w:val="single" w:sz="4" w:space="0" w:color="000000"/>
              <w:right w:val="single" w:sz="4" w:space="0" w:color="000000"/>
            </w:tcBorders>
          </w:tcPr>
          <w:p w:rsidR="009356C0" w:rsidRPr="004D583A" w:rsidRDefault="009356C0" w:rsidP="009356C0">
            <w:pPr>
              <w:jc w:val="both"/>
              <w:rPr>
                <w:sz w:val="20"/>
                <w:szCs w:val="20"/>
              </w:rPr>
            </w:pPr>
            <w:r w:rsidRPr="004D583A">
              <w:rPr>
                <w:sz w:val="20"/>
                <w:szCs w:val="20"/>
                <w:lang w:eastAsia="ru-RU"/>
              </w:rPr>
              <w:t xml:space="preserve">Земельные участки общего пользования. Содержание данного вида разрешенного использования включает </w:t>
            </w:r>
            <w:r w:rsidRPr="004D583A">
              <w:rPr>
                <w:sz w:val="20"/>
                <w:szCs w:val="20"/>
                <w:lang w:eastAsia="ru-RU"/>
              </w:rPr>
              <w:lastRenderedPageBreak/>
              <w:t>в себя содержание видов разрешенного использования с кодами 12.0.1-12.0.2</w:t>
            </w:r>
          </w:p>
        </w:tc>
      </w:tr>
      <w:tr w:rsidR="009356C0" w:rsidRPr="004D583A" w:rsidTr="00540413">
        <w:trPr>
          <w:jc w:val="center"/>
        </w:trPr>
        <w:tc>
          <w:tcPr>
            <w:tcW w:w="711"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p>
        </w:tc>
        <w:tc>
          <w:tcPr>
            <w:tcW w:w="4394" w:type="dxa"/>
            <w:tcBorders>
              <w:top w:val="single" w:sz="4" w:space="0" w:color="000000"/>
              <w:left w:val="single" w:sz="4" w:space="0" w:color="000000"/>
              <w:bottom w:val="single" w:sz="4" w:space="0" w:color="000000"/>
            </w:tcBorders>
          </w:tcPr>
          <w:p w:rsidR="009356C0" w:rsidRPr="004D583A" w:rsidRDefault="009356C0" w:rsidP="009356C0">
            <w:pPr>
              <w:rPr>
                <w:b/>
                <w:bCs/>
                <w:sz w:val="20"/>
                <w:szCs w:val="20"/>
              </w:rPr>
            </w:pPr>
            <w:r w:rsidRPr="004D583A">
              <w:rPr>
                <w:b/>
                <w:bCs/>
                <w:sz w:val="20"/>
                <w:szCs w:val="20"/>
              </w:rPr>
              <w:t>Условно разрешенные</w:t>
            </w:r>
          </w:p>
        </w:tc>
        <w:tc>
          <w:tcPr>
            <w:tcW w:w="4818" w:type="dxa"/>
            <w:tcBorders>
              <w:top w:val="single" w:sz="4" w:space="0" w:color="000000"/>
              <w:left w:val="single" w:sz="4" w:space="0" w:color="000000"/>
              <w:bottom w:val="single" w:sz="4" w:space="0" w:color="000000"/>
              <w:right w:val="single" w:sz="4" w:space="0" w:color="000000"/>
            </w:tcBorders>
          </w:tcPr>
          <w:p w:rsidR="009356C0" w:rsidRPr="004D583A" w:rsidRDefault="009356C0" w:rsidP="009356C0">
            <w:pPr>
              <w:snapToGrid w:val="0"/>
              <w:jc w:val="both"/>
              <w:rPr>
                <w:sz w:val="20"/>
                <w:szCs w:val="20"/>
              </w:rPr>
            </w:pPr>
          </w:p>
        </w:tc>
      </w:tr>
      <w:tr w:rsidR="009356C0" w:rsidRPr="004D583A" w:rsidTr="00540413">
        <w:trPr>
          <w:jc w:val="center"/>
        </w:trPr>
        <w:tc>
          <w:tcPr>
            <w:tcW w:w="711"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3.1</w:t>
            </w:r>
          </w:p>
        </w:tc>
        <w:tc>
          <w:tcPr>
            <w:tcW w:w="4394"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Коммунальное обслуживание</w:t>
            </w:r>
          </w:p>
        </w:tc>
        <w:tc>
          <w:tcPr>
            <w:tcW w:w="4818" w:type="dxa"/>
            <w:tcBorders>
              <w:top w:val="single" w:sz="4" w:space="0" w:color="000000"/>
              <w:left w:val="single" w:sz="4" w:space="0" w:color="000000"/>
              <w:bottom w:val="single" w:sz="4" w:space="0" w:color="000000"/>
              <w:right w:val="single" w:sz="4" w:space="0" w:color="000000"/>
            </w:tcBorders>
          </w:tcPr>
          <w:p w:rsidR="009356C0" w:rsidRPr="004D583A" w:rsidRDefault="009356C0" w:rsidP="009356C0">
            <w:pPr>
              <w:jc w:val="both"/>
              <w:rPr>
                <w:sz w:val="20"/>
                <w:szCs w:val="20"/>
              </w:rPr>
            </w:pPr>
            <w:r w:rsidRPr="004D583A">
              <w:rPr>
                <w:sz w:val="20"/>
                <w:szCs w:val="20"/>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9356C0" w:rsidRPr="004D583A" w:rsidTr="00540413">
        <w:trPr>
          <w:jc w:val="center"/>
        </w:trPr>
        <w:tc>
          <w:tcPr>
            <w:tcW w:w="711" w:type="dxa"/>
            <w:tcBorders>
              <w:top w:val="single" w:sz="4" w:space="0" w:color="000000"/>
              <w:left w:val="single" w:sz="4" w:space="0" w:color="000000"/>
              <w:bottom w:val="single" w:sz="4" w:space="0" w:color="000000"/>
            </w:tcBorders>
          </w:tcPr>
          <w:p w:rsidR="009356C0" w:rsidRPr="004D583A" w:rsidRDefault="009356C0" w:rsidP="009356C0">
            <w:pPr>
              <w:rPr>
                <w:b/>
                <w:bCs/>
                <w:sz w:val="20"/>
                <w:szCs w:val="20"/>
              </w:rPr>
            </w:pPr>
          </w:p>
        </w:tc>
        <w:tc>
          <w:tcPr>
            <w:tcW w:w="4394" w:type="dxa"/>
            <w:tcBorders>
              <w:top w:val="single" w:sz="4" w:space="0" w:color="000000"/>
              <w:left w:val="single" w:sz="4" w:space="0" w:color="000000"/>
              <w:bottom w:val="single" w:sz="4" w:space="0" w:color="000000"/>
            </w:tcBorders>
          </w:tcPr>
          <w:p w:rsidR="009356C0" w:rsidRPr="004D583A" w:rsidRDefault="009356C0" w:rsidP="009356C0">
            <w:pPr>
              <w:rPr>
                <w:b/>
                <w:bCs/>
                <w:sz w:val="20"/>
                <w:szCs w:val="20"/>
              </w:rPr>
            </w:pPr>
            <w:r w:rsidRPr="004D583A">
              <w:rPr>
                <w:b/>
                <w:bCs/>
                <w:sz w:val="20"/>
                <w:szCs w:val="20"/>
              </w:rPr>
              <w:t>Вспомогательные</w:t>
            </w:r>
          </w:p>
        </w:tc>
        <w:tc>
          <w:tcPr>
            <w:tcW w:w="4818" w:type="dxa"/>
            <w:tcBorders>
              <w:top w:val="single" w:sz="4" w:space="0" w:color="000000"/>
              <w:left w:val="single" w:sz="4" w:space="0" w:color="000000"/>
              <w:bottom w:val="single" w:sz="4" w:space="0" w:color="000000"/>
              <w:right w:val="single" w:sz="4" w:space="0" w:color="000000"/>
            </w:tcBorders>
          </w:tcPr>
          <w:p w:rsidR="009356C0" w:rsidRPr="004D583A" w:rsidRDefault="009356C0" w:rsidP="009356C0">
            <w:pPr>
              <w:jc w:val="both"/>
              <w:rPr>
                <w:b/>
                <w:bCs/>
                <w:sz w:val="20"/>
                <w:szCs w:val="20"/>
              </w:rPr>
            </w:pPr>
          </w:p>
        </w:tc>
      </w:tr>
      <w:tr w:rsidR="009356C0" w:rsidRPr="004D583A" w:rsidTr="00540413">
        <w:trPr>
          <w:jc w:val="center"/>
        </w:trPr>
        <w:tc>
          <w:tcPr>
            <w:tcW w:w="711"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p>
        </w:tc>
        <w:tc>
          <w:tcPr>
            <w:tcW w:w="4394" w:type="dxa"/>
            <w:tcBorders>
              <w:top w:val="single" w:sz="4" w:space="0" w:color="000000"/>
              <w:left w:val="single" w:sz="4" w:space="0" w:color="000000"/>
              <w:bottom w:val="single" w:sz="4" w:space="0" w:color="000000"/>
            </w:tcBorders>
          </w:tcPr>
          <w:p w:rsidR="009356C0" w:rsidRPr="004D583A" w:rsidRDefault="009356C0" w:rsidP="009356C0">
            <w:pPr>
              <w:rPr>
                <w:sz w:val="20"/>
                <w:szCs w:val="20"/>
              </w:rPr>
            </w:pPr>
            <w:r w:rsidRPr="004D583A">
              <w:rPr>
                <w:sz w:val="20"/>
                <w:szCs w:val="20"/>
              </w:rPr>
              <w:t>-</w:t>
            </w:r>
          </w:p>
        </w:tc>
        <w:tc>
          <w:tcPr>
            <w:tcW w:w="4818" w:type="dxa"/>
            <w:tcBorders>
              <w:top w:val="single" w:sz="4" w:space="0" w:color="000000"/>
              <w:left w:val="single" w:sz="4" w:space="0" w:color="000000"/>
              <w:bottom w:val="single" w:sz="4" w:space="0" w:color="000000"/>
              <w:right w:val="single" w:sz="4" w:space="0" w:color="000000"/>
            </w:tcBorders>
          </w:tcPr>
          <w:p w:rsidR="009356C0" w:rsidRPr="004D583A" w:rsidRDefault="009356C0" w:rsidP="009356C0">
            <w:pPr>
              <w:jc w:val="both"/>
              <w:rPr>
                <w:sz w:val="20"/>
                <w:szCs w:val="20"/>
              </w:rPr>
            </w:pPr>
          </w:p>
        </w:tc>
      </w:tr>
    </w:tbl>
    <w:p w:rsidR="009356C0" w:rsidRPr="009356C0" w:rsidRDefault="009356C0" w:rsidP="009356C0">
      <w:pPr>
        <w:widowControl w:val="0"/>
        <w:suppressAutoHyphens/>
        <w:autoSpaceDE w:val="0"/>
        <w:autoSpaceDN w:val="0"/>
        <w:adjustRightInd w:val="0"/>
        <w:ind w:firstLine="709"/>
        <w:jc w:val="both"/>
        <w:rPr>
          <w:lang w:eastAsia="ar-SA"/>
        </w:rPr>
      </w:pPr>
    </w:p>
    <w:p w:rsidR="00CA3D27" w:rsidRDefault="00CA3D27" w:rsidP="00CA3D27">
      <w:pPr>
        <w:rPr>
          <w:sz w:val="20"/>
          <w:szCs w:val="20"/>
          <w:lang w:eastAsia="ru-RU"/>
        </w:rPr>
      </w:pPr>
    </w:p>
    <w:p w:rsidR="00CA3D27" w:rsidRPr="00CA3D27" w:rsidRDefault="00CA3D27" w:rsidP="00CA3D27">
      <w:pPr>
        <w:sectPr w:rsidR="00CA3D27" w:rsidRPr="00CA3D27" w:rsidSect="00B030AB">
          <w:pgSz w:w="11906" w:h="16838"/>
          <w:pgMar w:top="1134" w:right="851" w:bottom="1134" w:left="1701" w:header="720" w:footer="709" w:gutter="0"/>
          <w:cols w:space="720"/>
          <w:docGrid w:linePitch="360"/>
        </w:sectPr>
      </w:pPr>
    </w:p>
    <w:p w:rsidR="00521806" w:rsidRPr="006022D7" w:rsidRDefault="00521806" w:rsidP="00B1181B">
      <w:pPr>
        <w:pStyle w:val="15"/>
        <w:suppressAutoHyphens/>
      </w:pPr>
      <w:r w:rsidRPr="006022D7">
        <w:lastRenderedPageBreak/>
        <w:t>2. Предельные размеры земельных участков и предельные параметры разрешенного строительства, реконструкции объектов капитального стро</w:t>
      </w:r>
      <w:r w:rsidR="00680393">
        <w:t xml:space="preserve">ительства территориальной зоны </w:t>
      </w:r>
      <w:r w:rsidRPr="006022D7">
        <w:t>Р1</w:t>
      </w:r>
      <w:r w:rsidR="00680393">
        <w:t xml:space="preserve"> – Зона зеленых насаждений общего пользования</w:t>
      </w:r>
      <w:r w:rsidRPr="006022D7">
        <w:t>:</w:t>
      </w:r>
    </w:p>
    <w:tbl>
      <w:tblPr>
        <w:tblW w:w="15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61"/>
        <w:gridCol w:w="1272"/>
        <w:gridCol w:w="1080"/>
        <w:gridCol w:w="2334"/>
        <w:gridCol w:w="2346"/>
        <w:gridCol w:w="1800"/>
        <w:gridCol w:w="2880"/>
      </w:tblGrid>
      <w:tr w:rsidR="009356C0" w:rsidRPr="009356C0" w:rsidTr="00540413">
        <w:trPr>
          <w:trHeight w:val="758"/>
          <w:jc w:val="center"/>
        </w:trPr>
        <w:tc>
          <w:tcPr>
            <w:tcW w:w="675" w:type="dxa"/>
            <w:vMerge w:val="restart"/>
          </w:tcPr>
          <w:p w:rsidR="009356C0" w:rsidRPr="009356C0" w:rsidRDefault="009356C0" w:rsidP="009356C0">
            <w:pPr>
              <w:jc w:val="center"/>
              <w:rPr>
                <w:b/>
                <w:bCs/>
              </w:rPr>
            </w:pPr>
            <w:r w:rsidRPr="009356C0">
              <w:rPr>
                <w:b/>
                <w:bCs/>
              </w:rPr>
              <w:t>Код</w:t>
            </w:r>
          </w:p>
        </w:tc>
        <w:tc>
          <w:tcPr>
            <w:tcW w:w="2661" w:type="dxa"/>
            <w:vMerge w:val="restart"/>
          </w:tcPr>
          <w:p w:rsidR="009356C0" w:rsidRPr="009356C0" w:rsidRDefault="009356C0" w:rsidP="009356C0">
            <w:pPr>
              <w:jc w:val="center"/>
              <w:rPr>
                <w:b/>
                <w:bCs/>
              </w:rPr>
            </w:pPr>
            <w:r w:rsidRPr="009356C0">
              <w:rPr>
                <w:b/>
                <w:bCs/>
              </w:rPr>
              <w:t>Вид разрешенного использования земельных участков и объектов капитального строительства</w:t>
            </w:r>
          </w:p>
        </w:tc>
        <w:tc>
          <w:tcPr>
            <w:tcW w:w="2352" w:type="dxa"/>
            <w:gridSpan w:val="2"/>
          </w:tcPr>
          <w:p w:rsidR="009356C0" w:rsidRPr="009356C0" w:rsidRDefault="009356C0" w:rsidP="009356C0">
            <w:pPr>
              <w:jc w:val="center"/>
              <w:rPr>
                <w:b/>
                <w:bCs/>
              </w:rPr>
            </w:pPr>
            <w:r w:rsidRPr="009356C0">
              <w:rPr>
                <w:b/>
                <w:bCs/>
              </w:rPr>
              <w:t>Предельные (минимальные  или (максимальные) размеры земельных участков, в т.ч. их площадь</w:t>
            </w:r>
          </w:p>
        </w:tc>
        <w:tc>
          <w:tcPr>
            <w:tcW w:w="2334" w:type="dxa"/>
            <w:vMerge w:val="restart"/>
          </w:tcPr>
          <w:p w:rsidR="009356C0" w:rsidRPr="009356C0" w:rsidRDefault="009356C0" w:rsidP="009356C0">
            <w:pPr>
              <w:jc w:val="center"/>
              <w:rPr>
                <w:b/>
                <w:bCs/>
              </w:rPr>
            </w:pPr>
            <w:r w:rsidRPr="009356C0">
              <w:rPr>
                <w:b/>
                <w:bC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346" w:type="dxa"/>
            <w:vMerge w:val="restart"/>
          </w:tcPr>
          <w:p w:rsidR="009356C0" w:rsidRPr="009356C0" w:rsidRDefault="009356C0" w:rsidP="009356C0">
            <w:pPr>
              <w:jc w:val="center"/>
              <w:rPr>
                <w:b/>
                <w:bCs/>
              </w:rPr>
            </w:pPr>
            <w:r w:rsidRPr="009356C0">
              <w:rPr>
                <w:b/>
                <w:bCs/>
              </w:rPr>
              <w:t>Минимальный отступ от красной линии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800" w:type="dxa"/>
            <w:vMerge w:val="restart"/>
          </w:tcPr>
          <w:p w:rsidR="009356C0" w:rsidRPr="009356C0" w:rsidRDefault="009356C0" w:rsidP="009356C0">
            <w:pPr>
              <w:jc w:val="center"/>
              <w:rPr>
                <w:b/>
                <w:bCs/>
              </w:rPr>
            </w:pPr>
            <w:r w:rsidRPr="009356C0">
              <w:rPr>
                <w:b/>
                <w:bCs/>
              </w:rPr>
              <w:t>Предельная (максимальная) высота объектов капитального строительства</w:t>
            </w:r>
          </w:p>
        </w:tc>
        <w:tc>
          <w:tcPr>
            <w:tcW w:w="2880" w:type="dxa"/>
            <w:vMerge w:val="restart"/>
          </w:tcPr>
          <w:p w:rsidR="009356C0" w:rsidRPr="009356C0" w:rsidRDefault="009356C0" w:rsidP="009356C0">
            <w:pPr>
              <w:jc w:val="center"/>
              <w:rPr>
                <w:b/>
                <w:bCs/>
              </w:rPr>
            </w:pPr>
            <w:r w:rsidRPr="009356C0">
              <w:rPr>
                <w:b/>
                <w:bCs/>
              </w:rPr>
              <w:t>Максимальный процент застройки в границах земельного участка</w:t>
            </w:r>
          </w:p>
        </w:tc>
      </w:tr>
      <w:tr w:rsidR="009356C0" w:rsidRPr="009356C0" w:rsidTr="00540413">
        <w:trPr>
          <w:trHeight w:val="757"/>
          <w:jc w:val="center"/>
        </w:trPr>
        <w:tc>
          <w:tcPr>
            <w:tcW w:w="675" w:type="dxa"/>
            <w:vMerge/>
          </w:tcPr>
          <w:p w:rsidR="009356C0" w:rsidRPr="009356C0" w:rsidRDefault="009356C0" w:rsidP="009356C0">
            <w:pPr>
              <w:jc w:val="center"/>
              <w:rPr>
                <w:b/>
                <w:bCs/>
              </w:rPr>
            </w:pPr>
          </w:p>
        </w:tc>
        <w:tc>
          <w:tcPr>
            <w:tcW w:w="2661" w:type="dxa"/>
            <w:vMerge/>
          </w:tcPr>
          <w:p w:rsidR="009356C0" w:rsidRPr="009356C0" w:rsidRDefault="009356C0" w:rsidP="009356C0">
            <w:pPr>
              <w:jc w:val="center"/>
              <w:rPr>
                <w:b/>
                <w:bCs/>
              </w:rPr>
            </w:pPr>
          </w:p>
        </w:tc>
        <w:tc>
          <w:tcPr>
            <w:tcW w:w="1272" w:type="dxa"/>
          </w:tcPr>
          <w:p w:rsidR="009356C0" w:rsidRPr="009356C0" w:rsidRDefault="009356C0" w:rsidP="009356C0">
            <w:pPr>
              <w:jc w:val="center"/>
              <w:rPr>
                <w:b/>
                <w:bCs/>
              </w:rPr>
            </w:pPr>
            <w:r w:rsidRPr="009356C0">
              <w:rPr>
                <w:b/>
                <w:bCs/>
              </w:rPr>
              <w:t xml:space="preserve">Минимальная </w:t>
            </w:r>
          </w:p>
        </w:tc>
        <w:tc>
          <w:tcPr>
            <w:tcW w:w="1080" w:type="dxa"/>
          </w:tcPr>
          <w:p w:rsidR="009356C0" w:rsidRPr="009356C0" w:rsidRDefault="009356C0" w:rsidP="009356C0">
            <w:pPr>
              <w:jc w:val="center"/>
              <w:rPr>
                <w:b/>
                <w:bCs/>
              </w:rPr>
            </w:pPr>
            <w:r w:rsidRPr="009356C0">
              <w:rPr>
                <w:b/>
                <w:bCs/>
              </w:rPr>
              <w:t>Максимальная</w:t>
            </w:r>
          </w:p>
        </w:tc>
        <w:tc>
          <w:tcPr>
            <w:tcW w:w="2334" w:type="dxa"/>
            <w:vMerge/>
          </w:tcPr>
          <w:p w:rsidR="009356C0" w:rsidRPr="009356C0" w:rsidRDefault="009356C0" w:rsidP="009356C0">
            <w:pPr>
              <w:jc w:val="center"/>
              <w:rPr>
                <w:b/>
                <w:bCs/>
              </w:rPr>
            </w:pPr>
          </w:p>
        </w:tc>
        <w:tc>
          <w:tcPr>
            <w:tcW w:w="2346" w:type="dxa"/>
            <w:vMerge/>
          </w:tcPr>
          <w:p w:rsidR="009356C0" w:rsidRPr="009356C0" w:rsidRDefault="009356C0" w:rsidP="009356C0">
            <w:pPr>
              <w:jc w:val="center"/>
              <w:rPr>
                <w:b/>
                <w:bCs/>
              </w:rPr>
            </w:pPr>
          </w:p>
        </w:tc>
        <w:tc>
          <w:tcPr>
            <w:tcW w:w="1800" w:type="dxa"/>
            <w:vMerge/>
          </w:tcPr>
          <w:p w:rsidR="009356C0" w:rsidRPr="009356C0" w:rsidRDefault="009356C0" w:rsidP="009356C0">
            <w:pPr>
              <w:jc w:val="center"/>
              <w:rPr>
                <w:b/>
                <w:bCs/>
              </w:rPr>
            </w:pPr>
          </w:p>
        </w:tc>
        <w:tc>
          <w:tcPr>
            <w:tcW w:w="2880" w:type="dxa"/>
            <w:vMerge/>
          </w:tcPr>
          <w:p w:rsidR="009356C0" w:rsidRPr="009356C0" w:rsidRDefault="009356C0" w:rsidP="009356C0">
            <w:pPr>
              <w:jc w:val="center"/>
              <w:rPr>
                <w:b/>
                <w:bCs/>
              </w:rPr>
            </w:pPr>
          </w:p>
        </w:tc>
      </w:tr>
      <w:tr w:rsidR="009356C0" w:rsidRPr="009356C0" w:rsidTr="00540413">
        <w:trPr>
          <w:trHeight w:val="269"/>
          <w:tblHeader/>
          <w:jc w:val="center"/>
        </w:trPr>
        <w:tc>
          <w:tcPr>
            <w:tcW w:w="675" w:type="dxa"/>
          </w:tcPr>
          <w:p w:rsidR="009356C0" w:rsidRPr="009356C0" w:rsidRDefault="009356C0" w:rsidP="009356C0">
            <w:pPr>
              <w:jc w:val="center"/>
              <w:rPr>
                <w:b/>
                <w:bCs/>
              </w:rPr>
            </w:pPr>
            <w:r w:rsidRPr="009356C0">
              <w:rPr>
                <w:b/>
                <w:bCs/>
              </w:rPr>
              <w:t>1</w:t>
            </w:r>
          </w:p>
        </w:tc>
        <w:tc>
          <w:tcPr>
            <w:tcW w:w="2661" w:type="dxa"/>
          </w:tcPr>
          <w:p w:rsidR="009356C0" w:rsidRPr="009356C0" w:rsidRDefault="009356C0" w:rsidP="009356C0">
            <w:pPr>
              <w:jc w:val="center"/>
              <w:rPr>
                <w:b/>
                <w:bCs/>
              </w:rPr>
            </w:pPr>
            <w:r w:rsidRPr="009356C0">
              <w:rPr>
                <w:b/>
                <w:bCs/>
              </w:rPr>
              <w:t>2</w:t>
            </w:r>
          </w:p>
        </w:tc>
        <w:tc>
          <w:tcPr>
            <w:tcW w:w="1272" w:type="dxa"/>
          </w:tcPr>
          <w:p w:rsidR="009356C0" w:rsidRPr="009356C0" w:rsidRDefault="009356C0" w:rsidP="009356C0">
            <w:pPr>
              <w:jc w:val="center"/>
              <w:rPr>
                <w:b/>
                <w:bCs/>
              </w:rPr>
            </w:pPr>
            <w:r w:rsidRPr="009356C0">
              <w:rPr>
                <w:b/>
                <w:bCs/>
              </w:rPr>
              <w:t>3</w:t>
            </w:r>
          </w:p>
        </w:tc>
        <w:tc>
          <w:tcPr>
            <w:tcW w:w="1080" w:type="dxa"/>
          </w:tcPr>
          <w:p w:rsidR="009356C0" w:rsidRPr="009356C0" w:rsidRDefault="009356C0" w:rsidP="009356C0">
            <w:pPr>
              <w:jc w:val="center"/>
              <w:rPr>
                <w:b/>
                <w:bCs/>
              </w:rPr>
            </w:pPr>
            <w:r w:rsidRPr="009356C0">
              <w:rPr>
                <w:b/>
                <w:bCs/>
              </w:rPr>
              <w:t>4</w:t>
            </w:r>
          </w:p>
        </w:tc>
        <w:tc>
          <w:tcPr>
            <w:tcW w:w="2334" w:type="dxa"/>
          </w:tcPr>
          <w:p w:rsidR="009356C0" w:rsidRPr="009356C0" w:rsidRDefault="009356C0" w:rsidP="009356C0">
            <w:pPr>
              <w:jc w:val="center"/>
              <w:rPr>
                <w:b/>
                <w:bCs/>
              </w:rPr>
            </w:pPr>
            <w:r w:rsidRPr="009356C0">
              <w:rPr>
                <w:b/>
                <w:bCs/>
              </w:rPr>
              <w:t>5</w:t>
            </w:r>
          </w:p>
        </w:tc>
        <w:tc>
          <w:tcPr>
            <w:tcW w:w="2346" w:type="dxa"/>
          </w:tcPr>
          <w:p w:rsidR="009356C0" w:rsidRPr="009356C0" w:rsidRDefault="009356C0" w:rsidP="009356C0">
            <w:pPr>
              <w:jc w:val="center"/>
              <w:rPr>
                <w:b/>
                <w:bCs/>
              </w:rPr>
            </w:pPr>
            <w:r w:rsidRPr="009356C0">
              <w:rPr>
                <w:b/>
                <w:bCs/>
              </w:rPr>
              <w:t>6</w:t>
            </w:r>
          </w:p>
        </w:tc>
        <w:tc>
          <w:tcPr>
            <w:tcW w:w="1800" w:type="dxa"/>
          </w:tcPr>
          <w:p w:rsidR="009356C0" w:rsidRPr="009356C0" w:rsidRDefault="009356C0" w:rsidP="009356C0">
            <w:pPr>
              <w:jc w:val="center"/>
              <w:rPr>
                <w:b/>
                <w:bCs/>
              </w:rPr>
            </w:pPr>
            <w:r w:rsidRPr="009356C0">
              <w:rPr>
                <w:b/>
                <w:bCs/>
              </w:rPr>
              <w:t>7</w:t>
            </w:r>
          </w:p>
        </w:tc>
        <w:tc>
          <w:tcPr>
            <w:tcW w:w="2880" w:type="dxa"/>
          </w:tcPr>
          <w:p w:rsidR="009356C0" w:rsidRPr="009356C0" w:rsidRDefault="009356C0" w:rsidP="009356C0">
            <w:pPr>
              <w:jc w:val="center"/>
              <w:rPr>
                <w:b/>
                <w:bCs/>
              </w:rPr>
            </w:pPr>
            <w:r w:rsidRPr="009356C0">
              <w:rPr>
                <w:b/>
                <w:bCs/>
              </w:rPr>
              <w:t>8</w:t>
            </w:r>
          </w:p>
        </w:tc>
      </w:tr>
      <w:tr w:rsidR="009356C0" w:rsidRPr="009356C0" w:rsidTr="00540413">
        <w:trPr>
          <w:jc w:val="center"/>
        </w:trPr>
        <w:tc>
          <w:tcPr>
            <w:tcW w:w="675" w:type="dxa"/>
          </w:tcPr>
          <w:p w:rsidR="009356C0" w:rsidRPr="009356C0" w:rsidRDefault="009356C0" w:rsidP="009356C0"/>
        </w:tc>
        <w:tc>
          <w:tcPr>
            <w:tcW w:w="14373" w:type="dxa"/>
            <w:gridSpan w:val="7"/>
          </w:tcPr>
          <w:p w:rsidR="009356C0" w:rsidRPr="009356C0" w:rsidRDefault="009356C0" w:rsidP="009356C0">
            <w:pPr>
              <w:rPr>
                <w:b/>
                <w:bCs/>
              </w:rPr>
            </w:pPr>
            <w:r w:rsidRPr="009356C0">
              <w:rPr>
                <w:b/>
                <w:bCs/>
              </w:rPr>
              <w:t>Основные</w:t>
            </w:r>
          </w:p>
        </w:tc>
      </w:tr>
      <w:tr w:rsidR="009356C0" w:rsidRPr="009356C0" w:rsidTr="00540413">
        <w:trPr>
          <w:jc w:val="center"/>
        </w:trPr>
        <w:tc>
          <w:tcPr>
            <w:tcW w:w="675" w:type="dxa"/>
          </w:tcPr>
          <w:p w:rsidR="009356C0" w:rsidRPr="009356C0" w:rsidRDefault="009356C0" w:rsidP="009356C0">
            <w:r w:rsidRPr="009356C0">
              <w:t>5.0</w:t>
            </w:r>
          </w:p>
        </w:tc>
        <w:tc>
          <w:tcPr>
            <w:tcW w:w="2661" w:type="dxa"/>
          </w:tcPr>
          <w:p w:rsidR="009356C0" w:rsidRPr="009356C0" w:rsidRDefault="009356C0" w:rsidP="009356C0">
            <w:r w:rsidRPr="009356C0">
              <w:t>Отдых (рекреация)</w:t>
            </w:r>
          </w:p>
        </w:tc>
        <w:tc>
          <w:tcPr>
            <w:tcW w:w="1272" w:type="dxa"/>
          </w:tcPr>
          <w:p w:rsidR="009356C0" w:rsidRPr="009356C0" w:rsidRDefault="009356C0" w:rsidP="009356C0">
            <w:r w:rsidRPr="009356C0">
              <w:t>не подлежит установлению</w:t>
            </w:r>
          </w:p>
        </w:tc>
        <w:tc>
          <w:tcPr>
            <w:tcW w:w="1080" w:type="dxa"/>
          </w:tcPr>
          <w:p w:rsidR="009356C0" w:rsidRPr="009356C0" w:rsidRDefault="009356C0" w:rsidP="009356C0">
            <w:r w:rsidRPr="009356C0">
              <w:t>не подлежит установлению</w:t>
            </w:r>
          </w:p>
        </w:tc>
        <w:tc>
          <w:tcPr>
            <w:tcW w:w="2334" w:type="dxa"/>
          </w:tcPr>
          <w:p w:rsidR="009356C0" w:rsidRPr="009356C0" w:rsidRDefault="009356C0" w:rsidP="009356C0">
            <w:r w:rsidRPr="009356C0">
              <w:t>3 м</w:t>
            </w:r>
          </w:p>
        </w:tc>
        <w:tc>
          <w:tcPr>
            <w:tcW w:w="2346" w:type="dxa"/>
          </w:tcPr>
          <w:p w:rsidR="009356C0" w:rsidRPr="009356C0" w:rsidRDefault="009356C0" w:rsidP="009356C0">
            <w:r w:rsidRPr="009356C0">
              <w:t>5 м</w:t>
            </w:r>
          </w:p>
        </w:tc>
        <w:tc>
          <w:tcPr>
            <w:tcW w:w="1800" w:type="dxa"/>
          </w:tcPr>
          <w:p w:rsidR="009356C0" w:rsidRPr="009356C0" w:rsidRDefault="009356C0" w:rsidP="009356C0">
            <w:r w:rsidRPr="009356C0">
              <w:t>12 м</w:t>
            </w:r>
          </w:p>
        </w:tc>
        <w:tc>
          <w:tcPr>
            <w:tcW w:w="2880" w:type="dxa"/>
          </w:tcPr>
          <w:p w:rsidR="009356C0" w:rsidRPr="009356C0" w:rsidRDefault="009356C0" w:rsidP="009356C0">
            <w:r w:rsidRPr="009356C0">
              <w:t>100 %</w:t>
            </w:r>
          </w:p>
        </w:tc>
      </w:tr>
      <w:tr w:rsidR="009356C0" w:rsidRPr="009356C0" w:rsidTr="00540413">
        <w:trPr>
          <w:jc w:val="center"/>
        </w:trPr>
        <w:tc>
          <w:tcPr>
            <w:tcW w:w="675" w:type="dxa"/>
          </w:tcPr>
          <w:p w:rsidR="009356C0" w:rsidRPr="009356C0" w:rsidRDefault="009356C0" w:rsidP="009356C0">
            <w:pPr>
              <w:jc w:val="both"/>
            </w:pPr>
            <w:r w:rsidRPr="009356C0">
              <w:t>5.1</w:t>
            </w:r>
          </w:p>
        </w:tc>
        <w:tc>
          <w:tcPr>
            <w:tcW w:w="2661" w:type="dxa"/>
          </w:tcPr>
          <w:p w:rsidR="009356C0" w:rsidRPr="009356C0" w:rsidRDefault="009356C0" w:rsidP="009356C0">
            <w:pPr>
              <w:jc w:val="both"/>
            </w:pPr>
            <w:r w:rsidRPr="009356C0">
              <w:t>Спорт</w:t>
            </w:r>
          </w:p>
        </w:tc>
        <w:tc>
          <w:tcPr>
            <w:tcW w:w="1272" w:type="dxa"/>
          </w:tcPr>
          <w:p w:rsidR="009356C0" w:rsidRPr="009356C0" w:rsidRDefault="009356C0" w:rsidP="009356C0">
            <w:r w:rsidRPr="009356C0">
              <w:t>не подлежит установлению</w:t>
            </w:r>
          </w:p>
        </w:tc>
        <w:tc>
          <w:tcPr>
            <w:tcW w:w="1080" w:type="dxa"/>
          </w:tcPr>
          <w:p w:rsidR="009356C0" w:rsidRPr="009356C0" w:rsidRDefault="009356C0" w:rsidP="009356C0">
            <w:r w:rsidRPr="009356C0">
              <w:t>не подлежит установлению</w:t>
            </w:r>
          </w:p>
        </w:tc>
        <w:tc>
          <w:tcPr>
            <w:tcW w:w="2334" w:type="dxa"/>
          </w:tcPr>
          <w:p w:rsidR="009356C0" w:rsidRPr="009356C0" w:rsidRDefault="009356C0" w:rsidP="009356C0">
            <w:r w:rsidRPr="009356C0">
              <w:t>3 м</w:t>
            </w:r>
          </w:p>
        </w:tc>
        <w:tc>
          <w:tcPr>
            <w:tcW w:w="2346" w:type="dxa"/>
          </w:tcPr>
          <w:p w:rsidR="009356C0" w:rsidRPr="009356C0" w:rsidRDefault="009356C0" w:rsidP="009356C0">
            <w:r w:rsidRPr="009356C0">
              <w:t>5 м</w:t>
            </w:r>
          </w:p>
        </w:tc>
        <w:tc>
          <w:tcPr>
            <w:tcW w:w="1800" w:type="dxa"/>
          </w:tcPr>
          <w:p w:rsidR="009356C0" w:rsidRPr="009356C0" w:rsidRDefault="009356C0" w:rsidP="009356C0">
            <w:r w:rsidRPr="009356C0">
              <w:t>12 м</w:t>
            </w:r>
          </w:p>
        </w:tc>
        <w:tc>
          <w:tcPr>
            <w:tcW w:w="2880" w:type="dxa"/>
          </w:tcPr>
          <w:p w:rsidR="009356C0" w:rsidRPr="009356C0" w:rsidRDefault="009356C0" w:rsidP="009356C0">
            <w:r w:rsidRPr="009356C0">
              <w:t>80 %</w:t>
            </w:r>
          </w:p>
        </w:tc>
      </w:tr>
      <w:tr w:rsidR="009356C0" w:rsidRPr="009356C0" w:rsidTr="00540413">
        <w:trPr>
          <w:jc w:val="center"/>
        </w:trPr>
        <w:tc>
          <w:tcPr>
            <w:tcW w:w="675" w:type="dxa"/>
          </w:tcPr>
          <w:p w:rsidR="009356C0" w:rsidRPr="009356C0" w:rsidRDefault="009356C0" w:rsidP="009356C0">
            <w:pPr>
              <w:jc w:val="both"/>
            </w:pPr>
            <w:r w:rsidRPr="009356C0">
              <w:t>5.2</w:t>
            </w:r>
          </w:p>
        </w:tc>
        <w:tc>
          <w:tcPr>
            <w:tcW w:w="2661" w:type="dxa"/>
          </w:tcPr>
          <w:p w:rsidR="009356C0" w:rsidRPr="009356C0" w:rsidRDefault="009356C0" w:rsidP="009356C0">
            <w:r w:rsidRPr="009356C0">
              <w:t>Природно-познавательный туризм</w:t>
            </w:r>
          </w:p>
        </w:tc>
        <w:tc>
          <w:tcPr>
            <w:tcW w:w="1272" w:type="dxa"/>
          </w:tcPr>
          <w:p w:rsidR="009356C0" w:rsidRPr="009356C0" w:rsidRDefault="009356C0" w:rsidP="009356C0">
            <w:r w:rsidRPr="009356C0">
              <w:t>-</w:t>
            </w:r>
          </w:p>
        </w:tc>
        <w:tc>
          <w:tcPr>
            <w:tcW w:w="1080" w:type="dxa"/>
          </w:tcPr>
          <w:p w:rsidR="009356C0" w:rsidRPr="009356C0" w:rsidRDefault="009356C0" w:rsidP="009356C0">
            <w:r w:rsidRPr="009356C0">
              <w:t>-</w:t>
            </w:r>
          </w:p>
        </w:tc>
        <w:tc>
          <w:tcPr>
            <w:tcW w:w="2334" w:type="dxa"/>
          </w:tcPr>
          <w:p w:rsidR="009356C0" w:rsidRPr="009356C0" w:rsidRDefault="009356C0" w:rsidP="009356C0">
            <w:r w:rsidRPr="009356C0">
              <w:t>3 м</w:t>
            </w:r>
          </w:p>
        </w:tc>
        <w:tc>
          <w:tcPr>
            <w:tcW w:w="2346" w:type="dxa"/>
          </w:tcPr>
          <w:p w:rsidR="009356C0" w:rsidRPr="009356C0" w:rsidRDefault="009356C0" w:rsidP="009356C0">
            <w:r w:rsidRPr="009356C0">
              <w:t>5 м</w:t>
            </w:r>
          </w:p>
        </w:tc>
        <w:tc>
          <w:tcPr>
            <w:tcW w:w="1800" w:type="dxa"/>
          </w:tcPr>
          <w:p w:rsidR="009356C0" w:rsidRPr="009356C0" w:rsidRDefault="009356C0" w:rsidP="009356C0">
            <w:r w:rsidRPr="009356C0">
              <w:t>8 м</w:t>
            </w:r>
          </w:p>
        </w:tc>
        <w:tc>
          <w:tcPr>
            <w:tcW w:w="2880" w:type="dxa"/>
          </w:tcPr>
          <w:p w:rsidR="009356C0" w:rsidRPr="009356C0" w:rsidRDefault="009356C0" w:rsidP="009356C0">
            <w:r w:rsidRPr="009356C0">
              <w:t>80 %</w:t>
            </w:r>
          </w:p>
        </w:tc>
      </w:tr>
      <w:tr w:rsidR="009356C0" w:rsidRPr="009356C0" w:rsidTr="00540413">
        <w:trPr>
          <w:jc w:val="center"/>
        </w:trPr>
        <w:tc>
          <w:tcPr>
            <w:tcW w:w="675" w:type="dxa"/>
          </w:tcPr>
          <w:p w:rsidR="009356C0" w:rsidRPr="009356C0" w:rsidRDefault="009356C0" w:rsidP="009356C0">
            <w:r w:rsidRPr="009356C0">
              <w:t>5.2.1</w:t>
            </w:r>
          </w:p>
        </w:tc>
        <w:tc>
          <w:tcPr>
            <w:tcW w:w="2661" w:type="dxa"/>
          </w:tcPr>
          <w:p w:rsidR="009356C0" w:rsidRPr="009356C0" w:rsidRDefault="009356C0" w:rsidP="009356C0">
            <w:r w:rsidRPr="009356C0">
              <w:rPr>
                <w:lang w:val="x-none" w:eastAsia="ru-RU"/>
              </w:rPr>
              <w:t>Туристическое обслуживание</w:t>
            </w:r>
          </w:p>
        </w:tc>
        <w:tc>
          <w:tcPr>
            <w:tcW w:w="1272" w:type="dxa"/>
          </w:tcPr>
          <w:p w:rsidR="009356C0" w:rsidRPr="009356C0" w:rsidRDefault="009356C0" w:rsidP="009356C0">
            <w:r w:rsidRPr="009356C0">
              <w:t xml:space="preserve">не подлежит </w:t>
            </w:r>
            <w:r w:rsidRPr="009356C0">
              <w:lastRenderedPageBreak/>
              <w:t>установлению</w:t>
            </w:r>
          </w:p>
        </w:tc>
        <w:tc>
          <w:tcPr>
            <w:tcW w:w="1080" w:type="dxa"/>
          </w:tcPr>
          <w:p w:rsidR="009356C0" w:rsidRPr="009356C0" w:rsidRDefault="009356C0" w:rsidP="009356C0">
            <w:r w:rsidRPr="009356C0">
              <w:lastRenderedPageBreak/>
              <w:t xml:space="preserve">не подлежит </w:t>
            </w:r>
            <w:r w:rsidRPr="009356C0">
              <w:lastRenderedPageBreak/>
              <w:t>установлению</w:t>
            </w:r>
          </w:p>
        </w:tc>
        <w:tc>
          <w:tcPr>
            <w:tcW w:w="2334" w:type="dxa"/>
          </w:tcPr>
          <w:p w:rsidR="009356C0" w:rsidRPr="009356C0" w:rsidRDefault="009356C0" w:rsidP="009356C0">
            <w:r w:rsidRPr="009356C0">
              <w:lastRenderedPageBreak/>
              <w:t>3м</w:t>
            </w:r>
          </w:p>
        </w:tc>
        <w:tc>
          <w:tcPr>
            <w:tcW w:w="2346" w:type="dxa"/>
          </w:tcPr>
          <w:p w:rsidR="009356C0" w:rsidRPr="009356C0" w:rsidRDefault="009356C0" w:rsidP="009356C0">
            <w:r w:rsidRPr="009356C0">
              <w:t>5 м</w:t>
            </w:r>
          </w:p>
        </w:tc>
        <w:tc>
          <w:tcPr>
            <w:tcW w:w="1800" w:type="dxa"/>
          </w:tcPr>
          <w:p w:rsidR="009356C0" w:rsidRPr="009356C0" w:rsidRDefault="009356C0" w:rsidP="009356C0">
            <w:r w:rsidRPr="009356C0">
              <w:t>12 м</w:t>
            </w:r>
          </w:p>
        </w:tc>
        <w:tc>
          <w:tcPr>
            <w:tcW w:w="2880" w:type="dxa"/>
          </w:tcPr>
          <w:p w:rsidR="009356C0" w:rsidRPr="009356C0" w:rsidRDefault="009356C0" w:rsidP="009356C0">
            <w:r w:rsidRPr="009356C0">
              <w:t>50 %</w:t>
            </w:r>
          </w:p>
        </w:tc>
      </w:tr>
      <w:tr w:rsidR="009356C0" w:rsidRPr="009356C0" w:rsidTr="00540413">
        <w:trPr>
          <w:trHeight w:val="1699"/>
          <w:jc w:val="center"/>
        </w:trPr>
        <w:tc>
          <w:tcPr>
            <w:tcW w:w="675" w:type="dxa"/>
          </w:tcPr>
          <w:p w:rsidR="009356C0" w:rsidRPr="009356C0" w:rsidRDefault="009356C0" w:rsidP="009356C0">
            <w:r w:rsidRPr="009356C0">
              <w:lastRenderedPageBreak/>
              <w:t>5.3</w:t>
            </w:r>
          </w:p>
        </w:tc>
        <w:tc>
          <w:tcPr>
            <w:tcW w:w="2661" w:type="dxa"/>
          </w:tcPr>
          <w:p w:rsidR="009356C0" w:rsidRPr="009356C0" w:rsidRDefault="009356C0" w:rsidP="009356C0">
            <w:pPr>
              <w:widowControl w:val="0"/>
              <w:suppressAutoHyphens/>
              <w:autoSpaceDE w:val="0"/>
              <w:spacing w:line="300" w:lineRule="auto"/>
              <w:ind w:firstLine="160"/>
              <w:jc w:val="both"/>
              <w:textAlignment w:val="baseline"/>
              <w:rPr>
                <w:lang w:eastAsia="ar-SA"/>
              </w:rPr>
            </w:pPr>
            <w:r w:rsidRPr="009356C0">
              <w:rPr>
                <w:lang w:eastAsia="ar-SA"/>
              </w:rPr>
              <w:t>Охота и рыбалка</w:t>
            </w:r>
          </w:p>
        </w:tc>
        <w:tc>
          <w:tcPr>
            <w:tcW w:w="1272" w:type="dxa"/>
          </w:tcPr>
          <w:p w:rsidR="009356C0" w:rsidRPr="009356C0" w:rsidRDefault="009356C0" w:rsidP="009356C0">
            <w:r w:rsidRPr="009356C0">
              <w:t>не подлежит установлению</w:t>
            </w:r>
          </w:p>
        </w:tc>
        <w:tc>
          <w:tcPr>
            <w:tcW w:w="1080" w:type="dxa"/>
          </w:tcPr>
          <w:p w:rsidR="009356C0" w:rsidRPr="009356C0" w:rsidRDefault="009356C0" w:rsidP="009356C0">
            <w:r w:rsidRPr="009356C0">
              <w:t>не подлежит установлению</w:t>
            </w:r>
          </w:p>
        </w:tc>
        <w:tc>
          <w:tcPr>
            <w:tcW w:w="2334" w:type="dxa"/>
          </w:tcPr>
          <w:p w:rsidR="009356C0" w:rsidRPr="009356C0" w:rsidRDefault="009356C0" w:rsidP="009356C0">
            <w:r w:rsidRPr="009356C0">
              <w:t>3м</w:t>
            </w:r>
          </w:p>
        </w:tc>
        <w:tc>
          <w:tcPr>
            <w:tcW w:w="2346" w:type="dxa"/>
          </w:tcPr>
          <w:p w:rsidR="009356C0" w:rsidRPr="009356C0" w:rsidRDefault="009356C0" w:rsidP="009356C0">
            <w:r w:rsidRPr="009356C0">
              <w:t>5 м</w:t>
            </w:r>
          </w:p>
        </w:tc>
        <w:tc>
          <w:tcPr>
            <w:tcW w:w="1800" w:type="dxa"/>
          </w:tcPr>
          <w:p w:rsidR="009356C0" w:rsidRPr="009356C0" w:rsidRDefault="009356C0" w:rsidP="009356C0">
            <w:r w:rsidRPr="009356C0">
              <w:t>5м</w:t>
            </w:r>
          </w:p>
        </w:tc>
        <w:tc>
          <w:tcPr>
            <w:tcW w:w="2880" w:type="dxa"/>
          </w:tcPr>
          <w:p w:rsidR="009356C0" w:rsidRPr="009356C0" w:rsidRDefault="009356C0" w:rsidP="009356C0">
            <w:r w:rsidRPr="009356C0">
              <w:t>5 %</w:t>
            </w:r>
          </w:p>
        </w:tc>
      </w:tr>
      <w:tr w:rsidR="009356C0" w:rsidRPr="009356C0" w:rsidTr="00540413">
        <w:trPr>
          <w:trHeight w:val="1689"/>
          <w:jc w:val="center"/>
        </w:trPr>
        <w:tc>
          <w:tcPr>
            <w:tcW w:w="675" w:type="dxa"/>
          </w:tcPr>
          <w:p w:rsidR="009356C0" w:rsidRPr="009356C0" w:rsidRDefault="009356C0" w:rsidP="009356C0">
            <w:pPr>
              <w:widowControl w:val="0"/>
              <w:suppressAutoHyphens/>
              <w:autoSpaceDE w:val="0"/>
              <w:jc w:val="both"/>
              <w:rPr>
                <w:lang w:eastAsia="ar-SA"/>
              </w:rPr>
            </w:pPr>
            <w:r w:rsidRPr="009356C0">
              <w:rPr>
                <w:lang w:eastAsia="ar-SA"/>
              </w:rPr>
              <w:t>5.4</w:t>
            </w:r>
          </w:p>
        </w:tc>
        <w:tc>
          <w:tcPr>
            <w:tcW w:w="2661" w:type="dxa"/>
          </w:tcPr>
          <w:p w:rsidR="009356C0" w:rsidRPr="009356C0" w:rsidRDefault="009356C0" w:rsidP="009356C0">
            <w:pPr>
              <w:suppressAutoHyphens/>
              <w:autoSpaceDE w:val="0"/>
              <w:ind w:hanging="6"/>
              <w:rPr>
                <w:rFonts w:eastAsia="Arial"/>
                <w:lang w:eastAsia="ar-SA"/>
              </w:rPr>
            </w:pPr>
            <w:r w:rsidRPr="009356C0">
              <w:rPr>
                <w:rFonts w:eastAsia="Arial"/>
                <w:lang w:eastAsia="ar-SA"/>
              </w:rPr>
              <w:t>Причалы для маломерных судов</w:t>
            </w:r>
          </w:p>
        </w:tc>
        <w:tc>
          <w:tcPr>
            <w:tcW w:w="1272" w:type="dxa"/>
          </w:tcPr>
          <w:p w:rsidR="009356C0" w:rsidRPr="009356C0" w:rsidRDefault="009356C0" w:rsidP="009356C0">
            <w:pPr>
              <w:widowControl w:val="0"/>
              <w:suppressAutoHyphens/>
              <w:autoSpaceDE w:val="0"/>
              <w:jc w:val="both"/>
              <w:rPr>
                <w:lang w:eastAsia="ar-SA"/>
              </w:rPr>
            </w:pPr>
            <w:r w:rsidRPr="009356C0">
              <w:rPr>
                <w:lang w:eastAsia="ar-SA"/>
              </w:rPr>
              <w:t>Не подлежит установлению</w:t>
            </w:r>
          </w:p>
        </w:tc>
        <w:tc>
          <w:tcPr>
            <w:tcW w:w="1080" w:type="dxa"/>
          </w:tcPr>
          <w:p w:rsidR="009356C0" w:rsidRPr="009356C0" w:rsidRDefault="009356C0" w:rsidP="009356C0">
            <w:pPr>
              <w:widowControl w:val="0"/>
              <w:suppressAutoHyphens/>
              <w:autoSpaceDE w:val="0"/>
              <w:jc w:val="both"/>
              <w:rPr>
                <w:lang w:val="en-US" w:eastAsia="ar-SA"/>
              </w:rPr>
            </w:pPr>
            <w:r w:rsidRPr="009356C0">
              <w:rPr>
                <w:lang w:eastAsia="ar-SA"/>
              </w:rPr>
              <w:t>Не подлежит установлению</w:t>
            </w:r>
          </w:p>
        </w:tc>
        <w:tc>
          <w:tcPr>
            <w:tcW w:w="2334" w:type="dxa"/>
          </w:tcPr>
          <w:p w:rsidR="009356C0" w:rsidRPr="009356C0" w:rsidRDefault="009356C0" w:rsidP="009356C0">
            <w:r w:rsidRPr="009356C0">
              <w:t>3 м</w:t>
            </w:r>
          </w:p>
        </w:tc>
        <w:tc>
          <w:tcPr>
            <w:tcW w:w="2346" w:type="dxa"/>
          </w:tcPr>
          <w:p w:rsidR="009356C0" w:rsidRPr="009356C0" w:rsidRDefault="009356C0" w:rsidP="009356C0">
            <w:r w:rsidRPr="009356C0">
              <w:t>5 м</w:t>
            </w:r>
          </w:p>
        </w:tc>
        <w:tc>
          <w:tcPr>
            <w:tcW w:w="1800" w:type="dxa"/>
          </w:tcPr>
          <w:p w:rsidR="009356C0" w:rsidRPr="009356C0" w:rsidRDefault="009356C0" w:rsidP="009356C0">
            <w:r w:rsidRPr="009356C0">
              <w:t>5 м</w:t>
            </w:r>
          </w:p>
        </w:tc>
        <w:tc>
          <w:tcPr>
            <w:tcW w:w="2880" w:type="dxa"/>
          </w:tcPr>
          <w:p w:rsidR="009356C0" w:rsidRPr="009356C0" w:rsidRDefault="009356C0" w:rsidP="009356C0">
            <w:r w:rsidRPr="009356C0">
              <w:t>не подлежит установлению</w:t>
            </w:r>
          </w:p>
        </w:tc>
      </w:tr>
      <w:tr w:rsidR="009356C0" w:rsidRPr="009356C0" w:rsidTr="00540413">
        <w:trPr>
          <w:jc w:val="center"/>
        </w:trPr>
        <w:tc>
          <w:tcPr>
            <w:tcW w:w="675" w:type="dxa"/>
          </w:tcPr>
          <w:p w:rsidR="009356C0" w:rsidRPr="009356C0" w:rsidRDefault="009356C0" w:rsidP="009356C0">
            <w:r w:rsidRPr="009356C0">
              <w:t>6.8</w:t>
            </w:r>
          </w:p>
        </w:tc>
        <w:tc>
          <w:tcPr>
            <w:tcW w:w="2661" w:type="dxa"/>
          </w:tcPr>
          <w:p w:rsidR="009356C0" w:rsidRPr="009356C0" w:rsidRDefault="009356C0" w:rsidP="009356C0">
            <w:r w:rsidRPr="009356C0">
              <w:t>Связь</w:t>
            </w:r>
          </w:p>
          <w:p w:rsidR="009356C0" w:rsidRPr="009356C0" w:rsidRDefault="009356C0" w:rsidP="009356C0"/>
        </w:tc>
        <w:tc>
          <w:tcPr>
            <w:tcW w:w="1272" w:type="dxa"/>
          </w:tcPr>
          <w:p w:rsidR="009356C0" w:rsidRPr="009356C0" w:rsidRDefault="009356C0" w:rsidP="009356C0">
            <w:pPr>
              <w:widowControl w:val="0"/>
              <w:suppressAutoHyphens/>
              <w:autoSpaceDE w:val="0"/>
              <w:spacing w:line="300" w:lineRule="auto"/>
              <w:ind w:firstLine="160"/>
              <w:jc w:val="both"/>
              <w:rPr>
                <w:lang w:eastAsia="ar-SA"/>
              </w:rPr>
            </w:pPr>
            <w:r w:rsidRPr="009356C0">
              <w:rPr>
                <w:lang w:eastAsia="ar-SA"/>
              </w:rPr>
              <w:t>Не подлежит установлению</w:t>
            </w:r>
          </w:p>
        </w:tc>
        <w:tc>
          <w:tcPr>
            <w:tcW w:w="1080" w:type="dxa"/>
          </w:tcPr>
          <w:p w:rsidR="009356C0" w:rsidRPr="009356C0" w:rsidRDefault="009356C0" w:rsidP="009356C0">
            <w:pPr>
              <w:widowControl w:val="0"/>
              <w:suppressAutoHyphens/>
              <w:autoSpaceDE w:val="0"/>
              <w:spacing w:line="300" w:lineRule="auto"/>
              <w:ind w:firstLine="160"/>
              <w:jc w:val="both"/>
              <w:rPr>
                <w:lang w:eastAsia="ar-SA"/>
              </w:rPr>
            </w:pPr>
            <w:r w:rsidRPr="009356C0">
              <w:rPr>
                <w:lang w:eastAsia="ar-SA"/>
              </w:rPr>
              <w:t>Не подлежит установлению</w:t>
            </w:r>
          </w:p>
        </w:tc>
        <w:tc>
          <w:tcPr>
            <w:tcW w:w="2334" w:type="dxa"/>
          </w:tcPr>
          <w:p w:rsidR="009356C0" w:rsidRPr="009356C0" w:rsidRDefault="009356C0" w:rsidP="009356C0">
            <w:r w:rsidRPr="009356C0">
              <w:t>для объектов связи, радиовещания, телевидения – 0 м;</w:t>
            </w:r>
          </w:p>
          <w:p w:rsidR="009356C0" w:rsidRPr="009356C0" w:rsidRDefault="009356C0" w:rsidP="009356C0">
            <w:r w:rsidRPr="009356C0">
              <w:t>для других объектов капитального строительства – 3 м</w:t>
            </w:r>
          </w:p>
        </w:tc>
        <w:tc>
          <w:tcPr>
            <w:tcW w:w="2346" w:type="dxa"/>
          </w:tcPr>
          <w:p w:rsidR="009356C0" w:rsidRPr="009356C0" w:rsidRDefault="009356C0" w:rsidP="009356C0">
            <w:r w:rsidRPr="009356C0">
              <w:t>для объектов связи, радиовещания, телевидения – 0 м;</w:t>
            </w:r>
          </w:p>
          <w:p w:rsidR="009356C0" w:rsidRPr="009356C0" w:rsidRDefault="009356C0" w:rsidP="009356C0">
            <w:r w:rsidRPr="009356C0">
              <w:t>для других объектов капитального строительства – 5 м</w:t>
            </w:r>
          </w:p>
          <w:p w:rsidR="009356C0" w:rsidRPr="009356C0" w:rsidRDefault="009356C0" w:rsidP="009356C0"/>
          <w:p w:rsidR="009356C0" w:rsidRPr="009356C0" w:rsidRDefault="009356C0" w:rsidP="009356C0"/>
        </w:tc>
        <w:tc>
          <w:tcPr>
            <w:tcW w:w="1800" w:type="dxa"/>
          </w:tcPr>
          <w:p w:rsidR="009356C0" w:rsidRPr="009356C0" w:rsidRDefault="009356C0" w:rsidP="009356C0">
            <w:r w:rsidRPr="009356C0">
              <w:t>12 м</w:t>
            </w:r>
          </w:p>
        </w:tc>
        <w:tc>
          <w:tcPr>
            <w:tcW w:w="2880" w:type="dxa"/>
          </w:tcPr>
          <w:p w:rsidR="009356C0" w:rsidRPr="009356C0" w:rsidRDefault="009356C0" w:rsidP="009356C0">
            <w:r w:rsidRPr="009356C0">
              <w:t>не подлежит установлению</w:t>
            </w:r>
          </w:p>
        </w:tc>
      </w:tr>
      <w:tr w:rsidR="009356C0" w:rsidRPr="009356C0" w:rsidTr="00540413">
        <w:trPr>
          <w:jc w:val="center"/>
        </w:trPr>
        <w:tc>
          <w:tcPr>
            <w:tcW w:w="675" w:type="dxa"/>
          </w:tcPr>
          <w:p w:rsidR="009356C0" w:rsidRPr="009356C0" w:rsidRDefault="009356C0" w:rsidP="009356C0">
            <w:r w:rsidRPr="009356C0">
              <w:t>7.5</w:t>
            </w:r>
          </w:p>
        </w:tc>
        <w:tc>
          <w:tcPr>
            <w:tcW w:w="2661" w:type="dxa"/>
          </w:tcPr>
          <w:p w:rsidR="009356C0" w:rsidRPr="009356C0" w:rsidRDefault="009356C0" w:rsidP="009356C0">
            <w:pPr>
              <w:suppressAutoHyphens/>
              <w:autoSpaceDE w:val="0"/>
              <w:jc w:val="both"/>
              <w:rPr>
                <w:rFonts w:eastAsia="Arial"/>
                <w:lang w:eastAsia="ar-SA"/>
              </w:rPr>
            </w:pPr>
            <w:r w:rsidRPr="009356C0">
              <w:rPr>
                <w:rFonts w:eastAsia="Arial"/>
                <w:lang w:eastAsia="ar-SA"/>
              </w:rPr>
              <w:t>Трубопроводный транспорт</w:t>
            </w:r>
          </w:p>
        </w:tc>
        <w:tc>
          <w:tcPr>
            <w:tcW w:w="1272" w:type="dxa"/>
          </w:tcPr>
          <w:p w:rsidR="009356C0" w:rsidRPr="009356C0" w:rsidRDefault="009356C0" w:rsidP="009356C0">
            <w:r w:rsidRPr="009356C0">
              <w:t>не подлежит установлению</w:t>
            </w:r>
          </w:p>
        </w:tc>
        <w:tc>
          <w:tcPr>
            <w:tcW w:w="1080" w:type="dxa"/>
          </w:tcPr>
          <w:p w:rsidR="009356C0" w:rsidRPr="009356C0" w:rsidRDefault="009356C0" w:rsidP="009356C0">
            <w:r w:rsidRPr="009356C0">
              <w:t>не подлежит установлению</w:t>
            </w:r>
          </w:p>
        </w:tc>
        <w:tc>
          <w:tcPr>
            <w:tcW w:w="2334" w:type="dxa"/>
          </w:tcPr>
          <w:p w:rsidR="009356C0" w:rsidRPr="009356C0" w:rsidRDefault="009356C0" w:rsidP="009356C0">
            <w:r w:rsidRPr="009356C0">
              <w:t>не подлежит установлению</w:t>
            </w:r>
          </w:p>
        </w:tc>
        <w:tc>
          <w:tcPr>
            <w:tcW w:w="2346" w:type="dxa"/>
          </w:tcPr>
          <w:p w:rsidR="009356C0" w:rsidRPr="009356C0" w:rsidRDefault="009356C0" w:rsidP="009356C0">
            <w:r w:rsidRPr="009356C0">
              <w:t>не подлежит установлению</w:t>
            </w:r>
          </w:p>
        </w:tc>
        <w:tc>
          <w:tcPr>
            <w:tcW w:w="1800" w:type="dxa"/>
          </w:tcPr>
          <w:p w:rsidR="009356C0" w:rsidRPr="009356C0" w:rsidRDefault="009356C0" w:rsidP="009356C0">
            <w:r w:rsidRPr="009356C0">
              <w:t>не подлежит установлению</w:t>
            </w:r>
          </w:p>
        </w:tc>
        <w:tc>
          <w:tcPr>
            <w:tcW w:w="2880" w:type="dxa"/>
          </w:tcPr>
          <w:p w:rsidR="009356C0" w:rsidRPr="009356C0" w:rsidRDefault="009356C0" w:rsidP="009356C0">
            <w:r w:rsidRPr="009356C0">
              <w:t>не подлежит установлению</w:t>
            </w:r>
          </w:p>
        </w:tc>
      </w:tr>
      <w:tr w:rsidR="009356C0" w:rsidRPr="009356C0" w:rsidTr="00540413">
        <w:trPr>
          <w:jc w:val="center"/>
        </w:trPr>
        <w:tc>
          <w:tcPr>
            <w:tcW w:w="675" w:type="dxa"/>
          </w:tcPr>
          <w:p w:rsidR="009356C0" w:rsidRPr="009356C0" w:rsidRDefault="009356C0" w:rsidP="009356C0">
            <w:r w:rsidRPr="009356C0">
              <w:t>9.1</w:t>
            </w:r>
          </w:p>
        </w:tc>
        <w:tc>
          <w:tcPr>
            <w:tcW w:w="2661" w:type="dxa"/>
          </w:tcPr>
          <w:p w:rsidR="009356C0" w:rsidRPr="009356C0" w:rsidRDefault="009356C0" w:rsidP="009356C0">
            <w:r w:rsidRPr="009356C0">
              <w:t>Охрана природных территорий</w:t>
            </w:r>
          </w:p>
        </w:tc>
        <w:tc>
          <w:tcPr>
            <w:tcW w:w="1272" w:type="dxa"/>
          </w:tcPr>
          <w:p w:rsidR="009356C0" w:rsidRPr="009356C0" w:rsidRDefault="009356C0" w:rsidP="009356C0">
            <w:r w:rsidRPr="009356C0">
              <w:t>не подлежит установ</w:t>
            </w:r>
            <w:r w:rsidRPr="009356C0">
              <w:lastRenderedPageBreak/>
              <w:t>лению</w:t>
            </w:r>
          </w:p>
        </w:tc>
        <w:tc>
          <w:tcPr>
            <w:tcW w:w="1080" w:type="dxa"/>
          </w:tcPr>
          <w:p w:rsidR="009356C0" w:rsidRPr="009356C0" w:rsidRDefault="009356C0" w:rsidP="009356C0">
            <w:r w:rsidRPr="009356C0">
              <w:lastRenderedPageBreak/>
              <w:t>не подлежит уста</w:t>
            </w:r>
            <w:r w:rsidRPr="009356C0">
              <w:lastRenderedPageBreak/>
              <w:t>новлению</w:t>
            </w:r>
          </w:p>
        </w:tc>
        <w:tc>
          <w:tcPr>
            <w:tcW w:w="2334" w:type="dxa"/>
          </w:tcPr>
          <w:p w:rsidR="009356C0" w:rsidRPr="009356C0" w:rsidRDefault="009356C0" w:rsidP="009356C0">
            <w:r w:rsidRPr="009356C0">
              <w:lastRenderedPageBreak/>
              <w:t>3 м</w:t>
            </w:r>
          </w:p>
        </w:tc>
        <w:tc>
          <w:tcPr>
            <w:tcW w:w="2346" w:type="dxa"/>
          </w:tcPr>
          <w:p w:rsidR="009356C0" w:rsidRPr="009356C0" w:rsidRDefault="009356C0" w:rsidP="009356C0">
            <w:r w:rsidRPr="009356C0">
              <w:t>5 м</w:t>
            </w:r>
          </w:p>
        </w:tc>
        <w:tc>
          <w:tcPr>
            <w:tcW w:w="1800" w:type="dxa"/>
          </w:tcPr>
          <w:p w:rsidR="009356C0" w:rsidRPr="009356C0" w:rsidRDefault="009356C0" w:rsidP="009356C0">
            <w:r w:rsidRPr="009356C0">
              <w:t>12</w:t>
            </w:r>
          </w:p>
        </w:tc>
        <w:tc>
          <w:tcPr>
            <w:tcW w:w="2880" w:type="dxa"/>
          </w:tcPr>
          <w:p w:rsidR="009356C0" w:rsidRPr="009356C0" w:rsidRDefault="009356C0" w:rsidP="009356C0">
            <w:r w:rsidRPr="009356C0">
              <w:t xml:space="preserve">5 % в случае, если для земельного участка дополнительно к основному </w:t>
            </w:r>
            <w:r w:rsidRPr="009356C0">
              <w:lastRenderedPageBreak/>
              <w:t>виду разрешенного использования определен условно разрешенный вид разрешенного использования "Коммунальное обслуживание";</w:t>
            </w:r>
          </w:p>
          <w:p w:rsidR="009356C0" w:rsidRPr="009356C0" w:rsidRDefault="009356C0" w:rsidP="009356C0">
            <w:r w:rsidRPr="009356C0">
              <w:t>0 % в иных случаях</w:t>
            </w:r>
          </w:p>
        </w:tc>
      </w:tr>
      <w:tr w:rsidR="009356C0" w:rsidRPr="009356C0" w:rsidTr="00540413">
        <w:trPr>
          <w:jc w:val="center"/>
        </w:trPr>
        <w:tc>
          <w:tcPr>
            <w:tcW w:w="675" w:type="dxa"/>
          </w:tcPr>
          <w:p w:rsidR="009356C0" w:rsidRPr="009356C0" w:rsidRDefault="009356C0" w:rsidP="009356C0">
            <w:r w:rsidRPr="009356C0">
              <w:lastRenderedPageBreak/>
              <w:t>9.2</w:t>
            </w:r>
          </w:p>
        </w:tc>
        <w:tc>
          <w:tcPr>
            <w:tcW w:w="2661" w:type="dxa"/>
          </w:tcPr>
          <w:p w:rsidR="009356C0" w:rsidRPr="009356C0" w:rsidRDefault="009356C0" w:rsidP="009356C0">
            <w:r w:rsidRPr="009356C0">
              <w:t>Курортная деятельность</w:t>
            </w:r>
          </w:p>
        </w:tc>
        <w:tc>
          <w:tcPr>
            <w:tcW w:w="1272" w:type="dxa"/>
          </w:tcPr>
          <w:p w:rsidR="009356C0" w:rsidRPr="009356C0" w:rsidRDefault="009356C0" w:rsidP="009356C0">
            <w:r w:rsidRPr="009356C0">
              <w:t>не подлежит установлению</w:t>
            </w:r>
          </w:p>
        </w:tc>
        <w:tc>
          <w:tcPr>
            <w:tcW w:w="1080" w:type="dxa"/>
          </w:tcPr>
          <w:p w:rsidR="009356C0" w:rsidRPr="009356C0" w:rsidRDefault="009356C0" w:rsidP="009356C0">
            <w:r w:rsidRPr="009356C0">
              <w:t>не подлежит установлению</w:t>
            </w:r>
          </w:p>
        </w:tc>
        <w:tc>
          <w:tcPr>
            <w:tcW w:w="2334" w:type="dxa"/>
          </w:tcPr>
          <w:p w:rsidR="009356C0" w:rsidRPr="009356C0" w:rsidRDefault="009356C0" w:rsidP="009356C0">
            <w:r w:rsidRPr="009356C0">
              <w:t>3 м</w:t>
            </w:r>
          </w:p>
        </w:tc>
        <w:tc>
          <w:tcPr>
            <w:tcW w:w="2346" w:type="dxa"/>
          </w:tcPr>
          <w:p w:rsidR="009356C0" w:rsidRPr="009356C0" w:rsidRDefault="009356C0" w:rsidP="009356C0">
            <w:r w:rsidRPr="009356C0">
              <w:t>5 м</w:t>
            </w:r>
          </w:p>
        </w:tc>
        <w:tc>
          <w:tcPr>
            <w:tcW w:w="1800" w:type="dxa"/>
          </w:tcPr>
          <w:p w:rsidR="009356C0" w:rsidRPr="009356C0" w:rsidRDefault="009356C0" w:rsidP="009356C0">
            <w:r w:rsidRPr="009356C0">
              <w:t>12 м</w:t>
            </w:r>
          </w:p>
        </w:tc>
        <w:tc>
          <w:tcPr>
            <w:tcW w:w="2880" w:type="dxa"/>
          </w:tcPr>
          <w:p w:rsidR="009356C0" w:rsidRPr="009356C0" w:rsidRDefault="009356C0" w:rsidP="009356C0">
            <w:r w:rsidRPr="009356C0">
              <w:t>100 %</w:t>
            </w:r>
          </w:p>
        </w:tc>
      </w:tr>
      <w:tr w:rsidR="009356C0" w:rsidRPr="009356C0" w:rsidTr="00540413">
        <w:trPr>
          <w:jc w:val="center"/>
        </w:trPr>
        <w:tc>
          <w:tcPr>
            <w:tcW w:w="675" w:type="dxa"/>
          </w:tcPr>
          <w:p w:rsidR="009356C0" w:rsidRPr="009356C0" w:rsidRDefault="009356C0" w:rsidP="009356C0">
            <w:pPr>
              <w:jc w:val="both"/>
            </w:pPr>
            <w:r w:rsidRPr="009356C0">
              <w:t>9.3</w:t>
            </w:r>
          </w:p>
        </w:tc>
        <w:tc>
          <w:tcPr>
            <w:tcW w:w="2661" w:type="dxa"/>
          </w:tcPr>
          <w:p w:rsidR="009356C0" w:rsidRPr="009356C0" w:rsidRDefault="009356C0" w:rsidP="009356C0">
            <w:pPr>
              <w:jc w:val="both"/>
            </w:pPr>
            <w:r w:rsidRPr="009356C0">
              <w:t>Историко-культурная деятельность</w:t>
            </w:r>
          </w:p>
        </w:tc>
        <w:tc>
          <w:tcPr>
            <w:tcW w:w="1272" w:type="dxa"/>
          </w:tcPr>
          <w:p w:rsidR="009356C0" w:rsidRPr="009356C0" w:rsidRDefault="009356C0" w:rsidP="009356C0">
            <w:pPr>
              <w:widowControl w:val="0"/>
              <w:suppressAutoHyphens/>
              <w:autoSpaceDE w:val="0"/>
              <w:spacing w:line="300" w:lineRule="auto"/>
              <w:ind w:firstLine="160"/>
              <w:jc w:val="both"/>
              <w:rPr>
                <w:lang w:eastAsia="ar-SA"/>
              </w:rPr>
            </w:pPr>
            <w:r w:rsidRPr="009356C0">
              <w:rPr>
                <w:lang w:eastAsia="ar-SA"/>
              </w:rPr>
              <w:t>не подлежит установлению</w:t>
            </w:r>
          </w:p>
        </w:tc>
        <w:tc>
          <w:tcPr>
            <w:tcW w:w="1080" w:type="dxa"/>
          </w:tcPr>
          <w:p w:rsidR="009356C0" w:rsidRPr="009356C0" w:rsidRDefault="009356C0" w:rsidP="009356C0">
            <w:pPr>
              <w:widowControl w:val="0"/>
              <w:suppressAutoHyphens/>
              <w:autoSpaceDE w:val="0"/>
              <w:spacing w:line="300" w:lineRule="auto"/>
              <w:ind w:firstLine="160"/>
              <w:jc w:val="both"/>
              <w:rPr>
                <w:lang w:eastAsia="ar-SA"/>
              </w:rPr>
            </w:pPr>
            <w:r w:rsidRPr="009356C0">
              <w:rPr>
                <w:lang w:eastAsia="ar-SA"/>
              </w:rPr>
              <w:t>не подлежит установлению</w:t>
            </w:r>
          </w:p>
        </w:tc>
        <w:tc>
          <w:tcPr>
            <w:tcW w:w="2334" w:type="dxa"/>
          </w:tcPr>
          <w:p w:rsidR="009356C0" w:rsidRPr="009356C0" w:rsidRDefault="009356C0" w:rsidP="009356C0">
            <w:pPr>
              <w:widowControl w:val="0"/>
              <w:suppressAutoHyphens/>
              <w:autoSpaceDE w:val="0"/>
              <w:spacing w:line="300" w:lineRule="auto"/>
              <w:ind w:firstLine="160"/>
              <w:jc w:val="both"/>
              <w:rPr>
                <w:lang w:eastAsia="ar-SA"/>
              </w:rPr>
            </w:pPr>
            <w:r w:rsidRPr="009356C0">
              <w:rPr>
                <w:lang w:eastAsia="ar-SA"/>
              </w:rPr>
              <w:t>1 м</w:t>
            </w:r>
          </w:p>
        </w:tc>
        <w:tc>
          <w:tcPr>
            <w:tcW w:w="2346" w:type="dxa"/>
          </w:tcPr>
          <w:p w:rsidR="009356C0" w:rsidRPr="009356C0" w:rsidRDefault="009356C0" w:rsidP="009356C0">
            <w:pPr>
              <w:widowControl w:val="0"/>
              <w:suppressAutoHyphens/>
              <w:autoSpaceDE w:val="0"/>
              <w:spacing w:line="300" w:lineRule="auto"/>
              <w:ind w:firstLine="160"/>
              <w:jc w:val="both"/>
              <w:rPr>
                <w:lang w:eastAsia="ar-SA"/>
              </w:rPr>
            </w:pPr>
            <w:r w:rsidRPr="009356C0">
              <w:rPr>
                <w:lang w:eastAsia="ar-SA"/>
              </w:rPr>
              <w:t>5 м</w:t>
            </w:r>
          </w:p>
        </w:tc>
        <w:tc>
          <w:tcPr>
            <w:tcW w:w="1800" w:type="dxa"/>
          </w:tcPr>
          <w:p w:rsidR="009356C0" w:rsidRPr="009356C0" w:rsidRDefault="009356C0" w:rsidP="009356C0">
            <w:pPr>
              <w:widowControl w:val="0"/>
              <w:suppressAutoHyphens/>
              <w:autoSpaceDE w:val="0"/>
              <w:spacing w:line="300" w:lineRule="auto"/>
              <w:ind w:firstLine="160"/>
              <w:jc w:val="both"/>
              <w:rPr>
                <w:lang w:eastAsia="ar-SA"/>
              </w:rPr>
            </w:pPr>
            <w:r w:rsidRPr="009356C0">
              <w:rPr>
                <w:lang w:eastAsia="ar-SA"/>
              </w:rPr>
              <w:t>не подлежит установлению</w:t>
            </w:r>
          </w:p>
        </w:tc>
        <w:tc>
          <w:tcPr>
            <w:tcW w:w="2880" w:type="dxa"/>
          </w:tcPr>
          <w:p w:rsidR="009356C0" w:rsidRPr="009356C0" w:rsidRDefault="009356C0" w:rsidP="009356C0">
            <w:pPr>
              <w:widowControl w:val="0"/>
              <w:suppressAutoHyphens/>
              <w:autoSpaceDE w:val="0"/>
              <w:spacing w:line="300" w:lineRule="auto"/>
              <w:ind w:firstLine="160"/>
              <w:jc w:val="both"/>
              <w:rPr>
                <w:lang w:eastAsia="ar-SA"/>
              </w:rPr>
            </w:pPr>
            <w:r w:rsidRPr="009356C0">
              <w:rPr>
                <w:lang w:eastAsia="ar-SA"/>
              </w:rPr>
              <w:t>не подлежит установлению</w:t>
            </w:r>
          </w:p>
        </w:tc>
      </w:tr>
      <w:tr w:rsidR="009356C0" w:rsidRPr="009356C0" w:rsidTr="00540413">
        <w:trPr>
          <w:jc w:val="center"/>
        </w:trPr>
        <w:tc>
          <w:tcPr>
            <w:tcW w:w="675" w:type="dxa"/>
          </w:tcPr>
          <w:p w:rsidR="009356C0" w:rsidRPr="009356C0" w:rsidRDefault="009356C0" w:rsidP="009356C0">
            <w:pPr>
              <w:jc w:val="both"/>
            </w:pPr>
            <w:r w:rsidRPr="009356C0">
              <w:t>11.1</w:t>
            </w:r>
          </w:p>
        </w:tc>
        <w:tc>
          <w:tcPr>
            <w:tcW w:w="2661" w:type="dxa"/>
          </w:tcPr>
          <w:p w:rsidR="009356C0" w:rsidRPr="009356C0" w:rsidRDefault="009356C0" w:rsidP="009356C0">
            <w:r w:rsidRPr="009356C0">
              <w:t>Общее пользование водными объектами</w:t>
            </w:r>
          </w:p>
        </w:tc>
        <w:tc>
          <w:tcPr>
            <w:tcW w:w="1272" w:type="dxa"/>
          </w:tcPr>
          <w:p w:rsidR="009356C0" w:rsidRPr="009356C0" w:rsidRDefault="009356C0" w:rsidP="009356C0">
            <w:pPr>
              <w:widowControl w:val="0"/>
              <w:suppressAutoHyphens/>
              <w:autoSpaceDE w:val="0"/>
              <w:spacing w:line="300" w:lineRule="auto"/>
              <w:ind w:firstLine="160"/>
              <w:jc w:val="both"/>
              <w:rPr>
                <w:lang w:eastAsia="ar-SA"/>
              </w:rPr>
            </w:pPr>
            <w:r w:rsidRPr="009356C0">
              <w:rPr>
                <w:lang w:eastAsia="ar-SA"/>
              </w:rPr>
              <w:t>не устанавливается</w:t>
            </w:r>
          </w:p>
        </w:tc>
        <w:tc>
          <w:tcPr>
            <w:tcW w:w="1080" w:type="dxa"/>
          </w:tcPr>
          <w:p w:rsidR="009356C0" w:rsidRPr="009356C0" w:rsidRDefault="009356C0" w:rsidP="009356C0">
            <w:pPr>
              <w:widowControl w:val="0"/>
              <w:suppressAutoHyphens/>
              <w:autoSpaceDE w:val="0"/>
              <w:spacing w:line="300" w:lineRule="auto"/>
              <w:ind w:firstLine="160"/>
              <w:jc w:val="both"/>
              <w:rPr>
                <w:lang w:eastAsia="ar-SA"/>
              </w:rPr>
            </w:pPr>
            <w:r w:rsidRPr="009356C0">
              <w:rPr>
                <w:lang w:eastAsia="ar-SA"/>
              </w:rPr>
              <w:t>не устанавливается</w:t>
            </w:r>
          </w:p>
        </w:tc>
        <w:tc>
          <w:tcPr>
            <w:tcW w:w="2334" w:type="dxa"/>
          </w:tcPr>
          <w:p w:rsidR="009356C0" w:rsidRPr="009356C0" w:rsidRDefault="009356C0" w:rsidP="009356C0">
            <w:pPr>
              <w:widowControl w:val="0"/>
              <w:suppressAutoHyphens/>
              <w:autoSpaceDE w:val="0"/>
              <w:spacing w:line="300" w:lineRule="auto"/>
              <w:ind w:firstLine="160"/>
              <w:jc w:val="both"/>
              <w:rPr>
                <w:lang w:eastAsia="ar-SA"/>
              </w:rPr>
            </w:pPr>
            <w:r w:rsidRPr="009356C0">
              <w:rPr>
                <w:lang w:eastAsia="ar-SA"/>
              </w:rPr>
              <w:t>0 м</w:t>
            </w:r>
          </w:p>
        </w:tc>
        <w:tc>
          <w:tcPr>
            <w:tcW w:w="2346" w:type="dxa"/>
          </w:tcPr>
          <w:p w:rsidR="009356C0" w:rsidRPr="009356C0" w:rsidRDefault="009356C0" w:rsidP="009356C0">
            <w:pPr>
              <w:widowControl w:val="0"/>
              <w:suppressAutoHyphens/>
              <w:autoSpaceDE w:val="0"/>
              <w:spacing w:line="300" w:lineRule="auto"/>
              <w:ind w:firstLine="160"/>
              <w:jc w:val="both"/>
              <w:rPr>
                <w:lang w:eastAsia="ar-SA"/>
              </w:rPr>
            </w:pPr>
            <w:r w:rsidRPr="009356C0">
              <w:rPr>
                <w:lang w:eastAsia="ar-SA"/>
              </w:rPr>
              <w:t>0 м</w:t>
            </w:r>
          </w:p>
        </w:tc>
        <w:tc>
          <w:tcPr>
            <w:tcW w:w="1800" w:type="dxa"/>
          </w:tcPr>
          <w:p w:rsidR="009356C0" w:rsidRPr="009356C0" w:rsidRDefault="009356C0" w:rsidP="009356C0">
            <w:pPr>
              <w:widowControl w:val="0"/>
              <w:suppressAutoHyphens/>
              <w:autoSpaceDE w:val="0"/>
              <w:spacing w:line="300" w:lineRule="auto"/>
              <w:ind w:firstLine="160"/>
              <w:jc w:val="both"/>
              <w:rPr>
                <w:lang w:eastAsia="ar-SA"/>
              </w:rPr>
            </w:pPr>
            <w:r w:rsidRPr="009356C0">
              <w:rPr>
                <w:lang w:eastAsia="ar-SA"/>
              </w:rPr>
              <w:t>не устанавливается</w:t>
            </w:r>
          </w:p>
        </w:tc>
        <w:tc>
          <w:tcPr>
            <w:tcW w:w="2880" w:type="dxa"/>
          </w:tcPr>
          <w:p w:rsidR="009356C0" w:rsidRPr="009356C0" w:rsidRDefault="009356C0" w:rsidP="009356C0">
            <w:pPr>
              <w:widowControl w:val="0"/>
              <w:suppressAutoHyphens/>
              <w:autoSpaceDE w:val="0"/>
              <w:ind w:firstLine="159"/>
              <w:rPr>
                <w:lang w:eastAsia="ar-SA"/>
              </w:rPr>
            </w:pPr>
            <w:r w:rsidRPr="009356C0">
              <w:rPr>
                <w:lang w:eastAsia="ar-SA"/>
              </w:rPr>
              <w:t>5 % в случае, если для земельного участка дополнительно к основному виду разрешенного использования определен условно разрешенный вид разрешенного использования "Коммунальное обслуживание";</w:t>
            </w:r>
          </w:p>
          <w:p w:rsidR="009356C0" w:rsidRPr="009356C0" w:rsidRDefault="009356C0" w:rsidP="009356C0">
            <w:pPr>
              <w:widowControl w:val="0"/>
              <w:suppressAutoHyphens/>
              <w:autoSpaceDE w:val="0"/>
              <w:ind w:firstLine="159"/>
              <w:rPr>
                <w:lang w:eastAsia="ar-SA"/>
              </w:rPr>
            </w:pPr>
            <w:r w:rsidRPr="009356C0">
              <w:rPr>
                <w:lang w:eastAsia="ar-SA"/>
              </w:rPr>
              <w:t>0 % в иных случаях</w:t>
            </w:r>
          </w:p>
        </w:tc>
      </w:tr>
      <w:tr w:rsidR="009356C0" w:rsidRPr="009356C0" w:rsidTr="00540413">
        <w:trPr>
          <w:jc w:val="center"/>
        </w:trPr>
        <w:tc>
          <w:tcPr>
            <w:tcW w:w="675" w:type="dxa"/>
          </w:tcPr>
          <w:p w:rsidR="009356C0" w:rsidRPr="009356C0" w:rsidRDefault="009356C0" w:rsidP="009356C0">
            <w:r w:rsidRPr="009356C0">
              <w:t>12.0</w:t>
            </w:r>
          </w:p>
        </w:tc>
        <w:tc>
          <w:tcPr>
            <w:tcW w:w="2661" w:type="dxa"/>
          </w:tcPr>
          <w:p w:rsidR="009356C0" w:rsidRPr="009356C0" w:rsidRDefault="009356C0" w:rsidP="009356C0">
            <w:r w:rsidRPr="009356C0">
              <w:t xml:space="preserve">Земельные участки </w:t>
            </w:r>
            <w:r w:rsidRPr="009356C0">
              <w:lastRenderedPageBreak/>
              <w:t>(территории) общего пользования</w:t>
            </w:r>
          </w:p>
        </w:tc>
        <w:tc>
          <w:tcPr>
            <w:tcW w:w="1272" w:type="dxa"/>
          </w:tcPr>
          <w:p w:rsidR="009356C0" w:rsidRPr="009356C0" w:rsidRDefault="009356C0" w:rsidP="009356C0">
            <w:r w:rsidRPr="009356C0">
              <w:lastRenderedPageBreak/>
              <w:t>не под</w:t>
            </w:r>
            <w:r w:rsidRPr="009356C0">
              <w:lastRenderedPageBreak/>
              <w:t>лежит установлению</w:t>
            </w:r>
          </w:p>
        </w:tc>
        <w:tc>
          <w:tcPr>
            <w:tcW w:w="1080" w:type="dxa"/>
          </w:tcPr>
          <w:p w:rsidR="009356C0" w:rsidRPr="009356C0" w:rsidRDefault="009356C0" w:rsidP="009356C0">
            <w:pPr>
              <w:rPr>
                <w:lang w:val="en-US"/>
              </w:rPr>
            </w:pPr>
            <w:r w:rsidRPr="009356C0">
              <w:lastRenderedPageBreak/>
              <w:t>не под</w:t>
            </w:r>
            <w:r w:rsidRPr="009356C0">
              <w:lastRenderedPageBreak/>
              <w:t>лежит установлению</w:t>
            </w:r>
          </w:p>
        </w:tc>
        <w:tc>
          <w:tcPr>
            <w:tcW w:w="2334" w:type="dxa"/>
          </w:tcPr>
          <w:p w:rsidR="009356C0" w:rsidRPr="009356C0" w:rsidRDefault="009356C0" w:rsidP="009356C0">
            <w:r w:rsidRPr="009356C0">
              <w:lastRenderedPageBreak/>
              <w:t>0 м</w:t>
            </w:r>
          </w:p>
        </w:tc>
        <w:tc>
          <w:tcPr>
            <w:tcW w:w="2346" w:type="dxa"/>
          </w:tcPr>
          <w:p w:rsidR="009356C0" w:rsidRPr="009356C0" w:rsidRDefault="009356C0" w:rsidP="009356C0">
            <w:r w:rsidRPr="009356C0">
              <w:t>0 м</w:t>
            </w:r>
          </w:p>
        </w:tc>
        <w:tc>
          <w:tcPr>
            <w:tcW w:w="1800" w:type="dxa"/>
          </w:tcPr>
          <w:p w:rsidR="009356C0" w:rsidRPr="009356C0" w:rsidRDefault="009356C0" w:rsidP="009356C0">
            <w:r w:rsidRPr="009356C0">
              <w:t>12 м</w:t>
            </w:r>
          </w:p>
        </w:tc>
        <w:tc>
          <w:tcPr>
            <w:tcW w:w="2880" w:type="dxa"/>
          </w:tcPr>
          <w:p w:rsidR="009356C0" w:rsidRPr="009356C0" w:rsidRDefault="009356C0" w:rsidP="009356C0">
            <w:r w:rsidRPr="009356C0">
              <w:t xml:space="preserve">5 % в случае, если для </w:t>
            </w:r>
            <w:r w:rsidRPr="009356C0">
              <w:lastRenderedPageBreak/>
              <w:t>земельного участка дополнительно к основному виду разрешенного использования определен условно разрешенный вид разрешенного использования "Коммунальное обслуживание";</w:t>
            </w:r>
          </w:p>
          <w:p w:rsidR="009356C0" w:rsidRPr="009356C0" w:rsidRDefault="009356C0" w:rsidP="009356C0">
            <w:r w:rsidRPr="009356C0">
              <w:t>0 % в иных случаях</w:t>
            </w:r>
          </w:p>
        </w:tc>
      </w:tr>
      <w:tr w:rsidR="009356C0" w:rsidRPr="009356C0" w:rsidTr="00540413">
        <w:trPr>
          <w:jc w:val="center"/>
        </w:trPr>
        <w:tc>
          <w:tcPr>
            <w:tcW w:w="675" w:type="dxa"/>
          </w:tcPr>
          <w:p w:rsidR="009356C0" w:rsidRPr="009356C0" w:rsidRDefault="009356C0" w:rsidP="009356C0"/>
        </w:tc>
        <w:tc>
          <w:tcPr>
            <w:tcW w:w="14373" w:type="dxa"/>
            <w:gridSpan w:val="7"/>
          </w:tcPr>
          <w:p w:rsidR="009356C0" w:rsidRPr="009356C0" w:rsidRDefault="009356C0" w:rsidP="009356C0">
            <w:pPr>
              <w:rPr>
                <w:b/>
                <w:bCs/>
              </w:rPr>
            </w:pPr>
            <w:r w:rsidRPr="009356C0">
              <w:rPr>
                <w:b/>
                <w:bCs/>
              </w:rPr>
              <w:t>Условно разрешенные</w:t>
            </w:r>
          </w:p>
        </w:tc>
      </w:tr>
      <w:tr w:rsidR="009356C0" w:rsidRPr="009356C0" w:rsidTr="00540413">
        <w:trPr>
          <w:jc w:val="center"/>
        </w:trPr>
        <w:tc>
          <w:tcPr>
            <w:tcW w:w="675" w:type="dxa"/>
          </w:tcPr>
          <w:p w:rsidR="009356C0" w:rsidRPr="009356C0" w:rsidRDefault="009356C0" w:rsidP="009356C0">
            <w:r w:rsidRPr="009356C0">
              <w:t>3.1</w:t>
            </w:r>
          </w:p>
        </w:tc>
        <w:tc>
          <w:tcPr>
            <w:tcW w:w="2661" w:type="dxa"/>
          </w:tcPr>
          <w:p w:rsidR="009356C0" w:rsidRPr="009356C0" w:rsidRDefault="009356C0" w:rsidP="009356C0">
            <w:r w:rsidRPr="009356C0">
              <w:t>Коммунальное обслуживание</w:t>
            </w:r>
          </w:p>
        </w:tc>
        <w:tc>
          <w:tcPr>
            <w:tcW w:w="1272" w:type="dxa"/>
          </w:tcPr>
          <w:p w:rsidR="009356C0" w:rsidRPr="009356C0" w:rsidRDefault="009356C0" w:rsidP="009356C0">
            <w:r w:rsidRPr="009356C0">
              <w:t>не подлежит установлению</w:t>
            </w:r>
          </w:p>
        </w:tc>
        <w:tc>
          <w:tcPr>
            <w:tcW w:w="1080" w:type="dxa"/>
          </w:tcPr>
          <w:p w:rsidR="009356C0" w:rsidRPr="009356C0" w:rsidRDefault="009356C0" w:rsidP="009356C0">
            <w:r w:rsidRPr="009356C0">
              <w:t>не подлежит установлению</w:t>
            </w:r>
          </w:p>
        </w:tc>
        <w:tc>
          <w:tcPr>
            <w:tcW w:w="2334" w:type="dxa"/>
          </w:tcPr>
          <w:p w:rsidR="009356C0" w:rsidRPr="009356C0" w:rsidRDefault="009356C0" w:rsidP="009356C0">
            <w:r w:rsidRPr="009356C0">
              <w:t>для объектов инженерно-технического обеспечения - 0 м,</w:t>
            </w:r>
          </w:p>
          <w:p w:rsidR="009356C0" w:rsidRPr="009356C0" w:rsidRDefault="009356C0" w:rsidP="009356C0">
            <w:r w:rsidRPr="009356C0">
              <w:t>для хозяйственных построек - 1 м,</w:t>
            </w:r>
          </w:p>
          <w:p w:rsidR="009356C0" w:rsidRPr="009356C0" w:rsidRDefault="009356C0" w:rsidP="009356C0">
            <w:r w:rsidRPr="009356C0">
              <w:t>для других объектов капитального строительства - 3 м</w:t>
            </w:r>
          </w:p>
        </w:tc>
        <w:tc>
          <w:tcPr>
            <w:tcW w:w="2346" w:type="dxa"/>
          </w:tcPr>
          <w:p w:rsidR="009356C0" w:rsidRPr="009356C0" w:rsidRDefault="009356C0" w:rsidP="009356C0">
            <w:r w:rsidRPr="009356C0">
              <w:t>для объектов инженерно-технического обеспечения - 0 м,</w:t>
            </w:r>
          </w:p>
          <w:p w:rsidR="009356C0" w:rsidRPr="009356C0" w:rsidRDefault="009356C0" w:rsidP="009356C0">
            <w:r w:rsidRPr="009356C0">
              <w:t>для других объектов капитального строительства - 5 м</w:t>
            </w:r>
          </w:p>
        </w:tc>
        <w:tc>
          <w:tcPr>
            <w:tcW w:w="1800" w:type="dxa"/>
          </w:tcPr>
          <w:p w:rsidR="009356C0" w:rsidRPr="009356C0" w:rsidRDefault="009356C0" w:rsidP="009356C0">
            <w:r w:rsidRPr="009356C0">
              <w:t>12 м</w:t>
            </w:r>
          </w:p>
        </w:tc>
        <w:tc>
          <w:tcPr>
            <w:tcW w:w="2880" w:type="dxa"/>
          </w:tcPr>
          <w:p w:rsidR="009356C0" w:rsidRPr="009356C0" w:rsidRDefault="009356C0" w:rsidP="009356C0">
            <w:r w:rsidRPr="009356C0">
              <w:t>в случае размещения на земельном участке только объектов инженерно-технического обеспечения - 100 %,</w:t>
            </w:r>
          </w:p>
          <w:p w:rsidR="009356C0" w:rsidRPr="009356C0" w:rsidRDefault="009356C0" w:rsidP="009356C0">
            <w:r w:rsidRPr="009356C0">
              <w:t>в случае размещения на земельном участке иных объектов - 80 %</w:t>
            </w:r>
          </w:p>
        </w:tc>
      </w:tr>
      <w:tr w:rsidR="009356C0" w:rsidRPr="009356C0" w:rsidTr="00540413">
        <w:trPr>
          <w:jc w:val="center"/>
        </w:trPr>
        <w:tc>
          <w:tcPr>
            <w:tcW w:w="675" w:type="dxa"/>
          </w:tcPr>
          <w:p w:rsidR="009356C0" w:rsidRPr="009356C0" w:rsidRDefault="009356C0" w:rsidP="009356C0"/>
        </w:tc>
        <w:tc>
          <w:tcPr>
            <w:tcW w:w="14373" w:type="dxa"/>
            <w:gridSpan w:val="7"/>
          </w:tcPr>
          <w:p w:rsidR="009356C0" w:rsidRPr="009356C0" w:rsidRDefault="009356C0" w:rsidP="009356C0">
            <w:pPr>
              <w:rPr>
                <w:b/>
                <w:bCs/>
              </w:rPr>
            </w:pPr>
            <w:r w:rsidRPr="009356C0">
              <w:rPr>
                <w:b/>
                <w:bCs/>
              </w:rPr>
              <w:t>Вспомогательные</w:t>
            </w:r>
          </w:p>
        </w:tc>
      </w:tr>
      <w:tr w:rsidR="009356C0" w:rsidRPr="009356C0" w:rsidTr="00540413">
        <w:trPr>
          <w:jc w:val="center"/>
        </w:trPr>
        <w:tc>
          <w:tcPr>
            <w:tcW w:w="675" w:type="dxa"/>
          </w:tcPr>
          <w:p w:rsidR="009356C0" w:rsidRPr="009356C0" w:rsidRDefault="009356C0" w:rsidP="009356C0"/>
        </w:tc>
        <w:tc>
          <w:tcPr>
            <w:tcW w:w="2661" w:type="dxa"/>
          </w:tcPr>
          <w:p w:rsidR="009356C0" w:rsidRPr="009356C0" w:rsidRDefault="009356C0" w:rsidP="009356C0">
            <w:r w:rsidRPr="009356C0">
              <w:t>-</w:t>
            </w:r>
          </w:p>
        </w:tc>
        <w:tc>
          <w:tcPr>
            <w:tcW w:w="1272" w:type="dxa"/>
          </w:tcPr>
          <w:p w:rsidR="009356C0" w:rsidRPr="009356C0" w:rsidRDefault="009356C0" w:rsidP="009356C0"/>
        </w:tc>
        <w:tc>
          <w:tcPr>
            <w:tcW w:w="1080" w:type="dxa"/>
          </w:tcPr>
          <w:p w:rsidR="009356C0" w:rsidRPr="009356C0" w:rsidRDefault="009356C0" w:rsidP="009356C0"/>
        </w:tc>
        <w:tc>
          <w:tcPr>
            <w:tcW w:w="2334" w:type="dxa"/>
          </w:tcPr>
          <w:p w:rsidR="009356C0" w:rsidRPr="009356C0" w:rsidRDefault="009356C0" w:rsidP="009356C0"/>
        </w:tc>
        <w:tc>
          <w:tcPr>
            <w:tcW w:w="2346" w:type="dxa"/>
          </w:tcPr>
          <w:p w:rsidR="009356C0" w:rsidRPr="009356C0" w:rsidRDefault="009356C0" w:rsidP="009356C0"/>
        </w:tc>
        <w:tc>
          <w:tcPr>
            <w:tcW w:w="1800" w:type="dxa"/>
          </w:tcPr>
          <w:p w:rsidR="009356C0" w:rsidRPr="009356C0" w:rsidRDefault="009356C0" w:rsidP="009356C0"/>
        </w:tc>
        <w:tc>
          <w:tcPr>
            <w:tcW w:w="2880" w:type="dxa"/>
          </w:tcPr>
          <w:p w:rsidR="009356C0" w:rsidRPr="009356C0" w:rsidRDefault="009356C0" w:rsidP="009356C0"/>
        </w:tc>
      </w:tr>
    </w:tbl>
    <w:p w:rsidR="009356C0" w:rsidRPr="009356C0" w:rsidRDefault="009356C0" w:rsidP="009356C0">
      <w:pPr>
        <w:tabs>
          <w:tab w:val="left" w:pos="-1843"/>
          <w:tab w:val="left" w:pos="900"/>
        </w:tabs>
        <w:autoSpaceDE w:val="0"/>
        <w:autoSpaceDN w:val="0"/>
        <w:adjustRightInd w:val="0"/>
        <w:spacing w:line="23" w:lineRule="atLeast"/>
        <w:ind w:left="709"/>
        <w:jc w:val="both"/>
        <w:rPr>
          <w:b/>
          <w:sz w:val="22"/>
          <w:szCs w:val="22"/>
          <w:lang w:eastAsia="ar-SA"/>
        </w:rPr>
      </w:pPr>
    </w:p>
    <w:p w:rsidR="00521806" w:rsidRPr="006022D7" w:rsidRDefault="00521806" w:rsidP="00B1181B">
      <w:pPr>
        <w:pStyle w:val="31"/>
        <w:suppressAutoHyphens/>
        <w:rPr>
          <w:rFonts w:ascii="Times New Roman" w:hAnsi="Times New Roman" w:cs="Times New Roman"/>
          <w:szCs w:val="24"/>
        </w:rPr>
        <w:sectPr w:rsidR="00521806" w:rsidRPr="006022D7" w:rsidSect="00B030AB">
          <w:pgSz w:w="16838" w:h="11906" w:orient="landscape"/>
          <w:pgMar w:top="1701" w:right="1134" w:bottom="851" w:left="1134" w:header="720" w:footer="709" w:gutter="0"/>
          <w:cols w:space="720"/>
          <w:docGrid w:linePitch="360"/>
        </w:sectPr>
      </w:pPr>
    </w:p>
    <w:p w:rsidR="004F4FD4" w:rsidRPr="004F4FD4" w:rsidRDefault="004F4FD4" w:rsidP="00BF30C3">
      <w:pPr>
        <w:keepNext/>
        <w:widowControl w:val="0"/>
        <w:tabs>
          <w:tab w:val="left" w:pos="0"/>
        </w:tabs>
        <w:suppressAutoHyphens/>
        <w:autoSpaceDE w:val="0"/>
        <w:spacing w:line="300" w:lineRule="auto"/>
        <w:ind w:left="709"/>
        <w:jc w:val="both"/>
        <w:outlineLvl w:val="0"/>
        <w:rPr>
          <w:b/>
          <w:iCs/>
          <w:lang w:val="x-none" w:eastAsia="ar-SA"/>
        </w:rPr>
      </w:pPr>
      <w:bookmarkStart w:id="194" w:name="_Toc508613476"/>
      <w:bookmarkStart w:id="195" w:name="_Toc147588849"/>
      <w:bookmarkStart w:id="196" w:name="_Toc228887656"/>
      <w:r w:rsidRPr="004F4FD4">
        <w:rPr>
          <w:b/>
          <w:iCs/>
          <w:lang w:val="x-none" w:eastAsia="ar-SA"/>
        </w:rPr>
        <w:lastRenderedPageBreak/>
        <w:t>Статья 5</w:t>
      </w:r>
      <w:r w:rsidR="00D771E7">
        <w:rPr>
          <w:b/>
          <w:iCs/>
          <w:lang w:eastAsia="ar-SA"/>
        </w:rPr>
        <w:t>3</w:t>
      </w:r>
      <w:r w:rsidRPr="004F4FD4">
        <w:rPr>
          <w:b/>
          <w:iCs/>
          <w:lang w:val="x-none" w:eastAsia="ar-SA"/>
        </w:rPr>
        <w:t>. СН – зоны специального назначения</w:t>
      </w:r>
      <w:bookmarkEnd w:id="195"/>
      <w:bookmarkEnd w:id="196"/>
    </w:p>
    <w:p w:rsidR="004F4FD4" w:rsidRPr="004F4FD4" w:rsidRDefault="004F4FD4" w:rsidP="004F4FD4">
      <w:pPr>
        <w:widowControl w:val="0"/>
        <w:suppressAutoHyphens/>
        <w:autoSpaceDE w:val="0"/>
        <w:ind w:firstLine="709"/>
        <w:jc w:val="both"/>
        <w:rPr>
          <w:rFonts w:eastAsia="Arial"/>
          <w:color w:val="000000"/>
          <w:kern w:val="2"/>
          <w:lang w:bidi="hi-IN"/>
        </w:rPr>
      </w:pPr>
      <w:r w:rsidRPr="004F4FD4">
        <w:rPr>
          <w:rFonts w:eastAsia="Arial"/>
          <w:color w:val="000000"/>
          <w:kern w:val="2"/>
          <w:lang w:bidi="hi-IN"/>
        </w:rPr>
        <w:t xml:space="preserve">1. </w:t>
      </w:r>
      <w:r w:rsidRPr="004F4FD4">
        <w:rPr>
          <w:bCs/>
          <w:lang w:eastAsia="ar-SA"/>
        </w:rPr>
        <w:t xml:space="preserve">В состав зон специального назначения </w:t>
      </w:r>
      <w:r w:rsidR="00813FF2">
        <w:rPr>
          <w:bCs/>
          <w:lang w:eastAsia="ar-SA"/>
        </w:rPr>
        <w:t>М</w:t>
      </w:r>
      <w:r w:rsidR="00B454C0">
        <w:rPr>
          <w:bCs/>
          <w:lang w:eastAsia="ar-SA"/>
        </w:rPr>
        <w:t>униципального округа</w:t>
      </w:r>
      <w:r w:rsidRPr="004F4FD4">
        <w:rPr>
          <w:bCs/>
          <w:lang w:eastAsia="ar-SA"/>
        </w:rPr>
        <w:t xml:space="preserve"> входит зона</w:t>
      </w:r>
      <w:r w:rsidRPr="004F4FD4">
        <w:rPr>
          <w:rFonts w:eastAsia="Arial"/>
          <w:color w:val="000000"/>
          <w:kern w:val="2"/>
          <w:lang w:bidi="hi-IN"/>
        </w:rPr>
        <w:t xml:space="preserve"> СН1 - </w:t>
      </w:r>
      <w:r w:rsidR="00FC0AEE">
        <w:rPr>
          <w:rFonts w:eastAsia="Arial"/>
          <w:color w:val="000000"/>
          <w:kern w:val="2"/>
          <w:lang w:bidi="hi-IN"/>
        </w:rPr>
        <w:t>З</w:t>
      </w:r>
      <w:r w:rsidRPr="004F4FD4">
        <w:rPr>
          <w:rFonts w:eastAsia="Arial"/>
          <w:color w:val="000000"/>
          <w:kern w:val="2"/>
          <w:lang w:bidi="hi-IN"/>
        </w:rPr>
        <w:t>она кладбищ.</w:t>
      </w:r>
    </w:p>
    <w:p w:rsidR="004F4FD4" w:rsidRPr="004F4FD4" w:rsidRDefault="004F4FD4" w:rsidP="004F4FD4">
      <w:pPr>
        <w:widowControl w:val="0"/>
        <w:suppressAutoHyphens/>
        <w:autoSpaceDE w:val="0"/>
        <w:ind w:firstLine="709"/>
        <w:jc w:val="both"/>
        <w:rPr>
          <w:rFonts w:eastAsia="Arial"/>
          <w:color w:val="000000"/>
          <w:kern w:val="2"/>
          <w:lang w:bidi="hi-IN"/>
        </w:rPr>
      </w:pPr>
      <w:r w:rsidRPr="004F4FD4">
        <w:rPr>
          <w:rFonts w:eastAsia="Arial"/>
          <w:color w:val="000000"/>
          <w:kern w:val="2"/>
          <w:lang w:bidi="hi-IN"/>
        </w:rPr>
        <w:t>2. Зоны специального назначения предназначены для размещения объектов ритуального назначения, складирования отходов потребления, для размещения ведомственных объектов, а также для установления санитарно-защитных зон таких объектов в соответствии с требованиями технических регламентов.</w:t>
      </w:r>
    </w:p>
    <w:p w:rsidR="004F4FD4" w:rsidRPr="004F4FD4" w:rsidRDefault="004F4FD4" w:rsidP="004F4FD4">
      <w:pPr>
        <w:widowControl w:val="0"/>
        <w:suppressAutoHyphens/>
        <w:autoSpaceDE w:val="0"/>
        <w:ind w:firstLine="709"/>
        <w:jc w:val="both"/>
        <w:rPr>
          <w:rFonts w:eastAsia="Arial"/>
          <w:color w:val="000000"/>
          <w:kern w:val="2"/>
          <w:lang w:bidi="hi-IN"/>
        </w:rPr>
      </w:pPr>
      <w:r w:rsidRPr="004F4FD4">
        <w:rPr>
          <w:rFonts w:eastAsia="Arial"/>
          <w:color w:val="000000"/>
          <w:kern w:val="2"/>
          <w:lang w:bidi="hi-IN"/>
        </w:rPr>
        <w:t>3. Земельные участки, входящие в состав зон специального назначения, предоставляются лицам, осуществляющим соответствующую деятельность.</w:t>
      </w:r>
    </w:p>
    <w:p w:rsidR="004F4FD4" w:rsidRPr="000C0133" w:rsidRDefault="004F4FD4" w:rsidP="000C0133">
      <w:pPr>
        <w:widowControl w:val="0"/>
        <w:suppressAutoHyphens/>
        <w:autoSpaceDE w:val="0"/>
        <w:ind w:firstLine="709"/>
        <w:jc w:val="both"/>
        <w:rPr>
          <w:rFonts w:eastAsia="Arial"/>
          <w:color w:val="000000"/>
          <w:kern w:val="2"/>
          <w:lang w:bidi="hi-IN"/>
        </w:rPr>
      </w:pPr>
      <w:r w:rsidRPr="004F4FD4">
        <w:rPr>
          <w:rFonts w:eastAsia="Arial"/>
          <w:color w:val="000000"/>
          <w:kern w:val="2"/>
          <w:lang w:bidi="hi-IN"/>
        </w:rPr>
        <w:t>4. 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rsidR="00521806" w:rsidRPr="006022D7" w:rsidRDefault="003D140D" w:rsidP="00C256C2">
      <w:pPr>
        <w:pStyle w:val="31"/>
        <w:suppressAutoHyphens/>
        <w:ind w:firstLine="709"/>
        <w:jc w:val="both"/>
        <w:rPr>
          <w:rFonts w:ascii="Times New Roman" w:hAnsi="Times New Roman" w:cs="Times New Roman"/>
          <w:szCs w:val="24"/>
        </w:rPr>
      </w:pPr>
      <w:bookmarkStart w:id="197" w:name="_Toc228887657"/>
      <w:r>
        <w:rPr>
          <w:rFonts w:ascii="Times New Roman" w:hAnsi="Times New Roman" w:cs="Times New Roman"/>
          <w:szCs w:val="24"/>
        </w:rPr>
        <w:t xml:space="preserve">Статья </w:t>
      </w:r>
      <w:r w:rsidR="00405E33" w:rsidRPr="00726629">
        <w:rPr>
          <w:rFonts w:ascii="Times New Roman" w:hAnsi="Times New Roman" w:cs="Times New Roman"/>
          <w:szCs w:val="24"/>
        </w:rPr>
        <w:t>5</w:t>
      </w:r>
      <w:r w:rsidR="00D771E7">
        <w:rPr>
          <w:rFonts w:ascii="Times New Roman" w:hAnsi="Times New Roman" w:cs="Times New Roman"/>
          <w:szCs w:val="24"/>
        </w:rPr>
        <w:t>4</w:t>
      </w:r>
      <w:r w:rsidR="00521806" w:rsidRPr="006022D7">
        <w:rPr>
          <w:rFonts w:ascii="Times New Roman" w:hAnsi="Times New Roman" w:cs="Times New Roman"/>
          <w:szCs w:val="24"/>
        </w:rPr>
        <w:t xml:space="preserve">. </w:t>
      </w:r>
      <w:bookmarkEnd w:id="194"/>
      <w:r w:rsidR="00AB5338">
        <w:rPr>
          <w:rFonts w:ascii="Times New Roman" w:hAnsi="Times New Roman" w:cs="Times New Roman"/>
          <w:szCs w:val="24"/>
        </w:rPr>
        <w:t>СН</w:t>
      </w:r>
      <w:r w:rsidR="00521806" w:rsidRPr="006022D7">
        <w:rPr>
          <w:rFonts w:ascii="Times New Roman" w:hAnsi="Times New Roman" w:cs="Times New Roman"/>
          <w:szCs w:val="24"/>
        </w:rPr>
        <w:t>1</w:t>
      </w:r>
      <w:r w:rsidR="00AB5338">
        <w:rPr>
          <w:rFonts w:ascii="Times New Roman" w:hAnsi="Times New Roman" w:cs="Times New Roman"/>
          <w:szCs w:val="24"/>
        </w:rPr>
        <w:t xml:space="preserve"> – Зона кладбищ</w:t>
      </w:r>
      <w:bookmarkEnd w:id="197"/>
    </w:p>
    <w:p w:rsidR="004F03FD" w:rsidRDefault="004F03FD" w:rsidP="00B1181B">
      <w:pPr>
        <w:pStyle w:val="15"/>
        <w:suppressAutoHyphens/>
      </w:pPr>
      <w:r>
        <w:t xml:space="preserve">Зона кладбищ </w:t>
      </w:r>
      <w:r w:rsidRPr="005E2B52">
        <w:t xml:space="preserve">выделена для обеспечения правовых условий </w:t>
      </w:r>
      <w:r w:rsidRPr="002158F8">
        <w:t>формирования территорий</w:t>
      </w:r>
      <w:r>
        <w:t>, з</w:t>
      </w:r>
      <w:r w:rsidRPr="004F03FD">
        <w:t>анятых</w:t>
      </w:r>
      <w:r>
        <w:t xml:space="preserve"> объектами ритуального, регигиозного назначения.</w:t>
      </w:r>
    </w:p>
    <w:p w:rsidR="008B54CB" w:rsidRPr="008B54CB" w:rsidRDefault="008B54CB" w:rsidP="008B54CB">
      <w:pPr>
        <w:widowControl w:val="0"/>
        <w:suppressAutoHyphens/>
        <w:autoSpaceDE w:val="0"/>
        <w:ind w:firstLine="709"/>
        <w:jc w:val="both"/>
        <w:rPr>
          <w:lang w:eastAsia="ar-SA"/>
        </w:rPr>
      </w:pPr>
      <w:r w:rsidRPr="008B54CB">
        <w:rPr>
          <w:lang w:eastAsia="ar-SA"/>
        </w:rPr>
        <w:t>1. Виды разрешенного использования земельных участков и объектов капитального строительства</w:t>
      </w:r>
    </w:p>
    <w:tbl>
      <w:tblPr>
        <w:tblW w:w="9923" w:type="dxa"/>
        <w:jc w:val="center"/>
        <w:tblLayout w:type="fixed"/>
        <w:tblLook w:val="0000" w:firstRow="0" w:lastRow="0" w:firstColumn="0" w:lastColumn="0" w:noHBand="0" w:noVBand="0"/>
      </w:tblPr>
      <w:tblGrid>
        <w:gridCol w:w="711"/>
        <w:gridCol w:w="4394"/>
        <w:gridCol w:w="4818"/>
      </w:tblGrid>
      <w:tr w:rsidR="008B54CB" w:rsidRPr="004D583A" w:rsidTr="00540413">
        <w:trPr>
          <w:tblHeader/>
          <w:jc w:val="center"/>
        </w:trPr>
        <w:tc>
          <w:tcPr>
            <w:tcW w:w="711" w:type="dxa"/>
            <w:tcBorders>
              <w:top w:val="single" w:sz="4" w:space="0" w:color="000000"/>
              <w:left w:val="single" w:sz="4" w:space="0" w:color="000000"/>
              <w:bottom w:val="single" w:sz="4" w:space="0" w:color="000000"/>
            </w:tcBorders>
            <w:vAlign w:val="center"/>
          </w:tcPr>
          <w:p w:rsidR="008B54CB" w:rsidRPr="004D583A" w:rsidRDefault="008B54CB" w:rsidP="008B54CB">
            <w:pPr>
              <w:jc w:val="center"/>
              <w:rPr>
                <w:b/>
                <w:bCs/>
                <w:sz w:val="20"/>
                <w:szCs w:val="20"/>
              </w:rPr>
            </w:pPr>
            <w:r w:rsidRPr="004D583A">
              <w:rPr>
                <w:b/>
                <w:bCs/>
                <w:sz w:val="20"/>
                <w:szCs w:val="20"/>
              </w:rPr>
              <w:t>Код</w:t>
            </w:r>
          </w:p>
        </w:tc>
        <w:tc>
          <w:tcPr>
            <w:tcW w:w="4394" w:type="dxa"/>
            <w:tcBorders>
              <w:top w:val="single" w:sz="4" w:space="0" w:color="000000"/>
              <w:left w:val="single" w:sz="4" w:space="0" w:color="000000"/>
              <w:bottom w:val="single" w:sz="4" w:space="0" w:color="000000"/>
            </w:tcBorders>
            <w:vAlign w:val="center"/>
          </w:tcPr>
          <w:p w:rsidR="008B54CB" w:rsidRPr="004D583A" w:rsidRDefault="008B54CB" w:rsidP="008B54CB">
            <w:pPr>
              <w:jc w:val="center"/>
              <w:rPr>
                <w:b/>
                <w:bCs/>
                <w:sz w:val="20"/>
                <w:szCs w:val="20"/>
              </w:rPr>
            </w:pPr>
            <w:r w:rsidRPr="004D583A">
              <w:rPr>
                <w:b/>
                <w:bCs/>
                <w:sz w:val="20"/>
                <w:szCs w:val="20"/>
              </w:rPr>
              <w:t>Виды разрешенного использования земельных участков и объектов капитального строительства, код согласно классификатору</w:t>
            </w:r>
          </w:p>
        </w:tc>
        <w:tc>
          <w:tcPr>
            <w:tcW w:w="4818" w:type="dxa"/>
            <w:tcBorders>
              <w:top w:val="single" w:sz="4" w:space="0" w:color="000000"/>
              <w:left w:val="single" w:sz="4" w:space="0" w:color="000000"/>
              <w:bottom w:val="single" w:sz="4" w:space="0" w:color="000000"/>
              <w:right w:val="single" w:sz="4" w:space="0" w:color="000000"/>
            </w:tcBorders>
            <w:vAlign w:val="center"/>
          </w:tcPr>
          <w:p w:rsidR="008B54CB" w:rsidRPr="004D583A" w:rsidRDefault="008B54CB" w:rsidP="008B54CB">
            <w:pPr>
              <w:jc w:val="center"/>
              <w:rPr>
                <w:b/>
                <w:bCs/>
                <w:sz w:val="20"/>
                <w:szCs w:val="20"/>
              </w:rPr>
            </w:pPr>
            <w:r w:rsidRPr="004D583A">
              <w:rPr>
                <w:b/>
                <w:bCs/>
                <w:sz w:val="20"/>
                <w:szCs w:val="20"/>
              </w:rPr>
              <w:t>Объекты капитального строительства, разрешенные для размещения на земельных участках</w:t>
            </w:r>
          </w:p>
        </w:tc>
      </w:tr>
      <w:tr w:rsidR="008B54CB" w:rsidRPr="004D583A" w:rsidTr="00540413">
        <w:trPr>
          <w:jc w:val="center"/>
        </w:trPr>
        <w:tc>
          <w:tcPr>
            <w:tcW w:w="711" w:type="dxa"/>
            <w:tcBorders>
              <w:top w:val="single" w:sz="4" w:space="0" w:color="000000"/>
              <w:left w:val="single" w:sz="4" w:space="0" w:color="000000"/>
              <w:bottom w:val="single" w:sz="4" w:space="0" w:color="000000"/>
            </w:tcBorders>
          </w:tcPr>
          <w:p w:rsidR="008B54CB" w:rsidRPr="004D583A" w:rsidRDefault="008B54CB" w:rsidP="008B54CB">
            <w:pPr>
              <w:rPr>
                <w:b/>
                <w:bCs/>
                <w:sz w:val="20"/>
                <w:szCs w:val="20"/>
              </w:rPr>
            </w:pPr>
          </w:p>
        </w:tc>
        <w:tc>
          <w:tcPr>
            <w:tcW w:w="4394" w:type="dxa"/>
            <w:tcBorders>
              <w:top w:val="single" w:sz="4" w:space="0" w:color="000000"/>
              <w:left w:val="single" w:sz="4" w:space="0" w:color="000000"/>
              <w:bottom w:val="single" w:sz="4" w:space="0" w:color="000000"/>
            </w:tcBorders>
          </w:tcPr>
          <w:p w:rsidR="008B54CB" w:rsidRPr="004D583A" w:rsidRDefault="008B54CB" w:rsidP="008B54CB">
            <w:pPr>
              <w:rPr>
                <w:b/>
                <w:bCs/>
                <w:sz w:val="20"/>
                <w:szCs w:val="20"/>
              </w:rPr>
            </w:pPr>
            <w:r w:rsidRPr="004D583A">
              <w:rPr>
                <w:b/>
                <w:bCs/>
                <w:sz w:val="20"/>
                <w:szCs w:val="20"/>
              </w:rPr>
              <w:t>Основные</w:t>
            </w:r>
          </w:p>
        </w:tc>
        <w:tc>
          <w:tcPr>
            <w:tcW w:w="4818" w:type="dxa"/>
            <w:tcBorders>
              <w:top w:val="single" w:sz="4" w:space="0" w:color="000000"/>
              <w:left w:val="single" w:sz="4" w:space="0" w:color="000000"/>
              <w:bottom w:val="single" w:sz="4" w:space="0" w:color="000000"/>
              <w:right w:val="single" w:sz="4" w:space="0" w:color="000000"/>
            </w:tcBorders>
          </w:tcPr>
          <w:p w:rsidR="008B54CB" w:rsidRPr="004D583A" w:rsidRDefault="008B54CB" w:rsidP="008B54CB">
            <w:pPr>
              <w:snapToGrid w:val="0"/>
              <w:rPr>
                <w:b/>
                <w:bCs/>
                <w:sz w:val="20"/>
                <w:szCs w:val="20"/>
              </w:rPr>
            </w:pPr>
          </w:p>
        </w:tc>
      </w:tr>
      <w:tr w:rsidR="008B54CB" w:rsidRPr="004D583A" w:rsidTr="00540413">
        <w:trPr>
          <w:jc w:val="center"/>
        </w:trPr>
        <w:tc>
          <w:tcPr>
            <w:tcW w:w="711" w:type="dxa"/>
            <w:tcBorders>
              <w:top w:val="single" w:sz="4" w:space="0" w:color="000000"/>
              <w:left w:val="single" w:sz="4" w:space="0" w:color="000000"/>
              <w:bottom w:val="single" w:sz="4" w:space="0" w:color="000000"/>
            </w:tcBorders>
          </w:tcPr>
          <w:p w:rsidR="008B54CB" w:rsidRPr="004D583A" w:rsidRDefault="008B54CB" w:rsidP="008B54CB">
            <w:pPr>
              <w:rPr>
                <w:sz w:val="20"/>
                <w:szCs w:val="20"/>
              </w:rPr>
            </w:pPr>
            <w:r w:rsidRPr="004D583A">
              <w:rPr>
                <w:sz w:val="20"/>
                <w:szCs w:val="20"/>
              </w:rPr>
              <w:t>3.7</w:t>
            </w:r>
          </w:p>
        </w:tc>
        <w:tc>
          <w:tcPr>
            <w:tcW w:w="4394" w:type="dxa"/>
            <w:tcBorders>
              <w:top w:val="single" w:sz="4" w:space="0" w:color="000000"/>
              <w:left w:val="single" w:sz="4" w:space="0" w:color="000000"/>
              <w:bottom w:val="single" w:sz="4" w:space="0" w:color="000000"/>
            </w:tcBorders>
          </w:tcPr>
          <w:p w:rsidR="008B54CB" w:rsidRPr="004D583A" w:rsidRDefault="008B54CB" w:rsidP="008B54CB">
            <w:pPr>
              <w:rPr>
                <w:sz w:val="20"/>
                <w:szCs w:val="20"/>
              </w:rPr>
            </w:pPr>
            <w:r w:rsidRPr="004D583A">
              <w:rPr>
                <w:sz w:val="20"/>
                <w:szCs w:val="20"/>
              </w:rPr>
              <w:t>Религиозное использование</w:t>
            </w:r>
          </w:p>
        </w:tc>
        <w:tc>
          <w:tcPr>
            <w:tcW w:w="4818" w:type="dxa"/>
            <w:tcBorders>
              <w:top w:val="single" w:sz="4" w:space="0" w:color="000000"/>
              <w:left w:val="single" w:sz="4" w:space="0" w:color="000000"/>
              <w:bottom w:val="single" w:sz="4" w:space="0" w:color="000000"/>
              <w:right w:val="single" w:sz="4" w:space="0" w:color="000000"/>
            </w:tcBorders>
          </w:tcPr>
          <w:p w:rsidR="008B54CB" w:rsidRPr="004D583A" w:rsidRDefault="008B54CB" w:rsidP="008B54CB">
            <w:pPr>
              <w:jc w:val="both"/>
              <w:rPr>
                <w:sz w:val="20"/>
                <w:szCs w:val="20"/>
              </w:rPr>
            </w:pPr>
            <w:r w:rsidRPr="004D583A">
              <w:rPr>
                <w:sz w:val="20"/>
                <w:szCs w:val="20"/>
                <w:lang w:eastAsia="ru-RU"/>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r>
      <w:tr w:rsidR="008B54CB" w:rsidRPr="004D583A" w:rsidTr="00540413">
        <w:trPr>
          <w:jc w:val="center"/>
        </w:trPr>
        <w:tc>
          <w:tcPr>
            <w:tcW w:w="711" w:type="dxa"/>
            <w:tcBorders>
              <w:top w:val="single" w:sz="4" w:space="0" w:color="000000"/>
              <w:left w:val="single" w:sz="4" w:space="0" w:color="000000"/>
              <w:bottom w:val="single" w:sz="4" w:space="0" w:color="000000"/>
            </w:tcBorders>
          </w:tcPr>
          <w:p w:rsidR="008B54CB" w:rsidRPr="004D583A" w:rsidRDefault="008B54CB" w:rsidP="008B54CB">
            <w:pPr>
              <w:rPr>
                <w:sz w:val="20"/>
                <w:szCs w:val="20"/>
              </w:rPr>
            </w:pPr>
            <w:r w:rsidRPr="004D583A">
              <w:rPr>
                <w:sz w:val="20"/>
                <w:szCs w:val="20"/>
              </w:rPr>
              <w:t>4.4</w:t>
            </w:r>
          </w:p>
        </w:tc>
        <w:tc>
          <w:tcPr>
            <w:tcW w:w="4394" w:type="dxa"/>
            <w:tcBorders>
              <w:top w:val="single" w:sz="4" w:space="0" w:color="000000"/>
              <w:left w:val="single" w:sz="4" w:space="0" w:color="000000"/>
              <w:bottom w:val="single" w:sz="4" w:space="0" w:color="000000"/>
            </w:tcBorders>
          </w:tcPr>
          <w:p w:rsidR="008B54CB" w:rsidRPr="004D583A" w:rsidRDefault="008B54CB" w:rsidP="008B54CB">
            <w:pPr>
              <w:rPr>
                <w:sz w:val="20"/>
                <w:szCs w:val="20"/>
              </w:rPr>
            </w:pPr>
            <w:r w:rsidRPr="004D583A">
              <w:rPr>
                <w:sz w:val="20"/>
                <w:szCs w:val="20"/>
              </w:rPr>
              <w:t>Магазины</w:t>
            </w:r>
          </w:p>
        </w:tc>
        <w:tc>
          <w:tcPr>
            <w:tcW w:w="4818" w:type="dxa"/>
            <w:tcBorders>
              <w:top w:val="single" w:sz="4" w:space="0" w:color="000000"/>
              <w:left w:val="single" w:sz="4" w:space="0" w:color="000000"/>
              <w:bottom w:val="single" w:sz="4" w:space="0" w:color="000000"/>
              <w:right w:val="single" w:sz="4" w:space="0" w:color="000000"/>
            </w:tcBorders>
          </w:tcPr>
          <w:p w:rsidR="008B54CB" w:rsidRPr="004D583A" w:rsidRDefault="008B54CB" w:rsidP="008B54CB">
            <w:pPr>
              <w:jc w:val="both"/>
              <w:rPr>
                <w:sz w:val="20"/>
                <w:szCs w:val="20"/>
              </w:rPr>
            </w:pPr>
            <w:r w:rsidRPr="004D583A">
              <w:rPr>
                <w:sz w:val="20"/>
                <w:szCs w:val="20"/>
                <w:lang w:eastAsia="ru-RU"/>
              </w:rPr>
              <w:t>Размещение объектов капитального строительства, предназначенных для продажи товаров, торговая площадь которых составляет до 5000 кв.м</w:t>
            </w:r>
          </w:p>
        </w:tc>
      </w:tr>
      <w:tr w:rsidR="008B54CB" w:rsidRPr="004D583A" w:rsidTr="00540413">
        <w:trPr>
          <w:jc w:val="center"/>
        </w:trPr>
        <w:tc>
          <w:tcPr>
            <w:tcW w:w="711" w:type="dxa"/>
            <w:tcBorders>
              <w:top w:val="single" w:sz="4" w:space="0" w:color="000000"/>
              <w:left w:val="single" w:sz="4" w:space="0" w:color="000000"/>
              <w:bottom w:val="single" w:sz="4" w:space="0" w:color="000000"/>
            </w:tcBorders>
          </w:tcPr>
          <w:p w:rsidR="008B54CB" w:rsidRPr="004D583A" w:rsidRDefault="008B54CB" w:rsidP="008B54CB">
            <w:pPr>
              <w:rPr>
                <w:bCs/>
                <w:sz w:val="20"/>
                <w:szCs w:val="20"/>
              </w:rPr>
            </w:pPr>
            <w:r w:rsidRPr="004D583A">
              <w:rPr>
                <w:bCs/>
                <w:sz w:val="20"/>
                <w:szCs w:val="20"/>
              </w:rPr>
              <w:t>6.8</w:t>
            </w:r>
          </w:p>
        </w:tc>
        <w:tc>
          <w:tcPr>
            <w:tcW w:w="4394" w:type="dxa"/>
            <w:tcBorders>
              <w:top w:val="single" w:sz="4" w:space="0" w:color="000000"/>
              <w:left w:val="single" w:sz="4" w:space="0" w:color="000000"/>
              <w:bottom w:val="single" w:sz="4" w:space="0" w:color="000000"/>
            </w:tcBorders>
          </w:tcPr>
          <w:p w:rsidR="008B54CB" w:rsidRPr="004D583A" w:rsidRDefault="008B54CB" w:rsidP="008B54CB">
            <w:pPr>
              <w:widowControl w:val="0"/>
              <w:suppressAutoHyphens/>
              <w:autoSpaceDE w:val="0"/>
              <w:jc w:val="both"/>
              <w:rPr>
                <w:bCs/>
                <w:sz w:val="20"/>
                <w:szCs w:val="20"/>
                <w:lang w:eastAsia="ar-SA"/>
              </w:rPr>
            </w:pPr>
            <w:r w:rsidRPr="004D583A">
              <w:rPr>
                <w:bCs/>
                <w:sz w:val="20"/>
                <w:szCs w:val="20"/>
                <w:lang w:eastAsia="ar-SA"/>
              </w:rPr>
              <w:t>Связь</w:t>
            </w:r>
          </w:p>
          <w:p w:rsidR="008B54CB" w:rsidRPr="004D583A" w:rsidRDefault="008B54CB" w:rsidP="008B54CB">
            <w:pPr>
              <w:widowControl w:val="0"/>
              <w:suppressAutoHyphens/>
              <w:autoSpaceDE w:val="0"/>
              <w:ind w:firstLine="160"/>
              <w:jc w:val="both"/>
              <w:rPr>
                <w:bCs/>
                <w:sz w:val="20"/>
                <w:szCs w:val="20"/>
                <w:lang w:eastAsia="ar-SA"/>
              </w:rPr>
            </w:pPr>
          </w:p>
          <w:p w:rsidR="008B54CB" w:rsidRPr="004D583A" w:rsidRDefault="008B54CB" w:rsidP="008B54CB">
            <w:pPr>
              <w:widowControl w:val="0"/>
              <w:suppressAutoHyphens/>
              <w:autoSpaceDE w:val="0"/>
              <w:ind w:firstLine="160"/>
              <w:jc w:val="both"/>
              <w:rPr>
                <w:bCs/>
                <w:sz w:val="20"/>
                <w:szCs w:val="20"/>
                <w:lang w:eastAsia="ar-SA"/>
              </w:rPr>
            </w:pPr>
          </w:p>
        </w:tc>
        <w:tc>
          <w:tcPr>
            <w:tcW w:w="4818" w:type="dxa"/>
            <w:tcBorders>
              <w:top w:val="single" w:sz="4" w:space="0" w:color="000000"/>
              <w:left w:val="single" w:sz="4" w:space="0" w:color="000000"/>
              <w:bottom w:val="single" w:sz="4" w:space="0" w:color="000000"/>
              <w:right w:val="single" w:sz="4" w:space="0" w:color="000000"/>
            </w:tcBorders>
          </w:tcPr>
          <w:p w:rsidR="008B54CB" w:rsidRPr="004D583A" w:rsidRDefault="008B54CB" w:rsidP="008B54CB">
            <w:pPr>
              <w:jc w:val="both"/>
              <w:rPr>
                <w:sz w:val="20"/>
                <w:szCs w:val="20"/>
              </w:rPr>
            </w:pPr>
            <w:r w:rsidRPr="004D583A">
              <w:rPr>
                <w:sz w:val="20"/>
                <w:szCs w:val="20"/>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8B54CB" w:rsidRPr="004D583A" w:rsidTr="00540413">
        <w:trPr>
          <w:jc w:val="center"/>
        </w:trPr>
        <w:tc>
          <w:tcPr>
            <w:tcW w:w="711" w:type="dxa"/>
            <w:tcBorders>
              <w:top w:val="single" w:sz="4" w:space="0" w:color="000000"/>
              <w:left w:val="single" w:sz="4" w:space="0" w:color="000000"/>
              <w:bottom w:val="single" w:sz="4" w:space="0" w:color="000000"/>
            </w:tcBorders>
          </w:tcPr>
          <w:p w:rsidR="008B54CB" w:rsidRPr="004D583A" w:rsidRDefault="008B54CB" w:rsidP="008B54CB">
            <w:pPr>
              <w:widowControl w:val="0"/>
              <w:suppressAutoHyphens/>
              <w:autoSpaceDE w:val="0"/>
              <w:ind w:firstLine="160"/>
              <w:jc w:val="both"/>
              <w:rPr>
                <w:sz w:val="20"/>
                <w:szCs w:val="20"/>
                <w:lang w:eastAsia="ar-SA"/>
              </w:rPr>
            </w:pPr>
            <w:r w:rsidRPr="004D583A">
              <w:rPr>
                <w:sz w:val="20"/>
                <w:szCs w:val="20"/>
                <w:lang w:eastAsia="ar-SA"/>
              </w:rPr>
              <w:t>7.5</w:t>
            </w:r>
          </w:p>
        </w:tc>
        <w:tc>
          <w:tcPr>
            <w:tcW w:w="4394" w:type="dxa"/>
            <w:tcBorders>
              <w:top w:val="single" w:sz="4" w:space="0" w:color="000000"/>
              <w:left w:val="single" w:sz="4" w:space="0" w:color="000000"/>
              <w:bottom w:val="single" w:sz="4" w:space="0" w:color="000000"/>
            </w:tcBorders>
          </w:tcPr>
          <w:p w:rsidR="008B54CB" w:rsidRPr="004D583A" w:rsidRDefault="008B54CB" w:rsidP="008B54CB">
            <w:pPr>
              <w:suppressAutoHyphens/>
              <w:autoSpaceDE w:val="0"/>
              <w:jc w:val="both"/>
              <w:rPr>
                <w:rFonts w:eastAsia="Arial"/>
                <w:sz w:val="20"/>
                <w:szCs w:val="20"/>
                <w:lang w:eastAsia="ar-SA"/>
              </w:rPr>
            </w:pPr>
            <w:r w:rsidRPr="004D583A">
              <w:rPr>
                <w:rFonts w:eastAsia="Arial"/>
                <w:sz w:val="20"/>
                <w:szCs w:val="20"/>
                <w:lang w:eastAsia="ar-SA"/>
              </w:rPr>
              <w:t>Трубопроводный транспорт</w:t>
            </w:r>
          </w:p>
        </w:tc>
        <w:tc>
          <w:tcPr>
            <w:tcW w:w="4818" w:type="dxa"/>
            <w:tcBorders>
              <w:top w:val="single" w:sz="4" w:space="0" w:color="000000"/>
              <w:left w:val="single" w:sz="4" w:space="0" w:color="000000"/>
              <w:bottom w:val="single" w:sz="4" w:space="0" w:color="000000"/>
              <w:right w:val="single" w:sz="4" w:space="0" w:color="000000"/>
            </w:tcBorders>
          </w:tcPr>
          <w:p w:rsidR="008B54CB" w:rsidRPr="004D583A" w:rsidRDefault="008B54CB" w:rsidP="008B54CB">
            <w:pPr>
              <w:suppressAutoHyphens/>
              <w:autoSpaceDE w:val="0"/>
              <w:jc w:val="both"/>
              <w:rPr>
                <w:rFonts w:eastAsia="Arial"/>
                <w:sz w:val="20"/>
                <w:szCs w:val="20"/>
                <w:lang w:eastAsia="ar-SA"/>
              </w:rPr>
            </w:pPr>
            <w:r w:rsidRPr="004D583A">
              <w:rPr>
                <w:rFonts w:eastAsia="Arial"/>
                <w:sz w:val="20"/>
                <w:szCs w:val="20"/>
                <w:lang w:eastAsia="ar-SA"/>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8B54CB" w:rsidRPr="004D583A" w:rsidTr="00540413">
        <w:trPr>
          <w:jc w:val="center"/>
        </w:trPr>
        <w:tc>
          <w:tcPr>
            <w:tcW w:w="711" w:type="dxa"/>
            <w:tcBorders>
              <w:top w:val="single" w:sz="4" w:space="0" w:color="000000"/>
              <w:left w:val="single" w:sz="4" w:space="0" w:color="000000"/>
              <w:bottom w:val="single" w:sz="4" w:space="0" w:color="000000"/>
            </w:tcBorders>
          </w:tcPr>
          <w:p w:rsidR="008B54CB" w:rsidRPr="004D583A" w:rsidRDefault="008B54CB" w:rsidP="008B54CB">
            <w:pPr>
              <w:rPr>
                <w:sz w:val="20"/>
                <w:szCs w:val="20"/>
              </w:rPr>
            </w:pPr>
            <w:r w:rsidRPr="004D583A">
              <w:rPr>
                <w:sz w:val="20"/>
                <w:szCs w:val="20"/>
              </w:rPr>
              <w:t>12.0</w:t>
            </w:r>
          </w:p>
        </w:tc>
        <w:tc>
          <w:tcPr>
            <w:tcW w:w="4394" w:type="dxa"/>
            <w:tcBorders>
              <w:top w:val="single" w:sz="4" w:space="0" w:color="000000"/>
              <w:left w:val="single" w:sz="4" w:space="0" w:color="000000"/>
              <w:bottom w:val="single" w:sz="4" w:space="0" w:color="000000"/>
            </w:tcBorders>
          </w:tcPr>
          <w:p w:rsidR="008B54CB" w:rsidRPr="004D583A" w:rsidRDefault="008B54CB" w:rsidP="008B54CB">
            <w:pPr>
              <w:rPr>
                <w:sz w:val="20"/>
                <w:szCs w:val="20"/>
              </w:rPr>
            </w:pPr>
            <w:r w:rsidRPr="004D583A">
              <w:rPr>
                <w:sz w:val="20"/>
                <w:szCs w:val="20"/>
              </w:rPr>
              <w:t>Земельные участки (территории) общего пользования</w:t>
            </w:r>
          </w:p>
        </w:tc>
        <w:tc>
          <w:tcPr>
            <w:tcW w:w="4818" w:type="dxa"/>
            <w:tcBorders>
              <w:top w:val="single" w:sz="4" w:space="0" w:color="000000"/>
              <w:left w:val="single" w:sz="4" w:space="0" w:color="000000"/>
              <w:bottom w:val="single" w:sz="4" w:space="0" w:color="000000"/>
              <w:right w:val="single" w:sz="4" w:space="0" w:color="000000"/>
            </w:tcBorders>
          </w:tcPr>
          <w:p w:rsidR="008B54CB" w:rsidRPr="004D583A" w:rsidRDefault="008B54CB" w:rsidP="008B54CB">
            <w:pPr>
              <w:jc w:val="both"/>
              <w:rPr>
                <w:sz w:val="20"/>
                <w:szCs w:val="20"/>
              </w:rPr>
            </w:pPr>
            <w:r w:rsidRPr="004D583A">
              <w:rPr>
                <w:sz w:val="20"/>
                <w:szCs w:val="20"/>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8B54CB" w:rsidRPr="004D583A" w:rsidTr="00540413">
        <w:trPr>
          <w:jc w:val="center"/>
        </w:trPr>
        <w:tc>
          <w:tcPr>
            <w:tcW w:w="711" w:type="dxa"/>
            <w:tcBorders>
              <w:top w:val="single" w:sz="4" w:space="0" w:color="000000"/>
              <w:left w:val="single" w:sz="4" w:space="0" w:color="000000"/>
              <w:bottom w:val="single" w:sz="4" w:space="0" w:color="000000"/>
            </w:tcBorders>
          </w:tcPr>
          <w:p w:rsidR="008B54CB" w:rsidRPr="004D583A" w:rsidRDefault="008B54CB" w:rsidP="008B54CB">
            <w:pPr>
              <w:rPr>
                <w:sz w:val="20"/>
                <w:szCs w:val="20"/>
              </w:rPr>
            </w:pPr>
            <w:r w:rsidRPr="004D583A">
              <w:rPr>
                <w:sz w:val="20"/>
                <w:szCs w:val="20"/>
              </w:rPr>
              <w:t>12.1</w:t>
            </w:r>
          </w:p>
        </w:tc>
        <w:tc>
          <w:tcPr>
            <w:tcW w:w="4394" w:type="dxa"/>
            <w:tcBorders>
              <w:top w:val="single" w:sz="4" w:space="0" w:color="000000"/>
              <w:left w:val="single" w:sz="4" w:space="0" w:color="000000"/>
              <w:bottom w:val="single" w:sz="4" w:space="0" w:color="000000"/>
            </w:tcBorders>
          </w:tcPr>
          <w:p w:rsidR="008B54CB" w:rsidRPr="004D583A" w:rsidRDefault="008B54CB" w:rsidP="008B54CB">
            <w:pPr>
              <w:rPr>
                <w:sz w:val="20"/>
                <w:szCs w:val="20"/>
              </w:rPr>
            </w:pPr>
            <w:r w:rsidRPr="004D583A">
              <w:rPr>
                <w:sz w:val="20"/>
                <w:szCs w:val="20"/>
              </w:rPr>
              <w:t>Ритуальная деятельность</w:t>
            </w:r>
          </w:p>
        </w:tc>
        <w:tc>
          <w:tcPr>
            <w:tcW w:w="4818" w:type="dxa"/>
            <w:tcBorders>
              <w:top w:val="single" w:sz="4" w:space="0" w:color="000000"/>
              <w:left w:val="single" w:sz="4" w:space="0" w:color="000000"/>
              <w:bottom w:val="single" w:sz="4" w:space="0" w:color="000000"/>
              <w:right w:val="single" w:sz="4" w:space="0" w:color="000000"/>
            </w:tcBorders>
          </w:tcPr>
          <w:p w:rsidR="008B54CB" w:rsidRPr="004D583A" w:rsidRDefault="008B54CB" w:rsidP="008B54CB">
            <w:pPr>
              <w:suppressAutoHyphens/>
              <w:autoSpaceDE w:val="0"/>
              <w:ind w:firstLine="34"/>
              <w:jc w:val="both"/>
              <w:rPr>
                <w:rFonts w:eastAsia="Arial"/>
                <w:sz w:val="20"/>
                <w:szCs w:val="20"/>
                <w:lang w:eastAsia="ar-SA"/>
              </w:rPr>
            </w:pPr>
            <w:r w:rsidRPr="004D583A">
              <w:rPr>
                <w:rFonts w:eastAsia="Arial"/>
                <w:sz w:val="20"/>
                <w:szCs w:val="20"/>
                <w:lang w:eastAsia="ar-SA"/>
              </w:rPr>
              <w:t>Размещение кладбищ, крематориев и мест захоронения;</w:t>
            </w:r>
          </w:p>
          <w:p w:rsidR="008B54CB" w:rsidRPr="004D583A" w:rsidRDefault="008B54CB" w:rsidP="008B54CB">
            <w:pPr>
              <w:suppressAutoHyphens/>
              <w:autoSpaceDE w:val="0"/>
              <w:ind w:firstLine="34"/>
              <w:jc w:val="both"/>
              <w:rPr>
                <w:rFonts w:eastAsia="Arial"/>
                <w:sz w:val="20"/>
                <w:szCs w:val="20"/>
                <w:lang w:eastAsia="ar-SA"/>
              </w:rPr>
            </w:pPr>
            <w:r w:rsidRPr="004D583A">
              <w:rPr>
                <w:rFonts w:eastAsia="Arial"/>
                <w:sz w:val="20"/>
                <w:szCs w:val="20"/>
                <w:lang w:eastAsia="ar-SA"/>
              </w:rPr>
              <w:t>размещение соответствующих культовых сооружений;</w:t>
            </w:r>
          </w:p>
          <w:p w:rsidR="008B54CB" w:rsidRPr="004D583A" w:rsidRDefault="008B54CB" w:rsidP="008B54CB">
            <w:pPr>
              <w:jc w:val="both"/>
              <w:rPr>
                <w:sz w:val="20"/>
                <w:szCs w:val="20"/>
              </w:rPr>
            </w:pPr>
            <w:r w:rsidRPr="004D583A">
              <w:rPr>
                <w:sz w:val="20"/>
                <w:szCs w:val="20"/>
                <w:lang w:val="x-none"/>
              </w:rPr>
              <w:t>осуществление деятельности по производству продукции ритуально-обрядового назначения</w:t>
            </w:r>
          </w:p>
        </w:tc>
      </w:tr>
      <w:tr w:rsidR="008B54CB" w:rsidRPr="004D583A" w:rsidTr="00540413">
        <w:trPr>
          <w:jc w:val="center"/>
        </w:trPr>
        <w:tc>
          <w:tcPr>
            <w:tcW w:w="711" w:type="dxa"/>
            <w:tcBorders>
              <w:top w:val="single" w:sz="4" w:space="0" w:color="000000"/>
              <w:left w:val="single" w:sz="4" w:space="0" w:color="000000"/>
              <w:bottom w:val="single" w:sz="4" w:space="0" w:color="000000"/>
            </w:tcBorders>
          </w:tcPr>
          <w:p w:rsidR="008B54CB" w:rsidRPr="004D583A" w:rsidRDefault="008B54CB" w:rsidP="008B54CB">
            <w:pPr>
              <w:rPr>
                <w:sz w:val="20"/>
                <w:szCs w:val="20"/>
              </w:rPr>
            </w:pPr>
          </w:p>
        </w:tc>
        <w:tc>
          <w:tcPr>
            <w:tcW w:w="9212" w:type="dxa"/>
            <w:gridSpan w:val="2"/>
            <w:tcBorders>
              <w:top w:val="single" w:sz="4" w:space="0" w:color="000000"/>
              <w:left w:val="single" w:sz="4" w:space="0" w:color="000000"/>
              <w:bottom w:val="single" w:sz="4" w:space="0" w:color="000000"/>
              <w:right w:val="single" w:sz="4" w:space="0" w:color="000000"/>
            </w:tcBorders>
          </w:tcPr>
          <w:p w:rsidR="008B54CB" w:rsidRPr="004D583A" w:rsidRDefault="008B54CB" w:rsidP="008B54CB">
            <w:pPr>
              <w:jc w:val="both"/>
              <w:rPr>
                <w:sz w:val="20"/>
                <w:szCs w:val="20"/>
              </w:rPr>
            </w:pPr>
            <w:r w:rsidRPr="004D583A">
              <w:rPr>
                <w:b/>
                <w:sz w:val="20"/>
                <w:szCs w:val="20"/>
              </w:rPr>
              <w:t>Условно разрешенные</w:t>
            </w:r>
          </w:p>
        </w:tc>
      </w:tr>
      <w:tr w:rsidR="008B54CB" w:rsidRPr="004D583A" w:rsidTr="00540413">
        <w:trPr>
          <w:jc w:val="center"/>
        </w:trPr>
        <w:tc>
          <w:tcPr>
            <w:tcW w:w="711" w:type="dxa"/>
            <w:tcBorders>
              <w:top w:val="single" w:sz="4" w:space="0" w:color="000000"/>
              <w:left w:val="single" w:sz="4" w:space="0" w:color="000000"/>
              <w:bottom w:val="single" w:sz="4" w:space="0" w:color="000000"/>
            </w:tcBorders>
          </w:tcPr>
          <w:p w:rsidR="008B54CB" w:rsidRPr="004D583A" w:rsidRDefault="008B54CB" w:rsidP="008B54CB">
            <w:pPr>
              <w:rPr>
                <w:sz w:val="20"/>
                <w:szCs w:val="20"/>
              </w:rPr>
            </w:pPr>
            <w:r w:rsidRPr="004D583A">
              <w:rPr>
                <w:sz w:val="20"/>
                <w:szCs w:val="20"/>
              </w:rPr>
              <w:t>3.1</w:t>
            </w:r>
          </w:p>
        </w:tc>
        <w:tc>
          <w:tcPr>
            <w:tcW w:w="4394" w:type="dxa"/>
            <w:tcBorders>
              <w:top w:val="single" w:sz="4" w:space="0" w:color="000000"/>
              <w:left w:val="single" w:sz="4" w:space="0" w:color="000000"/>
              <w:bottom w:val="single" w:sz="4" w:space="0" w:color="000000"/>
            </w:tcBorders>
          </w:tcPr>
          <w:p w:rsidR="008B54CB" w:rsidRPr="004D583A" w:rsidRDefault="008B54CB" w:rsidP="008B54CB">
            <w:pPr>
              <w:rPr>
                <w:sz w:val="20"/>
                <w:szCs w:val="20"/>
              </w:rPr>
            </w:pPr>
            <w:r w:rsidRPr="004D583A">
              <w:rPr>
                <w:sz w:val="20"/>
                <w:szCs w:val="20"/>
              </w:rPr>
              <w:t>Коммунальное обслуживание</w:t>
            </w:r>
          </w:p>
        </w:tc>
        <w:tc>
          <w:tcPr>
            <w:tcW w:w="4818" w:type="dxa"/>
            <w:tcBorders>
              <w:top w:val="single" w:sz="4" w:space="0" w:color="000000"/>
              <w:left w:val="single" w:sz="4" w:space="0" w:color="000000"/>
              <w:bottom w:val="single" w:sz="4" w:space="0" w:color="000000"/>
              <w:right w:val="single" w:sz="4" w:space="0" w:color="000000"/>
            </w:tcBorders>
          </w:tcPr>
          <w:p w:rsidR="008B54CB" w:rsidRPr="004D583A" w:rsidRDefault="008B54CB" w:rsidP="008B54CB">
            <w:pPr>
              <w:jc w:val="both"/>
              <w:rPr>
                <w:sz w:val="20"/>
                <w:szCs w:val="20"/>
              </w:rPr>
            </w:pPr>
            <w:r w:rsidRPr="004D583A">
              <w:rPr>
                <w:sz w:val="20"/>
                <w:szCs w:val="20"/>
                <w:lang w:eastAsia="ru-RU"/>
              </w:rPr>
              <w:t xml:space="preserve">Размещение зданий и сооружений в целях обеспечения физических и юридических лиц коммунальными </w:t>
            </w:r>
            <w:r w:rsidRPr="004D583A">
              <w:rPr>
                <w:sz w:val="20"/>
                <w:szCs w:val="20"/>
                <w:lang w:eastAsia="ru-RU"/>
              </w:rPr>
              <w:lastRenderedPageBreak/>
              <w:t>услугами. Содержание данного вида разрешенного использования включает в себя содержание видов разрешенного использования с кодами 3.1.1-3.1.2</w:t>
            </w:r>
          </w:p>
        </w:tc>
      </w:tr>
      <w:tr w:rsidR="008B54CB" w:rsidRPr="004D583A" w:rsidTr="00540413">
        <w:trPr>
          <w:jc w:val="center"/>
        </w:trPr>
        <w:tc>
          <w:tcPr>
            <w:tcW w:w="711" w:type="dxa"/>
            <w:tcBorders>
              <w:top w:val="single" w:sz="4" w:space="0" w:color="000000"/>
              <w:left w:val="single" w:sz="4" w:space="0" w:color="000000"/>
              <w:bottom w:val="single" w:sz="4" w:space="0" w:color="000000"/>
            </w:tcBorders>
          </w:tcPr>
          <w:p w:rsidR="008B54CB" w:rsidRPr="004D583A" w:rsidRDefault="008B54CB" w:rsidP="008B54CB">
            <w:pPr>
              <w:rPr>
                <w:b/>
                <w:bCs/>
                <w:sz w:val="20"/>
                <w:szCs w:val="20"/>
                <w:highlight w:val="yellow"/>
              </w:rPr>
            </w:pPr>
          </w:p>
        </w:tc>
        <w:tc>
          <w:tcPr>
            <w:tcW w:w="4394" w:type="dxa"/>
            <w:tcBorders>
              <w:top w:val="single" w:sz="4" w:space="0" w:color="000000"/>
              <w:left w:val="single" w:sz="4" w:space="0" w:color="000000"/>
              <w:bottom w:val="single" w:sz="4" w:space="0" w:color="000000"/>
            </w:tcBorders>
          </w:tcPr>
          <w:p w:rsidR="008B54CB" w:rsidRPr="004D583A" w:rsidRDefault="008B54CB" w:rsidP="008B54CB">
            <w:pPr>
              <w:rPr>
                <w:b/>
                <w:bCs/>
                <w:sz w:val="20"/>
                <w:szCs w:val="20"/>
              </w:rPr>
            </w:pPr>
            <w:r w:rsidRPr="004D583A">
              <w:rPr>
                <w:b/>
                <w:bCs/>
                <w:sz w:val="20"/>
                <w:szCs w:val="20"/>
              </w:rPr>
              <w:t>Вспомогательные</w:t>
            </w:r>
          </w:p>
        </w:tc>
        <w:tc>
          <w:tcPr>
            <w:tcW w:w="4818" w:type="dxa"/>
            <w:tcBorders>
              <w:top w:val="single" w:sz="4" w:space="0" w:color="000000"/>
              <w:left w:val="single" w:sz="4" w:space="0" w:color="000000"/>
              <w:bottom w:val="single" w:sz="4" w:space="0" w:color="000000"/>
              <w:right w:val="single" w:sz="4" w:space="0" w:color="000000"/>
            </w:tcBorders>
          </w:tcPr>
          <w:p w:rsidR="008B54CB" w:rsidRPr="004D583A" w:rsidRDefault="008B54CB" w:rsidP="008B54CB">
            <w:pPr>
              <w:jc w:val="both"/>
              <w:rPr>
                <w:b/>
                <w:bCs/>
                <w:sz w:val="20"/>
                <w:szCs w:val="20"/>
              </w:rPr>
            </w:pPr>
          </w:p>
        </w:tc>
      </w:tr>
      <w:tr w:rsidR="008B54CB" w:rsidRPr="004D583A" w:rsidTr="00540413">
        <w:trPr>
          <w:jc w:val="center"/>
        </w:trPr>
        <w:tc>
          <w:tcPr>
            <w:tcW w:w="711" w:type="dxa"/>
            <w:tcBorders>
              <w:top w:val="single" w:sz="4" w:space="0" w:color="000000"/>
              <w:left w:val="single" w:sz="4" w:space="0" w:color="000000"/>
              <w:bottom w:val="single" w:sz="4" w:space="0" w:color="000000"/>
            </w:tcBorders>
          </w:tcPr>
          <w:p w:rsidR="008B54CB" w:rsidRPr="004D583A" w:rsidRDefault="008B54CB" w:rsidP="008B54CB">
            <w:pPr>
              <w:rPr>
                <w:sz w:val="20"/>
                <w:szCs w:val="20"/>
                <w:highlight w:val="yellow"/>
              </w:rPr>
            </w:pPr>
          </w:p>
        </w:tc>
        <w:tc>
          <w:tcPr>
            <w:tcW w:w="4394" w:type="dxa"/>
            <w:tcBorders>
              <w:top w:val="single" w:sz="4" w:space="0" w:color="000000"/>
              <w:left w:val="single" w:sz="4" w:space="0" w:color="000000"/>
              <w:bottom w:val="single" w:sz="4" w:space="0" w:color="000000"/>
            </w:tcBorders>
          </w:tcPr>
          <w:p w:rsidR="008B54CB" w:rsidRPr="004D583A" w:rsidRDefault="008B54CB" w:rsidP="008B54CB">
            <w:pPr>
              <w:rPr>
                <w:sz w:val="20"/>
                <w:szCs w:val="20"/>
              </w:rPr>
            </w:pPr>
            <w:r w:rsidRPr="004D583A">
              <w:rPr>
                <w:sz w:val="20"/>
                <w:szCs w:val="20"/>
              </w:rPr>
              <w:t>-</w:t>
            </w:r>
          </w:p>
        </w:tc>
        <w:tc>
          <w:tcPr>
            <w:tcW w:w="4818" w:type="dxa"/>
            <w:tcBorders>
              <w:top w:val="single" w:sz="4" w:space="0" w:color="000000"/>
              <w:left w:val="single" w:sz="4" w:space="0" w:color="000000"/>
              <w:bottom w:val="single" w:sz="4" w:space="0" w:color="000000"/>
              <w:right w:val="single" w:sz="4" w:space="0" w:color="000000"/>
            </w:tcBorders>
          </w:tcPr>
          <w:p w:rsidR="008B54CB" w:rsidRPr="004D583A" w:rsidRDefault="008B54CB" w:rsidP="008B54CB">
            <w:pPr>
              <w:jc w:val="both"/>
              <w:rPr>
                <w:sz w:val="20"/>
                <w:szCs w:val="20"/>
              </w:rPr>
            </w:pPr>
          </w:p>
        </w:tc>
      </w:tr>
    </w:tbl>
    <w:p w:rsidR="00CA3D27" w:rsidRDefault="00CA3D27" w:rsidP="00CA3D27">
      <w:pPr>
        <w:rPr>
          <w:rFonts w:eastAsia="Calibri"/>
          <w:sz w:val="20"/>
          <w:szCs w:val="20"/>
          <w:lang w:eastAsia="en-US"/>
        </w:rPr>
      </w:pPr>
    </w:p>
    <w:p w:rsidR="00CA3D27" w:rsidRPr="00CA3D27" w:rsidRDefault="00CA3D27" w:rsidP="00CA3D27">
      <w:pPr>
        <w:sectPr w:rsidR="00CA3D27" w:rsidRPr="00CA3D27">
          <w:pgSz w:w="11906" w:h="16838"/>
          <w:pgMar w:top="1134" w:right="851" w:bottom="1134" w:left="1701" w:header="720" w:footer="709" w:gutter="0"/>
          <w:cols w:space="720"/>
          <w:docGrid w:linePitch="360"/>
        </w:sectPr>
      </w:pPr>
    </w:p>
    <w:p w:rsidR="00521806" w:rsidRDefault="00521806" w:rsidP="00B1181B">
      <w:pPr>
        <w:pStyle w:val="15"/>
        <w:suppressAutoHyphens/>
      </w:pPr>
      <w:r w:rsidRPr="006022D7">
        <w:lastRenderedPageBreak/>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территориальной зоны </w:t>
      </w:r>
      <w:r w:rsidR="00AB5338">
        <w:t>СН</w:t>
      </w:r>
      <w:r w:rsidRPr="006022D7">
        <w:t>1</w:t>
      </w:r>
      <w:r w:rsidR="00AB5338">
        <w:t xml:space="preserve"> – Зона кладбищ</w:t>
      </w:r>
      <w:r w:rsidRPr="006022D7">
        <w:t>:</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688"/>
        <w:gridCol w:w="1272"/>
        <w:gridCol w:w="1080"/>
        <w:gridCol w:w="2334"/>
        <w:gridCol w:w="2346"/>
        <w:gridCol w:w="1800"/>
        <w:gridCol w:w="2880"/>
      </w:tblGrid>
      <w:tr w:rsidR="008B54CB" w:rsidRPr="008B54CB" w:rsidTr="00540413">
        <w:trPr>
          <w:trHeight w:val="758"/>
        </w:trPr>
        <w:tc>
          <w:tcPr>
            <w:tcW w:w="648" w:type="dxa"/>
            <w:vMerge w:val="restart"/>
          </w:tcPr>
          <w:p w:rsidR="008B54CB" w:rsidRPr="008B54CB" w:rsidRDefault="008B54CB" w:rsidP="008B54CB">
            <w:pPr>
              <w:jc w:val="center"/>
              <w:rPr>
                <w:b/>
                <w:bCs/>
              </w:rPr>
            </w:pPr>
            <w:r w:rsidRPr="008B54CB">
              <w:rPr>
                <w:b/>
                <w:bCs/>
              </w:rPr>
              <w:t>Код</w:t>
            </w:r>
          </w:p>
        </w:tc>
        <w:tc>
          <w:tcPr>
            <w:tcW w:w="2688" w:type="dxa"/>
            <w:vMerge w:val="restart"/>
          </w:tcPr>
          <w:p w:rsidR="008B54CB" w:rsidRPr="008B54CB" w:rsidRDefault="008B54CB" w:rsidP="008B54CB">
            <w:pPr>
              <w:jc w:val="center"/>
              <w:rPr>
                <w:b/>
                <w:bCs/>
              </w:rPr>
            </w:pPr>
            <w:r w:rsidRPr="008B54CB">
              <w:rPr>
                <w:b/>
                <w:bCs/>
              </w:rPr>
              <w:t>Вид разрешенного использования земельных участков и объектов капитального строительства</w:t>
            </w:r>
          </w:p>
        </w:tc>
        <w:tc>
          <w:tcPr>
            <w:tcW w:w="2352" w:type="dxa"/>
            <w:gridSpan w:val="2"/>
          </w:tcPr>
          <w:p w:rsidR="008B54CB" w:rsidRPr="008B54CB" w:rsidRDefault="008B54CB" w:rsidP="008B54CB">
            <w:pPr>
              <w:jc w:val="center"/>
              <w:rPr>
                <w:b/>
                <w:bCs/>
              </w:rPr>
            </w:pPr>
            <w:r w:rsidRPr="008B54CB">
              <w:rPr>
                <w:b/>
                <w:bCs/>
              </w:rPr>
              <w:t>Площадь земельных участков</w:t>
            </w:r>
          </w:p>
        </w:tc>
        <w:tc>
          <w:tcPr>
            <w:tcW w:w="2334" w:type="dxa"/>
            <w:vMerge w:val="restart"/>
          </w:tcPr>
          <w:p w:rsidR="008B54CB" w:rsidRPr="008B54CB" w:rsidRDefault="008B54CB" w:rsidP="008B54CB">
            <w:pPr>
              <w:jc w:val="center"/>
              <w:rPr>
                <w:b/>
                <w:bCs/>
              </w:rPr>
            </w:pPr>
            <w:r w:rsidRPr="008B54CB">
              <w:rPr>
                <w:b/>
                <w:bC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346" w:type="dxa"/>
            <w:vMerge w:val="restart"/>
          </w:tcPr>
          <w:p w:rsidR="008B54CB" w:rsidRPr="008B54CB" w:rsidRDefault="008B54CB" w:rsidP="008B54CB">
            <w:pPr>
              <w:jc w:val="center"/>
              <w:rPr>
                <w:b/>
                <w:bCs/>
              </w:rPr>
            </w:pPr>
            <w:r w:rsidRPr="008B54CB">
              <w:rPr>
                <w:b/>
                <w:bCs/>
              </w:rPr>
              <w:t>Минимальный отступ от красной линии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800" w:type="dxa"/>
            <w:vMerge w:val="restart"/>
          </w:tcPr>
          <w:p w:rsidR="008B54CB" w:rsidRPr="008B54CB" w:rsidRDefault="008B54CB" w:rsidP="008B54CB">
            <w:pPr>
              <w:jc w:val="center"/>
              <w:rPr>
                <w:b/>
                <w:bCs/>
              </w:rPr>
            </w:pPr>
            <w:r w:rsidRPr="008B54CB">
              <w:rPr>
                <w:b/>
                <w:bCs/>
              </w:rPr>
              <w:t>Предельная (максимальная) высота объектов капитального строительства</w:t>
            </w:r>
          </w:p>
        </w:tc>
        <w:tc>
          <w:tcPr>
            <w:tcW w:w="2880" w:type="dxa"/>
            <w:vMerge w:val="restart"/>
          </w:tcPr>
          <w:p w:rsidR="008B54CB" w:rsidRPr="008B54CB" w:rsidRDefault="008B54CB" w:rsidP="008B54CB">
            <w:pPr>
              <w:jc w:val="center"/>
              <w:rPr>
                <w:b/>
                <w:bCs/>
              </w:rPr>
            </w:pPr>
            <w:r w:rsidRPr="008B54CB">
              <w:rPr>
                <w:b/>
                <w:bCs/>
              </w:rPr>
              <w:t>Максимальный процент застройки в границах земельного участка</w:t>
            </w:r>
          </w:p>
        </w:tc>
      </w:tr>
      <w:tr w:rsidR="008B54CB" w:rsidRPr="008B54CB" w:rsidTr="00540413">
        <w:trPr>
          <w:trHeight w:val="757"/>
        </w:trPr>
        <w:tc>
          <w:tcPr>
            <w:tcW w:w="648" w:type="dxa"/>
            <w:vMerge/>
          </w:tcPr>
          <w:p w:rsidR="008B54CB" w:rsidRPr="008B54CB" w:rsidRDefault="008B54CB" w:rsidP="008B54CB">
            <w:pPr>
              <w:jc w:val="center"/>
              <w:rPr>
                <w:b/>
                <w:bCs/>
              </w:rPr>
            </w:pPr>
          </w:p>
        </w:tc>
        <w:tc>
          <w:tcPr>
            <w:tcW w:w="2688" w:type="dxa"/>
            <w:vMerge/>
          </w:tcPr>
          <w:p w:rsidR="008B54CB" w:rsidRPr="008B54CB" w:rsidRDefault="008B54CB" w:rsidP="008B54CB">
            <w:pPr>
              <w:jc w:val="center"/>
              <w:rPr>
                <w:b/>
                <w:bCs/>
              </w:rPr>
            </w:pPr>
          </w:p>
        </w:tc>
        <w:tc>
          <w:tcPr>
            <w:tcW w:w="1272" w:type="dxa"/>
          </w:tcPr>
          <w:p w:rsidR="008B54CB" w:rsidRPr="008B54CB" w:rsidRDefault="008B54CB" w:rsidP="008B54CB">
            <w:pPr>
              <w:jc w:val="center"/>
              <w:rPr>
                <w:b/>
                <w:bCs/>
              </w:rPr>
            </w:pPr>
            <w:r w:rsidRPr="008B54CB">
              <w:rPr>
                <w:b/>
                <w:bCs/>
              </w:rPr>
              <w:t xml:space="preserve">Минимальная </w:t>
            </w:r>
          </w:p>
        </w:tc>
        <w:tc>
          <w:tcPr>
            <w:tcW w:w="1080" w:type="dxa"/>
          </w:tcPr>
          <w:p w:rsidR="008B54CB" w:rsidRPr="008B54CB" w:rsidRDefault="008B54CB" w:rsidP="008B54CB">
            <w:pPr>
              <w:jc w:val="center"/>
              <w:rPr>
                <w:b/>
                <w:bCs/>
              </w:rPr>
            </w:pPr>
            <w:r w:rsidRPr="008B54CB">
              <w:rPr>
                <w:b/>
                <w:bCs/>
              </w:rPr>
              <w:t>Максимальная</w:t>
            </w:r>
          </w:p>
        </w:tc>
        <w:tc>
          <w:tcPr>
            <w:tcW w:w="2334" w:type="dxa"/>
            <w:vMerge/>
          </w:tcPr>
          <w:p w:rsidR="008B54CB" w:rsidRPr="008B54CB" w:rsidRDefault="008B54CB" w:rsidP="008B54CB">
            <w:pPr>
              <w:jc w:val="center"/>
              <w:rPr>
                <w:b/>
                <w:bCs/>
              </w:rPr>
            </w:pPr>
          </w:p>
        </w:tc>
        <w:tc>
          <w:tcPr>
            <w:tcW w:w="2346" w:type="dxa"/>
            <w:vMerge/>
          </w:tcPr>
          <w:p w:rsidR="008B54CB" w:rsidRPr="008B54CB" w:rsidRDefault="008B54CB" w:rsidP="008B54CB">
            <w:pPr>
              <w:jc w:val="center"/>
              <w:rPr>
                <w:b/>
                <w:bCs/>
              </w:rPr>
            </w:pPr>
          </w:p>
        </w:tc>
        <w:tc>
          <w:tcPr>
            <w:tcW w:w="1800" w:type="dxa"/>
            <w:vMerge/>
          </w:tcPr>
          <w:p w:rsidR="008B54CB" w:rsidRPr="008B54CB" w:rsidRDefault="008B54CB" w:rsidP="008B54CB">
            <w:pPr>
              <w:jc w:val="center"/>
              <w:rPr>
                <w:b/>
                <w:bCs/>
              </w:rPr>
            </w:pPr>
          </w:p>
        </w:tc>
        <w:tc>
          <w:tcPr>
            <w:tcW w:w="2880" w:type="dxa"/>
            <w:vMerge/>
          </w:tcPr>
          <w:p w:rsidR="008B54CB" w:rsidRPr="008B54CB" w:rsidRDefault="008B54CB" w:rsidP="008B54CB">
            <w:pPr>
              <w:jc w:val="center"/>
              <w:rPr>
                <w:b/>
                <w:bCs/>
              </w:rPr>
            </w:pPr>
          </w:p>
        </w:tc>
      </w:tr>
      <w:tr w:rsidR="008B54CB" w:rsidRPr="008B54CB" w:rsidTr="00540413">
        <w:trPr>
          <w:trHeight w:val="269"/>
          <w:tblHeader/>
        </w:trPr>
        <w:tc>
          <w:tcPr>
            <w:tcW w:w="648" w:type="dxa"/>
          </w:tcPr>
          <w:p w:rsidR="008B54CB" w:rsidRPr="008B54CB" w:rsidRDefault="008B54CB" w:rsidP="008B54CB">
            <w:pPr>
              <w:jc w:val="center"/>
              <w:rPr>
                <w:b/>
                <w:bCs/>
              </w:rPr>
            </w:pPr>
            <w:r w:rsidRPr="008B54CB">
              <w:rPr>
                <w:b/>
                <w:bCs/>
              </w:rPr>
              <w:t>1</w:t>
            </w:r>
          </w:p>
        </w:tc>
        <w:tc>
          <w:tcPr>
            <w:tcW w:w="2688" w:type="dxa"/>
          </w:tcPr>
          <w:p w:rsidR="008B54CB" w:rsidRPr="008B54CB" w:rsidRDefault="008B54CB" w:rsidP="008B54CB">
            <w:pPr>
              <w:jc w:val="center"/>
              <w:rPr>
                <w:b/>
                <w:bCs/>
              </w:rPr>
            </w:pPr>
            <w:r w:rsidRPr="008B54CB">
              <w:rPr>
                <w:b/>
                <w:bCs/>
              </w:rPr>
              <w:t>2</w:t>
            </w:r>
          </w:p>
        </w:tc>
        <w:tc>
          <w:tcPr>
            <w:tcW w:w="1272" w:type="dxa"/>
          </w:tcPr>
          <w:p w:rsidR="008B54CB" w:rsidRPr="008B54CB" w:rsidRDefault="008B54CB" w:rsidP="008B54CB">
            <w:pPr>
              <w:jc w:val="center"/>
              <w:rPr>
                <w:b/>
                <w:bCs/>
              </w:rPr>
            </w:pPr>
            <w:r w:rsidRPr="008B54CB">
              <w:rPr>
                <w:b/>
                <w:bCs/>
              </w:rPr>
              <w:t>3</w:t>
            </w:r>
          </w:p>
        </w:tc>
        <w:tc>
          <w:tcPr>
            <w:tcW w:w="1080" w:type="dxa"/>
          </w:tcPr>
          <w:p w:rsidR="008B54CB" w:rsidRPr="008B54CB" w:rsidRDefault="008B54CB" w:rsidP="008B54CB">
            <w:pPr>
              <w:jc w:val="center"/>
              <w:rPr>
                <w:b/>
                <w:bCs/>
              </w:rPr>
            </w:pPr>
            <w:r w:rsidRPr="008B54CB">
              <w:rPr>
                <w:b/>
                <w:bCs/>
              </w:rPr>
              <w:t>4</w:t>
            </w:r>
          </w:p>
        </w:tc>
        <w:tc>
          <w:tcPr>
            <w:tcW w:w="2334" w:type="dxa"/>
          </w:tcPr>
          <w:p w:rsidR="008B54CB" w:rsidRPr="008B54CB" w:rsidRDefault="008B54CB" w:rsidP="008B54CB">
            <w:pPr>
              <w:jc w:val="center"/>
              <w:rPr>
                <w:b/>
                <w:bCs/>
              </w:rPr>
            </w:pPr>
            <w:r w:rsidRPr="008B54CB">
              <w:rPr>
                <w:b/>
                <w:bCs/>
              </w:rPr>
              <w:t>5</w:t>
            </w:r>
          </w:p>
        </w:tc>
        <w:tc>
          <w:tcPr>
            <w:tcW w:w="2346" w:type="dxa"/>
          </w:tcPr>
          <w:p w:rsidR="008B54CB" w:rsidRPr="008B54CB" w:rsidRDefault="008B54CB" w:rsidP="008B54CB">
            <w:pPr>
              <w:jc w:val="center"/>
              <w:rPr>
                <w:b/>
                <w:bCs/>
              </w:rPr>
            </w:pPr>
            <w:r w:rsidRPr="008B54CB">
              <w:rPr>
                <w:b/>
                <w:bCs/>
              </w:rPr>
              <w:t>6</w:t>
            </w:r>
          </w:p>
        </w:tc>
        <w:tc>
          <w:tcPr>
            <w:tcW w:w="1800" w:type="dxa"/>
          </w:tcPr>
          <w:p w:rsidR="008B54CB" w:rsidRPr="008B54CB" w:rsidRDefault="008B54CB" w:rsidP="008B54CB">
            <w:pPr>
              <w:jc w:val="center"/>
              <w:rPr>
                <w:b/>
                <w:bCs/>
              </w:rPr>
            </w:pPr>
            <w:r w:rsidRPr="008B54CB">
              <w:rPr>
                <w:b/>
                <w:bCs/>
              </w:rPr>
              <w:t>7</w:t>
            </w:r>
          </w:p>
        </w:tc>
        <w:tc>
          <w:tcPr>
            <w:tcW w:w="2880" w:type="dxa"/>
          </w:tcPr>
          <w:p w:rsidR="008B54CB" w:rsidRPr="008B54CB" w:rsidRDefault="008B54CB" w:rsidP="008B54CB">
            <w:pPr>
              <w:jc w:val="center"/>
              <w:rPr>
                <w:b/>
                <w:bCs/>
              </w:rPr>
            </w:pPr>
            <w:r w:rsidRPr="008B54CB">
              <w:rPr>
                <w:b/>
                <w:bCs/>
              </w:rPr>
              <w:t>8</w:t>
            </w:r>
          </w:p>
        </w:tc>
      </w:tr>
      <w:tr w:rsidR="008B54CB" w:rsidRPr="008B54CB" w:rsidTr="00540413">
        <w:tc>
          <w:tcPr>
            <w:tcW w:w="648" w:type="dxa"/>
          </w:tcPr>
          <w:p w:rsidR="008B54CB" w:rsidRPr="008B54CB" w:rsidRDefault="008B54CB" w:rsidP="008B54CB"/>
        </w:tc>
        <w:tc>
          <w:tcPr>
            <w:tcW w:w="14400" w:type="dxa"/>
            <w:gridSpan w:val="7"/>
          </w:tcPr>
          <w:p w:rsidR="008B54CB" w:rsidRPr="008B54CB" w:rsidRDefault="008B54CB" w:rsidP="008B54CB">
            <w:pPr>
              <w:rPr>
                <w:b/>
                <w:bCs/>
              </w:rPr>
            </w:pPr>
            <w:r w:rsidRPr="008B54CB">
              <w:rPr>
                <w:b/>
                <w:bCs/>
              </w:rPr>
              <w:t>Основные</w:t>
            </w:r>
          </w:p>
        </w:tc>
      </w:tr>
      <w:tr w:rsidR="008B54CB" w:rsidRPr="008B54CB" w:rsidTr="00540413">
        <w:tc>
          <w:tcPr>
            <w:tcW w:w="648" w:type="dxa"/>
          </w:tcPr>
          <w:p w:rsidR="008B54CB" w:rsidRPr="008B54CB" w:rsidRDefault="008B54CB" w:rsidP="008B54CB">
            <w:r w:rsidRPr="008B54CB">
              <w:t>3.7</w:t>
            </w:r>
          </w:p>
        </w:tc>
        <w:tc>
          <w:tcPr>
            <w:tcW w:w="2688" w:type="dxa"/>
          </w:tcPr>
          <w:p w:rsidR="008B54CB" w:rsidRPr="008B54CB" w:rsidRDefault="008B54CB" w:rsidP="008B54CB">
            <w:r w:rsidRPr="008B54CB">
              <w:t>Религиозное использование</w:t>
            </w:r>
          </w:p>
        </w:tc>
        <w:tc>
          <w:tcPr>
            <w:tcW w:w="1272" w:type="dxa"/>
          </w:tcPr>
          <w:p w:rsidR="008B54CB" w:rsidRPr="008B54CB" w:rsidRDefault="008B54CB" w:rsidP="008B54CB">
            <w:r w:rsidRPr="008B54CB">
              <w:t>не подлежит установлению</w:t>
            </w:r>
          </w:p>
        </w:tc>
        <w:tc>
          <w:tcPr>
            <w:tcW w:w="1080" w:type="dxa"/>
          </w:tcPr>
          <w:p w:rsidR="008B54CB" w:rsidRPr="008B54CB" w:rsidRDefault="008B54CB" w:rsidP="008B54CB">
            <w:r w:rsidRPr="008B54CB">
              <w:t>не подлежит установлению</w:t>
            </w:r>
          </w:p>
        </w:tc>
        <w:tc>
          <w:tcPr>
            <w:tcW w:w="2334" w:type="dxa"/>
          </w:tcPr>
          <w:p w:rsidR="008B54CB" w:rsidRPr="008B54CB" w:rsidRDefault="008B54CB" w:rsidP="008B54CB">
            <w:r w:rsidRPr="008B54CB">
              <w:t>3 м</w:t>
            </w:r>
          </w:p>
        </w:tc>
        <w:tc>
          <w:tcPr>
            <w:tcW w:w="2346" w:type="dxa"/>
          </w:tcPr>
          <w:p w:rsidR="008B54CB" w:rsidRPr="008B54CB" w:rsidRDefault="008B54CB" w:rsidP="008B54CB">
            <w:r w:rsidRPr="008B54CB">
              <w:t>5 м</w:t>
            </w:r>
          </w:p>
        </w:tc>
        <w:tc>
          <w:tcPr>
            <w:tcW w:w="1800" w:type="dxa"/>
          </w:tcPr>
          <w:p w:rsidR="008B54CB" w:rsidRPr="008B54CB" w:rsidRDefault="008B54CB" w:rsidP="008B54CB">
            <w:r w:rsidRPr="008B54CB">
              <w:t>объектов для отправления религиозных обрядов - 15 м;</w:t>
            </w:r>
          </w:p>
          <w:p w:rsidR="008B54CB" w:rsidRPr="008B54CB" w:rsidRDefault="008B54CB" w:rsidP="008B54CB">
            <w:r w:rsidRPr="008B54CB">
              <w:t>для других объектов капитального строительства - 6 м</w:t>
            </w:r>
          </w:p>
        </w:tc>
        <w:tc>
          <w:tcPr>
            <w:tcW w:w="2880" w:type="dxa"/>
          </w:tcPr>
          <w:p w:rsidR="008B54CB" w:rsidRPr="008B54CB" w:rsidRDefault="008B54CB" w:rsidP="008B54CB">
            <w:r w:rsidRPr="008B54CB">
              <w:t>80 %</w:t>
            </w:r>
          </w:p>
        </w:tc>
      </w:tr>
      <w:tr w:rsidR="008B54CB" w:rsidRPr="008B54CB" w:rsidTr="00540413">
        <w:tc>
          <w:tcPr>
            <w:tcW w:w="648" w:type="dxa"/>
          </w:tcPr>
          <w:p w:rsidR="008B54CB" w:rsidRPr="008B54CB" w:rsidRDefault="008B54CB" w:rsidP="008B54CB">
            <w:r w:rsidRPr="008B54CB">
              <w:t>4.4</w:t>
            </w:r>
          </w:p>
        </w:tc>
        <w:tc>
          <w:tcPr>
            <w:tcW w:w="2688" w:type="dxa"/>
          </w:tcPr>
          <w:p w:rsidR="008B54CB" w:rsidRPr="008B54CB" w:rsidRDefault="008B54CB" w:rsidP="008B54CB">
            <w:r w:rsidRPr="008B54CB">
              <w:t>Магазины</w:t>
            </w:r>
          </w:p>
        </w:tc>
        <w:tc>
          <w:tcPr>
            <w:tcW w:w="1272" w:type="dxa"/>
          </w:tcPr>
          <w:p w:rsidR="008B54CB" w:rsidRPr="008B54CB" w:rsidRDefault="008B54CB" w:rsidP="008B54CB">
            <w:pPr>
              <w:widowControl w:val="0"/>
              <w:suppressAutoHyphens/>
              <w:autoSpaceDE w:val="0"/>
              <w:ind w:firstLine="160"/>
              <w:jc w:val="both"/>
              <w:rPr>
                <w:lang w:eastAsia="ar-SA"/>
              </w:rPr>
            </w:pPr>
            <w:r w:rsidRPr="008B54CB">
              <w:rPr>
                <w:lang w:eastAsia="ar-SA"/>
              </w:rPr>
              <w:t>100 м²</w:t>
            </w:r>
          </w:p>
        </w:tc>
        <w:tc>
          <w:tcPr>
            <w:tcW w:w="1080" w:type="dxa"/>
          </w:tcPr>
          <w:p w:rsidR="008B54CB" w:rsidRPr="008B54CB" w:rsidRDefault="008B54CB" w:rsidP="008B54CB">
            <w:pPr>
              <w:widowControl w:val="0"/>
              <w:suppressAutoHyphens/>
              <w:autoSpaceDE w:val="0"/>
              <w:jc w:val="both"/>
              <w:rPr>
                <w:lang w:eastAsia="ar-SA"/>
              </w:rPr>
            </w:pPr>
            <w:r w:rsidRPr="008B54CB">
              <w:rPr>
                <w:lang w:eastAsia="ar-SA"/>
              </w:rPr>
              <w:t>1800 м²</w:t>
            </w:r>
          </w:p>
        </w:tc>
        <w:tc>
          <w:tcPr>
            <w:tcW w:w="2334" w:type="dxa"/>
          </w:tcPr>
          <w:p w:rsidR="008B54CB" w:rsidRPr="008B54CB" w:rsidRDefault="008B54CB" w:rsidP="008B54CB">
            <w:pPr>
              <w:widowControl w:val="0"/>
              <w:suppressAutoHyphens/>
              <w:autoSpaceDE w:val="0"/>
              <w:ind w:firstLine="160"/>
              <w:jc w:val="both"/>
              <w:rPr>
                <w:lang w:eastAsia="ar-SA"/>
              </w:rPr>
            </w:pPr>
            <w:r w:rsidRPr="008B54CB">
              <w:rPr>
                <w:lang w:eastAsia="ar-SA"/>
              </w:rPr>
              <w:t>3 м</w:t>
            </w:r>
          </w:p>
        </w:tc>
        <w:tc>
          <w:tcPr>
            <w:tcW w:w="2346" w:type="dxa"/>
          </w:tcPr>
          <w:p w:rsidR="008B54CB" w:rsidRPr="008B54CB" w:rsidRDefault="008B54CB" w:rsidP="008B54CB">
            <w:pPr>
              <w:widowControl w:val="0"/>
              <w:suppressAutoHyphens/>
              <w:autoSpaceDE w:val="0"/>
              <w:ind w:firstLine="160"/>
              <w:jc w:val="both"/>
              <w:rPr>
                <w:lang w:eastAsia="ar-SA"/>
              </w:rPr>
            </w:pPr>
            <w:r w:rsidRPr="008B54CB">
              <w:rPr>
                <w:lang w:eastAsia="ar-SA"/>
              </w:rPr>
              <w:t>5 м</w:t>
            </w:r>
          </w:p>
        </w:tc>
        <w:tc>
          <w:tcPr>
            <w:tcW w:w="1800" w:type="dxa"/>
          </w:tcPr>
          <w:p w:rsidR="008B54CB" w:rsidRPr="008B54CB" w:rsidRDefault="008B54CB" w:rsidP="008B54CB">
            <w:pPr>
              <w:widowControl w:val="0"/>
              <w:suppressAutoHyphens/>
              <w:autoSpaceDE w:val="0"/>
              <w:ind w:firstLine="160"/>
              <w:jc w:val="both"/>
              <w:rPr>
                <w:lang w:eastAsia="ar-SA"/>
              </w:rPr>
            </w:pPr>
            <w:r w:rsidRPr="008B54CB">
              <w:rPr>
                <w:lang w:eastAsia="ar-SA"/>
              </w:rPr>
              <w:t>12 м</w:t>
            </w:r>
          </w:p>
        </w:tc>
        <w:tc>
          <w:tcPr>
            <w:tcW w:w="2880" w:type="dxa"/>
          </w:tcPr>
          <w:p w:rsidR="008B54CB" w:rsidRPr="008B54CB" w:rsidRDefault="008B54CB" w:rsidP="008B54CB">
            <w:pPr>
              <w:widowControl w:val="0"/>
              <w:suppressAutoHyphens/>
              <w:autoSpaceDE w:val="0"/>
              <w:ind w:firstLine="160"/>
              <w:jc w:val="both"/>
              <w:rPr>
                <w:lang w:eastAsia="ar-SA"/>
              </w:rPr>
            </w:pPr>
            <w:r w:rsidRPr="008B54CB">
              <w:rPr>
                <w:lang w:eastAsia="ar-SA"/>
              </w:rPr>
              <w:t>80 %</w:t>
            </w:r>
          </w:p>
        </w:tc>
      </w:tr>
      <w:tr w:rsidR="008B54CB" w:rsidRPr="008B54CB" w:rsidTr="00540413">
        <w:tc>
          <w:tcPr>
            <w:tcW w:w="648" w:type="dxa"/>
          </w:tcPr>
          <w:p w:rsidR="008B54CB" w:rsidRPr="008B54CB" w:rsidRDefault="008B54CB" w:rsidP="008B54CB">
            <w:pPr>
              <w:rPr>
                <w:bCs/>
              </w:rPr>
            </w:pPr>
            <w:r w:rsidRPr="008B54CB">
              <w:rPr>
                <w:bCs/>
              </w:rPr>
              <w:t>6.8</w:t>
            </w:r>
          </w:p>
        </w:tc>
        <w:tc>
          <w:tcPr>
            <w:tcW w:w="2688" w:type="dxa"/>
          </w:tcPr>
          <w:p w:rsidR="008B54CB" w:rsidRPr="008B54CB" w:rsidRDefault="008B54CB" w:rsidP="008B54CB">
            <w:pPr>
              <w:widowControl w:val="0"/>
              <w:suppressAutoHyphens/>
              <w:autoSpaceDE w:val="0"/>
              <w:jc w:val="both"/>
              <w:rPr>
                <w:bCs/>
                <w:lang w:eastAsia="ar-SA"/>
              </w:rPr>
            </w:pPr>
            <w:r w:rsidRPr="008B54CB">
              <w:rPr>
                <w:bCs/>
                <w:lang w:eastAsia="ar-SA"/>
              </w:rPr>
              <w:t>Связь</w:t>
            </w:r>
          </w:p>
        </w:tc>
        <w:tc>
          <w:tcPr>
            <w:tcW w:w="1272" w:type="dxa"/>
          </w:tcPr>
          <w:p w:rsidR="008B54CB" w:rsidRPr="008B54CB" w:rsidRDefault="008B54CB" w:rsidP="008B54CB">
            <w:pPr>
              <w:widowControl w:val="0"/>
              <w:suppressAutoHyphens/>
              <w:autoSpaceDE w:val="0"/>
              <w:jc w:val="both"/>
              <w:rPr>
                <w:lang w:eastAsia="ar-SA"/>
              </w:rPr>
            </w:pPr>
            <w:r w:rsidRPr="008B54CB">
              <w:rPr>
                <w:lang w:eastAsia="ar-SA"/>
              </w:rPr>
              <w:t>не подлежит установлению</w:t>
            </w:r>
          </w:p>
        </w:tc>
        <w:tc>
          <w:tcPr>
            <w:tcW w:w="1080" w:type="dxa"/>
          </w:tcPr>
          <w:p w:rsidR="008B54CB" w:rsidRPr="008B54CB" w:rsidRDefault="008B54CB" w:rsidP="008B54CB">
            <w:pPr>
              <w:widowControl w:val="0"/>
              <w:suppressAutoHyphens/>
              <w:autoSpaceDE w:val="0"/>
              <w:ind w:firstLine="60"/>
              <w:jc w:val="both"/>
              <w:rPr>
                <w:lang w:eastAsia="ar-SA"/>
              </w:rPr>
            </w:pPr>
            <w:r w:rsidRPr="008B54CB">
              <w:rPr>
                <w:lang w:eastAsia="ar-SA"/>
              </w:rPr>
              <w:t>не подлежит установлению</w:t>
            </w:r>
          </w:p>
        </w:tc>
        <w:tc>
          <w:tcPr>
            <w:tcW w:w="2334" w:type="dxa"/>
          </w:tcPr>
          <w:p w:rsidR="008B54CB" w:rsidRPr="008B54CB" w:rsidRDefault="008B54CB" w:rsidP="008B54CB">
            <w:r w:rsidRPr="008B54CB">
              <w:t>для объектов связи, радиовещания, телевидения - 0 м;</w:t>
            </w:r>
          </w:p>
          <w:p w:rsidR="008B54CB" w:rsidRPr="008B54CB" w:rsidRDefault="008B54CB" w:rsidP="008B54CB">
            <w:r w:rsidRPr="008B54CB">
              <w:t>для других объектов капитального стро</w:t>
            </w:r>
            <w:r w:rsidRPr="008B54CB">
              <w:lastRenderedPageBreak/>
              <w:t>ительства - 3 м</w:t>
            </w:r>
          </w:p>
        </w:tc>
        <w:tc>
          <w:tcPr>
            <w:tcW w:w="2346" w:type="dxa"/>
          </w:tcPr>
          <w:p w:rsidR="008B54CB" w:rsidRPr="008B54CB" w:rsidRDefault="008B54CB" w:rsidP="008B54CB">
            <w:r w:rsidRPr="008B54CB">
              <w:lastRenderedPageBreak/>
              <w:t>для объектов связи, радиовещания, телевидения - 0 м;</w:t>
            </w:r>
          </w:p>
          <w:p w:rsidR="008B54CB" w:rsidRPr="008B54CB" w:rsidRDefault="008B54CB" w:rsidP="008B54CB">
            <w:r w:rsidRPr="008B54CB">
              <w:t>для других объектов капитального стро</w:t>
            </w:r>
            <w:r w:rsidRPr="008B54CB">
              <w:lastRenderedPageBreak/>
              <w:t>ительства - 5 м</w:t>
            </w:r>
          </w:p>
        </w:tc>
        <w:tc>
          <w:tcPr>
            <w:tcW w:w="1800" w:type="dxa"/>
          </w:tcPr>
          <w:p w:rsidR="008B54CB" w:rsidRPr="008B54CB" w:rsidRDefault="008B54CB" w:rsidP="008B54CB">
            <w:r w:rsidRPr="008B54CB">
              <w:lastRenderedPageBreak/>
              <w:t>12 м</w:t>
            </w:r>
          </w:p>
        </w:tc>
        <w:tc>
          <w:tcPr>
            <w:tcW w:w="2880" w:type="dxa"/>
          </w:tcPr>
          <w:p w:rsidR="008B54CB" w:rsidRPr="008B54CB" w:rsidRDefault="008B54CB" w:rsidP="008B54CB">
            <w:r w:rsidRPr="008B54CB">
              <w:t>не устанавливается</w:t>
            </w:r>
          </w:p>
        </w:tc>
      </w:tr>
      <w:tr w:rsidR="008B54CB" w:rsidRPr="008B54CB" w:rsidTr="00540413">
        <w:tc>
          <w:tcPr>
            <w:tcW w:w="648" w:type="dxa"/>
          </w:tcPr>
          <w:p w:rsidR="008B54CB" w:rsidRPr="008B54CB" w:rsidRDefault="008B54CB" w:rsidP="008B54CB">
            <w:r w:rsidRPr="008B54CB">
              <w:lastRenderedPageBreak/>
              <w:t>7.5</w:t>
            </w:r>
          </w:p>
        </w:tc>
        <w:tc>
          <w:tcPr>
            <w:tcW w:w="2688" w:type="dxa"/>
          </w:tcPr>
          <w:p w:rsidR="008B54CB" w:rsidRPr="008B54CB" w:rsidRDefault="008B54CB" w:rsidP="008B54CB">
            <w:pPr>
              <w:suppressAutoHyphens/>
              <w:autoSpaceDE w:val="0"/>
              <w:jc w:val="both"/>
              <w:rPr>
                <w:rFonts w:eastAsia="Arial"/>
                <w:lang w:eastAsia="ar-SA"/>
              </w:rPr>
            </w:pPr>
            <w:r w:rsidRPr="008B54CB">
              <w:rPr>
                <w:rFonts w:eastAsia="Arial"/>
                <w:lang w:eastAsia="ar-SA"/>
              </w:rPr>
              <w:t>Трубопроводный транспорт</w:t>
            </w:r>
          </w:p>
        </w:tc>
        <w:tc>
          <w:tcPr>
            <w:tcW w:w="1272" w:type="dxa"/>
          </w:tcPr>
          <w:p w:rsidR="008B54CB" w:rsidRPr="008B54CB" w:rsidRDefault="008B54CB" w:rsidP="008B54CB">
            <w:r w:rsidRPr="008B54CB">
              <w:t>не подлежит установлению</w:t>
            </w:r>
          </w:p>
        </w:tc>
        <w:tc>
          <w:tcPr>
            <w:tcW w:w="1080" w:type="dxa"/>
          </w:tcPr>
          <w:p w:rsidR="008B54CB" w:rsidRPr="008B54CB" w:rsidRDefault="008B54CB" w:rsidP="008B54CB">
            <w:r w:rsidRPr="008B54CB">
              <w:t>не подлежит установлению</w:t>
            </w:r>
          </w:p>
        </w:tc>
        <w:tc>
          <w:tcPr>
            <w:tcW w:w="2334" w:type="dxa"/>
          </w:tcPr>
          <w:p w:rsidR="008B54CB" w:rsidRPr="008B54CB" w:rsidRDefault="008B54CB" w:rsidP="008B54CB">
            <w:r w:rsidRPr="008B54CB">
              <w:t>не подлежит установлению</w:t>
            </w:r>
          </w:p>
        </w:tc>
        <w:tc>
          <w:tcPr>
            <w:tcW w:w="2346" w:type="dxa"/>
          </w:tcPr>
          <w:p w:rsidR="008B54CB" w:rsidRPr="008B54CB" w:rsidRDefault="008B54CB" w:rsidP="008B54CB">
            <w:r w:rsidRPr="008B54CB">
              <w:t>не подлежит установлению</w:t>
            </w:r>
          </w:p>
        </w:tc>
        <w:tc>
          <w:tcPr>
            <w:tcW w:w="1800" w:type="dxa"/>
          </w:tcPr>
          <w:p w:rsidR="008B54CB" w:rsidRPr="008B54CB" w:rsidRDefault="008B54CB" w:rsidP="008B54CB">
            <w:r w:rsidRPr="008B54CB">
              <w:t>не подлежит установлению</w:t>
            </w:r>
          </w:p>
        </w:tc>
        <w:tc>
          <w:tcPr>
            <w:tcW w:w="2880" w:type="dxa"/>
          </w:tcPr>
          <w:p w:rsidR="008B54CB" w:rsidRPr="008B54CB" w:rsidRDefault="008B54CB" w:rsidP="008B54CB">
            <w:r w:rsidRPr="008B54CB">
              <w:t>не подлежит установлению</w:t>
            </w:r>
          </w:p>
        </w:tc>
      </w:tr>
      <w:tr w:rsidR="008B54CB" w:rsidRPr="008B54CB" w:rsidTr="00540413">
        <w:tc>
          <w:tcPr>
            <w:tcW w:w="648" w:type="dxa"/>
          </w:tcPr>
          <w:p w:rsidR="008B54CB" w:rsidRPr="008B54CB" w:rsidRDefault="008B54CB" w:rsidP="008B54CB">
            <w:r w:rsidRPr="008B54CB">
              <w:t>12.0</w:t>
            </w:r>
          </w:p>
        </w:tc>
        <w:tc>
          <w:tcPr>
            <w:tcW w:w="2688" w:type="dxa"/>
          </w:tcPr>
          <w:p w:rsidR="008B54CB" w:rsidRPr="008B54CB" w:rsidRDefault="008B54CB" w:rsidP="008B54CB">
            <w:r w:rsidRPr="008B54CB">
              <w:t>Земельные участки (территории) общего пользования</w:t>
            </w:r>
          </w:p>
        </w:tc>
        <w:tc>
          <w:tcPr>
            <w:tcW w:w="1272" w:type="dxa"/>
          </w:tcPr>
          <w:p w:rsidR="008B54CB" w:rsidRPr="008B54CB" w:rsidRDefault="008B54CB" w:rsidP="008B54CB">
            <w:r w:rsidRPr="008B54CB">
              <w:t>не подлежит установлению</w:t>
            </w:r>
          </w:p>
        </w:tc>
        <w:tc>
          <w:tcPr>
            <w:tcW w:w="1080" w:type="dxa"/>
          </w:tcPr>
          <w:p w:rsidR="008B54CB" w:rsidRPr="008B54CB" w:rsidRDefault="008B54CB" w:rsidP="008B54CB">
            <w:pPr>
              <w:rPr>
                <w:lang w:val="en-US"/>
              </w:rPr>
            </w:pPr>
            <w:r w:rsidRPr="008B54CB">
              <w:t>не подлежит установлению</w:t>
            </w:r>
          </w:p>
        </w:tc>
        <w:tc>
          <w:tcPr>
            <w:tcW w:w="2334" w:type="dxa"/>
          </w:tcPr>
          <w:p w:rsidR="008B54CB" w:rsidRPr="008B54CB" w:rsidRDefault="008B54CB" w:rsidP="008B54CB">
            <w:r w:rsidRPr="008B54CB">
              <w:t>для автомобильных дорог, пешеходных дорожек и тротуаров, велосипедных дорожек, пешеходных переходов, мостовых сооружений - 0 м,</w:t>
            </w:r>
          </w:p>
          <w:p w:rsidR="008B54CB" w:rsidRPr="008B54CB" w:rsidRDefault="008B54CB" w:rsidP="008B54CB">
            <w:r w:rsidRPr="008B54CB">
              <w:t>для других объектов капитального строительства - 3 м</w:t>
            </w:r>
          </w:p>
        </w:tc>
        <w:tc>
          <w:tcPr>
            <w:tcW w:w="2346" w:type="dxa"/>
          </w:tcPr>
          <w:p w:rsidR="008B54CB" w:rsidRPr="008B54CB" w:rsidRDefault="008B54CB" w:rsidP="008B54CB">
            <w:r w:rsidRPr="008B54CB">
              <w:t>для автомобильных дорог, пешеходных дорожек и тротуаров, велосипедных дорожек, пешеходных переходов, мостовых сооружений - 0 м,</w:t>
            </w:r>
          </w:p>
          <w:p w:rsidR="008B54CB" w:rsidRPr="008B54CB" w:rsidRDefault="008B54CB" w:rsidP="008B54CB">
            <w:r w:rsidRPr="008B54CB">
              <w:t>для других объектов капитального строительства - 5 м</w:t>
            </w:r>
          </w:p>
        </w:tc>
        <w:tc>
          <w:tcPr>
            <w:tcW w:w="1800" w:type="dxa"/>
          </w:tcPr>
          <w:p w:rsidR="008B54CB" w:rsidRPr="008B54CB" w:rsidRDefault="008B54CB" w:rsidP="008B54CB">
            <w:r w:rsidRPr="008B54CB">
              <w:t>4 м</w:t>
            </w:r>
          </w:p>
        </w:tc>
        <w:tc>
          <w:tcPr>
            <w:tcW w:w="2880" w:type="dxa"/>
          </w:tcPr>
          <w:p w:rsidR="008B54CB" w:rsidRPr="008B54CB" w:rsidRDefault="008B54CB" w:rsidP="008B54CB">
            <w:r w:rsidRPr="008B54CB">
              <w:t>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8B54CB" w:rsidRPr="008B54CB" w:rsidRDefault="008B54CB" w:rsidP="008B54CB">
            <w:r w:rsidRPr="008B54CB">
              <w:t>0 % в иных случаях</w:t>
            </w:r>
          </w:p>
        </w:tc>
      </w:tr>
      <w:tr w:rsidR="008B54CB" w:rsidRPr="008B54CB" w:rsidTr="00540413">
        <w:tc>
          <w:tcPr>
            <w:tcW w:w="648" w:type="dxa"/>
          </w:tcPr>
          <w:p w:rsidR="008B54CB" w:rsidRPr="008B54CB" w:rsidRDefault="008B54CB" w:rsidP="008B54CB">
            <w:r w:rsidRPr="008B54CB">
              <w:t>12.1</w:t>
            </w:r>
          </w:p>
        </w:tc>
        <w:tc>
          <w:tcPr>
            <w:tcW w:w="2688" w:type="dxa"/>
          </w:tcPr>
          <w:p w:rsidR="008B54CB" w:rsidRPr="008B54CB" w:rsidRDefault="008B54CB" w:rsidP="008B54CB">
            <w:r w:rsidRPr="008B54CB">
              <w:t>Ритуальная деятельность</w:t>
            </w:r>
          </w:p>
        </w:tc>
        <w:tc>
          <w:tcPr>
            <w:tcW w:w="1272" w:type="dxa"/>
          </w:tcPr>
          <w:p w:rsidR="008B54CB" w:rsidRPr="008B54CB" w:rsidRDefault="008B54CB" w:rsidP="008B54CB">
            <w:r w:rsidRPr="008B54CB">
              <w:t>не подлежит установлению</w:t>
            </w:r>
          </w:p>
        </w:tc>
        <w:tc>
          <w:tcPr>
            <w:tcW w:w="1080" w:type="dxa"/>
          </w:tcPr>
          <w:p w:rsidR="008B54CB" w:rsidRPr="008B54CB" w:rsidRDefault="008B54CB" w:rsidP="008B54CB">
            <w:r w:rsidRPr="008B54CB">
              <w:t>не подлежит установлению</w:t>
            </w:r>
          </w:p>
        </w:tc>
        <w:tc>
          <w:tcPr>
            <w:tcW w:w="2334" w:type="dxa"/>
          </w:tcPr>
          <w:p w:rsidR="008B54CB" w:rsidRPr="008B54CB" w:rsidRDefault="008B54CB" w:rsidP="008B54CB">
            <w:r w:rsidRPr="008B54CB">
              <w:t>3 м</w:t>
            </w:r>
          </w:p>
        </w:tc>
        <w:tc>
          <w:tcPr>
            <w:tcW w:w="2346" w:type="dxa"/>
          </w:tcPr>
          <w:p w:rsidR="008B54CB" w:rsidRPr="008B54CB" w:rsidRDefault="008B54CB" w:rsidP="008B54CB">
            <w:r w:rsidRPr="008B54CB">
              <w:t>для объектов похоронного назначения (кладбищ) - 6 м;</w:t>
            </w:r>
          </w:p>
          <w:p w:rsidR="008B54CB" w:rsidRPr="008B54CB" w:rsidRDefault="008B54CB" w:rsidP="008B54CB">
            <w:r w:rsidRPr="008B54CB">
              <w:t>для других объектов капитального строительства - 5 м</w:t>
            </w:r>
          </w:p>
        </w:tc>
        <w:tc>
          <w:tcPr>
            <w:tcW w:w="1800" w:type="dxa"/>
          </w:tcPr>
          <w:p w:rsidR="008B54CB" w:rsidRPr="008B54CB" w:rsidRDefault="008B54CB" w:rsidP="008B54CB">
            <w:r w:rsidRPr="008B54CB">
              <w:t>объектов для отправления религиозных обрядов - 15 м;</w:t>
            </w:r>
          </w:p>
          <w:p w:rsidR="008B54CB" w:rsidRPr="008B54CB" w:rsidRDefault="008B54CB" w:rsidP="008B54CB">
            <w:r w:rsidRPr="008B54CB">
              <w:t>для других объектов капитального строительства - 6 м</w:t>
            </w:r>
          </w:p>
        </w:tc>
        <w:tc>
          <w:tcPr>
            <w:tcW w:w="2880" w:type="dxa"/>
          </w:tcPr>
          <w:p w:rsidR="008B54CB" w:rsidRPr="008B54CB" w:rsidRDefault="008B54CB" w:rsidP="008B54CB">
            <w:r w:rsidRPr="008B54CB">
              <w:t>80 %</w:t>
            </w:r>
          </w:p>
        </w:tc>
      </w:tr>
      <w:tr w:rsidR="008B54CB" w:rsidRPr="008B54CB" w:rsidTr="00540413">
        <w:tc>
          <w:tcPr>
            <w:tcW w:w="648" w:type="dxa"/>
          </w:tcPr>
          <w:p w:rsidR="008B54CB" w:rsidRPr="008B54CB" w:rsidRDefault="008B54CB" w:rsidP="008B54CB"/>
        </w:tc>
        <w:tc>
          <w:tcPr>
            <w:tcW w:w="14400" w:type="dxa"/>
            <w:gridSpan w:val="7"/>
          </w:tcPr>
          <w:p w:rsidR="008B54CB" w:rsidRPr="008B54CB" w:rsidRDefault="008B54CB" w:rsidP="008B54CB">
            <w:r w:rsidRPr="008B54CB">
              <w:rPr>
                <w:b/>
              </w:rPr>
              <w:t>Условно разрешенные</w:t>
            </w:r>
          </w:p>
        </w:tc>
      </w:tr>
      <w:tr w:rsidR="008B54CB" w:rsidRPr="008B54CB" w:rsidTr="00540413">
        <w:tc>
          <w:tcPr>
            <w:tcW w:w="648" w:type="dxa"/>
          </w:tcPr>
          <w:p w:rsidR="008B54CB" w:rsidRPr="008B54CB" w:rsidRDefault="008B54CB" w:rsidP="008B54CB">
            <w:r w:rsidRPr="008B54CB">
              <w:t>3.1</w:t>
            </w:r>
          </w:p>
        </w:tc>
        <w:tc>
          <w:tcPr>
            <w:tcW w:w="2688" w:type="dxa"/>
          </w:tcPr>
          <w:p w:rsidR="008B54CB" w:rsidRPr="008B54CB" w:rsidRDefault="008B54CB" w:rsidP="008B54CB">
            <w:r w:rsidRPr="008B54CB">
              <w:t>Коммунальное обслуживание</w:t>
            </w:r>
          </w:p>
        </w:tc>
        <w:tc>
          <w:tcPr>
            <w:tcW w:w="1272" w:type="dxa"/>
          </w:tcPr>
          <w:p w:rsidR="008B54CB" w:rsidRPr="008B54CB" w:rsidRDefault="008B54CB" w:rsidP="008B54CB">
            <w:r w:rsidRPr="008B54CB">
              <w:t>не подлежит установлению</w:t>
            </w:r>
          </w:p>
        </w:tc>
        <w:tc>
          <w:tcPr>
            <w:tcW w:w="1080" w:type="dxa"/>
          </w:tcPr>
          <w:p w:rsidR="008B54CB" w:rsidRPr="008B54CB" w:rsidRDefault="008B54CB" w:rsidP="008B54CB">
            <w:r w:rsidRPr="008B54CB">
              <w:t>не подлежит установлению</w:t>
            </w:r>
          </w:p>
        </w:tc>
        <w:tc>
          <w:tcPr>
            <w:tcW w:w="2334" w:type="dxa"/>
          </w:tcPr>
          <w:p w:rsidR="008B54CB" w:rsidRPr="008B54CB" w:rsidRDefault="008B54CB" w:rsidP="008B54CB">
            <w:r w:rsidRPr="008B54CB">
              <w:t>для объектов инженерно-технического обеспечения - 0 м,</w:t>
            </w:r>
          </w:p>
          <w:p w:rsidR="008B54CB" w:rsidRPr="008B54CB" w:rsidRDefault="008B54CB" w:rsidP="008B54CB">
            <w:r w:rsidRPr="008B54CB">
              <w:t>для хозяйственных построек - 1 м,</w:t>
            </w:r>
          </w:p>
          <w:p w:rsidR="008B54CB" w:rsidRPr="008B54CB" w:rsidRDefault="008B54CB" w:rsidP="008B54CB">
            <w:r w:rsidRPr="008B54CB">
              <w:t xml:space="preserve">для других объектов </w:t>
            </w:r>
            <w:r w:rsidRPr="008B54CB">
              <w:lastRenderedPageBreak/>
              <w:t>капитального строительства - 3 м</w:t>
            </w:r>
          </w:p>
        </w:tc>
        <w:tc>
          <w:tcPr>
            <w:tcW w:w="2346" w:type="dxa"/>
          </w:tcPr>
          <w:p w:rsidR="008B54CB" w:rsidRPr="008B54CB" w:rsidRDefault="008B54CB" w:rsidP="008B54CB">
            <w:r w:rsidRPr="008B54CB">
              <w:lastRenderedPageBreak/>
              <w:t>для объектов инженерно-технического обеспечения - 0 м,</w:t>
            </w:r>
          </w:p>
          <w:p w:rsidR="008B54CB" w:rsidRPr="008B54CB" w:rsidRDefault="008B54CB" w:rsidP="008B54CB">
            <w:r w:rsidRPr="008B54CB">
              <w:t>для других объектов капитального строительства - 5 м</w:t>
            </w:r>
          </w:p>
        </w:tc>
        <w:tc>
          <w:tcPr>
            <w:tcW w:w="1800" w:type="dxa"/>
          </w:tcPr>
          <w:p w:rsidR="008B54CB" w:rsidRPr="008B54CB" w:rsidRDefault="008B54CB" w:rsidP="008B54CB">
            <w:r w:rsidRPr="008B54CB">
              <w:t>12 м</w:t>
            </w:r>
          </w:p>
        </w:tc>
        <w:tc>
          <w:tcPr>
            <w:tcW w:w="2880" w:type="dxa"/>
          </w:tcPr>
          <w:p w:rsidR="008B54CB" w:rsidRPr="008B54CB" w:rsidRDefault="008B54CB" w:rsidP="008B54CB">
            <w:r w:rsidRPr="008B54CB">
              <w:t>в случае размещения на земельном участке только объектов инженерно-технического обеспечения - 100 %,</w:t>
            </w:r>
          </w:p>
          <w:p w:rsidR="008B54CB" w:rsidRPr="008B54CB" w:rsidRDefault="008B54CB" w:rsidP="008B54CB">
            <w:r w:rsidRPr="008B54CB">
              <w:t xml:space="preserve">в случае размещения на </w:t>
            </w:r>
            <w:r w:rsidRPr="008B54CB">
              <w:lastRenderedPageBreak/>
              <w:t>земельном участке иных объектов - 80 %</w:t>
            </w:r>
          </w:p>
        </w:tc>
      </w:tr>
      <w:tr w:rsidR="008B54CB" w:rsidRPr="008B54CB" w:rsidTr="00540413">
        <w:tc>
          <w:tcPr>
            <w:tcW w:w="648" w:type="dxa"/>
          </w:tcPr>
          <w:p w:rsidR="008B54CB" w:rsidRPr="008B54CB" w:rsidRDefault="008B54CB" w:rsidP="008B54CB"/>
        </w:tc>
        <w:tc>
          <w:tcPr>
            <w:tcW w:w="14400" w:type="dxa"/>
            <w:gridSpan w:val="7"/>
          </w:tcPr>
          <w:p w:rsidR="008B54CB" w:rsidRPr="008B54CB" w:rsidRDefault="008B54CB" w:rsidP="008B54CB">
            <w:pPr>
              <w:rPr>
                <w:b/>
                <w:bCs/>
              </w:rPr>
            </w:pPr>
            <w:r w:rsidRPr="008B54CB">
              <w:rPr>
                <w:b/>
                <w:bCs/>
              </w:rPr>
              <w:t>Вспомогательные</w:t>
            </w:r>
          </w:p>
        </w:tc>
      </w:tr>
      <w:tr w:rsidR="008B54CB" w:rsidRPr="008B54CB" w:rsidTr="00540413">
        <w:tc>
          <w:tcPr>
            <w:tcW w:w="648" w:type="dxa"/>
          </w:tcPr>
          <w:p w:rsidR="008B54CB" w:rsidRPr="008B54CB" w:rsidRDefault="008B54CB" w:rsidP="008B54CB"/>
        </w:tc>
        <w:tc>
          <w:tcPr>
            <w:tcW w:w="2688" w:type="dxa"/>
          </w:tcPr>
          <w:p w:rsidR="008B54CB" w:rsidRPr="008B54CB" w:rsidRDefault="008B54CB" w:rsidP="008B54CB">
            <w:r w:rsidRPr="008B54CB">
              <w:t>-</w:t>
            </w:r>
          </w:p>
        </w:tc>
        <w:tc>
          <w:tcPr>
            <w:tcW w:w="1272" w:type="dxa"/>
          </w:tcPr>
          <w:p w:rsidR="008B54CB" w:rsidRPr="008B54CB" w:rsidRDefault="008B54CB" w:rsidP="008B54CB"/>
        </w:tc>
        <w:tc>
          <w:tcPr>
            <w:tcW w:w="1080" w:type="dxa"/>
          </w:tcPr>
          <w:p w:rsidR="008B54CB" w:rsidRPr="008B54CB" w:rsidRDefault="008B54CB" w:rsidP="008B54CB"/>
        </w:tc>
        <w:tc>
          <w:tcPr>
            <w:tcW w:w="2334" w:type="dxa"/>
          </w:tcPr>
          <w:p w:rsidR="008B54CB" w:rsidRPr="008B54CB" w:rsidRDefault="008B54CB" w:rsidP="008B54CB"/>
        </w:tc>
        <w:tc>
          <w:tcPr>
            <w:tcW w:w="2346" w:type="dxa"/>
          </w:tcPr>
          <w:p w:rsidR="008B54CB" w:rsidRPr="008B54CB" w:rsidRDefault="008B54CB" w:rsidP="008B54CB"/>
        </w:tc>
        <w:tc>
          <w:tcPr>
            <w:tcW w:w="1800" w:type="dxa"/>
          </w:tcPr>
          <w:p w:rsidR="008B54CB" w:rsidRPr="008B54CB" w:rsidRDefault="008B54CB" w:rsidP="008B54CB"/>
        </w:tc>
        <w:tc>
          <w:tcPr>
            <w:tcW w:w="2880" w:type="dxa"/>
          </w:tcPr>
          <w:p w:rsidR="008B54CB" w:rsidRPr="008B54CB" w:rsidRDefault="008B54CB" w:rsidP="008B54CB"/>
        </w:tc>
      </w:tr>
    </w:tbl>
    <w:p w:rsidR="008B54CB" w:rsidRPr="008B54CB" w:rsidRDefault="008B54CB" w:rsidP="008B54CB">
      <w:pPr>
        <w:tabs>
          <w:tab w:val="left" w:pos="-1843"/>
          <w:tab w:val="left" w:pos="900"/>
        </w:tabs>
        <w:autoSpaceDE w:val="0"/>
        <w:autoSpaceDN w:val="0"/>
        <w:adjustRightInd w:val="0"/>
        <w:spacing w:line="23" w:lineRule="atLeast"/>
        <w:ind w:left="709"/>
        <w:jc w:val="both"/>
        <w:rPr>
          <w:b/>
          <w:sz w:val="22"/>
          <w:szCs w:val="22"/>
          <w:lang w:eastAsia="ar-SA"/>
        </w:rPr>
      </w:pPr>
    </w:p>
    <w:p w:rsidR="00521806" w:rsidRPr="006022D7" w:rsidRDefault="00521806" w:rsidP="00B1181B">
      <w:pPr>
        <w:tabs>
          <w:tab w:val="left" w:pos="1518"/>
        </w:tabs>
        <w:suppressAutoHyphens/>
        <w:sectPr w:rsidR="00521806" w:rsidRPr="006022D7" w:rsidSect="00B030AB">
          <w:pgSz w:w="16838" w:h="11906" w:orient="landscape"/>
          <w:pgMar w:top="1701" w:right="1134" w:bottom="851" w:left="1134" w:header="720" w:footer="709" w:gutter="0"/>
          <w:cols w:space="720"/>
          <w:docGrid w:linePitch="360"/>
        </w:sectPr>
      </w:pPr>
      <w:r w:rsidRPr="006022D7">
        <w:tab/>
      </w:r>
    </w:p>
    <w:p w:rsidR="00C00CF8" w:rsidRPr="00C00CF8" w:rsidRDefault="008A6BBF" w:rsidP="00C00CF8">
      <w:pPr>
        <w:pStyle w:val="1"/>
        <w:tabs>
          <w:tab w:val="left" w:pos="0"/>
        </w:tabs>
        <w:suppressAutoHyphens/>
        <w:ind w:firstLine="709"/>
        <w:rPr>
          <w:iCs/>
          <w:szCs w:val="24"/>
          <w:lang w:val="ru-RU"/>
        </w:rPr>
      </w:pPr>
      <w:bookmarkStart w:id="198" w:name="_Toc149837005"/>
      <w:bookmarkStart w:id="199" w:name="_Hlk190673120"/>
      <w:bookmarkStart w:id="200" w:name="_Toc228887658"/>
      <w:r w:rsidRPr="00335BAB">
        <w:lastRenderedPageBreak/>
        <w:t xml:space="preserve">Статья </w:t>
      </w:r>
      <w:r w:rsidR="00405E33" w:rsidRPr="00335BAB">
        <w:rPr>
          <w:lang w:val="ru-RU"/>
        </w:rPr>
        <w:t>5</w:t>
      </w:r>
      <w:r w:rsidR="00D771E7" w:rsidRPr="00335BAB">
        <w:rPr>
          <w:lang w:val="ru-RU"/>
        </w:rPr>
        <w:t>5</w:t>
      </w:r>
      <w:r w:rsidRPr="00C00CF8">
        <w:rPr>
          <w:iCs/>
          <w:szCs w:val="24"/>
        </w:rPr>
        <w:t xml:space="preserve">. </w:t>
      </w:r>
      <w:bookmarkStart w:id="201" w:name="_Toc21350494"/>
      <w:bookmarkStart w:id="202" w:name="_Toc214874045"/>
      <w:bookmarkEnd w:id="198"/>
      <w:r w:rsidR="00C00CF8" w:rsidRPr="00C00CF8">
        <w:rPr>
          <w:szCs w:val="24"/>
        </w:rPr>
        <w:t xml:space="preserve">Ограничения в использовании земельных участков и </w:t>
      </w:r>
      <w:r w:rsidR="00682CCC">
        <w:rPr>
          <w:szCs w:val="24"/>
          <w:lang w:val="ru-RU"/>
        </w:rPr>
        <w:t xml:space="preserve">объектов </w:t>
      </w:r>
      <w:r w:rsidR="00C00CF8" w:rsidRPr="00C00CF8">
        <w:rPr>
          <w:szCs w:val="24"/>
        </w:rPr>
        <w:t>капитального строительства в связи с установлением зон с особыми условиями использования</w:t>
      </w:r>
      <w:bookmarkEnd w:id="200"/>
      <w:bookmarkEnd w:id="201"/>
      <w:bookmarkEnd w:id="202"/>
    </w:p>
    <w:p w:rsidR="00C00CF8" w:rsidRPr="009636D9" w:rsidRDefault="00C00CF8" w:rsidP="005435E7">
      <w:pPr>
        <w:suppressAutoHyphens/>
        <w:autoSpaceDE w:val="0"/>
        <w:autoSpaceDN w:val="0"/>
        <w:adjustRightInd w:val="0"/>
        <w:ind w:firstLine="540"/>
        <w:jc w:val="both"/>
      </w:pPr>
      <w:r w:rsidRPr="009636D9">
        <w:t xml:space="preserve">1. Землепользование и застройка в зонах с особыми условиями использования территории </w:t>
      </w:r>
      <w:r w:rsidR="00813FF2">
        <w:t>М</w:t>
      </w:r>
      <w:r w:rsidRPr="009636D9">
        <w:t>уници</w:t>
      </w:r>
      <w:r w:rsidR="009332E8">
        <w:t>пального округа осуществляются:</w:t>
      </w:r>
    </w:p>
    <w:p w:rsidR="00C00CF8" w:rsidRPr="009636D9" w:rsidRDefault="00C00CF8" w:rsidP="005435E7">
      <w:pPr>
        <w:suppressAutoHyphens/>
        <w:autoSpaceDE w:val="0"/>
        <w:autoSpaceDN w:val="0"/>
        <w:adjustRightInd w:val="0"/>
        <w:ind w:firstLine="540"/>
        <w:jc w:val="both"/>
      </w:pPr>
      <w:r w:rsidRPr="009636D9">
        <w:t>1) с соблюдением запретов и ограничений, установленных федеральным и региональным з</w:t>
      </w:r>
      <w:r w:rsidRPr="009636D9">
        <w:t>а</w:t>
      </w:r>
      <w:r w:rsidRPr="009636D9">
        <w:t>конодательством, нормами и правилами для зон с особыми условиями испол</w:t>
      </w:r>
      <w:r w:rsidRPr="009636D9">
        <w:t>ь</w:t>
      </w:r>
      <w:r w:rsidR="009332E8">
        <w:t>зования территорий;</w:t>
      </w:r>
    </w:p>
    <w:p w:rsidR="00C00CF8" w:rsidRPr="009636D9" w:rsidRDefault="00C00CF8" w:rsidP="005435E7">
      <w:pPr>
        <w:suppressAutoHyphens/>
        <w:autoSpaceDE w:val="0"/>
        <w:autoSpaceDN w:val="0"/>
        <w:adjustRightInd w:val="0"/>
        <w:ind w:firstLine="540"/>
        <w:jc w:val="both"/>
      </w:pPr>
      <w:r w:rsidRPr="009636D9">
        <w:t>2) с соблюдением требований градостроительных регламентов, утверждаемых в отношении видов деятельности, не являющихся запрещенными или ограниченными, применительно к ко</w:t>
      </w:r>
      <w:r w:rsidRPr="009636D9">
        <w:t>н</w:t>
      </w:r>
      <w:r w:rsidRPr="009636D9">
        <w:t>кретным зонам с особыми усло</w:t>
      </w:r>
      <w:r w:rsidR="009332E8">
        <w:t>виями использования территорий;</w:t>
      </w:r>
    </w:p>
    <w:p w:rsidR="00C00CF8" w:rsidRPr="009636D9" w:rsidRDefault="00C00CF8" w:rsidP="005435E7">
      <w:pPr>
        <w:suppressAutoHyphens/>
        <w:autoSpaceDE w:val="0"/>
        <w:autoSpaceDN w:val="0"/>
        <w:adjustRightInd w:val="0"/>
        <w:ind w:firstLine="540"/>
        <w:jc w:val="both"/>
      </w:pPr>
      <w:r w:rsidRPr="009636D9">
        <w:t>3) с учетом историко-культурных, этнических, социальных, природно-климатических, эк</w:t>
      </w:r>
      <w:r w:rsidRPr="009636D9">
        <w:t>о</w:t>
      </w:r>
      <w:r w:rsidRPr="009636D9">
        <w:t>номических и иных региональных и местных традиций, условий и приоритетов развития террит</w:t>
      </w:r>
      <w:r w:rsidRPr="009636D9">
        <w:t>о</w:t>
      </w:r>
      <w:r w:rsidRPr="009636D9">
        <w:t>рий в границах зон с особыми усло</w:t>
      </w:r>
      <w:r w:rsidR="009332E8">
        <w:t>виями использования территорий.</w:t>
      </w:r>
    </w:p>
    <w:p w:rsidR="00C00CF8" w:rsidRPr="009636D9" w:rsidRDefault="00C00CF8" w:rsidP="005435E7">
      <w:pPr>
        <w:suppressAutoHyphens/>
        <w:autoSpaceDE w:val="0"/>
        <w:autoSpaceDN w:val="0"/>
        <w:adjustRightInd w:val="0"/>
        <w:ind w:firstLine="540"/>
        <w:jc w:val="both"/>
      </w:pPr>
      <w:r w:rsidRPr="009636D9">
        <w:t>2. Перечень зон с особыми условиями использования территории:</w:t>
      </w:r>
    </w:p>
    <w:p w:rsidR="00C00CF8" w:rsidRDefault="00C00CF8" w:rsidP="005435E7">
      <w:pPr>
        <w:suppressAutoHyphens/>
        <w:autoSpaceDE w:val="0"/>
        <w:autoSpaceDN w:val="0"/>
        <w:adjustRightInd w:val="0"/>
        <w:ind w:firstLine="540"/>
        <w:jc w:val="both"/>
      </w:pPr>
      <w:r w:rsidRPr="009636D9">
        <w:t>- защитная зона объекта культурного наследия. Устанавливается в соответствии со статьей 35 Федерального закона от 25.06.2002 N 73-ФЗ "Об объектах культурного наследия (памятниках и</w:t>
      </w:r>
      <w:r w:rsidRPr="009636D9">
        <w:t>с</w:t>
      </w:r>
      <w:r w:rsidRPr="009636D9">
        <w:t>тории и культуры) народов Российской Федерации";</w:t>
      </w:r>
    </w:p>
    <w:p w:rsidR="00C00CF8" w:rsidRPr="009636D9" w:rsidRDefault="00C00CF8" w:rsidP="005435E7">
      <w:pPr>
        <w:suppressAutoHyphens/>
        <w:autoSpaceDE w:val="0"/>
        <w:autoSpaceDN w:val="0"/>
        <w:adjustRightInd w:val="0"/>
        <w:ind w:firstLine="540"/>
        <w:jc w:val="both"/>
      </w:pPr>
      <w:r w:rsidRPr="009636D9">
        <w:t>- придорожные полосы автомобильных дорог. Устанавливаются в соответствии с Федерал</w:t>
      </w:r>
      <w:r w:rsidRPr="009636D9">
        <w:t>ь</w:t>
      </w:r>
      <w:r w:rsidRPr="009636D9">
        <w:t>ным законом «Об автомобильных дорогах и дорожной деятельности в Росси</w:t>
      </w:r>
      <w:r w:rsidRPr="009636D9">
        <w:t>й</w:t>
      </w:r>
      <w:r w:rsidRPr="009636D9">
        <w:t>ской Федерации и внесении изменений в отдельные законодательные акты Российской федерации» от 08.11.2007 № 257-ФЗ;</w:t>
      </w:r>
    </w:p>
    <w:p w:rsidR="00C00CF8" w:rsidRPr="009636D9" w:rsidRDefault="00C00CF8" w:rsidP="005435E7">
      <w:pPr>
        <w:suppressAutoHyphens/>
        <w:autoSpaceDE w:val="0"/>
        <w:autoSpaceDN w:val="0"/>
        <w:adjustRightInd w:val="0"/>
        <w:ind w:firstLine="540"/>
        <w:jc w:val="both"/>
      </w:pPr>
      <w:r w:rsidRPr="009636D9">
        <w:t>- охранная зона объектов электроэнергетики (объектов электросетевого хозяйства и объектов по производству электрической энергии). Устанавливается в соответствии с постановлением Пр</w:t>
      </w:r>
      <w:r w:rsidRPr="009636D9">
        <w:t>а</w:t>
      </w:r>
      <w:r w:rsidRPr="009636D9">
        <w:t>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w:t>
      </w:r>
      <w:r w:rsidRPr="009636D9">
        <w:t>о</w:t>
      </w:r>
      <w:r w:rsidRPr="009636D9">
        <w:t>ложенных в границах таких зон»;</w:t>
      </w:r>
    </w:p>
    <w:p w:rsidR="00C00CF8" w:rsidRPr="009636D9" w:rsidRDefault="00C00CF8" w:rsidP="005435E7">
      <w:pPr>
        <w:suppressAutoHyphens/>
        <w:autoSpaceDE w:val="0"/>
        <w:autoSpaceDN w:val="0"/>
        <w:adjustRightInd w:val="0"/>
        <w:ind w:firstLine="540"/>
        <w:jc w:val="both"/>
      </w:pPr>
      <w:r w:rsidRPr="009636D9">
        <w:t xml:space="preserve">- </w:t>
      </w:r>
      <w:r>
        <w:t>о</w:t>
      </w:r>
      <w:r w:rsidRPr="009636D9">
        <w:t>хранная зона трубопроводов (газопроводов, нефтепроводов</w:t>
      </w:r>
      <w:r>
        <w:t xml:space="preserve"> </w:t>
      </w:r>
      <w:r w:rsidRPr="009636D9">
        <w:t>и нефтепродуктопроводов, трубопроводов для продуктов переработки нефти и газа, аммиакопроводов). Уст</w:t>
      </w:r>
      <w:r w:rsidRPr="009636D9">
        <w:t>а</w:t>
      </w:r>
      <w:r w:rsidRPr="009636D9">
        <w:t>навливается в соответствии с Постановление Федеральным законом от 31.03.1999г. № 69-ФЗ «О газоснабжении в Российской Федерации»;</w:t>
      </w:r>
    </w:p>
    <w:p w:rsidR="00C00CF8" w:rsidRPr="009636D9" w:rsidRDefault="00C00CF8" w:rsidP="005435E7">
      <w:pPr>
        <w:suppressAutoHyphens/>
        <w:autoSpaceDE w:val="0"/>
        <w:autoSpaceDN w:val="0"/>
        <w:adjustRightInd w:val="0"/>
        <w:ind w:firstLine="540"/>
        <w:jc w:val="both"/>
      </w:pPr>
      <w:r w:rsidRPr="009636D9">
        <w:t>- охранная зона линий и сооружений связи. Устанавливается в соответствии с постановлен</w:t>
      </w:r>
      <w:r w:rsidRPr="009636D9">
        <w:t>и</w:t>
      </w:r>
      <w:r w:rsidRPr="009636D9">
        <w:t>ем Правительства Российской Федерации от 09.06.1995 № 578 «Об утверждении правил охраны линий и сооружений связи Российской Федерации»;</w:t>
      </w:r>
    </w:p>
    <w:p w:rsidR="00C00CF8" w:rsidRPr="000628EF" w:rsidRDefault="00C00CF8" w:rsidP="00CB0465">
      <w:pPr>
        <w:suppressAutoHyphens/>
        <w:autoSpaceDE w:val="0"/>
        <w:autoSpaceDN w:val="0"/>
        <w:adjustRightInd w:val="0"/>
        <w:ind w:firstLine="540"/>
        <w:jc w:val="both"/>
      </w:pPr>
      <w:r w:rsidRPr="009636D9">
        <w:t>- охранная зона особо охраняемой природной территории (государственного природного з</w:t>
      </w:r>
      <w:r w:rsidRPr="009636D9">
        <w:t>а</w:t>
      </w:r>
      <w:r w:rsidRPr="009636D9">
        <w:t>поведника, национального парка, природного парка, памятника природы). Устанавливаются в с</w:t>
      </w:r>
      <w:r w:rsidRPr="009636D9">
        <w:t>о</w:t>
      </w:r>
      <w:r w:rsidRPr="009636D9">
        <w:t>ответствии с Постановлением Правительства РФ от 19 февраля 2015 г.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w:t>
      </w:r>
      <w:r w:rsidRPr="009636D9">
        <w:t>д</w:t>
      </w:r>
      <w:r w:rsidRPr="009636D9">
        <w:t>ных объектов в границах таких зон";</w:t>
      </w:r>
      <w:r w:rsidR="00195AAB" w:rsidRPr="00195AAB">
        <w:t xml:space="preserve"> </w:t>
      </w:r>
      <w:r w:rsidR="00195AAB">
        <w:t>Огр</w:t>
      </w:r>
      <w:r w:rsidR="00195AAB">
        <w:t>а</w:t>
      </w:r>
      <w:r w:rsidR="00195AAB">
        <w:t>ничения использования земельных участков и объектов капитального строительства уст</w:t>
      </w:r>
      <w:r w:rsidR="00195AAB">
        <w:t>а</w:t>
      </w:r>
      <w:r w:rsidR="00195AAB">
        <w:t>новлены следующими нормативными правовыми актами:</w:t>
      </w:r>
      <w:r w:rsidR="000628EF">
        <w:t xml:space="preserve"> </w:t>
      </w:r>
      <w:r w:rsidR="00195AAB" w:rsidRPr="000628EF">
        <w:t>Федеральный закон от 14.03.1995 № 33-ФЗ «Об особо охраняемых природных терр</w:t>
      </w:r>
      <w:r w:rsidR="00195AAB" w:rsidRPr="000628EF">
        <w:t>и</w:t>
      </w:r>
      <w:r w:rsidR="00195AAB" w:rsidRPr="000628EF">
        <w:t>ториях»;</w:t>
      </w:r>
      <w:r w:rsidR="00CB0465" w:rsidRPr="000628EF">
        <w:t xml:space="preserve"> </w:t>
      </w:r>
      <w:r w:rsidR="00195AAB" w:rsidRPr="000628EF">
        <w:t>Постановление Администрации Новгородской области от 29.12.2012 №</w:t>
      </w:r>
      <w:r w:rsidR="000628EF" w:rsidRPr="000628EF">
        <w:t xml:space="preserve"> </w:t>
      </w:r>
      <w:r w:rsidR="00195AAB" w:rsidRPr="000628EF">
        <w:t>890 «О государстве</w:t>
      </w:r>
      <w:r w:rsidR="00195AAB" w:rsidRPr="000628EF">
        <w:t>н</w:t>
      </w:r>
      <w:r w:rsidR="00195AAB" w:rsidRPr="000628EF">
        <w:t>ном природном заказнике регионального значения «Рдейский»;</w:t>
      </w:r>
      <w:r w:rsidR="00CB0465" w:rsidRPr="000628EF">
        <w:t xml:space="preserve"> </w:t>
      </w:r>
      <w:r w:rsidR="00195AAB" w:rsidRPr="000628EF">
        <w:t>Распоряжение Администрации Новгородской области от 13.01.1992 №</w:t>
      </w:r>
      <w:r w:rsidR="000628EF" w:rsidRPr="000628EF">
        <w:t xml:space="preserve"> </w:t>
      </w:r>
      <w:r w:rsidR="00195AAB" w:rsidRPr="000628EF">
        <w:t>26-рз «Об отнесении природных объектов к государственным памятникам природы местного знач</w:t>
      </w:r>
      <w:r w:rsidR="00195AAB" w:rsidRPr="000628EF">
        <w:t>е</w:t>
      </w:r>
      <w:r w:rsidR="00195AAB" w:rsidRPr="000628EF">
        <w:t>ния»</w:t>
      </w:r>
      <w:r w:rsidR="00CB0465" w:rsidRPr="000628EF">
        <w:t>;</w:t>
      </w:r>
    </w:p>
    <w:p w:rsidR="00C00CF8" w:rsidRPr="009636D9" w:rsidRDefault="00C00CF8" w:rsidP="005435E7">
      <w:pPr>
        <w:suppressAutoHyphens/>
        <w:autoSpaceDE w:val="0"/>
        <w:autoSpaceDN w:val="0"/>
        <w:adjustRightInd w:val="0"/>
        <w:ind w:firstLine="540"/>
        <w:jc w:val="both"/>
      </w:pPr>
      <w:r>
        <w:lastRenderedPageBreak/>
        <w:t>- охранная зона стационарных пунктов наблюдений за состоянием окружающей среды, ее з</w:t>
      </w:r>
      <w:r>
        <w:t>а</w:t>
      </w:r>
      <w:r>
        <w:t>грязнением. Устанавливается в соответствии с Постановлением Правительства Российской Фед</w:t>
      </w:r>
      <w:r>
        <w:t>е</w:t>
      </w:r>
      <w:r>
        <w:t>рации от 17 марта 2021 года № 392 «Об утверждении Положения об охранной зоне стационарных пунктов наблюдений за состоянием окружающей среды, ее загрязнением, о признании утрати</w:t>
      </w:r>
      <w:r>
        <w:t>в</w:t>
      </w:r>
      <w:r>
        <w:t>шим силу постановления Правительства Российской Федерации от 27 августа 1999 года № 972 и признании не действующим на территории Российской Федерации постановления Совета Мин</w:t>
      </w:r>
      <w:r>
        <w:t>и</w:t>
      </w:r>
      <w:r>
        <w:t>стров СССР от 6 января 1983 года № 19»;</w:t>
      </w:r>
    </w:p>
    <w:p w:rsidR="00C00CF8" w:rsidRPr="009636D9" w:rsidRDefault="00C00CF8" w:rsidP="005435E7">
      <w:pPr>
        <w:suppressAutoHyphens/>
        <w:autoSpaceDE w:val="0"/>
        <w:autoSpaceDN w:val="0"/>
        <w:adjustRightInd w:val="0"/>
        <w:ind w:firstLine="540"/>
        <w:jc w:val="both"/>
      </w:pPr>
      <w:r w:rsidRPr="009636D9">
        <w:t>- водоохранная зона. Устанавливается в соответствии со статьей 65 Водного кодекса Росси</w:t>
      </w:r>
      <w:r w:rsidRPr="009636D9">
        <w:t>й</w:t>
      </w:r>
      <w:r w:rsidRPr="009636D9">
        <w:t>ской Федерации;</w:t>
      </w:r>
    </w:p>
    <w:p w:rsidR="00C00CF8" w:rsidRPr="009636D9" w:rsidRDefault="00C00CF8" w:rsidP="005435E7">
      <w:pPr>
        <w:suppressAutoHyphens/>
        <w:autoSpaceDE w:val="0"/>
        <w:autoSpaceDN w:val="0"/>
        <w:adjustRightInd w:val="0"/>
        <w:ind w:firstLine="540"/>
        <w:jc w:val="both"/>
      </w:pPr>
      <w:r w:rsidRPr="009636D9">
        <w:t>- прибрежная защитная полоса. Устанавливается в соответствии со статьей 65 Водного к</w:t>
      </w:r>
      <w:r w:rsidRPr="009636D9">
        <w:t>о</w:t>
      </w:r>
      <w:r w:rsidRPr="009636D9">
        <w:t>декса Российской Федерации;</w:t>
      </w:r>
    </w:p>
    <w:p w:rsidR="00C00CF8" w:rsidRPr="009636D9" w:rsidRDefault="00C00CF8" w:rsidP="005435E7">
      <w:pPr>
        <w:suppressAutoHyphens/>
        <w:autoSpaceDE w:val="0"/>
        <w:autoSpaceDN w:val="0"/>
        <w:adjustRightInd w:val="0"/>
        <w:ind w:firstLine="540"/>
        <w:jc w:val="both"/>
      </w:pPr>
      <w:r w:rsidRPr="009636D9">
        <w:t>- зоны санитарной охраны источников питьевого и хозяйственно-бытового вод</w:t>
      </w:r>
      <w:r w:rsidRPr="009636D9">
        <w:t>о</w:t>
      </w:r>
      <w:r w:rsidRPr="009636D9">
        <w:t>снабжения, а также устанавливаемые в случаях, предусмотренных Водным кодексом Ро</w:t>
      </w:r>
      <w:r w:rsidRPr="009636D9">
        <w:t>с</w:t>
      </w:r>
      <w:r w:rsidRPr="009636D9">
        <w:t>сийской Федерации, в отношении подземных водных объектов зоны специальной охраны. Устанавливаются в соотве</w:t>
      </w:r>
      <w:r w:rsidRPr="009636D9">
        <w:t>т</w:t>
      </w:r>
      <w:r w:rsidRPr="009636D9">
        <w:t>ствии с требованиями СанПиН 2.1.4.1110-02. Санитарные правила и нормы «Зоны санитарной охраны источников водоснабжения и водопроводов п</w:t>
      </w:r>
      <w:r w:rsidRPr="009636D9">
        <w:t>и</w:t>
      </w:r>
      <w:r w:rsidRPr="009636D9">
        <w:t>тьевого назначения»;</w:t>
      </w:r>
    </w:p>
    <w:p w:rsidR="00C00CF8" w:rsidRPr="009636D9" w:rsidRDefault="00C00CF8" w:rsidP="005435E7">
      <w:pPr>
        <w:suppressAutoHyphens/>
        <w:autoSpaceDE w:val="0"/>
        <w:autoSpaceDN w:val="0"/>
        <w:adjustRightInd w:val="0"/>
        <w:ind w:firstLine="540"/>
        <w:jc w:val="both"/>
      </w:pPr>
      <w:r w:rsidRPr="009636D9">
        <w:t>- зоны затопления и подтопления. Устанавливаются в соответствии с Постановлением Пр</w:t>
      </w:r>
      <w:r w:rsidRPr="009636D9">
        <w:t>а</w:t>
      </w:r>
      <w:r w:rsidRPr="009636D9">
        <w:t>вительства РФ от 18 апреля 2014 г. №360 "О зонах затопления, подтопления";</w:t>
      </w:r>
    </w:p>
    <w:p w:rsidR="00C00CF8" w:rsidRPr="009636D9" w:rsidRDefault="00C00CF8" w:rsidP="005435E7">
      <w:pPr>
        <w:suppressAutoHyphens/>
        <w:autoSpaceDE w:val="0"/>
        <w:autoSpaceDN w:val="0"/>
        <w:adjustRightInd w:val="0"/>
        <w:ind w:firstLine="540"/>
        <w:jc w:val="both"/>
      </w:pPr>
      <w:r w:rsidRPr="009636D9">
        <w:t>- санитарно-защитные зоны. Устанавливаются в соответствии с СанПиН 2.2.1/2.1.1.1200-03 «Санитарно-защитные зоны и санитарная классификация предприятий, сооружений и иных объе</w:t>
      </w:r>
      <w:r w:rsidRPr="009636D9">
        <w:t>к</w:t>
      </w:r>
      <w:r w:rsidRPr="009636D9">
        <w:t>тов»;</w:t>
      </w:r>
    </w:p>
    <w:p w:rsidR="00C00CF8" w:rsidRPr="009636D9" w:rsidRDefault="00C00CF8" w:rsidP="005435E7">
      <w:pPr>
        <w:suppressAutoHyphens/>
        <w:autoSpaceDE w:val="0"/>
        <w:autoSpaceDN w:val="0"/>
        <w:adjustRightInd w:val="0"/>
        <w:ind w:firstLine="540"/>
        <w:jc w:val="both"/>
      </w:pPr>
      <w:r w:rsidRPr="009636D9">
        <w:t>- зона ограничений передающего радиотехнического объекта, являющегося объектом кап</w:t>
      </w:r>
      <w:r w:rsidRPr="009636D9">
        <w:t>и</w:t>
      </w:r>
      <w:r w:rsidRPr="009636D9">
        <w:t>тального строительства. Устанавливается в соответствии с СанПиН 2.1.8/2.2.4.1383-03 «Гигиен</w:t>
      </w:r>
      <w:r w:rsidRPr="009636D9">
        <w:t>и</w:t>
      </w:r>
      <w:r w:rsidRPr="009636D9">
        <w:t>ческие требования к размещению и эксплуатации передающих радиотехнич</w:t>
      </w:r>
      <w:r w:rsidRPr="009636D9">
        <w:t>е</w:t>
      </w:r>
      <w:r w:rsidRPr="009636D9">
        <w:t>ских объектов»;</w:t>
      </w:r>
    </w:p>
    <w:p w:rsidR="00C00CF8" w:rsidRPr="009636D9" w:rsidRDefault="00C00CF8" w:rsidP="005435E7">
      <w:pPr>
        <w:suppressAutoHyphens/>
        <w:autoSpaceDE w:val="0"/>
        <w:autoSpaceDN w:val="0"/>
        <w:adjustRightInd w:val="0"/>
        <w:ind w:firstLine="540"/>
        <w:jc w:val="both"/>
      </w:pPr>
      <w:r w:rsidRPr="009636D9">
        <w:t>- охранная зона пунктов государственной геодезической сети, государственной нивелирной сети и государственной гравиметрической сети. Устанавливается в соответствии с Постановлен</w:t>
      </w:r>
      <w:r w:rsidRPr="009636D9">
        <w:t>и</w:t>
      </w:r>
      <w:r w:rsidRPr="009636D9">
        <w:t>ем Правительства РФ от 21 августа 2019 г. N 1080 «Об охранных зонах пунктов государственной геодезической сети, государственной нивелирной сети и государственной гравиметрической с</w:t>
      </w:r>
      <w:r w:rsidRPr="009636D9">
        <w:t>е</w:t>
      </w:r>
      <w:r w:rsidRPr="009636D9">
        <w:t>ти»;</w:t>
      </w:r>
    </w:p>
    <w:p w:rsidR="00C00CF8" w:rsidRPr="009636D9" w:rsidRDefault="00C00CF8" w:rsidP="005435E7">
      <w:pPr>
        <w:suppressAutoHyphens/>
        <w:autoSpaceDE w:val="0"/>
        <w:autoSpaceDN w:val="0"/>
        <w:adjustRightInd w:val="0"/>
        <w:ind w:firstLine="540"/>
        <w:jc w:val="both"/>
      </w:pPr>
      <w:r w:rsidRPr="009636D9">
        <w:t>- зона минимальных расстояний до магистральных или технологических трубопроводов (г</w:t>
      </w:r>
      <w:r w:rsidRPr="009636D9">
        <w:t>а</w:t>
      </w:r>
      <w:r w:rsidRPr="009636D9">
        <w:t>зопроводов, нефтепроводов и нефтепродуктопроводов, трубопроводов для пр</w:t>
      </w:r>
      <w:r w:rsidRPr="009636D9">
        <w:t>о</w:t>
      </w:r>
      <w:r w:rsidRPr="009636D9">
        <w:t>дуктов переработки нефти и газа, аммиакопроводов)</w:t>
      </w:r>
      <w:r>
        <w:t>.</w:t>
      </w:r>
      <w:r w:rsidRPr="009636D9">
        <w:t xml:space="preserve"> Устанавливается в соответствии с СП 36.13330.2012 «Маг</w:t>
      </w:r>
      <w:r w:rsidRPr="009636D9">
        <w:t>и</w:t>
      </w:r>
      <w:r w:rsidRPr="009636D9">
        <w:t>стральные трубопроводы. Актуализированная редакция СНиП 2.05.06-85*»;</w:t>
      </w:r>
    </w:p>
    <w:p w:rsidR="00682CCC" w:rsidRDefault="00C00CF8" w:rsidP="00AC6FC8">
      <w:pPr>
        <w:suppressAutoHyphens/>
        <w:autoSpaceDE w:val="0"/>
        <w:autoSpaceDN w:val="0"/>
        <w:adjustRightInd w:val="0"/>
        <w:ind w:firstLine="540"/>
        <w:jc w:val="both"/>
      </w:pPr>
      <w:r w:rsidRPr="009636D9">
        <w:t>- охранная зона тепловых сетей. Устанавливается в соответствии с Приказом Минстроя РФ от 17.08.1992 № 197 «О типовых правилах охраны коммунальных тепловых с</w:t>
      </w:r>
      <w:r w:rsidRPr="009636D9">
        <w:t>е</w:t>
      </w:r>
      <w:r w:rsidRPr="009636D9">
        <w:t>тей».</w:t>
      </w:r>
      <w:bookmarkEnd w:id="199"/>
    </w:p>
    <w:p w:rsidR="006701DA" w:rsidRPr="00EF0020" w:rsidRDefault="006701DA" w:rsidP="00335BAB">
      <w:pPr>
        <w:pStyle w:val="1"/>
        <w:rPr>
          <w:szCs w:val="26"/>
        </w:rPr>
      </w:pPr>
      <w:bookmarkStart w:id="203" w:name="_Toc195198683"/>
      <w:bookmarkStart w:id="204" w:name="_Toc214874046"/>
      <w:bookmarkStart w:id="205" w:name="_Toc228887659"/>
      <w:r w:rsidRPr="00335BAB">
        <w:t xml:space="preserve">Статья </w:t>
      </w:r>
      <w:r w:rsidR="00405E33" w:rsidRPr="00335BAB">
        <w:t>5</w:t>
      </w:r>
      <w:r w:rsidR="00D771E7" w:rsidRPr="00335BAB">
        <w:t>6</w:t>
      </w:r>
      <w:r w:rsidRPr="00335BAB">
        <w:t>. Требования к архитектурно-градостроительному облику объектов капитального</w:t>
      </w:r>
      <w:r w:rsidRPr="00EF0020">
        <w:rPr>
          <w:szCs w:val="26"/>
        </w:rPr>
        <w:t xml:space="preserve"> строительства</w:t>
      </w:r>
      <w:bookmarkEnd w:id="203"/>
      <w:bookmarkEnd w:id="204"/>
      <w:bookmarkEnd w:id="205"/>
    </w:p>
    <w:p w:rsidR="006701DA" w:rsidRPr="00AC6FC8" w:rsidRDefault="006701DA" w:rsidP="005435E7">
      <w:pPr>
        <w:suppressAutoHyphens/>
        <w:autoSpaceDE w:val="0"/>
        <w:autoSpaceDN w:val="0"/>
        <w:adjustRightInd w:val="0"/>
        <w:ind w:firstLine="540"/>
        <w:jc w:val="both"/>
      </w:pPr>
      <w:r w:rsidRPr="00AC6FC8">
        <w:t>1. На карте градостроительного зонирования Муниципального округа отображаются след</w:t>
      </w:r>
      <w:r w:rsidRPr="00AC6FC8">
        <w:t>у</w:t>
      </w:r>
      <w:r w:rsidRPr="00AC6FC8">
        <w:t>ющие территории, в границах которых предусматриваются требования к архитектурно-градостроительному облику объектов капитального строительства: 1, 2.</w:t>
      </w:r>
    </w:p>
    <w:p w:rsidR="006701DA" w:rsidRPr="00AC6FC8" w:rsidRDefault="006701DA" w:rsidP="005435E7">
      <w:pPr>
        <w:suppressAutoHyphens/>
        <w:autoSpaceDE w:val="0"/>
        <w:autoSpaceDN w:val="0"/>
        <w:adjustRightInd w:val="0"/>
        <w:ind w:firstLine="540"/>
        <w:jc w:val="both"/>
      </w:pPr>
      <w:r w:rsidRPr="00AC6FC8">
        <w:t>«1» - территория исторического центра и территория, формирующая облик общественно-деловой зоны центральной части административного центра муниципального образования;</w:t>
      </w:r>
    </w:p>
    <w:p w:rsidR="006701DA" w:rsidRPr="00AC6FC8" w:rsidRDefault="006701DA" w:rsidP="005435E7">
      <w:pPr>
        <w:suppressAutoHyphens/>
        <w:autoSpaceDE w:val="0"/>
        <w:autoSpaceDN w:val="0"/>
        <w:adjustRightInd w:val="0"/>
        <w:ind w:firstLine="540"/>
        <w:jc w:val="both"/>
      </w:pPr>
      <w:r w:rsidRPr="00AC6FC8">
        <w:lastRenderedPageBreak/>
        <w:t>«2» - территории, прилегающие к историческому центру, влияющие на формирование арх</w:t>
      </w:r>
      <w:r w:rsidRPr="00AC6FC8">
        <w:t>и</w:t>
      </w:r>
      <w:r w:rsidRPr="00AC6FC8">
        <w:t>тектурно-градостроительного облика территории центральной части административного центра муниципального образования, участвующие в формировании архитектурно-градостроительного облика административного центра муниципального образования.</w:t>
      </w:r>
    </w:p>
    <w:p w:rsidR="006701DA" w:rsidRPr="00AC6FC8" w:rsidRDefault="006701DA" w:rsidP="005435E7">
      <w:pPr>
        <w:suppressAutoHyphens/>
        <w:autoSpaceDE w:val="0"/>
        <w:autoSpaceDN w:val="0"/>
        <w:adjustRightInd w:val="0"/>
        <w:ind w:firstLine="540"/>
        <w:jc w:val="both"/>
      </w:pPr>
      <w:r w:rsidRPr="00AC6FC8">
        <w:t>2. Требования к архитектурно-градостроительному облику объектов капитального стро</w:t>
      </w:r>
      <w:r w:rsidRPr="00AC6FC8">
        <w:t>и</w:t>
      </w:r>
      <w:r w:rsidRPr="00AC6FC8">
        <w:t>тельства включают в себя требования к объемно-пространственным, архитектурно-стилистическим и иным характеристикам объектов капитального строительства.</w:t>
      </w:r>
    </w:p>
    <w:p w:rsidR="00AC6FC8" w:rsidRDefault="006701DA" w:rsidP="00AC6FC8">
      <w:pPr>
        <w:suppressAutoHyphens/>
        <w:autoSpaceDE w:val="0"/>
        <w:autoSpaceDN w:val="0"/>
        <w:adjustRightInd w:val="0"/>
        <w:ind w:firstLine="540"/>
        <w:jc w:val="both"/>
      </w:pPr>
      <w:r w:rsidRPr="00AC6FC8">
        <w:t>3. В случае если границы территорий, в которых предусматриваются требования к архите</w:t>
      </w:r>
      <w:r w:rsidRPr="00AC6FC8">
        <w:t>к</w:t>
      </w:r>
      <w:r w:rsidRPr="00AC6FC8">
        <w:t>турно-градостроительному облику объектов капитального строительства, не совпадают с гран</w:t>
      </w:r>
      <w:r w:rsidRPr="00AC6FC8">
        <w:t>и</w:t>
      </w:r>
      <w:r w:rsidRPr="00AC6FC8">
        <w:t>цами земельных участков, требования к архитектурно-градостроительному облику объектов кап</w:t>
      </w:r>
      <w:r w:rsidRPr="00AC6FC8">
        <w:t>и</w:t>
      </w:r>
      <w:r w:rsidRPr="00AC6FC8">
        <w:t>тального строительства распространяются на весь земельный участок.</w:t>
      </w:r>
    </w:p>
    <w:p w:rsidR="00E6723B" w:rsidRDefault="00E6723B" w:rsidP="00E6723B">
      <w:pPr>
        <w:suppressAutoHyphens/>
        <w:autoSpaceDE w:val="0"/>
        <w:autoSpaceDN w:val="0"/>
        <w:adjustRightInd w:val="0"/>
        <w:ind w:firstLine="540"/>
        <w:jc w:val="both"/>
        <w:sectPr w:rsidR="00E6723B" w:rsidSect="00E6723B">
          <w:headerReference w:type="even" r:id="rId16"/>
          <w:footerReference w:type="even" r:id="rId17"/>
          <w:footerReference w:type="default" r:id="rId18"/>
          <w:headerReference w:type="first" r:id="rId19"/>
          <w:footerReference w:type="first" r:id="rId20"/>
          <w:pgSz w:w="11906" w:h="16838"/>
          <w:pgMar w:top="1134" w:right="851" w:bottom="1134" w:left="1701" w:header="720" w:footer="709" w:gutter="0"/>
          <w:cols w:space="720"/>
          <w:docGrid w:linePitch="360"/>
        </w:sectPr>
      </w:pPr>
    </w:p>
    <w:p w:rsidR="0000282E" w:rsidRPr="0046430F" w:rsidRDefault="0000282E" w:rsidP="00E6723B">
      <w:pPr>
        <w:suppressAutoHyphens/>
        <w:autoSpaceDE w:val="0"/>
        <w:autoSpaceDN w:val="0"/>
        <w:adjustRightInd w:val="0"/>
        <w:ind w:firstLine="540"/>
        <w:jc w:val="both"/>
        <w:rPr>
          <w:b/>
          <w:bCs/>
          <w:iCs/>
        </w:rPr>
      </w:pPr>
      <w:r w:rsidRPr="0046430F">
        <w:rPr>
          <w:b/>
          <w:bCs/>
          <w:iCs/>
        </w:rPr>
        <w:lastRenderedPageBreak/>
        <w:t xml:space="preserve">Статья </w:t>
      </w:r>
      <w:r w:rsidR="00405E33" w:rsidRPr="0046430F">
        <w:rPr>
          <w:b/>
          <w:bCs/>
          <w:iCs/>
        </w:rPr>
        <w:t>5</w:t>
      </w:r>
      <w:r w:rsidR="0046430F" w:rsidRPr="0046430F">
        <w:rPr>
          <w:b/>
          <w:bCs/>
          <w:iCs/>
        </w:rPr>
        <w:t>8</w:t>
      </w:r>
      <w:r w:rsidRPr="0046430F">
        <w:rPr>
          <w:b/>
          <w:bCs/>
          <w:iCs/>
        </w:rPr>
        <w:t xml:space="preserve">. Требования к объемно-пространственным </w:t>
      </w:r>
      <w:r w:rsidR="007849B7" w:rsidRPr="0046430F">
        <w:rPr>
          <w:b/>
          <w:bCs/>
          <w:iCs/>
        </w:rPr>
        <w:t>и архитектурно-стилистическим характеристикам</w:t>
      </w:r>
      <w:r w:rsidRPr="0046430F">
        <w:rPr>
          <w:b/>
          <w:bCs/>
          <w:iCs/>
        </w:rPr>
        <w:t xml:space="preserve"> объектов капитального строительства</w:t>
      </w:r>
    </w:p>
    <w:tbl>
      <w:tblPr>
        <w:tblW w:w="15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2405"/>
        <w:gridCol w:w="1531"/>
        <w:gridCol w:w="1410"/>
        <w:gridCol w:w="1470"/>
        <w:gridCol w:w="1410"/>
        <w:gridCol w:w="1410"/>
        <w:gridCol w:w="1531"/>
        <w:gridCol w:w="1470"/>
        <w:gridCol w:w="1923"/>
      </w:tblGrid>
      <w:tr w:rsidR="00460440" w:rsidRPr="00546648" w:rsidTr="00A45662">
        <w:trPr>
          <w:tblHeader/>
        </w:trPr>
        <w:tc>
          <w:tcPr>
            <w:tcW w:w="766" w:type="dxa"/>
            <w:vAlign w:val="center"/>
          </w:tcPr>
          <w:p w:rsidR="00460440" w:rsidRPr="00546648" w:rsidRDefault="00460440" w:rsidP="00B1181B">
            <w:pPr>
              <w:suppressAutoHyphens/>
              <w:jc w:val="center"/>
              <w:rPr>
                <w:sz w:val="20"/>
                <w:szCs w:val="20"/>
              </w:rPr>
            </w:pPr>
            <w:r w:rsidRPr="00546648">
              <w:rPr>
                <w:sz w:val="20"/>
                <w:szCs w:val="20"/>
              </w:rPr>
              <w:t>Код</w:t>
            </w:r>
          </w:p>
        </w:tc>
        <w:tc>
          <w:tcPr>
            <w:tcW w:w="2405" w:type="dxa"/>
            <w:vAlign w:val="center"/>
          </w:tcPr>
          <w:p w:rsidR="00460440" w:rsidRPr="00546648" w:rsidRDefault="00460440" w:rsidP="00B1181B">
            <w:pPr>
              <w:suppressAutoHyphens/>
              <w:rPr>
                <w:sz w:val="20"/>
                <w:szCs w:val="20"/>
              </w:rPr>
            </w:pPr>
            <w:r w:rsidRPr="00546648">
              <w:rPr>
                <w:sz w:val="20"/>
                <w:szCs w:val="20"/>
              </w:rPr>
              <w:t>Наименование параметра</w:t>
            </w:r>
          </w:p>
        </w:tc>
        <w:tc>
          <w:tcPr>
            <w:tcW w:w="1531" w:type="dxa"/>
            <w:vAlign w:val="center"/>
          </w:tcPr>
          <w:p w:rsidR="00460440" w:rsidRPr="00546648" w:rsidRDefault="00460440" w:rsidP="00B1181B">
            <w:pPr>
              <w:suppressAutoHyphens/>
              <w:jc w:val="center"/>
              <w:rPr>
                <w:sz w:val="20"/>
                <w:szCs w:val="20"/>
              </w:rPr>
            </w:pPr>
            <w:r w:rsidRPr="00B76582">
              <w:rPr>
                <w:sz w:val="20"/>
                <w:szCs w:val="20"/>
              </w:rPr>
              <w:t xml:space="preserve">Максимальный отступ зданий, строений, </w:t>
            </w:r>
            <w:r w:rsidRPr="00546648">
              <w:rPr>
                <w:sz w:val="20"/>
                <w:szCs w:val="20"/>
              </w:rPr>
              <w:t>сооружений, формирующих уличный фронт, от красных линий**, м</w:t>
            </w:r>
          </w:p>
        </w:tc>
        <w:tc>
          <w:tcPr>
            <w:tcW w:w="1410" w:type="dxa"/>
            <w:vAlign w:val="center"/>
          </w:tcPr>
          <w:p w:rsidR="00460440" w:rsidRPr="00546648" w:rsidRDefault="00460440" w:rsidP="00B1181B">
            <w:pPr>
              <w:suppressAutoHyphens/>
              <w:jc w:val="center"/>
              <w:rPr>
                <w:sz w:val="20"/>
                <w:szCs w:val="20"/>
              </w:rPr>
            </w:pPr>
            <w:r w:rsidRPr="00B76582">
              <w:rPr>
                <w:sz w:val="20"/>
                <w:szCs w:val="20"/>
              </w:rPr>
              <w:t xml:space="preserve">Минимальная высота здания вдоль </w:t>
            </w:r>
            <w:r w:rsidRPr="00546648">
              <w:rPr>
                <w:sz w:val="20"/>
                <w:szCs w:val="20"/>
              </w:rPr>
              <w:t xml:space="preserve">улично-дорожной сети (далее </w:t>
            </w:r>
            <w:r w:rsidRPr="00B76582">
              <w:rPr>
                <w:sz w:val="20"/>
                <w:szCs w:val="20"/>
              </w:rPr>
              <w:t>УДС</w:t>
            </w:r>
            <w:r w:rsidRPr="00546648">
              <w:rPr>
                <w:sz w:val="20"/>
                <w:szCs w:val="20"/>
              </w:rPr>
              <w:t>)</w:t>
            </w:r>
            <w:r w:rsidRPr="00B76582">
              <w:rPr>
                <w:sz w:val="20"/>
                <w:szCs w:val="20"/>
              </w:rPr>
              <w:t>, м</w:t>
            </w:r>
          </w:p>
        </w:tc>
        <w:tc>
          <w:tcPr>
            <w:tcW w:w="1470" w:type="dxa"/>
            <w:vAlign w:val="center"/>
          </w:tcPr>
          <w:p w:rsidR="00460440" w:rsidRPr="00546648" w:rsidRDefault="00460440" w:rsidP="00B1181B">
            <w:pPr>
              <w:suppressAutoHyphens/>
              <w:jc w:val="center"/>
              <w:rPr>
                <w:sz w:val="20"/>
                <w:szCs w:val="20"/>
              </w:rPr>
            </w:pPr>
            <w:r w:rsidRPr="00B76582">
              <w:rPr>
                <w:sz w:val="20"/>
                <w:szCs w:val="20"/>
              </w:rPr>
              <w:t>Минимальный процент застроенности уличного фронта, %</w:t>
            </w:r>
          </w:p>
        </w:tc>
        <w:tc>
          <w:tcPr>
            <w:tcW w:w="1410" w:type="dxa"/>
            <w:vAlign w:val="center"/>
          </w:tcPr>
          <w:p w:rsidR="00460440" w:rsidRPr="00546648" w:rsidRDefault="00460440" w:rsidP="00B1181B">
            <w:pPr>
              <w:suppressAutoHyphens/>
              <w:jc w:val="center"/>
              <w:rPr>
                <w:sz w:val="20"/>
                <w:szCs w:val="20"/>
              </w:rPr>
            </w:pPr>
            <w:r w:rsidRPr="00B76582">
              <w:rPr>
                <w:sz w:val="20"/>
                <w:szCs w:val="20"/>
              </w:rPr>
              <w:t>Минимальная высота первого этажа зданий***, м</w:t>
            </w:r>
          </w:p>
        </w:tc>
        <w:tc>
          <w:tcPr>
            <w:tcW w:w="1410" w:type="dxa"/>
            <w:vAlign w:val="center"/>
          </w:tcPr>
          <w:p w:rsidR="00460440" w:rsidRPr="00546648" w:rsidRDefault="00460440" w:rsidP="00B1181B">
            <w:pPr>
              <w:suppressAutoHyphens/>
              <w:jc w:val="center"/>
              <w:rPr>
                <w:sz w:val="20"/>
                <w:szCs w:val="20"/>
              </w:rPr>
            </w:pPr>
            <w:r w:rsidRPr="00B76582">
              <w:rPr>
                <w:sz w:val="20"/>
                <w:szCs w:val="20"/>
              </w:rPr>
              <w:t>Минимальная высота оконных проемов первых этажей***, м</w:t>
            </w:r>
          </w:p>
        </w:tc>
        <w:tc>
          <w:tcPr>
            <w:tcW w:w="1531" w:type="dxa"/>
            <w:vAlign w:val="center"/>
          </w:tcPr>
          <w:p w:rsidR="00460440" w:rsidRPr="00546648" w:rsidRDefault="00460440" w:rsidP="00B1181B">
            <w:pPr>
              <w:suppressAutoHyphens/>
              <w:jc w:val="center"/>
              <w:rPr>
                <w:sz w:val="20"/>
                <w:szCs w:val="20"/>
              </w:rPr>
            </w:pPr>
            <w:r w:rsidRPr="00B76582">
              <w:rPr>
                <w:sz w:val="20"/>
                <w:szCs w:val="20"/>
              </w:rPr>
              <w:t>Максимальный уклон кровли, градусов</w:t>
            </w:r>
          </w:p>
        </w:tc>
        <w:tc>
          <w:tcPr>
            <w:tcW w:w="1470" w:type="dxa"/>
            <w:vAlign w:val="center"/>
          </w:tcPr>
          <w:p w:rsidR="00460440" w:rsidRPr="00546648" w:rsidRDefault="00460440" w:rsidP="00B1181B">
            <w:pPr>
              <w:suppressAutoHyphens/>
              <w:jc w:val="center"/>
              <w:rPr>
                <w:sz w:val="20"/>
                <w:szCs w:val="20"/>
              </w:rPr>
            </w:pPr>
            <w:r w:rsidRPr="00B76582">
              <w:rPr>
                <w:sz w:val="20"/>
                <w:szCs w:val="20"/>
              </w:rPr>
              <w:t>Максимальная общая высота ограждений земельного участка от уровня земли***, м</w:t>
            </w:r>
          </w:p>
        </w:tc>
        <w:tc>
          <w:tcPr>
            <w:tcW w:w="1923" w:type="dxa"/>
            <w:vAlign w:val="center"/>
          </w:tcPr>
          <w:p w:rsidR="00460440" w:rsidRPr="00B76582" w:rsidRDefault="00460440" w:rsidP="00B1181B">
            <w:pPr>
              <w:suppressAutoHyphens/>
              <w:jc w:val="center"/>
              <w:rPr>
                <w:sz w:val="20"/>
                <w:szCs w:val="20"/>
              </w:rPr>
            </w:pPr>
            <w:r w:rsidRPr="00B76582">
              <w:rPr>
                <w:sz w:val="20"/>
                <w:szCs w:val="20"/>
              </w:rPr>
              <w:t>Максимальная высота непросматриваемой части ограждений земельного участка***, м</w:t>
            </w:r>
          </w:p>
          <w:p w:rsidR="00460440" w:rsidRPr="00546648" w:rsidRDefault="00460440" w:rsidP="00B1181B">
            <w:pPr>
              <w:suppressAutoHyphens/>
              <w:jc w:val="center"/>
              <w:rPr>
                <w:sz w:val="20"/>
                <w:szCs w:val="20"/>
              </w:rPr>
            </w:pPr>
          </w:p>
        </w:tc>
      </w:tr>
      <w:tr w:rsidR="00DE444A" w:rsidRPr="00546648" w:rsidTr="00A45662">
        <w:tc>
          <w:tcPr>
            <w:tcW w:w="766" w:type="dxa"/>
          </w:tcPr>
          <w:p w:rsidR="00DE444A" w:rsidRPr="00546648" w:rsidRDefault="00DE444A" w:rsidP="00B1181B">
            <w:pPr>
              <w:suppressAutoHyphens/>
              <w:jc w:val="center"/>
              <w:rPr>
                <w:sz w:val="20"/>
                <w:szCs w:val="20"/>
              </w:rPr>
            </w:pPr>
            <w:r>
              <w:rPr>
                <w:sz w:val="20"/>
                <w:szCs w:val="20"/>
              </w:rPr>
              <w:t>1.17</w:t>
            </w:r>
          </w:p>
        </w:tc>
        <w:tc>
          <w:tcPr>
            <w:tcW w:w="2405" w:type="dxa"/>
          </w:tcPr>
          <w:p w:rsidR="00DE444A" w:rsidRPr="00546648" w:rsidRDefault="00DE444A" w:rsidP="00B1181B">
            <w:pPr>
              <w:suppressAutoHyphens/>
              <w:rPr>
                <w:rFonts w:eastAsia="Calibri"/>
                <w:sz w:val="20"/>
                <w:szCs w:val="20"/>
                <w:lang w:eastAsia="en-US"/>
              </w:rPr>
            </w:pPr>
            <w:r>
              <w:rPr>
                <w:rFonts w:eastAsia="Calibri"/>
                <w:sz w:val="20"/>
                <w:szCs w:val="20"/>
                <w:lang w:eastAsia="en-US"/>
              </w:rPr>
              <w:t>Питомники</w:t>
            </w:r>
          </w:p>
        </w:tc>
        <w:tc>
          <w:tcPr>
            <w:tcW w:w="1531" w:type="dxa"/>
            <w:vAlign w:val="center"/>
          </w:tcPr>
          <w:p w:rsidR="00DE444A" w:rsidRPr="00546648" w:rsidRDefault="00DE444A" w:rsidP="00B1181B">
            <w:pPr>
              <w:suppressAutoHyphens/>
              <w:jc w:val="center"/>
              <w:rPr>
                <w:sz w:val="20"/>
                <w:szCs w:val="20"/>
              </w:rPr>
            </w:pPr>
            <w:r w:rsidRPr="00A45662">
              <w:rPr>
                <w:sz w:val="20"/>
                <w:szCs w:val="20"/>
              </w:rPr>
              <w:t>-</w:t>
            </w:r>
          </w:p>
        </w:tc>
        <w:tc>
          <w:tcPr>
            <w:tcW w:w="1410" w:type="dxa"/>
            <w:vAlign w:val="center"/>
          </w:tcPr>
          <w:p w:rsidR="00DE444A" w:rsidRPr="00546648" w:rsidRDefault="00DE444A" w:rsidP="00B1181B">
            <w:pPr>
              <w:suppressAutoHyphens/>
              <w:jc w:val="center"/>
              <w:rPr>
                <w:sz w:val="20"/>
                <w:szCs w:val="20"/>
              </w:rPr>
            </w:pPr>
            <w:r w:rsidRPr="00A45662">
              <w:rPr>
                <w:sz w:val="20"/>
                <w:szCs w:val="20"/>
              </w:rPr>
              <w:t>5,25</w:t>
            </w:r>
          </w:p>
        </w:tc>
        <w:tc>
          <w:tcPr>
            <w:tcW w:w="1470" w:type="dxa"/>
            <w:vAlign w:val="center"/>
          </w:tcPr>
          <w:p w:rsidR="00DE444A" w:rsidRPr="00546648" w:rsidRDefault="00DE444A" w:rsidP="00B1181B">
            <w:pPr>
              <w:suppressAutoHyphens/>
              <w:jc w:val="center"/>
              <w:rPr>
                <w:sz w:val="20"/>
                <w:szCs w:val="20"/>
              </w:rPr>
            </w:pPr>
            <w:r w:rsidRPr="00A45662">
              <w:rPr>
                <w:sz w:val="20"/>
                <w:szCs w:val="20"/>
              </w:rPr>
              <w:t>-</w:t>
            </w:r>
          </w:p>
        </w:tc>
        <w:tc>
          <w:tcPr>
            <w:tcW w:w="1410" w:type="dxa"/>
            <w:vAlign w:val="center"/>
          </w:tcPr>
          <w:p w:rsidR="00DE444A" w:rsidRPr="00546648" w:rsidRDefault="00DE444A" w:rsidP="00B1181B">
            <w:pPr>
              <w:suppressAutoHyphens/>
              <w:jc w:val="center"/>
              <w:rPr>
                <w:sz w:val="20"/>
                <w:szCs w:val="20"/>
              </w:rPr>
            </w:pPr>
            <w:r w:rsidRPr="00A45662">
              <w:rPr>
                <w:sz w:val="20"/>
                <w:szCs w:val="20"/>
              </w:rPr>
              <w:t>4</w:t>
            </w:r>
          </w:p>
        </w:tc>
        <w:tc>
          <w:tcPr>
            <w:tcW w:w="1410" w:type="dxa"/>
            <w:vAlign w:val="center"/>
          </w:tcPr>
          <w:p w:rsidR="00DE444A" w:rsidRPr="00546648" w:rsidRDefault="00DE444A" w:rsidP="00B1181B">
            <w:pPr>
              <w:suppressAutoHyphens/>
              <w:jc w:val="center"/>
              <w:rPr>
                <w:sz w:val="20"/>
                <w:szCs w:val="20"/>
              </w:rPr>
            </w:pPr>
            <w:r w:rsidRPr="00A45662">
              <w:rPr>
                <w:sz w:val="20"/>
                <w:szCs w:val="20"/>
              </w:rPr>
              <w:t>-</w:t>
            </w:r>
          </w:p>
        </w:tc>
        <w:tc>
          <w:tcPr>
            <w:tcW w:w="1531" w:type="dxa"/>
            <w:vAlign w:val="center"/>
          </w:tcPr>
          <w:p w:rsidR="00DE444A" w:rsidRPr="00546648" w:rsidRDefault="00DE444A" w:rsidP="00B1181B">
            <w:pPr>
              <w:suppressAutoHyphens/>
              <w:jc w:val="center"/>
              <w:rPr>
                <w:sz w:val="20"/>
                <w:szCs w:val="20"/>
              </w:rPr>
            </w:pPr>
            <w:r w:rsidRPr="00A45662">
              <w:rPr>
                <w:sz w:val="20"/>
                <w:szCs w:val="20"/>
              </w:rPr>
              <w:t>30</w:t>
            </w:r>
          </w:p>
        </w:tc>
        <w:tc>
          <w:tcPr>
            <w:tcW w:w="1470" w:type="dxa"/>
            <w:vAlign w:val="center"/>
          </w:tcPr>
          <w:p w:rsidR="00DE444A" w:rsidRPr="00546648" w:rsidRDefault="00DE444A" w:rsidP="00B1181B">
            <w:pPr>
              <w:suppressAutoHyphens/>
              <w:jc w:val="center"/>
              <w:rPr>
                <w:sz w:val="20"/>
                <w:szCs w:val="20"/>
              </w:rPr>
            </w:pPr>
            <w:r w:rsidRPr="00A45662">
              <w:rPr>
                <w:sz w:val="20"/>
                <w:szCs w:val="20"/>
              </w:rPr>
              <w:t>-</w:t>
            </w:r>
          </w:p>
        </w:tc>
        <w:tc>
          <w:tcPr>
            <w:tcW w:w="1923" w:type="dxa"/>
            <w:vAlign w:val="center"/>
          </w:tcPr>
          <w:p w:rsidR="00DE444A" w:rsidRPr="00546648" w:rsidRDefault="00DE444A" w:rsidP="00B1181B">
            <w:pPr>
              <w:suppressAutoHyphens/>
              <w:jc w:val="center"/>
              <w:rPr>
                <w:sz w:val="20"/>
                <w:szCs w:val="20"/>
              </w:rPr>
            </w:pPr>
            <w:r w:rsidRPr="00A45662">
              <w:rPr>
                <w:sz w:val="20"/>
                <w:szCs w:val="20"/>
              </w:rPr>
              <w:t>-</w:t>
            </w:r>
          </w:p>
        </w:tc>
      </w:tr>
      <w:tr w:rsidR="00460440" w:rsidRPr="00546648" w:rsidTr="00A45662">
        <w:tc>
          <w:tcPr>
            <w:tcW w:w="766" w:type="dxa"/>
          </w:tcPr>
          <w:p w:rsidR="00460440" w:rsidRPr="00546648" w:rsidRDefault="00460440" w:rsidP="00B1181B">
            <w:pPr>
              <w:suppressAutoHyphens/>
              <w:jc w:val="center"/>
              <w:rPr>
                <w:sz w:val="20"/>
                <w:szCs w:val="20"/>
              </w:rPr>
            </w:pPr>
            <w:r w:rsidRPr="00546648">
              <w:rPr>
                <w:sz w:val="20"/>
                <w:szCs w:val="20"/>
              </w:rPr>
              <w:t>2.1.1</w:t>
            </w:r>
          </w:p>
        </w:tc>
        <w:tc>
          <w:tcPr>
            <w:tcW w:w="2405" w:type="dxa"/>
          </w:tcPr>
          <w:p w:rsidR="00460440" w:rsidRPr="00546648" w:rsidRDefault="00460440" w:rsidP="00B1181B">
            <w:pPr>
              <w:suppressAutoHyphens/>
              <w:rPr>
                <w:sz w:val="20"/>
                <w:szCs w:val="20"/>
              </w:rPr>
            </w:pPr>
            <w:r w:rsidRPr="00546648">
              <w:rPr>
                <w:rFonts w:eastAsia="Calibri"/>
                <w:sz w:val="20"/>
                <w:szCs w:val="20"/>
                <w:lang w:eastAsia="en-US"/>
              </w:rPr>
              <w:t>Малоэтажная многоквартирная жилая застройка</w:t>
            </w:r>
          </w:p>
        </w:tc>
        <w:tc>
          <w:tcPr>
            <w:tcW w:w="1531"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w:t>
            </w:r>
          </w:p>
        </w:tc>
        <w:tc>
          <w:tcPr>
            <w:tcW w:w="1470" w:type="dxa"/>
            <w:vAlign w:val="center"/>
          </w:tcPr>
          <w:p w:rsidR="00460440" w:rsidRPr="00546648" w:rsidRDefault="00460440" w:rsidP="00B1181B">
            <w:pPr>
              <w:suppressAutoHyphens/>
              <w:jc w:val="center"/>
              <w:rPr>
                <w:sz w:val="20"/>
                <w:szCs w:val="20"/>
              </w:rPr>
            </w:pPr>
            <w:r w:rsidRPr="00546648">
              <w:rPr>
                <w:sz w:val="20"/>
                <w:szCs w:val="20"/>
              </w:rPr>
              <w:t>50</w:t>
            </w:r>
          </w:p>
        </w:tc>
        <w:tc>
          <w:tcPr>
            <w:tcW w:w="1410"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2,5</w:t>
            </w:r>
          </w:p>
        </w:tc>
        <w:tc>
          <w:tcPr>
            <w:tcW w:w="1531" w:type="dxa"/>
            <w:vAlign w:val="center"/>
          </w:tcPr>
          <w:p w:rsidR="00460440" w:rsidRPr="00546648" w:rsidRDefault="00460440" w:rsidP="00B1181B">
            <w:pPr>
              <w:suppressAutoHyphens/>
              <w:jc w:val="center"/>
              <w:rPr>
                <w:sz w:val="20"/>
                <w:szCs w:val="20"/>
              </w:rPr>
            </w:pPr>
            <w:r w:rsidRPr="00546648">
              <w:rPr>
                <w:sz w:val="20"/>
                <w:szCs w:val="20"/>
              </w:rPr>
              <w:t>-</w:t>
            </w:r>
          </w:p>
        </w:tc>
        <w:tc>
          <w:tcPr>
            <w:tcW w:w="1470" w:type="dxa"/>
            <w:vAlign w:val="center"/>
          </w:tcPr>
          <w:p w:rsidR="00460440" w:rsidRPr="00546648" w:rsidRDefault="00460440" w:rsidP="00B1181B">
            <w:pPr>
              <w:suppressAutoHyphens/>
              <w:jc w:val="center"/>
              <w:rPr>
                <w:sz w:val="20"/>
                <w:szCs w:val="20"/>
              </w:rPr>
            </w:pPr>
            <w:r w:rsidRPr="00546648">
              <w:rPr>
                <w:sz w:val="20"/>
                <w:szCs w:val="20"/>
              </w:rPr>
              <w:t>1,5</w:t>
            </w:r>
          </w:p>
        </w:tc>
        <w:tc>
          <w:tcPr>
            <w:tcW w:w="1923" w:type="dxa"/>
            <w:vAlign w:val="center"/>
          </w:tcPr>
          <w:p w:rsidR="00460440" w:rsidRPr="00546648" w:rsidRDefault="00460440" w:rsidP="00B1181B">
            <w:pPr>
              <w:suppressAutoHyphens/>
              <w:jc w:val="center"/>
              <w:rPr>
                <w:sz w:val="20"/>
                <w:szCs w:val="20"/>
              </w:rPr>
            </w:pPr>
            <w:r w:rsidRPr="00546648">
              <w:rPr>
                <w:sz w:val="20"/>
                <w:szCs w:val="20"/>
              </w:rPr>
              <w:t>0,45</w:t>
            </w:r>
          </w:p>
        </w:tc>
      </w:tr>
      <w:tr w:rsidR="00460440" w:rsidRPr="00546648" w:rsidTr="00A45662">
        <w:tc>
          <w:tcPr>
            <w:tcW w:w="766" w:type="dxa"/>
          </w:tcPr>
          <w:p w:rsidR="00460440" w:rsidRPr="00546648" w:rsidRDefault="00460440" w:rsidP="00B1181B">
            <w:pPr>
              <w:suppressAutoHyphens/>
              <w:jc w:val="center"/>
              <w:rPr>
                <w:sz w:val="20"/>
                <w:szCs w:val="20"/>
              </w:rPr>
            </w:pPr>
            <w:r w:rsidRPr="00546648">
              <w:rPr>
                <w:sz w:val="20"/>
                <w:szCs w:val="20"/>
              </w:rPr>
              <w:t>2.3</w:t>
            </w:r>
          </w:p>
        </w:tc>
        <w:tc>
          <w:tcPr>
            <w:tcW w:w="2405" w:type="dxa"/>
          </w:tcPr>
          <w:p w:rsidR="00460440" w:rsidRPr="00546648" w:rsidRDefault="00460440" w:rsidP="00B1181B">
            <w:pPr>
              <w:suppressAutoHyphens/>
              <w:rPr>
                <w:sz w:val="20"/>
                <w:szCs w:val="20"/>
              </w:rPr>
            </w:pPr>
            <w:r w:rsidRPr="00546648">
              <w:rPr>
                <w:sz w:val="20"/>
                <w:szCs w:val="20"/>
              </w:rPr>
              <w:t>Блокированная жилая застройка</w:t>
            </w:r>
          </w:p>
          <w:p w:rsidR="00460440" w:rsidRPr="00546648" w:rsidRDefault="00460440" w:rsidP="00B1181B">
            <w:pPr>
              <w:suppressAutoHyphens/>
              <w:rPr>
                <w:sz w:val="20"/>
                <w:szCs w:val="20"/>
              </w:rPr>
            </w:pPr>
          </w:p>
        </w:tc>
        <w:tc>
          <w:tcPr>
            <w:tcW w:w="1531"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w:t>
            </w:r>
          </w:p>
        </w:tc>
        <w:tc>
          <w:tcPr>
            <w:tcW w:w="1470" w:type="dxa"/>
            <w:vAlign w:val="center"/>
          </w:tcPr>
          <w:p w:rsidR="00460440" w:rsidRPr="00546648" w:rsidRDefault="00460440" w:rsidP="00B1181B">
            <w:pPr>
              <w:suppressAutoHyphens/>
              <w:jc w:val="center"/>
              <w:rPr>
                <w:sz w:val="20"/>
                <w:szCs w:val="20"/>
              </w:rPr>
            </w:pPr>
            <w:r w:rsidRPr="00546648">
              <w:rPr>
                <w:sz w:val="20"/>
                <w:szCs w:val="20"/>
              </w:rPr>
              <w:t>50</w:t>
            </w:r>
          </w:p>
        </w:tc>
        <w:tc>
          <w:tcPr>
            <w:tcW w:w="1410"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w:t>
            </w:r>
          </w:p>
        </w:tc>
        <w:tc>
          <w:tcPr>
            <w:tcW w:w="1531" w:type="dxa"/>
            <w:vAlign w:val="center"/>
          </w:tcPr>
          <w:p w:rsidR="00460440" w:rsidRPr="00546648" w:rsidRDefault="00460440" w:rsidP="00B1181B">
            <w:pPr>
              <w:suppressAutoHyphens/>
              <w:jc w:val="center"/>
              <w:rPr>
                <w:sz w:val="20"/>
                <w:szCs w:val="20"/>
              </w:rPr>
            </w:pPr>
            <w:r w:rsidRPr="00546648">
              <w:rPr>
                <w:sz w:val="20"/>
                <w:szCs w:val="20"/>
              </w:rPr>
              <w:t>-</w:t>
            </w:r>
          </w:p>
        </w:tc>
        <w:tc>
          <w:tcPr>
            <w:tcW w:w="1470" w:type="dxa"/>
            <w:vAlign w:val="center"/>
          </w:tcPr>
          <w:p w:rsidR="00460440" w:rsidRPr="00546648" w:rsidRDefault="00460440" w:rsidP="00B1181B">
            <w:pPr>
              <w:suppressAutoHyphens/>
              <w:jc w:val="center"/>
              <w:rPr>
                <w:sz w:val="20"/>
                <w:szCs w:val="20"/>
              </w:rPr>
            </w:pPr>
            <w:r w:rsidRPr="00546648">
              <w:rPr>
                <w:sz w:val="20"/>
                <w:szCs w:val="20"/>
              </w:rPr>
              <w:t>1,5</w:t>
            </w:r>
          </w:p>
        </w:tc>
        <w:tc>
          <w:tcPr>
            <w:tcW w:w="1923" w:type="dxa"/>
            <w:vAlign w:val="center"/>
          </w:tcPr>
          <w:p w:rsidR="00460440" w:rsidRPr="00546648" w:rsidRDefault="00460440" w:rsidP="00B1181B">
            <w:pPr>
              <w:suppressAutoHyphens/>
              <w:jc w:val="center"/>
              <w:rPr>
                <w:sz w:val="20"/>
                <w:szCs w:val="20"/>
              </w:rPr>
            </w:pPr>
            <w:r w:rsidRPr="00546648">
              <w:rPr>
                <w:sz w:val="20"/>
                <w:szCs w:val="20"/>
              </w:rPr>
              <w:t>0,45</w:t>
            </w:r>
          </w:p>
        </w:tc>
      </w:tr>
      <w:tr w:rsidR="00460440" w:rsidRPr="00546648" w:rsidTr="00A45662">
        <w:tc>
          <w:tcPr>
            <w:tcW w:w="766" w:type="dxa"/>
          </w:tcPr>
          <w:p w:rsidR="00460440" w:rsidRPr="00546648" w:rsidRDefault="00460440" w:rsidP="00B1181B">
            <w:pPr>
              <w:suppressAutoHyphens/>
              <w:jc w:val="center"/>
              <w:rPr>
                <w:sz w:val="20"/>
                <w:szCs w:val="20"/>
              </w:rPr>
            </w:pPr>
            <w:r w:rsidRPr="00546648">
              <w:rPr>
                <w:sz w:val="20"/>
                <w:szCs w:val="20"/>
              </w:rPr>
              <w:t>3.1.2</w:t>
            </w:r>
          </w:p>
        </w:tc>
        <w:tc>
          <w:tcPr>
            <w:tcW w:w="2405" w:type="dxa"/>
          </w:tcPr>
          <w:p w:rsidR="00460440" w:rsidRPr="00546648" w:rsidRDefault="00460440" w:rsidP="00B1181B">
            <w:pPr>
              <w:suppressAutoHyphens/>
              <w:rPr>
                <w:sz w:val="20"/>
                <w:szCs w:val="20"/>
              </w:rPr>
            </w:pPr>
            <w:r w:rsidRPr="00546648">
              <w:rPr>
                <w:sz w:val="20"/>
                <w:szCs w:val="20"/>
                <w:lang w:eastAsia="ru-RU"/>
              </w:rPr>
              <w:t>Административные здания организаций, обеспечивающих предоставление коммунальных услуг</w:t>
            </w:r>
          </w:p>
        </w:tc>
        <w:tc>
          <w:tcPr>
            <w:tcW w:w="1531"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4,35</w:t>
            </w:r>
          </w:p>
        </w:tc>
        <w:tc>
          <w:tcPr>
            <w:tcW w:w="1470"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3,6</w:t>
            </w:r>
          </w:p>
        </w:tc>
        <w:tc>
          <w:tcPr>
            <w:tcW w:w="1410" w:type="dxa"/>
            <w:vAlign w:val="center"/>
          </w:tcPr>
          <w:p w:rsidR="00460440" w:rsidRPr="00546648" w:rsidRDefault="00460440" w:rsidP="00B1181B">
            <w:pPr>
              <w:suppressAutoHyphens/>
              <w:jc w:val="center"/>
              <w:rPr>
                <w:sz w:val="20"/>
                <w:szCs w:val="20"/>
              </w:rPr>
            </w:pPr>
            <w:r w:rsidRPr="00546648">
              <w:rPr>
                <w:sz w:val="20"/>
                <w:szCs w:val="20"/>
              </w:rPr>
              <w:t>2,5</w:t>
            </w:r>
          </w:p>
        </w:tc>
        <w:tc>
          <w:tcPr>
            <w:tcW w:w="1531" w:type="dxa"/>
            <w:vAlign w:val="center"/>
          </w:tcPr>
          <w:p w:rsidR="00460440" w:rsidRPr="00546648" w:rsidRDefault="00460440" w:rsidP="00B1181B">
            <w:pPr>
              <w:suppressAutoHyphens/>
              <w:jc w:val="center"/>
              <w:rPr>
                <w:sz w:val="20"/>
                <w:szCs w:val="20"/>
              </w:rPr>
            </w:pPr>
            <w:r w:rsidRPr="00546648">
              <w:rPr>
                <w:sz w:val="20"/>
                <w:szCs w:val="20"/>
              </w:rPr>
              <w:t>30</w:t>
            </w:r>
          </w:p>
        </w:tc>
        <w:tc>
          <w:tcPr>
            <w:tcW w:w="1470" w:type="dxa"/>
            <w:vAlign w:val="center"/>
          </w:tcPr>
          <w:p w:rsidR="00460440" w:rsidRPr="00546648" w:rsidRDefault="00460440" w:rsidP="00B1181B">
            <w:pPr>
              <w:suppressAutoHyphens/>
              <w:jc w:val="center"/>
              <w:rPr>
                <w:sz w:val="20"/>
                <w:szCs w:val="20"/>
              </w:rPr>
            </w:pPr>
            <w:r w:rsidRPr="00546648">
              <w:rPr>
                <w:sz w:val="20"/>
                <w:szCs w:val="20"/>
              </w:rPr>
              <w:t>1,5</w:t>
            </w:r>
          </w:p>
        </w:tc>
        <w:tc>
          <w:tcPr>
            <w:tcW w:w="1923" w:type="dxa"/>
            <w:vAlign w:val="center"/>
          </w:tcPr>
          <w:p w:rsidR="00460440" w:rsidRPr="00546648" w:rsidRDefault="00460440" w:rsidP="00B1181B">
            <w:pPr>
              <w:suppressAutoHyphens/>
              <w:jc w:val="center"/>
              <w:rPr>
                <w:sz w:val="20"/>
                <w:szCs w:val="20"/>
              </w:rPr>
            </w:pPr>
            <w:r w:rsidRPr="00546648">
              <w:rPr>
                <w:sz w:val="20"/>
                <w:szCs w:val="20"/>
              </w:rPr>
              <w:t>0,45</w:t>
            </w:r>
          </w:p>
        </w:tc>
      </w:tr>
      <w:tr w:rsidR="00460440" w:rsidRPr="00546648" w:rsidTr="00A45662">
        <w:tc>
          <w:tcPr>
            <w:tcW w:w="766" w:type="dxa"/>
          </w:tcPr>
          <w:p w:rsidR="00460440" w:rsidRPr="00546648" w:rsidRDefault="00460440" w:rsidP="00B1181B">
            <w:pPr>
              <w:suppressAutoHyphens/>
              <w:jc w:val="center"/>
              <w:rPr>
                <w:sz w:val="20"/>
                <w:szCs w:val="20"/>
              </w:rPr>
            </w:pPr>
            <w:r w:rsidRPr="00546648">
              <w:rPr>
                <w:rFonts w:eastAsia="Calibri"/>
                <w:sz w:val="20"/>
                <w:szCs w:val="20"/>
                <w:lang w:eastAsia="en-US"/>
              </w:rPr>
              <w:t>3.2.1</w:t>
            </w:r>
          </w:p>
        </w:tc>
        <w:tc>
          <w:tcPr>
            <w:tcW w:w="2405" w:type="dxa"/>
          </w:tcPr>
          <w:p w:rsidR="00460440" w:rsidRPr="00546648" w:rsidRDefault="00460440" w:rsidP="00B1181B">
            <w:pPr>
              <w:suppressAutoHyphens/>
              <w:rPr>
                <w:sz w:val="20"/>
                <w:szCs w:val="20"/>
                <w:lang w:eastAsia="ru-RU"/>
              </w:rPr>
            </w:pPr>
            <w:r w:rsidRPr="00546648">
              <w:rPr>
                <w:sz w:val="20"/>
                <w:szCs w:val="20"/>
                <w:lang w:eastAsia="ru-RU"/>
              </w:rPr>
              <w:t>Дома социального обслуживания</w:t>
            </w:r>
          </w:p>
        </w:tc>
        <w:tc>
          <w:tcPr>
            <w:tcW w:w="1531"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4,35</w:t>
            </w:r>
          </w:p>
        </w:tc>
        <w:tc>
          <w:tcPr>
            <w:tcW w:w="1470"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3,6</w:t>
            </w:r>
          </w:p>
        </w:tc>
        <w:tc>
          <w:tcPr>
            <w:tcW w:w="1410" w:type="dxa"/>
            <w:vAlign w:val="center"/>
          </w:tcPr>
          <w:p w:rsidR="00460440" w:rsidRPr="00546648" w:rsidRDefault="00460440" w:rsidP="00B1181B">
            <w:pPr>
              <w:suppressAutoHyphens/>
              <w:jc w:val="center"/>
              <w:rPr>
                <w:sz w:val="20"/>
                <w:szCs w:val="20"/>
              </w:rPr>
            </w:pPr>
            <w:r w:rsidRPr="00546648">
              <w:rPr>
                <w:sz w:val="20"/>
                <w:szCs w:val="20"/>
              </w:rPr>
              <w:t>-</w:t>
            </w:r>
          </w:p>
        </w:tc>
        <w:tc>
          <w:tcPr>
            <w:tcW w:w="1531" w:type="dxa"/>
            <w:vAlign w:val="center"/>
          </w:tcPr>
          <w:p w:rsidR="00460440" w:rsidRPr="00546648" w:rsidRDefault="00460440" w:rsidP="00B1181B">
            <w:pPr>
              <w:suppressAutoHyphens/>
              <w:jc w:val="center"/>
              <w:rPr>
                <w:sz w:val="20"/>
                <w:szCs w:val="20"/>
              </w:rPr>
            </w:pPr>
            <w:r w:rsidRPr="00546648">
              <w:rPr>
                <w:sz w:val="20"/>
                <w:szCs w:val="20"/>
              </w:rPr>
              <w:t>30</w:t>
            </w:r>
          </w:p>
        </w:tc>
        <w:tc>
          <w:tcPr>
            <w:tcW w:w="1470" w:type="dxa"/>
            <w:vAlign w:val="center"/>
          </w:tcPr>
          <w:p w:rsidR="00460440" w:rsidRPr="00546648" w:rsidRDefault="00460440" w:rsidP="00B1181B">
            <w:pPr>
              <w:suppressAutoHyphens/>
              <w:jc w:val="center"/>
              <w:rPr>
                <w:sz w:val="20"/>
                <w:szCs w:val="20"/>
              </w:rPr>
            </w:pPr>
            <w:r w:rsidRPr="00546648">
              <w:rPr>
                <w:sz w:val="20"/>
                <w:szCs w:val="20"/>
              </w:rPr>
              <w:t>1,5</w:t>
            </w:r>
          </w:p>
        </w:tc>
        <w:tc>
          <w:tcPr>
            <w:tcW w:w="1923" w:type="dxa"/>
            <w:vAlign w:val="center"/>
          </w:tcPr>
          <w:p w:rsidR="00460440" w:rsidRPr="00546648" w:rsidRDefault="00460440" w:rsidP="00B1181B">
            <w:pPr>
              <w:suppressAutoHyphens/>
              <w:jc w:val="center"/>
              <w:rPr>
                <w:sz w:val="20"/>
                <w:szCs w:val="20"/>
              </w:rPr>
            </w:pPr>
            <w:r w:rsidRPr="00546648">
              <w:rPr>
                <w:sz w:val="20"/>
                <w:szCs w:val="20"/>
              </w:rPr>
              <w:t>0,45</w:t>
            </w:r>
          </w:p>
        </w:tc>
      </w:tr>
      <w:tr w:rsidR="00460440" w:rsidRPr="00546648" w:rsidTr="00A45662">
        <w:tc>
          <w:tcPr>
            <w:tcW w:w="766" w:type="dxa"/>
          </w:tcPr>
          <w:p w:rsidR="00460440" w:rsidRPr="00546648" w:rsidRDefault="00460440" w:rsidP="00B1181B">
            <w:pPr>
              <w:suppressAutoHyphens/>
              <w:jc w:val="center"/>
              <w:rPr>
                <w:sz w:val="20"/>
                <w:szCs w:val="20"/>
              </w:rPr>
            </w:pPr>
            <w:r w:rsidRPr="00546648">
              <w:rPr>
                <w:rFonts w:eastAsia="Calibri"/>
                <w:sz w:val="20"/>
                <w:szCs w:val="20"/>
                <w:lang w:eastAsia="en-US"/>
              </w:rPr>
              <w:t>3.2.2</w:t>
            </w:r>
          </w:p>
        </w:tc>
        <w:tc>
          <w:tcPr>
            <w:tcW w:w="2405" w:type="dxa"/>
          </w:tcPr>
          <w:p w:rsidR="00460440" w:rsidRPr="00546648" w:rsidRDefault="00460440" w:rsidP="00B1181B">
            <w:pPr>
              <w:suppressAutoHyphens/>
              <w:rPr>
                <w:sz w:val="20"/>
                <w:szCs w:val="20"/>
                <w:lang w:eastAsia="ru-RU"/>
              </w:rPr>
            </w:pPr>
            <w:r w:rsidRPr="00546648">
              <w:rPr>
                <w:sz w:val="20"/>
                <w:szCs w:val="20"/>
                <w:lang w:eastAsia="ru-RU"/>
              </w:rPr>
              <w:t>Оказание социальной помощи населению</w:t>
            </w:r>
          </w:p>
        </w:tc>
        <w:tc>
          <w:tcPr>
            <w:tcW w:w="1531"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4,35</w:t>
            </w:r>
          </w:p>
        </w:tc>
        <w:tc>
          <w:tcPr>
            <w:tcW w:w="1470"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3,6</w:t>
            </w:r>
          </w:p>
        </w:tc>
        <w:tc>
          <w:tcPr>
            <w:tcW w:w="1410" w:type="dxa"/>
            <w:vAlign w:val="center"/>
          </w:tcPr>
          <w:p w:rsidR="00460440" w:rsidRPr="00546648" w:rsidRDefault="00460440" w:rsidP="00B1181B">
            <w:pPr>
              <w:suppressAutoHyphens/>
              <w:jc w:val="center"/>
              <w:rPr>
                <w:sz w:val="20"/>
                <w:szCs w:val="20"/>
              </w:rPr>
            </w:pPr>
            <w:r w:rsidRPr="00546648">
              <w:rPr>
                <w:sz w:val="20"/>
                <w:szCs w:val="20"/>
              </w:rPr>
              <w:t>2,5</w:t>
            </w:r>
          </w:p>
        </w:tc>
        <w:tc>
          <w:tcPr>
            <w:tcW w:w="1531" w:type="dxa"/>
            <w:vAlign w:val="center"/>
          </w:tcPr>
          <w:p w:rsidR="00460440" w:rsidRPr="00546648" w:rsidRDefault="00460440" w:rsidP="00B1181B">
            <w:pPr>
              <w:suppressAutoHyphens/>
              <w:jc w:val="center"/>
              <w:rPr>
                <w:sz w:val="20"/>
                <w:szCs w:val="20"/>
              </w:rPr>
            </w:pPr>
            <w:r w:rsidRPr="00546648">
              <w:rPr>
                <w:sz w:val="20"/>
                <w:szCs w:val="20"/>
              </w:rPr>
              <w:t>30</w:t>
            </w:r>
          </w:p>
        </w:tc>
        <w:tc>
          <w:tcPr>
            <w:tcW w:w="1470" w:type="dxa"/>
            <w:vAlign w:val="center"/>
          </w:tcPr>
          <w:p w:rsidR="00460440" w:rsidRPr="00546648" w:rsidRDefault="00460440" w:rsidP="00B1181B">
            <w:pPr>
              <w:suppressAutoHyphens/>
              <w:jc w:val="center"/>
              <w:rPr>
                <w:sz w:val="20"/>
                <w:szCs w:val="20"/>
              </w:rPr>
            </w:pPr>
            <w:r w:rsidRPr="00546648">
              <w:rPr>
                <w:sz w:val="20"/>
                <w:szCs w:val="20"/>
              </w:rPr>
              <w:t>-</w:t>
            </w:r>
          </w:p>
        </w:tc>
        <w:tc>
          <w:tcPr>
            <w:tcW w:w="1923" w:type="dxa"/>
            <w:vAlign w:val="center"/>
          </w:tcPr>
          <w:p w:rsidR="00460440" w:rsidRPr="00546648" w:rsidRDefault="00460440" w:rsidP="00B1181B">
            <w:pPr>
              <w:suppressAutoHyphens/>
              <w:jc w:val="center"/>
              <w:rPr>
                <w:sz w:val="20"/>
                <w:szCs w:val="20"/>
              </w:rPr>
            </w:pPr>
            <w:r w:rsidRPr="00546648">
              <w:rPr>
                <w:sz w:val="20"/>
                <w:szCs w:val="20"/>
              </w:rPr>
              <w:t>-</w:t>
            </w:r>
          </w:p>
        </w:tc>
      </w:tr>
      <w:tr w:rsidR="00460440" w:rsidRPr="00546648" w:rsidTr="00A45662">
        <w:tc>
          <w:tcPr>
            <w:tcW w:w="766" w:type="dxa"/>
          </w:tcPr>
          <w:p w:rsidR="00460440" w:rsidRPr="00546648" w:rsidRDefault="00460440" w:rsidP="00B1181B">
            <w:pPr>
              <w:suppressAutoHyphens/>
              <w:jc w:val="center"/>
              <w:rPr>
                <w:sz w:val="20"/>
                <w:szCs w:val="20"/>
              </w:rPr>
            </w:pPr>
            <w:r w:rsidRPr="00546648">
              <w:rPr>
                <w:sz w:val="20"/>
                <w:szCs w:val="20"/>
              </w:rPr>
              <w:t>3.2.3</w:t>
            </w:r>
          </w:p>
        </w:tc>
        <w:tc>
          <w:tcPr>
            <w:tcW w:w="2405" w:type="dxa"/>
          </w:tcPr>
          <w:p w:rsidR="00460440" w:rsidRPr="00546648" w:rsidRDefault="00460440" w:rsidP="00B1181B">
            <w:pPr>
              <w:suppressAutoHyphens/>
              <w:rPr>
                <w:sz w:val="20"/>
                <w:szCs w:val="20"/>
              </w:rPr>
            </w:pPr>
            <w:r w:rsidRPr="00546648">
              <w:rPr>
                <w:sz w:val="20"/>
                <w:szCs w:val="20"/>
                <w:lang w:eastAsia="ru-RU"/>
              </w:rPr>
              <w:t>Оказание услуг связи</w:t>
            </w:r>
          </w:p>
          <w:p w:rsidR="00460440" w:rsidRPr="00546648" w:rsidRDefault="00460440" w:rsidP="00B1181B">
            <w:pPr>
              <w:suppressAutoHyphens/>
              <w:rPr>
                <w:sz w:val="20"/>
                <w:szCs w:val="20"/>
              </w:rPr>
            </w:pPr>
          </w:p>
        </w:tc>
        <w:tc>
          <w:tcPr>
            <w:tcW w:w="1531"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w:t>
            </w:r>
          </w:p>
        </w:tc>
        <w:tc>
          <w:tcPr>
            <w:tcW w:w="1470"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w:t>
            </w:r>
          </w:p>
        </w:tc>
        <w:tc>
          <w:tcPr>
            <w:tcW w:w="1531" w:type="dxa"/>
            <w:vAlign w:val="center"/>
          </w:tcPr>
          <w:p w:rsidR="00460440" w:rsidRPr="00546648" w:rsidRDefault="00460440" w:rsidP="00B1181B">
            <w:pPr>
              <w:suppressAutoHyphens/>
              <w:jc w:val="center"/>
              <w:rPr>
                <w:sz w:val="20"/>
                <w:szCs w:val="20"/>
              </w:rPr>
            </w:pPr>
            <w:r w:rsidRPr="00546648">
              <w:rPr>
                <w:sz w:val="20"/>
                <w:szCs w:val="20"/>
              </w:rPr>
              <w:t>30</w:t>
            </w:r>
          </w:p>
        </w:tc>
        <w:tc>
          <w:tcPr>
            <w:tcW w:w="1470" w:type="dxa"/>
            <w:vAlign w:val="center"/>
          </w:tcPr>
          <w:p w:rsidR="00460440" w:rsidRPr="00546648" w:rsidRDefault="00460440" w:rsidP="00B1181B">
            <w:pPr>
              <w:suppressAutoHyphens/>
              <w:jc w:val="center"/>
              <w:rPr>
                <w:sz w:val="20"/>
                <w:szCs w:val="20"/>
              </w:rPr>
            </w:pPr>
            <w:r w:rsidRPr="00546648">
              <w:rPr>
                <w:sz w:val="20"/>
                <w:szCs w:val="20"/>
              </w:rPr>
              <w:t>-</w:t>
            </w:r>
          </w:p>
        </w:tc>
        <w:tc>
          <w:tcPr>
            <w:tcW w:w="1923" w:type="dxa"/>
            <w:vAlign w:val="center"/>
          </w:tcPr>
          <w:p w:rsidR="00460440" w:rsidRPr="00546648" w:rsidRDefault="00460440" w:rsidP="00B1181B">
            <w:pPr>
              <w:suppressAutoHyphens/>
              <w:jc w:val="center"/>
              <w:rPr>
                <w:sz w:val="20"/>
                <w:szCs w:val="20"/>
              </w:rPr>
            </w:pPr>
            <w:r w:rsidRPr="00546648">
              <w:rPr>
                <w:sz w:val="20"/>
                <w:szCs w:val="20"/>
              </w:rPr>
              <w:t>-</w:t>
            </w:r>
          </w:p>
        </w:tc>
      </w:tr>
      <w:tr w:rsidR="00460440" w:rsidRPr="00A45662" w:rsidTr="00A45662">
        <w:tc>
          <w:tcPr>
            <w:tcW w:w="766" w:type="dxa"/>
          </w:tcPr>
          <w:p w:rsidR="00460440" w:rsidRPr="00A45662" w:rsidRDefault="00460440" w:rsidP="00B1181B">
            <w:pPr>
              <w:suppressAutoHyphens/>
              <w:jc w:val="center"/>
              <w:rPr>
                <w:sz w:val="20"/>
                <w:szCs w:val="20"/>
              </w:rPr>
            </w:pPr>
            <w:r w:rsidRPr="00A45662">
              <w:rPr>
                <w:rFonts w:eastAsia="Calibri"/>
                <w:sz w:val="20"/>
                <w:szCs w:val="20"/>
                <w:lang w:eastAsia="en-US"/>
              </w:rPr>
              <w:t>3.2.4</w:t>
            </w:r>
          </w:p>
        </w:tc>
        <w:tc>
          <w:tcPr>
            <w:tcW w:w="2405" w:type="dxa"/>
          </w:tcPr>
          <w:p w:rsidR="00460440" w:rsidRPr="00A45662" w:rsidRDefault="00460440" w:rsidP="00B1181B">
            <w:pPr>
              <w:suppressAutoHyphens/>
              <w:rPr>
                <w:sz w:val="20"/>
                <w:szCs w:val="20"/>
                <w:lang w:eastAsia="ru-RU"/>
              </w:rPr>
            </w:pPr>
            <w:r w:rsidRPr="00A45662">
              <w:rPr>
                <w:sz w:val="20"/>
                <w:szCs w:val="20"/>
                <w:lang w:eastAsia="ru-RU"/>
              </w:rPr>
              <w:t>Общежития</w:t>
            </w:r>
          </w:p>
        </w:tc>
        <w:tc>
          <w:tcPr>
            <w:tcW w:w="1531"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4,35</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3,6</w:t>
            </w:r>
          </w:p>
        </w:tc>
        <w:tc>
          <w:tcPr>
            <w:tcW w:w="1410" w:type="dxa"/>
            <w:vAlign w:val="center"/>
          </w:tcPr>
          <w:p w:rsidR="00460440" w:rsidRPr="00A45662" w:rsidRDefault="00460440" w:rsidP="00B1181B">
            <w:pPr>
              <w:suppressAutoHyphens/>
              <w:jc w:val="center"/>
              <w:rPr>
                <w:sz w:val="20"/>
                <w:szCs w:val="20"/>
              </w:rPr>
            </w:pPr>
            <w:r w:rsidRPr="00A45662">
              <w:rPr>
                <w:sz w:val="20"/>
                <w:szCs w:val="20"/>
              </w:rPr>
              <w:t>2,5</w:t>
            </w:r>
          </w:p>
        </w:tc>
        <w:tc>
          <w:tcPr>
            <w:tcW w:w="1531" w:type="dxa"/>
            <w:vAlign w:val="center"/>
          </w:tcPr>
          <w:p w:rsidR="00460440" w:rsidRPr="00A45662" w:rsidRDefault="00460440" w:rsidP="00B1181B">
            <w:pPr>
              <w:suppressAutoHyphens/>
              <w:jc w:val="center"/>
              <w:rPr>
                <w:sz w:val="20"/>
                <w:szCs w:val="20"/>
              </w:rPr>
            </w:pPr>
            <w:r w:rsidRPr="00A45662">
              <w:rPr>
                <w:sz w:val="20"/>
                <w:szCs w:val="20"/>
              </w:rPr>
              <w:t>30</w:t>
            </w:r>
          </w:p>
        </w:tc>
        <w:tc>
          <w:tcPr>
            <w:tcW w:w="1470" w:type="dxa"/>
            <w:vAlign w:val="center"/>
          </w:tcPr>
          <w:p w:rsidR="00460440" w:rsidRPr="00A45662" w:rsidRDefault="00460440" w:rsidP="00B1181B">
            <w:pPr>
              <w:suppressAutoHyphens/>
              <w:jc w:val="center"/>
              <w:rPr>
                <w:sz w:val="20"/>
                <w:szCs w:val="20"/>
              </w:rPr>
            </w:pPr>
            <w:r w:rsidRPr="00A45662">
              <w:rPr>
                <w:sz w:val="20"/>
                <w:szCs w:val="20"/>
              </w:rPr>
              <w:t>1,5</w:t>
            </w:r>
          </w:p>
        </w:tc>
        <w:tc>
          <w:tcPr>
            <w:tcW w:w="1923" w:type="dxa"/>
            <w:vAlign w:val="center"/>
          </w:tcPr>
          <w:p w:rsidR="00460440" w:rsidRPr="00A45662" w:rsidRDefault="00460440" w:rsidP="00B1181B">
            <w:pPr>
              <w:suppressAutoHyphens/>
              <w:jc w:val="center"/>
              <w:rPr>
                <w:sz w:val="20"/>
                <w:szCs w:val="20"/>
              </w:rPr>
            </w:pPr>
            <w:r w:rsidRPr="00A45662">
              <w:rPr>
                <w:sz w:val="20"/>
                <w:szCs w:val="20"/>
              </w:rPr>
              <w:t>0,45</w:t>
            </w:r>
          </w:p>
        </w:tc>
      </w:tr>
      <w:tr w:rsidR="00460440" w:rsidRPr="00546648" w:rsidTr="00A45662">
        <w:tc>
          <w:tcPr>
            <w:tcW w:w="766" w:type="dxa"/>
          </w:tcPr>
          <w:p w:rsidR="00460440" w:rsidRPr="00A45662" w:rsidRDefault="00460440" w:rsidP="00B1181B">
            <w:pPr>
              <w:suppressAutoHyphens/>
              <w:jc w:val="center"/>
              <w:rPr>
                <w:sz w:val="20"/>
                <w:szCs w:val="20"/>
              </w:rPr>
            </w:pPr>
            <w:r w:rsidRPr="00A45662">
              <w:rPr>
                <w:rFonts w:eastAsia="Calibri"/>
                <w:sz w:val="20"/>
                <w:szCs w:val="20"/>
                <w:lang w:eastAsia="en-US"/>
              </w:rPr>
              <w:t>3.3</w:t>
            </w:r>
          </w:p>
        </w:tc>
        <w:tc>
          <w:tcPr>
            <w:tcW w:w="2405" w:type="dxa"/>
          </w:tcPr>
          <w:p w:rsidR="00460440" w:rsidRPr="00A45662" w:rsidRDefault="00460440" w:rsidP="00B1181B">
            <w:pPr>
              <w:suppressAutoHyphens/>
              <w:rPr>
                <w:rFonts w:eastAsia="Calibri"/>
                <w:sz w:val="20"/>
                <w:szCs w:val="20"/>
              </w:rPr>
            </w:pPr>
            <w:r w:rsidRPr="00A45662">
              <w:rPr>
                <w:rFonts w:eastAsia="Calibri"/>
                <w:sz w:val="20"/>
                <w:szCs w:val="20"/>
                <w:lang w:eastAsia="en-US"/>
              </w:rPr>
              <w:t>Бытовое обслуживание</w:t>
            </w:r>
          </w:p>
        </w:tc>
        <w:tc>
          <w:tcPr>
            <w:tcW w:w="1531"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w:t>
            </w:r>
          </w:p>
        </w:tc>
        <w:tc>
          <w:tcPr>
            <w:tcW w:w="1531" w:type="dxa"/>
            <w:vAlign w:val="center"/>
          </w:tcPr>
          <w:p w:rsidR="00460440" w:rsidRPr="00A45662" w:rsidRDefault="00460440" w:rsidP="00B1181B">
            <w:pPr>
              <w:suppressAutoHyphens/>
              <w:jc w:val="center"/>
              <w:rPr>
                <w:sz w:val="20"/>
                <w:szCs w:val="20"/>
              </w:rPr>
            </w:pPr>
            <w:r w:rsidRPr="00A45662">
              <w:rPr>
                <w:sz w:val="20"/>
                <w:szCs w:val="20"/>
              </w:rPr>
              <w:t>30</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923" w:type="dxa"/>
            <w:vAlign w:val="center"/>
          </w:tcPr>
          <w:p w:rsidR="00460440" w:rsidRPr="00546648" w:rsidRDefault="00460440" w:rsidP="00B1181B">
            <w:pPr>
              <w:suppressAutoHyphens/>
              <w:jc w:val="center"/>
              <w:rPr>
                <w:sz w:val="20"/>
                <w:szCs w:val="20"/>
              </w:rPr>
            </w:pPr>
            <w:r w:rsidRPr="00A45662">
              <w:rPr>
                <w:sz w:val="20"/>
                <w:szCs w:val="20"/>
              </w:rPr>
              <w:t>-</w:t>
            </w:r>
          </w:p>
        </w:tc>
      </w:tr>
      <w:tr w:rsidR="00460440" w:rsidRPr="00546648" w:rsidTr="00A45662">
        <w:tc>
          <w:tcPr>
            <w:tcW w:w="766" w:type="dxa"/>
          </w:tcPr>
          <w:p w:rsidR="00460440" w:rsidRPr="00546648" w:rsidRDefault="00460440" w:rsidP="00B1181B">
            <w:pPr>
              <w:suppressAutoHyphens/>
              <w:jc w:val="center"/>
              <w:rPr>
                <w:sz w:val="20"/>
                <w:szCs w:val="20"/>
              </w:rPr>
            </w:pPr>
            <w:r w:rsidRPr="00546648">
              <w:rPr>
                <w:sz w:val="20"/>
                <w:szCs w:val="20"/>
              </w:rPr>
              <w:t>3.4.1</w:t>
            </w:r>
          </w:p>
        </w:tc>
        <w:tc>
          <w:tcPr>
            <w:tcW w:w="2405" w:type="dxa"/>
          </w:tcPr>
          <w:p w:rsidR="00460440" w:rsidRPr="00546648" w:rsidRDefault="00460440" w:rsidP="00B1181B">
            <w:pPr>
              <w:suppressAutoHyphens/>
              <w:rPr>
                <w:sz w:val="20"/>
                <w:szCs w:val="20"/>
              </w:rPr>
            </w:pPr>
            <w:r w:rsidRPr="00546648">
              <w:rPr>
                <w:rFonts w:eastAsia="Calibri"/>
                <w:sz w:val="20"/>
                <w:szCs w:val="20"/>
                <w:lang w:eastAsia="en-US"/>
              </w:rPr>
              <w:t>Амбулаторно-поликлиническое обслуживание</w:t>
            </w:r>
          </w:p>
        </w:tc>
        <w:tc>
          <w:tcPr>
            <w:tcW w:w="1531"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4,35</w:t>
            </w:r>
          </w:p>
        </w:tc>
        <w:tc>
          <w:tcPr>
            <w:tcW w:w="1470"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3,6</w:t>
            </w:r>
          </w:p>
        </w:tc>
        <w:tc>
          <w:tcPr>
            <w:tcW w:w="1410" w:type="dxa"/>
            <w:vAlign w:val="center"/>
          </w:tcPr>
          <w:p w:rsidR="00460440" w:rsidRPr="00546648" w:rsidRDefault="00460440" w:rsidP="00B1181B">
            <w:pPr>
              <w:suppressAutoHyphens/>
              <w:jc w:val="center"/>
              <w:rPr>
                <w:sz w:val="20"/>
                <w:szCs w:val="20"/>
              </w:rPr>
            </w:pPr>
            <w:r w:rsidRPr="00546648">
              <w:rPr>
                <w:sz w:val="20"/>
                <w:szCs w:val="20"/>
              </w:rPr>
              <w:t>-</w:t>
            </w:r>
          </w:p>
        </w:tc>
        <w:tc>
          <w:tcPr>
            <w:tcW w:w="1531" w:type="dxa"/>
            <w:vAlign w:val="center"/>
          </w:tcPr>
          <w:p w:rsidR="00460440" w:rsidRPr="00546648" w:rsidRDefault="00460440" w:rsidP="00B1181B">
            <w:pPr>
              <w:suppressAutoHyphens/>
              <w:jc w:val="center"/>
              <w:rPr>
                <w:sz w:val="20"/>
                <w:szCs w:val="20"/>
              </w:rPr>
            </w:pPr>
            <w:r w:rsidRPr="00546648">
              <w:rPr>
                <w:sz w:val="20"/>
                <w:szCs w:val="20"/>
              </w:rPr>
              <w:t>30</w:t>
            </w:r>
          </w:p>
        </w:tc>
        <w:tc>
          <w:tcPr>
            <w:tcW w:w="1470" w:type="dxa"/>
            <w:vAlign w:val="center"/>
          </w:tcPr>
          <w:p w:rsidR="00460440" w:rsidRPr="00546648" w:rsidRDefault="00460440" w:rsidP="00B1181B">
            <w:pPr>
              <w:suppressAutoHyphens/>
              <w:jc w:val="center"/>
              <w:rPr>
                <w:sz w:val="20"/>
                <w:szCs w:val="20"/>
              </w:rPr>
            </w:pPr>
            <w:r w:rsidRPr="00546648">
              <w:rPr>
                <w:sz w:val="20"/>
                <w:szCs w:val="20"/>
              </w:rPr>
              <w:t>1,5</w:t>
            </w:r>
          </w:p>
        </w:tc>
        <w:tc>
          <w:tcPr>
            <w:tcW w:w="1923" w:type="dxa"/>
            <w:vAlign w:val="center"/>
          </w:tcPr>
          <w:p w:rsidR="00460440" w:rsidRPr="00546648" w:rsidRDefault="00460440" w:rsidP="00B1181B">
            <w:pPr>
              <w:suppressAutoHyphens/>
              <w:jc w:val="center"/>
              <w:rPr>
                <w:sz w:val="20"/>
                <w:szCs w:val="20"/>
              </w:rPr>
            </w:pPr>
            <w:r w:rsidRPr="00546648">
              <w:rPr>
                <w:sz w:val="20"/>
                <w:szCs w:val="20"/>
              </w:rPr>
              <w:t>0,45</w:t>
            </w:r>
          </w:p>
        </w:tc>
      </w:tr>
      <w:tr w:rsidR="00460440" w:rsidRPr="00546648" w:rsidTr="00A45662">
        <w:tc>
          <w:tcPr>
            <w:tcW w:w="766" w:type="dxa"/>
          </w:tcPr>
          <w:p w:rsidR="00460440" w:rsidRPr="00546648" w:rsidRDefault="00460440" w:rsidP="00B1181B">
            <w:pPr>
              <w:suppressAutoHyphens/>
              <w:jc w:val="center"/>
              <w:rPr>
                <w:sz w:val="20"/>
                <w:szCs w:val="20"/>
              </w:rPr>
            </w:pPr>
            <w:r w:rsidRPr="00546648">
              <w:rPr>
                <w:sz w:val="20"/>
                <w:szCs w:val="20"/>
              </w:rPr>
              <w:t>3.4.2</w:t>
            </w:r>
          </w:p>
        </w:tc>
        <w:tc>
          <w:tcPr>
            <w:tcW w:w="2405" w:type="dxa"/>
          </w:tcPr>
          <w:p w:rsidR="00460440" w:rsidRPr="00546648" w:rsidRDefault="00460440" w:rsidP="00B1181B">
            <w:pPr>
              <w:suppressAutoHyphens/>
              <w:rPr>
                <w:sz w:val="20"/>
                <w:szCs w:val="20"/>
              </w:rPr>
            </w:pPr>
            <w:r w:rsidRPr="00546648">
              <w:rPr>
                <w:sz w:val="20"/>
                <w:szCs w:val="20"/>
                <w:lang w:eastAsia="ru-RU"/>
              </w:rPr>
              <w:t>Стационарное медицинское обслуживание</w:t>
            </w:r>
          </w:p>
          <w:p w:rsidR="00460440" w:rsidRPr="00546648" w:rsidRDefault="00460440" w:rsidP="00B1181B">
            <w:pPr>
              <w:suppressAutoHyphens/>
              <w:rPr>
                <w:sz w:val="20"/>
                <w:szCs w:val="20"/>
              </w:rPr>
            </w:pPr>
          </w:p>
        </w:tc>
        <w:tc>
          <w:tcPr>
            <w:tcW w:w="1531" w:type="dxa"/>
            <w:vAlign w:val="center"/>
          </w:tcPr>
          <w:p w:rsidR="00460440" w:rsidRPr="00546648" w:rsidRDefault="00460440" w:rsidP="00B1181B">
            <w:pPr>
              <w:suppressAutoHyphens/>
              <w:jc w:val="center"/>
              <w:rPr>
                <w:sz w:val="20"/>
                <w:szCs w:val="20"/>
              </w:rPr>
            </w:pPr>
            <w:r w:rsidRPr="00546648">
              <w:rPr>
                <w:sz w:val="20"/>
                <w:szCs w:val="20"/>
              </w:rPr>
              <w:lastRenderedPageBreak/>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4,35</w:t>
            </w:r>
          </w:p>
        </w:tc>
        <w:tc>
          <w:tcPr>
            <w:tcW w:w="1470"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3,6</w:t>
            </w:r>
          </w:p>
        </w:tc>
        <w:tc>
          <w:tcPr>
            <w:tcW w:w="1410" w:type="dxa"/>
            <w:vAlign w:val="center"/>
          </w:tcPr>
          <w:p w:rsidR="00460440" w:rsidRPr="00546648" w:rsidRDefault="00460440" w:rsidP="00B1181B">
            <w:pPr>
              <w:suppressAutoHyphens/>
              <w:jc w:val="center"/>
              <w:rPr>
                <w:sz w:val="20"/>
                <w:szCs w:val="20"/>
              </w:rPr>
            </w:pPr>
            <w:r w:rsidRPr="00546648">
              <w:rPr>
                <w:sz w:val="20"/>
                <w:szCs w:val="20"/>
              </w:rPr>
              <w:t>2,5</w:t>
            </w:r>
          </w:p>
        </w:tc>
        <w:tc>
          <w:tcPr>
            <w:tcW w:w="1531" w:type="dxa"/>
            <w:vAlign w:val="center"/>
          </w:tcPr>
          <w:p w:rsidR="00460440" w:rsidRPr="00546648" w:rsidRDefault="00460440" w:rsidP="00B1181B">
            <w:pPr>
              <w:suppressAutoHyphens/>
              <w:jc w:val="center"/>
              <w:rPr>
                <w:sz w:val="20"/>
                <w:szCs w:val="20"/>
              </w:rPr>
            </w:pPr>
            <w:r w:rsidRPr="00546648">
              <w:rPr>
                <w:sz w:val="20"/>
                <w:szCs w:val="20"/>
              </w:rPr>
              <w:t>30</w:t>
            </w:r>
          </w:p>
        </w:tc>
        <w:tc>
          <w:tcPr>
            <w:tcW w:w="1470" w:type="dxa"/>
            <w:vAlign w:val="center"/>
          </w:tcPr>
          <w:p w:rsidR="00460440" w:rsidRPr="00546648" w:rsidRDefault="00460440" w:rsidP="00B1181B">
            <w:pPr>
              <w:suppressAutoHyphens/>
              <w:jc w:val="center"/>
              <w:rPr>
                <w:sz w:val="20"/>
                <w:szCs w:val="20"/>
              </w:rPr>
            </w:pPr>
            <w:r w:rsidRPr="00546648">
              <w:rPr>
                <w:sz w:val="20"/>
                <w:szCs w:val="20"/>
              </w:rPr>
              <w:t>-</w:t>
            </w:r>
          </w:p>
        </w:tc>
        <w:tc>
          <w:tcPr>
            <w:tcW w:w="1923" w:type="dxa"/>
            <w:vAlign w:val="center"/>
          </w:tcPr>
          <w:p w:rsidR="00460440" w:rsidRPr="00546648" w:rsidRDefault="00460440" w:rsidP="00B1181B">
            <w:pPr>
              <w:suppressAutoHyphens/>
              <w:jc w:val="center"/>
              <w:rPr>
                <w:sz w:val="20"/>
                <w:szCs w:val="20"/>
              </w:rPr>
            </w:pPr>
            <w:r w:rsidRPr="00546648">
              <w:rPr>
                <w:sz w:val="20"/>
                <w:szCs w:val="20"/>
              </w:rPr>
              <w:t>-</w:t>
            </w:r>
          </w:p>
        </w:tc>
      </w:tr>
      <w:tr w:rsidR="00460440" w:rsidRPr="00546648" w:rsidTr="00A45662">
        <w:tc>
          <w:tcPr>
            <w:tcW w:w="766" w:type="dxa"/>
          </w:tcPr>
          <w:p w:rsidR="00460440" w:rsidRPr="00546648" w:rsidRDefault="00460440" w:rsidP="00B1181B">
            <w:pPr>
              <w:suppressAutoHyphens/>
              <w:jc w:val="center"/>
              <w:rPr>
                <w:sz w:val="20"/>
                <w:szCs w:val="20"/>
              </w:rPr>
            </w:pPr>
            <w:r w:rsidRPr="00546648">
              <w:rPr>
                <w:sz w:val="20"/>
                <w:szCs w:val="20"/>
              </w:rPr>
              <w:lastRenderedPageBreak/>
              <w:t>3.5.1</w:t>
            </w:r>
          </w:p>
        </w:tc>
        <w:tc>
          <w:tcPr>
            <w:tcW w:w="2405" w:type="dxa"/>
          </w:tcPr>
          <w:p w:rsidR="00460440" w:rsidRPr="00546648" w:rsidRDefault="00460440" w:rsidP="00B1181B">
            <w:pPr>
              <w:suppressAutoHyphens/>
              <w:rPr>
                <w:sz w:val="20"/>
                <w:szCs w:val="20"/>
              </w:rPr>
            </w:pPr>
            <w:r w:rsidRPr="00546648">
              <w:rPr>
                <w:sz w:val="20"/>
                <w:szCs w:val="20"/>
                <w:lang w:eastAsia="ru-RU"/>
              </w:rPr>
              <w:t>Дошкольное, начальное и среднее общее образование</w:t>
            </w:r>
          </w:p>
        </w:tc>
        <w:tc>
          <w:tcPr>
            <w:tcW w:w="1531"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4,35</w:t>
            </w:r>
          </w:p>
        </w:tc>
        <w:tc>
          <w:tcPr>
            <w:tcW w:w="1470"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3,6</w:t>
            </w:r>
          </w:p>
        </w:tc>
        <w:tc>
          <w:tcPr>
            <w:tcW w:w="1410" w:type="dxa"/>
            <w:vAlign w:val="center"/>
          </w:tcPr>
          <w:p w:rsidR="00460440" w:rsidRPr="00546648" w:rsidRDefault="00460440" w:rsidP="00B1181B">
            <w:pPr>
              <w:suppressAutoHyphens/>
              <w:jc w:val="center"/>
              <w:rPr>
                <w:sz w:val="20"/>
                <w:szCs w:val="20"/>
              </w:rPr>
            </w:pPr>
            <w:r w:rsidRPr="00546648">
              <w:rPr>
                <w:sz w:val="20"/>
                <w:szCs w:val="20"/>
              </w:rPr>
              <w:t>2,5</w:t>
            </w:r>
          </w:p>
        </w:tc>
        <w:tc>
          <w:tcPr>
            <w:tcW w:w="1531" w:type="dxa"/>
            <w:vAlign w:val="center"/>
          </w:tcPr>
          <w:p w:rsidR="00460440" w:rsidRPr="00546648" w:rsidRDefault="00460440" w:rsidP="00B1181B">
            <w:pPr>
              <w:suppressAutoHyphens/>
              <w:jc w:val="center"/>
              <w:rPr>
                <w:sz w:val="20"/>
                <w:szCs w:val="20"/>
              </w:rPr>
            </w:pPr>
            <w:r w:rsidRPr="00546648">
              <w:rPr>
                <w:sz w:val="20"/>
                <w:szCs w:val="20"/>
              </w:rPr>
              <w:t>30</w:t>
            </w:r>
          </w:p>
        </w:tc>
        <w:tc>
          <w:tcPr>
            <w:tcW w:w="1470" w:type="dxa"/>
            <w:vAlign w:val="center"/>
          </w:tcPr>
          <w:p w:rsidR="00460440" w:rsidRPr="00546648" w:rsidRDefault="00460440" w:rsidP="00B1181B">
            <w:pPr>
              <w:suppressAutoHyphens/>
              <w:jc w:val="center"/>
              <w:rPr>
                <w:sz w:val="20"/>
                <w:szCs w:val="20"/>
              </w:rPr>
            </w:pPr>
            <w:r w:rsidRPr="00546648">
              <w:rPr>
                <w:sz w:val="20"/>
                <w:szCs w:val="20"/>
              </w:rPr>
              <w:t>-</w:t>
            </w:r>
          </w:p>
        </w:tc>
        <w:tc>
          <w:tcPr>
            <w:tcW w:w="1923" w:type="dxa"/>
            <w:vAlign w:val="center"/>
          </w:tcPr>
          <w:p w:rsidR="00460440" w:rsidRPr="00546648" w:rsidRDefault="00460440" w:rsidP="00B1181B">
            <w:pPr>
              <w:suppressAutoHyphens/>
              <w:jc w:val="center"/>
              <w:rPr>
                <w:sz w:val="20"/>
                <w:szCs w:val="20"/>
              </w:rPr>
            </w:pPr>
            <w:r w:rsidRPr="00546648">
              <w:rPr>
                <w:sz w:val="20"/>
                <w:szCs w:val="20"/>
              </w:rPr>
              <w:t>-</w:t>
            </w:r>
          </w:p>
        </w:tc>
      </w:tr>
      <w:tr w:rsidR="00460440" w:rsidRPr="00546648" w:rsidTr="00A45662">
        <w:tc>
          <w:tcPr>
            <w:tcW w:w="766" w:type="dxa"/>
          </w:tcPr>
          <w:p w:rsidR="00460440" w:rsidRPr="00546648" w:rsidRDefault="00460440" w:rsidP="00B1181B">
            <w:pPr>
              <w:suppressAutoHyphens/>
              <w:jc w:val="center"/>
              <w:rPr>
                <w:sz w:val="20"/>
                <w:szCs w:val="20"/>
              </w:rPr>
            </w:pPr>
            <w:r w:rsidRPr="00546648">
              <w:rPr>
                <w:rFonts w:eastAsia="Calibri"/>
                <w:sz w:val="20"/>
                <w:szCs w:val="20"/>
                <w:lang w:eastAsia="en-US"/>
              </w:rPr>
              <w:t>3.5.2</w:t>
            </w:r>
          </w:p>
        </w:tc>
        <w:tc>
          <w:tcPr>
            <w:tcW w:w="2405" w:type="dxa"/>
          </w:tcPr>
          <w:p w:rsidR="00460440" w:rsidRPr="00546648" w:rsidRDefault="00460440" w:rsidP="00B1181B">
            <w:pPr>
              <w:suppressAutoHyphens/>
              <w:rPr>
                <w:sz w:val="20"/>
                <w:szCs w:val="20"/>
                <w:lang w:eastAsia="ru-RU"/>
              </w:rPr>
            </w:pPr>
            <w:r w:rsidRPr="00546648">
              <w:rPr>
                <w:sz w:val="20"/>
                <w:szCs w:val="20"/>
                <w:lang w:eastAsia="ru-RU"/>
              </w:rPr>
              <w:t xml:space="preserve">Среднее и высшее профессиональное образование </w:t>
            </w:r>
          </w:p>
        </w:tc>
        <w:tc>
          <w:tcPr>
            <w:tcW w:w="1531"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4,35</w:t>
            </w:r>
          </w:p>
        </w:tc>
        <w:tc>
          <w:tcPr>
            <w:tcW w:w="1470"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3,6</w:t>
            </w:r>
          </w:p>
        </w:tc>
        <w:tc>
          <w:tcPr>
            <w:tcW w:w="1410" w:type="dxa"/>
            <w:vAlign w:val="center"/>
          </w:tcPr>
          <w:p w:rsidR="00460440" w:rsidRPr="00546648" w:rsidRDefault="00460440" w:rsidP="00B1181B">
            <w:pPr>
              <w:suppressAutoHyphens/>
              <w:jc w:val="center"/>
              <w:rPr>
                <w:sz w:val="20"/>
                <w:szCs w:val="20"/>
              </w:rPr>
            </w:pPr>
            <w:r w:rsidRPr="00546648">
              <w:rPr>
                <w:sz w:val="20"/>
                <w:szCs w:val="20"/>
              </w:rPr>
              <w:t>2,5</w:t>
            </w:r>
          </w:p>
        </w:tc>
        <w:tc>
          <w:tcPr>
            <w:tcW w:w="1531" w:type="dxa"/>
            <w:vAlign w:val="center"/>
          </w:tcPr>
          <w:p w:rsidR="00460440" w:rsidRPr="00546648" w:rsidRDefault="00460440" w:rsidP="00B1181B">
            <w:pPr>
              <w:suppressAutoHyphens/>
              <w:jc w:val="center"/>
              <w:rPr>
                <w:sz w:val="20"/>
                <w:szCs w:val="20"/>
              </w:rPr>
            </w:pPr>
            <w:r w:rsidRPr="00546648">
              <w:rPr>
                <w:sz w:val="20"/>
                <w:szCs w:val="20"/>
              </w:rPr>
              <w:t>30</w:t>
            </w:r>
          </w:p>
        </w:tc>
        <w:tc>
          <w:tcPr>
            <w:tcW w:w="1470" w:type="dxa"/>
            <w:vAlign w:val="center"/>
          </w:tcPr>
          <w:p w:rsidR="00460440" w:rsidRPr="00546648" w:rsidRDefault="00460440" w:rsidP="00B1181B">
            <w:pPr>
              <w:suppressAutoHyphens/>
              <w:jc w:val="center"/>
              <w:rPr>
                <w:sz w:val="20"/>
                <w:szCs w:val="20"/>
              </w:rPr>
            </w:pPr>
            <w:r w:rsidRPr="00546648">
              <w:rPr>
                <w:sz w:val="20"/>
                <w:szCs w:val="20"/>
              </w:rPr>
              <w:t>-</w:t>
            </w:r>
          </w:p>
        </w:tc>
        <w:tc>
          <w:tcPr>
            <w:tcW w:w="1923" w:type="dxa"/>
            <w:vAlign w:val="center"/>
          </w:tcPr>
          <w:p w:rsidR="00460440" w:rsidRPr="00546648" w:rsidRDefault="00460440" w:rsidP="00B1181B">
            <w:pPr>
              <w:suppressAutoHyphens/>
              <w:jc w:val="center"/>
              <w:rPr>
                <w:sz w:val="20"/>
                <w:szCs w:val="20"/>
              </w:rPr>
            </w:pPr>
            <w:r w:rsidRPr="00546648">
              <w:rPr>
                <w:sz w:val="20"/>
                <w:szCs w:val="20"/>
              </w:rPr>
              <w:t>-</w:t>
            </w:r>
          </w:p>
        </w:tc>
      </w:tr>
      <w:tr w:rsidR="00460440" w:rsidRPr="00A45662" w:rsidTr="00A45662">
        <w:tc>
          <w:tcPr>
            <w:tcW w:w="766" w:type="dxa"/>
          </w:tcPr>
          <w:p w:rsidR="00460440" w:rsidRPr="00A45662" w:rsidRDefault="00460440" w:rsidP="00B1181B">
            <w:pPr>
              <w:suppressAutoHyphens/>
              <w:jc w:val="center"/>
              <w:rPr>
                <w:sz w:val="20"/>
                <w:szCs w:val="20"/>
              </w:rPr>
            </w:pPr>
            <w:r w:rsidRPr="00A45662">
              <w:rPr>
                <w:rFonts w:eastAsia="Calibri"/>
                <w:sz w:val="20"/>
                <w:szCs w:val="20"/>
                <w:lang w:eastAsia="en-US"/>
              </w:rPr>
              <w:t>3.6.1</w:t>
            </w:r>
          </w:p>
        </w:tc>
        <w:tc>
          <w:tcPr>
            <w:tcW w:w="2405" w:type="dxa"/>
          </w:tcPr>
          <w:p w:rsidR="00460440" w:rsidRPr="00A45662" w:rsidRDefault="00460440" w:rsidP="00B1181B">
            <w:pPr>
              <w:suppressAutoHyphens/>
              <w:rPr>
                <w:sz w:val="20"/>
                <w:szCs w:val="20"/>
                <w:lang w:eastAsia="ru-RU"/>
              </w:rPr>
            </w:pPr>
            <w:r w:rsidRPr="00A45662">
              <w:rPr>
                <w:sz w:val="20"/>
                <w:szCs w:val="20"/>
                <w:lang w:eastAsia="ru-RU"/>
              </w:rPr>
              <w:t>Объекты культурно-досуговой деятельности</w:t>
            </w:r>
          </w:p>
        </w:tc>
        <w:tc>
          <w:tcPr>
            <w:tcW w:w="1531"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5,25</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4</w:t>
            </w:r>
          </w:p>
        </w:tc>
        <w:tc>
          <w:tcPr>
            <w:tcW w:w="1410" w:type="dxa"/>
            <w:vAlign w:val="center"/>
          </w:tcPr>
          <w:p w:rsidR="00460440" w:rsidRPr="00A45662" w:rsidRDefault="00460440" w:rsidP="00B1181B">
            <w:pPr>
              <w:suppressAutoHyphens/>
              <w:jc w:val="center"/>
              <w:rPr>
                <w:sz w:val="20"/>
                <w:szCs w:val="20"/>
              </w:rPr>
            </w:pPr>
            <w:r w:rsidRPr="00A45662">
              <w:rPr>
                <w:sz w:val="20"/>
                <w:szCs w:val="20"/>
              </w:rPr>
              <w:t>-</w:t>
            </w:r>
          </w:p>
        </w:tc>
        <w:tc>
          <w:tcPr>
            <w:tcW w:w="1531" w:type="dxa"/>
            <w:vAlign w:val="center"/>
          </w:tcPr>
          <w:p w:rsidR="00460440" w:rsidRPr="00A45662" w:rsidRDefault="00460440" w:rsidP="00B1181B">
            <w:pPr>
              <w:suppressAutoHyphens/>
              <w:jc w:val="center"/>
              <w:rPr>
                <w:sz w:val="20"/>
                <w:szCs w:val="20"/>
              </w:rPr>
            </w:pPr>
            <w:r w:rsidRPr="00A45662">
              <w:rPr>
                <w:sz w:val="20"/>
                <w:szCs w:val="20"/>
              </w:rPr>
              <w:t>30</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923" w:type="dxa"/>
            <w:vAlign w:val="center"/>
          </w:tcPr>
          <w:p w:rsidR="00460440" w:rsidRPr="00A45662" w:rsidRDefault="00460440" w:rsidP="00B1181B">
            <w:pPr>
              <w:suppressAutoHyphens/>
              <w:jc w:val="center"/>
              <w:rPr>
                <w:sz w:val="20"/>
                <w:szCs w:val="20"/>
              </w:rPr>
            </w:pPr>
            <w:r w:rsidRPr="00A45662">
              <w:rPr>
                <w:sz w:val="20"/>
                <w:szCs w:val="20"/>
              </w:rPr>
              <w:t>-</w:t>
            </w:r>
          </w:p>
        </w:tc>
      </w:tr>
      <w:tr w:rsidR="00460440" w:rsidRPr="00A45662" w:rsidTr="00A45662">
        <w:tc>
          <w:tcPr>
            <w:tcW w:w="766" w:type="dxa"/>
          </w:tcPr>
          <w:p w:rsidR="00460440" w:rsidRPr="00A45662" w:rsidRDefault="00460440" w:rsidP="00B1181B">
            <w:pPr>
              <w:suppressAutoHyphens/>
              <w:jc w:val="center"/>
              <w:rPr>
                <w:rFonts w:eastAsia="Calibri"/>
                <w:sz w:val="20"/>
                <w:szCs w:val="20"/>
              </w:rPr>
            </w:pPr>
            <w:r w:rsidRPr="00A45662">
              <w:rPr>
                <w:rFonts w:eastAsia="Calibri"/>
                <w:sz w:val="20"/>
                <w:szCs w:val="20"/>
                <w:lang w:eastAsia="en-US"/>
              </w:rPr>
              <w:t>3.7.1</w:t>
            </w:r>
          </w:p>
        </w:tc>
        <w:tc>
          <w:tcPr>
            <w:tcW w:w="2405" w:type="dxa"/>
          </w:tcPr>
          <w:p w:rsidR="00460440" w:rsidRPr="00A45662" w:rsidRDefault="00460440" w:rsidP="00B1181B">
            <w:pPr>
              <w:suppressAutoHyphens/>
              <w:rPr>
                <w:sz w:val="20"/>
                <w:szCs w:val="20"/>
                <w:lang w:eastAsia="ru-RU"/>
              </w:rPr>
            </w:pPr>
            <w:r w:rsidRPr="00A45662">
              <w:rPr>
                <w:sz w:val="20"/>
                <w:szCs w:val="20"/>
                <w:lang w:eastAsia="ru-RU"/>
              </w:rPr>
              <w:t>Осуществление религиозных обрядов</w:t>
            </w:r>
          </w:p>
        </w:tc>
        <w:tc>
          <w:tcPr>
            <w:tcW w:w="1531"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5,25</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4</w:t>
            </w:r>
          </w:p>
        </w:tc>
        <w:tc>
          <w:tcPr>
            <w:tcW w:w="1410" w:type="dxa"/>
            <w:vAlign w:val="center"/>
          </w:tcPr>
          <w:p w:rsidR="00460440" w:rsidRPr="00A45662" w:rsidRDefault="00460440" w:rsidP="00B1181B">
            <w:pPr>
              <w:suppressAutoHyphens/>
              <w:jc w:val="center"/>
              <w:rPr>
                <w:sz w:val="20"/>
                <w:szCs w:val="20"/>
              </w:rPr>
            </w:pPr>
            <w:r w:rsidRPr="00A45662">
              <w:rPr>
                <w:sz w:val="20"/>
                <w:szCs w:val="20"/>
              </w:rPr>
              <w:t>-</w:t>
            </w:r>
          </w:p>
        </w:tc>
        <w:tc>
          <w:tcPr>
            <w:tcW w:w="1531" w:type="dxa"/>
            <w:vAlign w:val="center"/>
          </w:tcPr>
          <w:p w:rsidR="00460440" w:rsidRPr="00A45662" w:rsidRDefault="00460440" w:rsidP="00B1181B">
            <w:pPr>
              <w:suppressAutoHyphens/>
              <w:jc w:val="center"/>
              <w:rPr>
                <w:sz w:val="20"/>
                <w:szCs w:val="20"/>
              </w:rPr>
            </w:pPr>
            <w:r w:rsidRPr="00A45662">
              <w:rPr>
                <w:sz w:val="20"/>
                <w:szCs w:val="20"/>
              </w:rPr>
              <w:t>30</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923" w:type="dxa"/>
            <w:vAlign w:val="center"/>
          </w:tcPr>
          <w:p w:rsidR="00460440" w:rsidRPr="00A45662" w:rsidRDefault="00460440" w:rsidP="00B1181B">
            <w:pPr>
              <w:suppressAutoHyphens/>
              <w:jc w:val="center"/>
              <w:rPr>
                <w:sz w:val="20"/>
                <w:szCs w:val="20"/>
              </w:rPr>
            </w:pPr>
            <w:r w:rsidRPr="00A45662">
              <w:rPr>
                <w:sz w:val="20"/>
                <w:szCs w:val="20"/>
              </w:rPr>
              <w:t>-</w:t>
            </w:r>
          </w:p>
        </w:tc>
      </w:tr>
      <w:tr w:rsidR="00460440" w:rsidRPr="00A45662" w:rsidTr="00A45662">
        <w:tc>
          <w:tcPr>
            <w:tcW w:w="766" w:type="dxa"/>
          </w:tcPr>
          <w:p w:rsidR="00460440" w:rsidRPr="00A45662" w:rsidRDefault="00460440" w:rsidP="00B1181B">
            <w:pPr>
              <w:suppressAutoHyphens/>
              <w:jc w:val="center"/>
              <w:rPr>
                <w:rFonts w:eastAsia="Calibri"/>
                <w:sz w:val="20"/>
                <w:szCs w:val="20"/>
              </w:rPr>
            </w:pPr>
            <w:r w:rsidRPr="00A45662">
              <w:rPr>
                <w:sz w:val="20"/>
                <w:szCs w:val="20"/>
              </w:rPr>
              <w:t>3.7.2</w:t>
            </w:r>
          </w:p>
        </w:tc>
        <w:tc>
          <w:tcPr>
            <w:tcW w:w="2405" w:type="dxa"/>
          </w:tcPr>
          <w:p w:rsidR="00460440" w:rsidRPr="00A45662" w:rsidRDefault="00460440" w:rsidP="00B1181B">
            <w:pPr>
              <w:suppressAutoHyphens/>
              <w:rPr>
                <w:sz w:val="20"/>
                <w:szCs w:val="20"/>
                <w:lang w:eastAsia="ru-RU"/>
              </w:rPr>
            </w:pPr>
            <w:r w:rsidRPr="00A45662">
              <w:rPr>
                <w:sz w:val="20"/>
                <w:szCs w:val="20"/>
              </w:rPr>
              <w:t>Религиозное управление и образование</w:t>
            </w:r>
          </w:p>
        </w:tc>
        <w:tc>
          <w:tcPr>
            <w:tcW w:w="1531"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5,25</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4</w:t>
            </w:r>
          </w:p>
        </w:tc>
        <w:tc>
          <w:tcPr>
            <w:tcW w:w="1410" w:type="dxa"/>
            <w:vAlign w:val="center"/>
          </w:tcPr>
          <w:p w:rsidR="00460440" w:rsidRPr="00A45662" w:rsidRDefault="00460440" w:rsidP="00B1181B">
            <w:pPr>
              <w:suppressAutoHyphens/>
              <w:jc w:val="center"/>
              <w:rPr>
                <w:sz w:val="20"/>
                <w:szCs w:val="20"/>
              </w:rPr>
            </w:pPr>
            <w:r w:rsidRPr="00A45662">
              <w:rPr>
                <w:sz w:val="20"/>
                <w:szCs w:val="20"/>
              </w:rPr>
              <w:t>-</w:t>
            </w:r>
          </w:p>
        </w:tc>
        <w:tc>
          <w:tcPr>
            <w:tcW w:w="1531" w:type="dxa"/>
            <w:vAlign w:val="center"/>
          </w:tcPr>
          <w:p w:rsidR="00460440" w:rsidRPr="00A45662" w:rsidRDefault="00460440" w:rsidP="00B1181B">
            <w:pPr>
              <w:suppressAutoHyphens/>
              <w:jc w:val="center"/>
              <w:rPr>
                <w:sz w:val="20"/>
                <w:szCs w:val="20"/>
              </w:rPr>
            </w:pPr>
            <w:r w:rsidRPr="00A45662">
              <w:rPr>
                <w:sz w:val="20"/>
                <w:szCs w:val="20"/>
              </w:rPr>
              <w:t>30</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923" w:type="dxa"/>
            <w:vAlign w:val="center"/>
          </w:tcPr>
          <w:p w:rsidR="00460440" w:rsidRPr="00A45662" w:rsidRDefault="00460440" w:rsidP="00B1181B">
            <w:pPr>
              <w:suppressAutoHyphens/>
              <w:jc w:val="center"/>
              <w:rPr>
                <w:sz w:val="20"/>
                <w:szCs w:val="20"/>
              </w:rPr>
            </w:pPr>
            <w:r w:rsidRPr="00A45662">
              <w:rPr>
                <w:sz w:val="20"/>
                <w:szCs w:val="20"/>
              </w:rPr>
              <w:t>-</w:t>
            </w:r>
          </w:p>
        </w:tc>
      </w:tr>
      <w:tr w:rsidR="00460440" w:rsidRPr="00A45662" w:rsidTr="00A45662">
        <w:tc>
          <w:tcPr>
            <w:tcW w:w="766" w:type="dxa"/>
          </w:tcPr>
          <w:p w:rsidR="00460440" w:rsidRPr="00A45662" w:rsidRDefault="00460440" w:rsidP="00B1181B">
            <w:pPr>
              <w:suppressAutoHyphens/>
              <w:jc w:val="center"/>
              <w:rPr>
                <w:rFonts w:eastAsia="Calibri"/>
                <w:sz w:val="20"/>
                <w:szCs w:val="20"/>
              </w:rPr>
            </w:pPr>
            <w:r w:rsidRPr="00A45662">
              <w:rPr>
                <w:rFonts w:eastAsia="Calibri"/>
                <w:sz w:val="20"/>
                <w:szCs w:val="20"/>
                <w:lang w:eastAsia="en-US"/>
              </w:rPr>
              <w:t>3.8.1</w:t>
            </w:r>
          </w:p>
        </w:tc>
        <w:tc>
          <w:tcPr>
            <w:tcW w:w="2405" w:type="dxa"/>
          </w:tcPr>
          <w:p w:rsidR="00460440" w:rsidRPr="00A45662" w:rsidRDefault="00460440" w:rsidP="00B1181B">
            <w:pPr>
              <w:suppressAutoHyphens/>
              <w:rPr>
                <w:sz w:val="20"/>
                <w:szCs w:val="20"/>
                <w:lang w:eastAsia="ru-RU"/>
              </w:rPr>
            </w:pPr>
            <w:r w:rsidRPr="00A45662">
              <w:rPr>
                <w:sz w:val="20"/>
                <w:szCs w:val="20"/>
                <w:lang w:eastAsia="ru-RU"/>
              </w:rPr>
              <w:t>Государственное управление</w:t>
            </w:r>
          </w:p>
        </w:tc>
        <w:tc>
          <w:tcPr>
            <w:tcW w:w="1531"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5,25</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4</w:t>
            </w:r>
          </w:p>
        </w:tc>
        <w:tc>
          <w:tcPr>
            <w:tcW w:w="1410" w:type="dxa"/>
            <w:vAlign w:val="center"/>
          </w:tcPr>
          <w:p w:rsidR="00460440" w:rsidRPr="00A45662" w:rsidRDefault="00460440" w:rsidP="00B1181B">
            <w:pPr>
              <w:suppressAutoHyphens/>
              <w:jc w:val="center"/>
              <w:rPr>
                <w:sz w:val="20"/>
                <w:szCs w:val="20"/>
              </w:rPr>
            </w:pPr>
            <w:r w:rsidRPr="00A45662">
              <w:rPr>
                <w:sz w:val="20"/>
                <w:szCs w:val="20"/>
              </w:rPr>
              <w:t>2,5</w:t>
            </w:r>
          </w:p>
        </w:tc>
        <w:tc>
          <w:tcPr>
            <w:tcW w:w="1531" w:type="dxa"/>
            <w:vAlign w:val="center"/>
          </w:tcPr>
          <w:p w:rsidR="00460440" w:rsidRPr="00A45662" w:rsidRDefault="00460440" w:rsidP="00B1181B">
            <w:pPr>
              <w:suppressAutoHyphens/>
              <w:jc w:val="center"/>
              <w:rPr>
                <w:sz w:val="20"/>
                <w:szCs w:val="20"/>
              </w:rPr>
            </w:pPr>
            <w:r w:rsidRPr="00A45662">
              <w:rPr>
                <w:sz w:val="20"/>
                <w:szCs w:val="20"/>
              </w:rPr>
              <w:t>30</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923" w:type="dxa"/>
            <w:vAlign w:val="center"/>
          </w:tcPr>
          <w:p w:rsidR="00460440" w:rsidRPr="00A45662" w:rsidRDefault="00460440" w:rsidP="00B1181B">
            <w:pPr>
              <w:suppressAutoHyphens/>
              <w:jc w:val="center"/>
              <w:rPr>
                <w:sz w:val="20"/>
                <w:szCs w:val="20"/>
              </w:rPr>
            </w:pPr>
            <w:r w:rsidRPr="00A45662">
              <w:rPr>
                <w:sz w:val="20"/>
                <w:szCs w:val="20"/>
              </w:rPr>
              <w:t>-</w:t>
            </w:r>
          </w:p>
        </w:tc>
      </w:tr>
      <w:tr w:rsidR="00A45662" w:rsidRPr="00A45662" w:rsidTr="00A45662">
        <w:tc>
          <w:tcPr>
            <w:tcW w:w="766" w:type="dxa"/>
          </w:tcPr>
          <w:p w:rsidR="00A45662" w:rsidRPr="00A45662" w:rsidRDefault="00A45662" w:rsidP="00B1181B">
            <w:pPr>
              <w:suppressAutoHyphens/>
              <w:jc w:val="center"/>
              <w:rPr>
                <w:rFonts w:eastAsia="Calibri"/>
                <w:sz w:val="20"/>
                <w:szCs w:val="20"/>
                <w:lang w:eastAsia="en-US"/>
              </w:rPr>
            </w:pPr>
            <w:r w:rsidRPr="00DE1765">
              <w:rPr>
                <w:rFonts w:eastAsia="Calibri"/>
                <w:sz w:val="20"/>
                <w:szCs w:val="20"/>
                <w:lang w:eastAsia="en-US"/>
              </w:rPr>
              <w:t>3.8.2</w:t>
            </w:r>
          </w:p>
        </w:tc>
        <w:tc>
          <w:tcPr>
            <w:tcW w:w="2405" w:type="dxa"/>
          </w:tcPr>
          <w:p w:rsidR="00A45662" w:rsidRPr="00A45662" w:rsidRDefault="00A45662" w:rsidP="00B1181B">
            <w:pPr>
              <w:suppressAutoHyphens/>
              <w:rPr>
                <w:sz w:val="20"/>
                <w:szCs w:val="20"/>
                <w:lang w:eastAsia="ru-RU"/>
              </w:rPr>
            </w:pPr>
            <w:r w:rsidRPr="00DE1765">
              <w:rPr>
                <w:sz w:val="20"/>
                <w:szCs w:val="20"/>
                <w:lang w:eastAsia="ru-RU"/>
              </w:rPr>
              <w:t xml:space="preserve">Представительская деятельность </w:t>
            </w:r>
          </w:p>
        </w:tc>
        <w:tc>
          <w:tcPr>
            <w:tcW w:w="1531" w:type="dxa"/>
            <w:vAlign w:val="center"/>
          </w:tcPr>
          <w:p w:rsidR="00A45662" w:rsidRPr="00A45662" w:rsidRDefault="00A45662" w:rsidP="00B1181B">
            <w:pPr>
              <w:suppressAutoHyphens/>
              <w:jc w:val="center"/>
              <w:rPr>
                <w:sz w:val="20"/>
                <w:szCs w:val="20"/>
              </w:rPr>
            </w:pPr>
            <w:r w:rsidRPr="00A45662">
              <w:rPr>
                <w:sz w:val="20"/>
                <w:szCs w:val="20"/>
              </w:rPr>
              <w:t>-</w:t>
            </w:r>
          </w:p>
        </w:tc>
        <w:tc>
          <w:tcPr>
            <w:tcW w:w="1410" w:type="dxa"/>
            <w:vAlign w:val="center"/>
          </w:tcPr>
          <w:p w:rsidR="00A45662" w:rsidRPr="00A45662" w:rsidRDefault="00A45662" w:rsidP="00B1181B">
            <w:pPr>
              <w:suppressAutoHyphens/>
              <w:jc w:val="center"/>
              <w:rPr>
                <w:sz w:val="20"/>
                <w:szCs w:val="20"/>
              </w:rPr>
            </w:pPr>
            <w:r w:rsidRPr="00A45662">
              <w:rPr>
                <w:sz w:val="20"/>
                <w:szCs w:val="20"/>
              </w:rPr>
              <w:t>5,25</w:t>
            </w:r>
          </w:p>
        </w:tc>
        <w:tc>
          <w:tcPr>
            <w:tcW w:w="1470" w:type="dxa"/>
            <w:vAlign w:val="center"/>
          </w:tcPr>
          <w:p w:rsidR="00A45662" w:rsidRPr="00A45662" w:rsidRDefault="00A45662" w:rsidP="00B1181B">
            <w:pPr>
              <w:suppressAutoHyphens/>
              <w:jc w:val="center"/>
              <w:rPr>
                <w:sz w:val="20"/>
                <w:szCs w:val="20"/>
              </w:rPr>
            </w:pPr>
            <w:r w:rsidRPr="00A45662">
              <w:rPr>
                <w:sz w:val="20"/>
                <w:szCs w:val="20"/>
              </w:rPr>
              <w:t>-</w:t>
            </w:r>
          </w:p>
        </w:tc>
        <w:tc>
          <w:tcPr>
            <w:tcW w:w="1410" w:type="dxa"/>
            <w:vAlign w:val="center"/>
          </w:tcPr>
          <w:p w:rsidR="00A45662" w:rsidRPr="00A45662" w:rsidRDefault="00A45662" w:rsidP="00B1181B">
            <w:pPr>
              <w:suppressAutoHyphens/>
              <w:jc w:val="center"/>
              <w:rPr>
                <w:sz w:val="20"/>
                <w:szCs w:val="20"/>
              </w:rPr>
            </w:pPr>
            <w:r w:rsidRPr="00A45662">
              <w:rPr>
                <w:sz w:val="20"/>
                <w:szCs w:val="20"/>
              </w:rPr>
              <w:t>4</w:t>
            </w:r>
          </w:p>
        </w:tc>
        <w:tc>
          <w:tcPr>
            <w:tcW w:w="1410" w:type="dxa"/>
            <w:vAlign w:val="center"/>
          </w:tcPr>
          <w:p w:rsidR="00A45662" w:rsidRPr="00A45662" w:rsidRDefault="00A45662" w:rsidP="00B1181B">
            <w:pPr>
              <w:suppressAutoHyphens/>
              <w:jc w:val="center"/>
              <w:rPr>
                <w:sz w:val="20"/>
                <w:szCs w:val="20"/>
              </w:rPr>
            </w:pPr>
            <w:r w:rsidRPr="00A45662">
              <w:rPr>
                <w:sz w:val="20"/>
                <w:szCs w:val="20"/>
              </w:rPr>
              <w:t>2,5</w:t>
            </w:r>
          </w:p>
        </w:tc>
        <w:tc>
          <w:tcPr>
            <w:tcW w:w="1531" w:type="dxa"/>
            <w:vAlign w:val="center"/>
          </w:tcPr>
          <w:p w:rsidR="00A45662" w:rsidRPr="00A45662" w:rsidRDefault="00A45662" w:rsidP="00B1181B">
            <w:pPr>
              <w:suppressAutoHyphens/>
              <w:jc w:val="center"/>
              <w:rPr>
                <w:sz w:val="20"/>
                <w:szCs w:val="20"/>
              </w:rPr>
            </w:pPr>
            <w:r w:rsidRPr="00A45662">
              <w:rPr>
                <w:sz w:val="20"/>
                <w:szCs w:val="20"/>
              </w:rPr>
              <w:t>30</w:t>
            </w:r>
          </w:p>
        </w:tc>
        <w:tc>
          <w:tcPr>
            <w:tcW w:w="1470" w:type="dxa"/>
            <w:vAlign w:val="center"/>
          </w:tcPr>
          <w:p w:rsidR="00A45662" w:rsidRPr="00A45662" w:rsidRDefault="00A45662" w:rsidP="00B1181B">
            <w:pPr>
              <w:suppressAutoHyphens/>
              <w:jc w:val="center"/>
              <w:rPr>
                <w:sz w:val="20"/>
                <w:szCs w:val="20"/>
              </w:rPr>
            </w:pPr>
            <w:r w:rsidRPr="00A45662">
              <w:rPr>
                <w:sz w:val="20"/>
                <w:szCs w:val="20"/>
              </w:rPr>
              <w:t>-</w:t>
            </w:r>
          </w:p>
        </w:tc>
        <w:tc>
          <w:tcPr>
            <w:tcW w:w="1923" w:type="dxa"/>
            <w:vAlign w:val="center"/>
          </w:tcPr>
          <w:p w:rsidR="00A45662" w:rsidRPr="00A45662" w:rsidRDefault="00A45662" w:rsidP="00B1181B">
            <w:pPr>
              <w:suppressAutoHyphens/>
              <w:jc w:val="center"/>
              <w:rPr>
                <w:sz w:val="20"/>
                <w:szCs w:val="20"/>
              </w:rPr>
            </w:pPr>
            <w:r w:rsidRPr="00A45662">
              <w:rPr>
                <w:sz w:val="20"/>
                <w:szCs w:val="20"/>
              </w:rPr>
              <w:t>-</w:t>
            </w:r>
          </w:p>
        </w:tc>
      </w:tr>
      <w:tr w:rsidR="00DE444A" w:rsidRPr="00DE444A" w:rsidTr="00A45662">
        <w:tc>
          <w:tcPr>
            <w:tcW w:w="766" w:type="dxa"/>
          </w:tcPr>
          <w:p w:rsidR="00DE444A" w:rsidRPr="00DE444A" w:rsidRDefault="00DE444A" w:rsidP="00B1181B">
            <w:pPr>
              <w:suppressAutoHyphens/>
              <w:jc w:val="center"/>
              <w:rPr>
                <w:sz w:val="20"/>
                <w:szCs w:val="20"/>
              </w:rPr>
            </w:pPr>
            <w:r w:rsidRPr="00B4312E">
              <w:rPr>
                <w:sz w:val="20"/>
                <w:szCs w:val="20"/>
              </w:rPr>
              <w:t>3.9.1</w:t>
            </w:r>
          </w:p>
        </w:tc>
        <w:tc>
          <w:tcPr>
            <w:tcW w:w="2405" w:type="dxa"/>
          </w:tcPr>
          <w:p w:rsidR="00DE444A" w:rsidRPr="00DE444A" w:rsidRDefault="00DE444A" w:rsidP="00B1181B">
            <w:pPr>
              <w:suppressAutoHyphens/>
              <w:rPr>
                <w:sz w:val="20"/>
                <w:szCs w:val="20"/>
              </w:rPr>
            </w:pPr>
            <w:r w:rsidRPr="00B4312E">
              <w:rPr>
                <w:sz w:val="20"/>
                <w:szCs w:val="20"/>
                <w:lang w:eastAsia="ru-RU"/>
              </w:rPr>
              <w:t>Обеспечение деятельности в области гидром</w:t>
            </w:r>
            <w:r w:rsidRPr="00B4312E">
              <w:rPr>
                <w:sz w:val="20"/>
                <w:szCs w:val="20"/>
                <w:lang w:eastAsia="ru-RU"/>
              </w:rPr>
              <w:t>е</w:t>
            </w:r>
            <w:r w:rsidRPr="00B4312E">
              <w:rPr>
                <w:sz w:val="20"/>
                <w:szCs w:val="20"/>
                <w:lang w:eastAsia="ru-RU"/>
              </w:rPr>
              <w:t>теорологии и смежных с ней областях</w:t>
            </w:r>
          </w:p>
        </w:tc>
        <w:tc>
          <w:tcPr>
            <w:tcW w:w="1531" w:type="dxa"/>
            <w:vAlign w:val="center"/>
          </w:tcPr>
          <w:p w:rsidR="00DE444A" w:rsidRPr="00DE444A" w:rsidRDefault="00DE444A" w:rsidP="00B1181B">
            <w:pPr>
              <w:suppressAutoHyphens/>
              <w:jc w:val="center"/>
              <w:rPr>
                <w:sz w:val="20"/>
                <w:szCs w:val="20"/>
              </w:rPr>
            </w:pPr>
            <w:r w:rsidRPr="00DE444A">
              <w:rPr>
                <w:sz w:val="20"/>
                <w:szCs w:val="20"/>
              </w:rPr>
              <w:t>*</w:t>
            </w:r>
          </w:p>
        </w:tc>
        <w:tc>
          <w:tcPr>
            <w:tcW w:w="1410" w:type="dxa"/>
            <w:vAlign w:val="center"/>
          </w:tcPr>
          <w:p w:rsidR="00DE444A" w:rsidRPr="00DE444A" w:rsidRDefault="00DE444A" w:rsidP="00B1181B">
            <w:pPr>
              <w:suppressAutoHyphens/>
              <w:jc w:val="center"/>
              <w:rPr>
                <w:sz w:val="20"/>
                <w:szCs w:val="20"/>
              </w:rPr>
            </w:pPr>
            <w:r w:rsidRPr="00DE444A">
              <w:rPr>
                <w:sz w:val="20"/>
                <w:szCs w:val="20"/>
              </w:rPr>
              <w:t>4,35</w:t>
            </w:r>
          </w:p>
        </w:tc>
        <w:tc>
          <w:tcPr>
            <w:tcW w:w="1470" w:type="dxa"/>
            <w:vAlign w:val="center"/>
          </w:tcPr>
          <w:p w:rsidR="00DE444A" w:rsidRPr="00DE444A" w:rsidRDefault="00DE444A" w:rsidP="00B1181B">
            <w:pPr>
              <w:suppressAutoHyphens/>
              <w:jc w:val="center"/>
              <w:rPr>
                <w:sz w:val="20"/>
                <w:szCs w:val="20"/>
              </w:rPr>
            </w:pPr>
            <w:r w:rsidRPr="00DE444A">
              <w:rPr>
                <w:sz w:val="20"/>
                <w:szCs w:val="20"/>
              </w:rPr>
              <w:t>****</w:t>
            </w:r>
          </w:p>
        </w:tc>
        <w:tc>
          <w:tcPr>
            <w:tcW w:w="1410" w:type="dxa"/>
            <w:vAlign w:val="center"/>
          </w:tcPr>
          <w:p w:rsidR="00DE444A" w:rsidRPr="00DE444A" w:rsidRDefault="00DE444A" w:rsidP="00B1181B">
            <w:pPr>
              <w:suppressAutoHyphens/>
              <w:jc w:val="center"/>
              <w:rPr>
                <w:sz w:val="20"/>
                <w:szCs w:val="20"/>
              </w:rPr>
            </w:pPr>
            <w:r w:rsidRPr="00DE444A">
              <w:rPr>
                <w:sz w:val="20"/>
                <w:szCs w:val="20"/>
              </w:rPr>
              <w:t>3,6</w:t>
            </w:r>
          </w:p>
        </w:tc>
        <w:tc>
          <w:tcPr>
            <w:tcW w:w="1410" w:type="dxa"/>
            <w:vAlign w:val="center"/>
          </w:tcPr>
          <w:p w:rsidR="00DE444A" w:rsidRPr="00DE444A" w:rsidRDefault="00DE444A" w:rsidP="00B1181B">
            <w:pPr>
              <w:suppressAutoHyphens/>
              <w:jc w:val="center"/>
              <w:rPr>
                <w:sz w:val="20"/>
                <w:szCs w:val="20"/>
              </w:rPr>
            </w:pPr>
            <w:r w:rsidRPr="00DE444A">
              <w:rPr>
                <w:sz w:val="20"/>
                <w:szCs w:val="20"/>
              </w:rPr>
              <w:t>2,5</w:t>
            </w:r>
          </w:p>
        </w:tc>
        <w:tc>
          <w:tcPr>
            <w:tcW w:w="1531" w:type="dxa"/>
            <w:vAlign w:val="center"/>
          </w:tcPr>
          <w:p w:rsidR="00DE444A" w:rsidRPr="00DE444A" w:rsidRDefault="00DE444A" w:rsidP="00B1181B">
            <w:pPr>
              <w:suppressAutoHyphens/>
              <w:jc w:val="center"/>
              <w:rPr>
                <w:sz w:val="20"/>
                <w:szCs w:val="20"/>
              </w:rPr>
            </w:pPr>
            <w:r w:rsidRPr="00DE444A">
              <w:rPr>
                <w:sz w:val="20"/>
                <w:szCs w:val="20"/>
              </w:rPr>
              <w:t>30</w:t>
            </w:r>
          </w:p>
        </w:tc>
        <w:tc>
          <w:tcPr>
            <w:tcW w:w="1470" w:type="dxa"/>
            <w:vAlign w:val="center"/>
          </w:tcPr>
          <w:p w:rsidR="00DE444A" w:rsidRPr="00DE444A" w:rsidRDefault="00DE444A" w:rsidP="00B1181B">
            <w:pPr>
              <w:suppressAutoHyphens/>
              <w:jc w:val="center"/>
              <w:rPr>
                <w:sz w:val="20"/>
                <w:szCs w:val="20"/>
              </w:rPr>
            </w:pPr>
            <w:r w:rsidRPr="00DE444A">
              <w:rPr>
                <w:sz w:val="20"/>
                <w:szCs w:val="20"/>
              </w:rPr>
              <w:t>-</w:t>
            </w:r>
          </w:p>
        </w:tc>
        <w:tc>
          <w:tcPr>
            <w:tcW w:w="1923" w:type="dxa"/>
            <w:vAlign w:val="center"/>
          </w:tcPr>
          <w:p w:rsidR="00DE444A" w:rsidRPr="00DE444A" w:rsidRDefault="00DE444A" w:rsidP="00B1181B">
            <w:pPr>
              <w:suppressAutoHyphens/>
              <w:jc w:val="center"/>
              <w:rPr>
                <w:sz w:val="20"/>
                <w:szCs w:val="20"/>
              </w:rPr>
            </w:pPr>
            <w:r w:rsidRPr="00DE444A">
              <w:rPr>
                <w:sz w:val="20"/>
                <w:szCs w:val="20"/>
              </w:rPr>
              <w:t>-</w:t>
            </w:r>
          </w:p>
        </w:tc>
      </w:tr>
      <w:tr w:rsidR="00460440" w:rsidRPr="00DE444A" w:rsidTr="00A45662">
        <w:tc>
          <w:tcPr>
            <w:tcW w:w="766" w:type="dxa"/>
          </w:tcPr>
          <w:p w:rsidR="00460440" w:rsidRPr="00DE444A" w:rsidRDefault="00460440" w:rsidP="00B1181B">
            <w:pPr>
              <w:suppressAutoHyphens/>
              <w:jc w:val="center"/>
              <w:rPr>
                <w:sz w:val="20"/>
                <w:szCs w:val="20"/>
              </w:rPr>
            </w:pPr>
            <w:r w:rsidRPr="00DE444A">
              <w:rPr>
                <w:sz w:val="20"/>
                <w:szCs w:val="20"/>
              </w:rPr>
              <w:t>3.9.2</w:t>
            </w:r>
          </w:p>
        </w:tc>
        <w:tc>
          <w:tcPr>
            <w:tcW w:w="2405" w:type="dxa"/>
          </w:tcPr>
          <w:p w:rsidR="00460440" w:rsidRPr="00DE444A" w:rsidRDefault="00460440" w:rsidP="00B1181B">
            <w:pPr>
              <w:suppressAutoHyphens/>
              <w:rPr>
                <w:sz w:val="20"/>
                <w:szCs w:val="20"/>
              </w:rPr>
            </w:pPr>
            <w:r w:rsidRPr="00DE444A">
              <w:rPr>
                <w:sz w:val="20"/>
                <w:szCs w:val="20"/>
              </w:rPr>
              <w:t>Проведение научных исследований</w:t>
            </w:r>
          </w:p>
        </w:tc>
        <w:tc>
          <w:tcPr>
            <w:tcW w:w="1531" w:type="dxa"/>
            <w:vAlign w:val="center"/>
          </w:tcPr>
          <w:p w:rsidR="00460440" w:rsidRPr="00DE444A" w:rsidRDefault="00460440" w:rsidP="00B1181B">
            <w:pPr>
              <w:suppressAutoHyphens/>
              <w:jc w:val="center"/>
              <w:rPr>
                <w:sz w:val="20"/>
                <w:szCs w:val="20"/>
              </w:rPr>
            </w:pPr>
            <w:r w:rsidRPr="00DE444A">
              <w:rPr>
                <w:sz w:val="20"/>
                <w:szCs w:val="20"/>
              </w:rPr>
              <w:t>*</w:t>
            </w:r>
          </w:p>
        </w:tc>
        <w:tc>
          <w:tcPr>
            <w:tcW w:w="1410" w:type="dxa"/>
            <w:vAlign w:val="center"/>
          </w:tcPr>
          <w:p w:rsidR="00460440" w:rsidRPr="00DE444A" w:rsidRDefault="00460440" w:rsidP="00B1181B">
            <w:pPr>
              <w:suppressAutoHyphens/>
              <w:jc w:val="center"/>
              <w:rPr>
                <w:sz w:val="20"/>
                <w:szCs w:val="20"/>
              </w:rPr>
            </w:pPr>
            <w:r w:rsidRPr="00DE444A">
              <w:rPr>
                <w:sz w:val="20"/>
                <w:szCs w:val="20"/>
              </w:rPr>
              <w:t>4,35</w:t>
            </w:r>
          </w:p>
        </w:tc>
        <w:tc>
          <w:tcPr>
            <w:tcW w:w="1470" w:type="dxa"/>
            <w:vAlign w:val="center"/>
          </w:tcPr>
          <w:p w:rsidR="00460440" w:rsidRPr="00DE444A" w:rsidRDefault="00460440" w:rsidP="00B1181B">
            <w:pPr>
              <w:suppressAutoHyphens/>
              <w:jc w:val="center"/>
              <w:rPr>
                <w:sz w:val="20"/>
                <w:szCs w:val="20"/>
              </w:rPr>
            </w:pPr>
            <w:r w:rsidRPr="00DE444A">
              <w:rPr>
                <w:sz w:val="20"/>
                <w:szCs w:val="20"/>
              </w:rPr>
              <w:t>****</w:t>
            </w:r>
          </w:p>
        </w:tc>
        <w:tc>
          <w:tcPr>
            <w:tcW w:w="1410" w:type="dxa"/>
            <w:vAlign w:val="center"/>
          </w:tcPr>
          <w:p w:rsidR="00460440" w:rsidRPr="00DE444A" w:rsidRDefault="00460440" w:rsidP="00B1181B">
            <w:pPr>
              <w:suppressAutoHyphens/>
              <w:jc w:val="center"/>
              <w:rPr>
                <w:sz w:val="20"/>
                <w:szCs w:val="20"/>
              </w:rPr>
            </w:pPr>
            <w:r w:rsidRPr="00DE444A">
              <w:rPr>
                <w:sz w:val="20"/>
                <w:szCs w:val="20"/>
              </w:rPr>
              <w:t>3,6</w:t>
            </w:r>
          </w:p>
        </w:tc>
        <w:tc>
          <w:tcPr>
            <w:tcW w:w="1410" w:type="dxa"/>
            <w:vAlign w:val="center"/>
          </w:tcPr>
          <w:p w:rsidR="00460440" w:rsidRPr="00DE444A" w:rsidRDefault="00460440" w:rsidP="00B1181B">
            <w:pPr>
              <w:suppressAutoHyphens/>
              <w:jc w:val="center"/>
              <w:rPr>
                <w:sz w:val="20"/>
                <w:szCs w:val="20"/>
              </w:rPr>
            </w:pPr>
            <w:r w:rsidRPr="00DE444A">
              <w:rPr>
                <w:sz w:val="20"/>
                <w:szCs w:val="20"/>
              </w:rPr>
              <w:t>2,5</w:t>
            </w:r>
          </w:p>
        </w:tc>
        <w:tc>
          <w:tcPr>
            <w:tcW w:w="1531" w:type="dxa"/>
            <w:vAlign w:val="center"/>
          </w:tcPr>
          <w:p w:rsidR="00460440" w:rsidRPr="00DE444A" w:rsidRDefault="00460440" w:rsidP="00B1181B">
            <w:pPr>
              <w:suppressAutoHyphens/>
              <w:jc w:val="center"/>
              <w:rPr>
                <w:sz w:val="20"/>
                <w:szCs w:val="20"/>
              </w:rPr>
            </w:pPr>
            <w:r w:rsidRPr="00DE444A">
              <w:rPr>
                <w:sz w:val="20"/>
                <w:szCs w:val="20"/>
              </w:rPr>
              <w:t>30</w:t>
            </w:r>
          </w:p>
        </w:tc>
        <w:tc>
          <w:tcPr>
            <w:tcW w:w="1470" w:type="dxa"/>
            <w:vAlign w:val="center"/>
          </w:tcPr>
          <w:p w:rsidR="00460440" w:rsidRPr="00DE444A" w:rsidRDefault="00460440" w:rsidP="00B1181B">
            <w:pPr>
              <w:suppressAutoHyphens/>
              <w:jc w:val="center"/>
              <w:rPr>
                <w:sz w:val="20"/>
                <w:szCs w:val="20"/>
              </w:rPr>
            </w:pPr>
            <w:r w:rsidRPr="00DE444A">
              <w:rPr>
                <w:sz w:val="20"/>
                <w:szCs w:val="20"/>
              </w:rPr>
              <w:t>-</w:t>
            </w:r>
          </w:p>
        </w:tc>
        <w:tc>
          <w:tcPr>
            <w:tcW w:w="1923" w:type="dxa"/>
            <w:vAlign w:val="center"/>
          </w:tcPr>
          <w:p w:rsidR="00460440" w:rsidRPr="00DE444A" w:rsidRDefault="00460440" w:rsidP="00B1181B">
            <w:pPr>
              <w:suppressAutoHyphens/>
              <w:jc w:val="center"/>
              <w:rPr>
                <w:sz w:val="20"/>
                <w:szCs w:val="20"/>
              </w:rPr>
            </w:pPr>
            <w:r w:rsidRPr="00DE444A">
              <w:rPr>
                <w:sz w:val="20"/>
                <w:szCs w:val="20"/>
              </w:rPr>
              <w:t>-</w:t>
            </w:r>
          </w:p>
        </w:tc>
      </w:tr>
      <w:tr w:rsidR="00460440" w:rsidRPr="00DE444A" w:rsidTr="00A45662">
        <w:tc>
          <w:tcPr>
            <w:tcW w:w="766" w:type="dxa"/>
          </w:tcPr>
          <w:p w:rsidR="00460440" w:rsidRPr="00DE444A" w:rsidRDefault="00460440" w:rsidP="00B1181B">
            <w:pPr>
              <w:suppressAutoHyphens/>
              <w:jc w:val="center"/>
              <w:rPr>
                <w:sz w:val="20"/>
                <w:szCs w:val="20"/>
              </w:rPr>
            </w:pPr>
            <w:r w:rsidRPr="00DE444A">
              <w:rPr>
                <w:sz w:val="20"/>
                <w:szCs w:val="20"/>
              </w:rPr>
              <w:t>3.9.3</w:t>
            </w:r>
          </w:p>
        </w:tc>
        <w:tc>
          <w:tcPr>
            <w:tcW w:w="2405" w:type="dxa"/>
          </w:tcPr>
          <w:p w:rsidR="00460440" w:rsidRPr="00DE444A" w:rsidRDefault="00460440" w:rsidP="00B1181B">
            <w:pPr>
              <w:suppressAutoHyphens/>
              <w:rPr>
                <w:sz w:val="20"/>
                <w:szCs w:val="20"/>
              </w:rPr>
            </w:pPr>
            <w:r w:rsidRPr="00DE444A">
              <w:rPr>
                <w:sz w:val="20"/>
                <w:szCs w:val="20"/>
              </w:rPr>
              <w:t>Проведение научных испытаний</w:t>
            </w:r>
          </w:p>
        </w:tc>
        <w:tc>
          <w:tcPr>
            <w:tcW w:w="1531" w:type="dxa"/>
            <w:vAlign w:val="center"/>
          </w:tcPr>
          <w:p w:rsidR="00460440" w:rsidRPr="00DE444A" w:rsidRDefault="00460440" w:rsidP="00B1181B">
            <w:pPr>
              <w:suppressAutoHyphens/>
              <w:jc w:val="center"/>
              <w:rPr>
                <w:sz w:val="20"/>
                <w:szCs w:val="20"/>
              </w:rPr>
            </w:pPr>
            <w:r w:rsidRPr="00DE444A">
              <w:rPr>
                <w:sz w:val="20"/>
                <w:szCs w:val="20"/>
              </w:rPr>
              <w:t>*</w:t>
            </w:r>
          </w:p>
        </w:tc>
        <w:tc>
          <w:tcPr>
            <w:tcW w:w="1410" w:type="dxa"/>
            <w:vAlign w:val="center"/>
          </w:tcPr>
          <w:p w:rsidR="00460440" w:rsidRPr="00DE444A" w:rsidRDefault="00460440" w:rsidP="00B1181B">
            <w:pPr>
              <w:suppressAutoHyphens/>
              <w:jc w:val="center"/>
              <w:rPr>
                <w:sz w:val="20"/>
                <w:szCs w:val="20"/>
              </w:rPr>
            </w:pPr>
            <w:r w:rsidRPr="00DE444A">
              <w:rPr>
                <w:sz w:val="20"/>
                <w:szCs w:val="20"/>
              </w:rPr>
              <w:t>4,35</w:t>
            </w:r>
          </w:p>
        </w:tc>
        <w:tc>
          <w:tcPr>
            <w:tcW w:w="1470" w:type="dxa"/>
            <w:vAlign w:val="center"/>
          </w:tcPr>
          <w:p w:rsidR="00460440" w:rsidRPr="00DE444A" w:rsidRDefault="00460440" w:rsidP="00B1181B">
            <w:pPr>
              <w:suppressAutoHyphens/>
              <w:jc w:val="center"/>
              <w:rPr>
                <w:sz w:val="20"/>
                <w:szCs w:val="20"/>
              </w:rPr>
            </w:pPr>
            <w:r w:rsidRPr="00DE444A">
              <w:rPr>
                <w:sz w:val="20"/>
                <w:szCs w:val="20"/>
              </w:rPr>
              <w:t>****</w:t>
            </w:r>
          </w:p>
        </w:tc>
        <w:tc>
          <w:tcPr>
            <w:tcW w:w="1410" w:type="dxa"/>
            <w:vAlign w:val="center"/>
          </w:tcPr>
          <w:p w:rsidR="00460440" w:rsidRPr="00DE444A" w:rsidRDefault="00460440" w:rsidP="00B1181B">
            <w:pPr>
              <w:suppressAutoHyphens/>
              <w:jc w:val="center"/>
              <w:rPr>
                <w:sz w:val="20"/>
                <w:szCs w:val="20"/>
              </w:rPr>
            </w:pPr>
            <w:r w:rsidRPr="00DE444A">
              <w:rPr>
                <w:sz w:val="20"/>
                <w:szCs w:val="20"/>
              </w:rPr>
              <w:t>3,6</w:t>
            </w:r>
          </w:p>
        </w:tc>
        <w:tc>
          <w:tcPr>
            <w:tcW w:w="1410" w:type="dxa"/>
            <w:vAlign w:val="center"/>
          </w:tcPr>
          <w:p w:rsidR="00460440" w:rsidRPr="00DE444A" w:rsidRDefault="00460440" w:rsidP="00B1181B">
            <w:pPr>
              <w:suppressAutoHyphens/>
              <w:jc w:val="center"/>
              <w:rPr>
                <w:sz w:val="20"/>
                <w:szCs w:val="20"/>
              </w:rPr>
            </w:pPr>
            <w:r w:rsidRPr="00DE444A">
              <w:rPr>
                <w:sz w:val="20"/>
                <w:szCs w:val="20"/>
              </w:rPr>
              <w:t>2,5</w:t>
            </w:r>
          </w:p>
        </w:tc>
        <w:tc>
          <w:tcPr>
            <w:tcW w:w="1531" w:type="dxa"/>
            <w:vAlign w:val="center"/>
          </w:tcPr>
          <w:p w:rsidR="00460440" w:rsidRPr="00DE444A" w:rsidRDefault="00460440" w:rsidP="00B1181B">
            <w:pPr>
              <w:suppressAutoHyphens/>
              <w:jc w:val="center"/>
              <w:rPr>
                <w:sz w:val="20"/>
                <w:szCs w:val="20"/>
              </w:rPr>
            </w:pPr>
            <w:r w:rsidRPr="00DE444A">
              <w:rPr>
                <w:sz w:val="20"/>
                <w:szCs w:val="20"/>
              </w:rPr>
              <w:t>30</w:t>
            </w:r>
          </w:p>
        </w:tc>
        <w:tc>
          <w:tcPr>
            <w:tcW w:w="1470" w:type="dxa"/>
            <w:vAlign w:val="center"/>
          </w:tcPr>
          <w:p w:rsidR="00460440" w:rsidRPr="00DE444A" w:rsidRDefault="00460440" w:rsidP="00B1181B">
            <w:pPr>
              <w:suppressAutoHyphens/>
              <w:jc w:val="center"/>
              <w:rPr>
                <w:sz w:val="20"/>
                <w:szCs w:val="20"/>
              </w:rPr>
            </w:pPr>
            <w:r w:rsidRPr="00DE444A">
              <w:rPr>
                <w:sz w:val="20"/>
                <w:szCs w:val="20"/>
              </w:rPr>
              <w:t>-</w:t>
            </w:r>
          </w:p>
        </w:tc>
        <w:tc>
          <w:tcPr>
            <w:tcW w:w="1923" w:type="dxa"/>
            <w:vAlign w:val="center"/>
          </w:tcPr>
          <w:p w:rsidR="00460440" w:rsidRPr="00DE444A" w:rsidRDefault="00460440" w:rsidP="00B1181B">
            <w:pPr>
              <w:suppressAutoHyphens/>
              <w:jc w:val="center"/>
              <w:rPr>
                <w:sz w:val="20"/>
                <w:szCs w:val="20"/>
              </w:rPr>
            </w:pPr>
            <w:r w:rsidRPr="00DE444A">
              <w:rPr>
                <w:sz w:val="20"/>
                <w:szCs w:val="20"/>
              </w:rPr>
              <w:t>-</w:t>
            </w:r>
          </w:p>
        </w:tc>
      </w:tr>
      <w:tr w:rsidR="00A45662" w:rsidRPr="00546648" w:rsidTr="00A45662">
        <w:tc>
          <w:tcPr>
            <w:tcW w:w="766" w:type="dxa"/>
          </w:tcPr>
          <w:p w:rsidR="00A45662" w:rsidRPr="00546648" w:rsidRDefault="00A45662" w:rsidP="00B1181B">
            <w:pPr>
              <w:suppressAutoHyphens/>
              <w:jc w:val="center"/>
              <w:rPr>
                <w:rFonts w:eastAsia="Calibri"/>
                <w:sz w:val="20"/>
                <w:szCs w:val="20"/>
                <w:lang w:eastAsia="en-US"/>
              </w:rPr>
            </w:pPr>
            <w:r>
              <w:rPr>
                <w:rFonts w:eastAsia="Calibri"/>
                <w:sz w:val="20"/>
                <w:szCs w:val="20"/>
                <w:lang w:eastAsia="en-US"/>
              </w:rPr>
              <w:t>4.0</w:t>
            </w:r>
          </w:p>
        </w:tc>
        <w:tc>
          <w:tcPr>
            <w:tcW w:w="2405" w:type="dxa"/>
          </w:tcPr>
          <w:p w:rsidR="00A45662" w:rsidRPr="00546648" w:rsidRDefault="00A45662" w:rsidP="00B1181B">
            <w:pPr>
              <w:suppressAutoHyphens/>
              <w:rPr>
                <w:rFonts w:eastAsia="Calibri"/>
                <w:sz w:val="20"/>
                <w:szCs w:val="20"/>
                <w:lang w:eastAsia="en-US"/>
              </w:rPr>
            </w:pPr>
            <w:r>
              <w:rPr>
                <w:rFonts w:eastAsia="Calibri"/>
                <w:sz w:val="20"/>
                <w:szCs w:val="20"/>
                <w:lang w:eastAsia="en-US"/>
              </w:rPr>
              <w:t>Предпринимательство</w:t>
            </w:r>
          </w:p>
        </w:tc>
        <w:tc>
          <w:tcPr>
            <w:tcW w:w="1531" w:type="dxa"/>
            <w:vAlign w:val="center"/>
          </w:tcPr>
          <w:p w:rsidR="00A45662" w:rsidRPr="00546648" w:rsidRDefault="00A45662" w:rsidP="00B1181B">
            <w:pPr>
              <w:suppressAutoHyphens/>
              <w:jc w:val="center"/>
              <w:rPr>
                <w:sz w:val="20"/>
                <w:szCs w:val="20"/>
              </w:rPr>
            </w:pPr>
            <w:r w:rsidRPr="00546648">
              <w:rPr>
                <w:sz w:val="20"/>
                <w:szCs w:val="20"/>
              </w:rPr>
              <w:t>*</w:t>
            </w:r>
          </w:p>
        </w:tc>
        <w:tc>
          <w:tcPr>
            <w:tcW w:w="1410" w:type="dxa"/>
            <w:vAlign w:val="center"/>
          </w:tcPr>
          <w:p w:rsidR="00A45662" w:rsidRPr="00546648" w:rsidRDefault="00A45662" w:rsidP="00B1181B">
            <w:pPr>
              <w:suppressAutoHyphens/>
              <w:jc w:val="center"/>
              <w:rPr>
                <w:sz w:val="20"/>
                <w:szCs w:val="20"/>
              </w:rPr>
            </w:pPr>
            <w:r w:rsidRPr="00546648">
              <w:rPr>
                <w:sz w:val="20"/>
                <w:szCs w:val="20"/>
              </w:rPr>
              <w:t>5,25</w:t>
            </w:r>
          </w:p>
        </w:tc>
        <w:tc>
          <w:tcPr>
            <w:tcW w:w="1470" w:type="dxa"/>
            <w:vAlign w:val="center"/>
          </w:tcPr>
          <w:p w:rsidR="00A45662" w:rsidRPr="00546648" w:rsidRDefault="00A45662" w:rsidP="00B1181B">
            <w:pPr>
              <w:suppressAutoHyphens/>
              <w:jc w:val="center"/>
              <w:rPr>
                <w:sz w:val="20"/>
                <w:szCs w:val="20"/>
              </w:rPr>
            </w:pPr>
            <w:r w:rsidRPr="00546648">
              <w:rPr>
                <w:sz w:val="20"/>
                <w:szCs w:val="20"/>
              </w:rPr>
              <w:t>****</w:t>
            </w:r>
          </w:p>
        </w:tc>
        <w:tc>
          <w:tcPr>
            <w:tcW w:w="1410" w:type="dxa"/>
            <w:vAlign w:val="center"/>
          </w:tcPr>
          <w:p w:rsidR="00A45662" w:rsidRPr="00546648" w:rsidRDefault="00A45662" w:rsidP="00B1181B">
            <w:pPr>
              <w:suppressAutoHyphens/>
              <w:jc w:val="center"/>
              <w:rPr>
                <w:sz w:val="20"/>
                <w:szCs w:val="20"/>
              </w:rPr>
            </w:pPr>
            <w:r w:rsidRPr="00546648">
              <w:rPr>
                <w:sz w:val="20"/>
                <w:szCs w:val="20"/>
              </w:rPr>
              <w:t>4</w:t>
            </w:r>
          </w:p>
        </w:tc>
        <w:tc>
          <w:tcPr>
            <w:tcW w:w="1410" w:type="dxa"/>
            <w:vAlign w:val="center"/>
          </w:tcPr>
          <w:p w:rsidR="00A45662" w:rsidRPr="00546648" w:rsidRDefault="00A45662" w:rsidP="00B1181B">
            <w:pPr>
              <w:suppressAutoHyphens/>
              <w:jc w:val="center"/>
              <w:rPr>
                <w:sz w:val="20"/>
                <w:szCs w:val="20"/>
              </w:rPr>
            </w:pPr>
            <w:r w:rsidRPr="00546648">
              <w:rPr>
                <w:sz w:val="20"/>
                <w:szCs w:val="20"/>
              </w:rPr>
              <w:t>2,5</w:t>
            </w:r>
          </w:p>
        </w:tc>
        <w:tc>
          <w:tcPr>
            <w:tcW w:w="1531" w:type="dxa"/>
            <w:vAlign w:val="center"/>
          </w:tcPr>
          <w:p w:rsidR="00A45662" w:rsidRPr="00546648" w:rsidRDefault="00A45662" w:rsidP="00B1181B">
            <w:pPr>
              <w:suppressAutoHyphens/>
              <w:jc w:val="center"/>
              <w:rPr>
                <w:sz w:val="20"/>
                <w:szCs w:val="20"/>
              </w:rPr>
            </w:pPr>
            <w:r w:rsidRPr="00546648">
              <w:rPr>
                <w:sz w:val="20"/>
                <w:szCs w:val="20"/>
              </w:rPr>
              <w:t>30</w:t>
            </w:r>
          </w:p>
        </w:tc>
        <w:tc>
          <w:tcPr>
            <w:tcW w:w="1470" w:type="dxa"/>
            <w:vAlign w:val="center"/>
          </w:tcPr>
          <w:p w:rsidR="00A45662" w:rsidRPr="00546648" w:rsidRDefault="00A45662" w:rsidP="00B1181B">
            <w:pPr>
              <w:suppressAutoHyphens/>
              <w:jc w:val="center"/>
              <w:rPr>
                <w:sz w:val="20"/>
                <w:szCs w:val="20"/>
              </w:rPr>
            </w:pPr>
            <w:r w:rsidRPr="00546648">
              <w:rPr>
                <w:sz w:val="20"/>
                <w:szCs w:val="20"/>
              </w:rPr>
              <w:t>1,5</w:t>
            </w:r>
          </w:p>
        </w:tc>
        <w:tc>
          <w:tcPr>
            <w:tcW w:w="1923" w:type="dxa"/>
            <w:vAlign w:val="center"/>
          </w:tcPr>
          <w:p w:rsidR="00A45662" w:rsidRPr="00546648" w:rsidRDefault="00A45662" w:rsidP="00B1181B">
            <w:pPr>
              <w:suppressAutoHyphens/>
              <w:jc w:val="center"/>
              <w:rPr>
                <w:sz w:val="20"/>
                <w:szCs w:val="20"/>
              </w:rPr>
            </w:pPr>
            <w:r w:rsidRPr="00546648">
              <w:rPr>
                <w:sz w:val="20"/>
                <w:szCs w:val="20"/>
              </w:rPr>
              <w:t>0,45</w:t>
            </w:r>
          </w:p>
        </w:tc>
      </w:tr>
      <w:tr w:rsidR="00460440" w:rsidRPr="00A45662" w:rsidTr="00A45662">
        <w:tc>
          <w:tcPr>
            <w:tcW w:w="766" w:type="dxa"/>
          </w:tcPr>
          <w:p w:rsidR="00460440" w:rsidRPr="00A45662" w:rsidRDefault="00460440" w:rsidP="00B1181B">
            <w:pPr>
              <w:suppressAutoHyphens/>
              <w:jc w:val="center"/>
              <w:rPr>
                <w:sz w:val="20"/>
                <w:szCs w:val="20"/>
              </w:rPr>
            </w:pPr>
            <w:r w:rsidRPr="00A45662">
              <w:rPr>
                <w:rFonts w:eastAsia="Calibri"/>
                <w:sz w:val="20"/>
                <w:szCs w:val="20"/>
                <w:lang w:eastAsia="en-US"/>
              </w:rPr>
              <w:t>4.1</w:t>
            </w:r>
          </w:p>
        </w:tc>
        <w:tc>
          <w:tcPr>
            <w:tcW w:w="2405" w:type="dxa"/>
          </w:tcPr>
          <w:p w:rsidR="00460440" w:rsidRPr="00A45662" w:rsidRDefault="00460440" w:rsidP="00B1181B">
            <w:pPr>
              <w:suppressAutoHyphens/>
              <w:rPr>
                <w:sz w:val="20"/>
                <w:szCs w:val="20"/>
                <w:lang w:eastAsia="ru-RU"/>
              </w:rPr>
            </w:pPr>
            <w:r w:rsidRPr="00A45662">
              <w:rPr>
                <w:rFonts w:eastAsia="Calibri"/>
                <w:sz w:val="20"/>
                <w:szCs w:val="20"/>
                <w:lang w:eastAsia="en-US"/>
              </w:rPr>
              <w:t>Деловое управление</w:t>
            </w:r>
          </w:p>
        </w:tc>
        <w:tc>
          <w:tcPr>
            <w:tcW w:w="1531"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5,25</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4</w:t>
            </w:r>
          </w:p>
        </w:tc>
        <w:tc>
          <w:tcPr>
            <w:tcW w:w="1410" w:type="dxa"/>
            <w:vAlign w:val="center"/>
          </w:tcPr>
          <w:p w:rsidR="00460440" w:rsidRPr="00A45662" w:rsidRDefault="00460440" w:rsidP="00B1181B">
            <w:pPr>
              <w:suppressAutoHyphens/>
              <w:jc w:val="center"/>
              <w:rPr>
                <w:sz w:val="20"/>
                <w:szCs w:val="20"/>
              </w:rPr>
            </w:pPr>
            <w:r w:rsidRPr="00A45662">
              <w:rPr>
                <w:sz w:val="20"/>
                <w:szCs w:val="20"/>
              </w:rPr>
              <w:t>2,5</w:t>
            </w:r>
          </w:p>
        </w:tc>
        <w:tc>
          <w:tcPr>
            <w:tcW w:w="1531" w:type="dxa"/>
            <w:vAlign w:val="center"/>
          </w:tcPr>
          <w:p w:rsidR="00460440" w:rsidRPr="00A45662" w:rsidRDefault="00460440" w:rsidP="00B1181B">
            <w:pPr>
              <w:suppressAutoHyphens/>
              <w:jc w:val="center"/>
              <w:rPr>
                <w:sz w:val="20"/>
                <w:szCs w:val="20"/>
              </w:rPr>
            </w:pPr>
            <w:r w:rsidRPr="00A45662">
              <w:rPr>
                <w:sz w:val="20"/>
                <w:szCs w:val="20"/>
              </w:rPr>
              <w:t>30</w:t>
            </w:r>
          </w:p>
        </w:tc>
        <w:tc>
          <w:tcPr>
            <w:tcW w:w="1470" w:type="dxa"/>
            <w:vAlign w:val="center"/>
          </w:tcPr>
          <w:p w:rsidR="00460440" w:rsidRPr="00A45662" w:rsidRDefault="00460440" w:rsidP="00B1181B">
            <w:pPr>
              <w:suppressAutoHyphens/>
              <w:jc w:val="center"/>
              <w:rPr>
                <w:sz w:val="20"/>
                <w:szCs w:val="20"/>
              </w:rPr>
            </w:pPr>
            <w:r w:rsidRPr="00A45662">
              <w:rPr>
                <w:sz w:val="20"/>
                <w:szCs w:val="20"/>
              </w:rPr>
              <w:t>1,5</w:t>
            </w:r>
          </w:p>
        </w:tc>
        <w:tc>
          <w:tcPr>
            <w:tcW w:w="1923" w:type="dxa"/>
            <w:vAlign w:val="center"/>
          </w:tcPr>
          <w:p w:rsidR="00460440" w:rsidRPr="00A45662" w:rsidRDefault="00460440" w:rsidP="00B1181B">
            <w:pPr>
              <w:suppressAutoHyphens/>
              <w:jc w:val="center"/>
              <w:rPr>
                <w:sz w:val="20"/>
                <w:szCs w:val="20"/>
              </w:rPr>
            </w:pPr>
            <w:r w:rsidRPr="00A45662">
              <w:rPr>
                <w:sz w:val="20"/>
                <w:szCs w:val="20"/>
              </w:rPr>
              <w:t>0,45</w:t>
            </w:r>
          </w:p>
        </w:tc>
      </w:tr>
      <w:tr w:rsidR="00460440" w:rsidRPr="00A45662" w:rsidTr="00A45662">
        <w:tc>
          <w:tcPr>
            <w:tcW w:w="766" w:type="dxa"/>
          </w:tcPr>
          <w:p w:rsidR="00460440" w:rsidRPr="00A45662" w:rsidRDefault="00460440" w:rsidP="00B1181B">
            <w:pPr>
              <w:suppressAutoHyphens/>
              <w:jc w:val="center"/>
              <w:rPr>
                <w:sz w:val="20"/>
                <w:szCs w:val="20"/>
              </w:rPr>
            </w:pPr>
            <w:r w:rsidRPr="00A45662">
              <w:rPr>
                <w:rFonts w:eastAsia="Calibri"/>
                <w:sz w:val="20"/>
                <w:szCs w:val="20"/>
                <w:lang w:eastAsia="en-US"/>
              </w:rPr>
              <w:t>4.2</w:t>
            </w:r>
          </w:p>
        </w:tc>
        <w:tc>
          <w:tcPr>
            <w:tcW w:w="2405" w:type="dxa"/>
          </w:tcPr>
          <w:p w:rsidR="00460440" w:rsidRPr="00A45662" w:rsidRDefault="00460440" w:rsidP="00B1181B">
            <w:pPr>
              <w:suppressAutoHyphens/>
              <w:rPr>
                <w:sz w:val="20"/>
                <w:szCs w:val="20"/>
                <w:lang w:eastAsia="ru-RU"/>
              </w:rPr>
            </w:pPr>
            <w:r w:rsidRPr="00A45662">
              <w:rPr>
                <w:sz w:val="20"/>
                <w:szCs w:val="20"/>
                <w:lang w:eastAsia="ru-RU"/>
              </w:rPr>
              <w:t xml:space="preserve">Объекты торговли (торговые центры, </w:t>
            </w:r>
            <w:r w:rsidRPr="00A45662">
              <w:rPr>
                <w:sz w:val="20"/>
                <w:szCs w:val="20"/>
                <w:lang w:eastAsia="ru-RU"/>
              </w:rPr>
              <w:lastRenderedPageBreak/>
              <w:t xml:space="preserve">торгово-развлекательные центры (комплексы) </w:t>
            </w:r>
          </w:p>
        </w:tc>
        <w:tc>
          <w:tcPr>
            <w:tcW w:w="1531" w:type="dxa"/>
            <w:vAlign w:val="center"/>
          </w:tcPr>
          <w:p w:rsidR="00460440" w:rsidRPr="00A45662" w:rsidRDefault="00460440" w:rsidP="00B1181B">
            <w:pPr>
              <w:suppressAutoHyphens/>
              <w:jc w:val="center"/>
              <w:rPr>
                <w:sz w:val="20"/>
                <w:szCs w:val="20"/>
              </w:rPr>
            </w:pPr>
            <w:r w:rsidRPr="00A45662">
              <w:rPr>
                <w:sz w:val="20"/>
                <w:szCs w:val="20"/>
              </w:rPr>
              <w:lastRenderedPageBreak/>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5,25</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4</w:t>
            </w:r>
          </w:p>
        </w:tc>
        <w:tc>
          <w:tcPr>
            <w:tcW w:w="1410" w:type="dxa"/>
            <w:vAlign w:val="center"/>
          </w:tcPr>
          <w:p w:rsidR="00460440" w:rsidRPr="00A45662" w:rsidRDefault="00460440" w:rsidP="00B1181B">
            <w:pPr>
              <w:suppressAutoHyphens/>
              <w:jc w:val="center"/>
              <w:rPr>
                <w:sz w:val="20"/>
                <w:szCs w:val="20"/>
              </w:rPr>
            </w:pPr>
            <w:r w:rsidRPr="00A45662">
              <w:rPr>
                <w:sz w:val="20"/>
                <w:szCs w:val="20"/>
              </w:rPr>
              <w:t>2,5</w:t>
            </w:r>
          </w:p>
        </w:tc>
        <w:tc>
          <w:tcPr>
            <w:tcW w:w="1531" w:type="dxa"/>
            <w:vAlign w:val="center"/>
          </w:tcPr>
          <w:p w:rsidR="00460440" w:rsidRPr="00A45662" w:rsidRDefault="00460440" w:rsidP="00B1181B">
            <w:pPr>
              <w:suppressAutoHyphens/>
              <w:jc w:val="center"/>
              <w:rPr>
                <w:sz w:val="20"/>
                <w:szCs w:val="20"/>
              </w:rPr>
            </w:pPr>
            <w:r w:rsidRPr="00A45662">
              <w:rPr>
                <w:sz w:val="20"/>
                <w:szCs w:val="20"/>
              </w:rPr>
              <w:t>30</w:t>
            </w:r>
          </w:p>
        </w:tc>
        <w:tc>
          <w:tcPr>
            <w:tcW w:w="1470" w:type="dxa"/>
            <w:vAlign w:val="center"/>
          </w:tcPr>
          <w:p w:rsidR="00460440" w:rsidRPr="00A45662" w:rsidRDefault="00460440" w:rsidP="00B1181B">
            <w:pPr>
              <w:suppressAutoHyphens/>
              <w:jc w:val="center"/>
              <w:rPr>
                <w:sz w:val="20"/>
                <w:szCs w:val="20"/>
              </w:rPr>
            </w:pPr>
            <w:r w:rsidRPr="00A45662">
              <w:rPr>
                <w:sz w:val="20"/>
                <w:szCs w:val="20"/>
              </w:rPr>
              <w:t>1,5</w:t>
            </w:r>
          </w:p>
        </w:tc>
        <w:tc>
          <w:tcPr>
            <w:tcW w:w="1923" w:type="dxa"/>
            <w:vAlign w:val="center"/>
          </w:tcPr>
          <w:p w:rsidR="00460440" w:rsidRPr="00A45662" w:rsidRDefault="00460440" w:rsidP="00B1181B">
            <w:pPr>
              <w:suppressAutoHyphens/>
              <w:jc w:val="center"/>
              <w:rPr>
                <w:sz w:val="20"/>
                <w:szCs w:val="20"/>
              </w:rPr>
            </w:pPr>
            <w:r w:rsidRPr="00A45662">
              <w:rPr>
                <w:sz w:val="20"/>
                <w:szCs w:val="20"/>
              </w:rPr>
              <w:t>0,45</w:t>
            </w:r>
          </w:p>
        </w:tc>
      </w:tr>
      <w:tr w:rsidR="00460440" w:rsidRPr="00546648" w:rsidTr="00A45662">
        <w:tc>
          <w:tcPr>
            <w:tcW w:w="766" w:type="dxa"/>
          </w:tcPr>
          <w:p w:rsidR="00460440" w:rsidRPr="00A45662" w:rsidRDefault="00460440" w:rsidP="00B1181B">
            <w:pPr>
              <w:suppressAutoHyphens/>
              <w:jc w:val="center"/>
              <w:rPr>
                <w:sz w:val="20"/>
                <w:szCs w:val="20"/>
              </w:rPr>
            </w:pPr>
            <w:r w:rsidRPr="00A45662">
              <w:rPr>
                <w:rFonts w:eastAsia="Calibri"/>
                <w:sz w:val="20"/>
                <w:szCs w:val="20"/>
                <w:lang w:eastAsia="en-US"/>
              </w:rPr>
              <w:lastRenderedPageBreak/>
              <w:t>4.3</w:t>
            </w:r>
          </w:p>
        </w:tc>
        <w:tc>
          <w:tcPr>
            <w:tcW w:w="2405" w:type="dxa"/>
          </w:tcPr>
          <w:p w:rsidR="00460440" w:rsidRPr="00A45662" w:rsidRDefault="00460440" w:rsidP="00B1181B">
            <w:pPr>
              <w:suppressAutoHyphens/>
              <w:rPr>
                <w:sz w:val="20"/>
                <w:szCs w:val="20"/>
                <w:lang w:eastAsia="ru-RU"/>
              </w:rPr>
            </w:pPr>
            <w:r w:rsidRPr="00A45662">
              <w:rPr>
                <w:sz w:val="20"/>
                <w:szCs w:val="20"/>
                <w:lang w:eastAsia="ru-RU"/>
              </w:rPr>
              <w:t xml:space="preserve">Рынки </w:t>
            </w:r>
          </w:p>
        </w:tc>
        <w:tc>
          <w:tcPr>
            <w:tcW w:w="1531"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5,25</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4</w:t>
            </w:r>
          </w:p>
        </w:tc>
        <w:tc>
          <w:tcPr>
            <w:tcW w:w="1410" w:type="dxa"/>
            <w:vAlign w:val="center"/>
          </w:tcPr>
          <w:p w:rsidR="00460440" w:rsidRPr="00A45662" w:rsidRDefault="00460440" w:rsidP="00B1181B">
            <w:pPr>
              <w:suppressAutoHyphens/>
              <w:jc w:val="center"/>
              <w:rPr>
                <w:sz w:val="20"/>
                <w:szCs w:val="20"/>
              </w:rPr>
            </w:pPr>
            <w:r w:rsidRPr="00A45662">
              <w:rPr>
                <w:sz w:val="20"/>
                <w:szCs w:val="20"/>
              </w:rPr>
              <w:t>2,5</w:t>
            </w:r>
          </w:p>
        </w:tc>
        <w:tc>
          <w:tcPr>
            <w:tcW w:w="1531" w:type="dxa"/>
            <w:vAlign w:val="center"/>
          </w:tcPr>
          <w:p w:rsidR="00460440" w:rsidRPr="00A45662" w:rsidRDefault="00460440" w:rsidP="00B1181B">
            <w:pPr>
              <w:suppressAutoHyphens/>
              <w:jc w:val="center"/>
              <w:rPr>
                <w:sz w:val="20"/>
                <w:szCs w:val="20"/>
              </w:rPr>
            </w:pPr>
            <w:r w:rsidRPr="00A45662">
              <w:rPr>
                <w:sz w:val="20"/>
                <w:szCs w:val="20"/>
              </w:rPr>
              <w:t>30</w:t>
            </w:r>
          </w:p>
        </w:tc>
        <w:tc>
          <w:tcPr>
            <w:tcW w:w="1470" w:type="dxa"/>
            <w:vAlign w:val="center"/>
          </w:tcPr>
          <w:p w:rsidR="00460440" w:rsidRPr="00A45662" w:rsidRDefault="00460440" w:rsidP="00B1181B">
            <w:pPr>
              <w:suppressAutoHyphens/>
              <w:jc w:val="center"/>
              <w:rPr>
                <w:sz w:val="20"/>
                <w:szCs w:val="20"/>
              </w:rPr>
            </w:pPr>
            <w:r w:rsidRPr="00A45662">
              <w:rPr>
                <w:sz w:val="20"/>
                <w:szCs w:val="20"/>
              </w:rPr>
              <w:t>1,5</w:t>
            </w:r>
          </w:p>
        </w:tc>
        <w:tc>
          <w:tcPr>
            <w:tcW w:w="1923" w:type="dxa"/>
            <w:vAlign w:val="center"/>
          </w:tcPr>
          <w:p w:rsidR="00460440" w:rsidRPr="00546648" w:rsidRDefault="00460440" w:rsidP="00B1181B">
            <w:pPr>
              <w:suppressAutoHyphens/>
              <w:jc w:val="center"/>
              <w:rPr>
                <w:sz w:val="20"/>
                <w:szCs w:val="20"/>
              </w:rPr>
            </w:pPr>
            <w:r w:rsidRPr="00A45662">
              <w:rPr>
                <w:sz w:val="20"/>
                <w:szCs w:val="20"/>
              </w:rPr>
              <w:t>0,45</w:t>
            </w:r>
          </w:p>
        </w:tc>
      </w:tr>
      <w:tr w:rsidR="00460440" w:rsidRPr="00546648" w:rsidTr="00A45662">
        <w:tc>
          <w:tcPr>
            <w:tcW w:w="766" w:type="dxa"/>
          </w:tcPr>
          <w:p w:rsidR="00460440" w:rsidRPr="00546648" w:rsidRDefault="00460440" w:rsidP="00B1181B">
            <w:pPr>
              <w:suppressAutoHyphens/>
              <w:jc w:val="center"/>
              <w:rPr>
                <w:sz w:val="20"/>
                <w:szCs w:val="20"/>
              </w:rPr>
            </w:pPr>
            <w:r w:rsidRPr="00546648">
              <w:rPr>
                <w:rFonts w:eastAsia="Calibri"/>
                <w:sz w:val="20"/>
                <w:szCs w:val="20"/>
                <w:lang w:eastAsia="en-US"/>
              </w:rPr>
              <w:t>4.4</w:t>
            </w:r>
          </w:p>
        </w:tc>
        <w:tc>
          <w:tcPr>
            <w:tcW w:w="2405" w:type="dxa"/>
          </w:tcPr>
          <w:p w:rsidR="00460440" w:rsidRPr="00546648" w:rsidRDefault="00460440" w:rsidP="00B1181B">
            <w:pPr>
              <w:suppressAutoHyphens/>
              <w:rPr>
                <w:sz w:val="20"/>
                <w:szCs w:val="20"/>
                <w:lang w:eastAsia="ru-RU"/>
              </w:rPr>
            </w:pPr>
            <w:r w:rsidRPr="00546648">
              <w:rPr>
                <w:sz w:val="20"/>
                <w:szCs w:val="20"/>
                <w:lang w:eastAsia="ru-RU"/>
              </w:rPr>
              <w:t xml:space="preserve">Магазины </w:t>
            </w:r>
          </w:p>
        </w:tc>
        <w:tc>
          <w:tcPr>
            <w:tcW w:w="1531"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5,25</w:t>
            </w:r>
          </w:p>
        </w:tc>
        <w:tc>
          <w:tcPr>
            <w:tcW w:w="1470"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4</w:t>
            </w:r>
          </w:p>
        </w:tc>
        <w:tc>
          <w:tcPr>
            <w:tcW w:w="1410" w:type="dxa"/>
            <w:vAlign w:val="center"/>
          </w:tcPr>
          <w:p w:rsidR="00460440" w:rsidRPr="00546648" w:rsidRDefault="00460440" w:rsidP="00B1181B">
            <w:pPr>
              <w:suppressAutoHyphens/>
              <w:jc w:val="center"/>
              <w:rPr>
                <w:sz w:val="20"/>
                <w:szCs w:val="20"/>
              </w:rPr>
            </w:pPr>
            <w:r w:rsidRPr="00546648">
              <w:rPr>
                <w:sz w:val="20"/>
                <w:szCs w:val="20"/>
              </w:rPr>
              <w:t>2,5</w:t>
            </w:r>
          </w:p>
        </w:tc>
        <w:tc>
          <w:tcPr>
            <w:tcW w:w="1531" w:type="dxa"/>
            <w:vAlign w:val="center"/>
          </w:tcPr>
          <w:p w:rsidR="00460440" w:rsidRPr="00546648" w:rsidRDefault="00460440" w:rsidP="00B1181B">
            <w:pPr>
              <w:suppressAutoHyphens/>
              <w:jc w:val="center"/>
              <w:rPr>
                <w:sz w:val="20"/>
                <w:szCs w:val="20"/>
              </w:rPr>
            </w:pPr>
            <w:r w:rsidRPr="00546648">
              <w:rPr>
                <w:sz w:val="20"/>
                <w:szCs w:val="20"/>
              </w:rPr>
              <w:t>30</w:t>
            </w:r>
          </w:p>
        </w:tc>
        <w:tc>
          <w:tcPr>
            <w:tcW w:w="1470" w:type="dxa"/>
            <w:vAlign w:val="center"/>
          </w:tcPr>
          <w:p w:rsidR="00460440" w:rsidRPr="00546648" w:rsidRDefault="00460440" w:rsidP="00B1181B">
            <w:pPr>
              <w:suppressAutoHyphens/>
              <w:jc w:val="center"/>
              <w:rPr>
                <w:sz w:val="20"/>
                <w:szCs w:val="20"/>
              </w:rPr>
            </w:pPr>
            <w:r w:rsidRPr="00546648">
              <w:rPr>
                <w:sz w:val="20"/>
                <w:szCs w:val="20"/>
              </w:rPr>
              <w:t>-</w:t>
            </w:r>
          </w:p>
        </w:tc>
        <w:tc>
          <w:tcPr>
            <w:tcW w:w="1923" w:type="dxa"/>
            <w:vAlign w:val="center"/>
          </w:tcPr>
          <w:p w:rsidR="00460440" w:rsidRPr="00546648" w:rsidRDefault="00460440" w:rsidP="00B1181B">
            <w:pPr>
              <w:suppressAutoHyphens/>
              <w:jc w:val="center"/>
              <w:rPr>
                <w:sz w:val="20"/>
                <w:szCs w:val="20"/>
              </w:rPr>
            </w:pPr>
            <w:r w:rsidRPr="00546648">
              <w:rPr>
                <w:sz w:val="20"/>
                <w:szCs w:val="20"/>
              </w:rPr>
              <w:t>-</w:t>
            </w:r>
          </w:p>
        </w:tc>
      </w:tr>
      <w:tr w:rsidR="00460440" w:rsidRPr="00A45662" w:rsidTr="00A45662">
        <w:tc>
          <w:tcPr>
            <w:tcW w:w="766" w:type="dxa"/>
          </w:tcPr>
          <w:p w:rsidR="00460440" w:rsidRPr="00A45662" w:rsidRDefault="00460440" w:rsidP="00B1181B">
            <w:pPr>
              <w:suppressAutoHyphens/>
              <w:jc w:val="center"/>
              <w:rPr>
                <w:sz w:val="20"/>
                <w:szCs w:val="20"/>
              </w:rPr>
            </w:pPr>
            <w:r w:rsidRPr="00A45662">
              <w:rPr>
                <w:rFonts w:eastAsia="Calibri"/>
                <w:sz w:val="20"/>
                <w:szCs w:val="20"/>
                <w:lang w:eastAsia="en-US"/>
              </w:rPr>
              <w:t>4.5</w:t>
            </w:r>
          </w:p>
        </w:tc>
        <w:tc>
          <w:tcPr>
            <w:tcW w:w="2405" w:type="dxa"/>
          </w:tcPr>
          <w:p w:rsidR="00460440" w:rsidRPr="00A45662" w:rsidRDefault="00460440" w:rsidP="00B1181B">
            <w:pPr>
              <w:suppressAutoHyphens/>
              <w:rPr>
                <w:sz w:val="20"/>
                <w:szCs w:val="20"/>
                <w:lang w:eastAsia="ru-RU"/>
              </w:rPr>
            </w:pPr>
            <w:r w:rsidRPr="00A45662">
              <w:rPr>
                <w:sz w:val="20"/>
                <w:szCs w:val="20"/>
                <w:lang w:eastAsia="ru-RU"/>
              </w:rPr>
              <w:t xml:space="preserve">Банковская и страховая деятельность </w:t>
            </w:r>
          </w:p>
        </w:tc>
        <w:tc>
          <w:tcPr>
            <w:tcW w:w="1531"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5,25</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4</w:t>
            </w:r>
          </w:p>
        </w:tc>
        <w:tc>
          <w:tcPr>
            <w:tcW w:w="1410" w:type="dxa"/>
            <w:vAlign w:val="center"/>
          </w:tcPr>
          <w:p w:rsidR="00460440" w:rsidRPr="00A45662" w:rsidRDefault="00460440" w:rsidP="00B1181B">
            <w:pPr>
              <w:suppressAutoHyphens/>
              <w:jc w:val="center"/>
              <w:rPr>
                <w:sz w:val="20"/>
                <w:szCs w:val="20"/>
              </w:rPr>
            </w:pPr>
            <w:r w:rsidRPr="00A45662">
              <w:rPr>
                <w:sz w:val="20"/>
                <w:szCs w:val="20"/>
              </w:rPr>
              <w:t>2,5</w:t>
            </w:r>
          </w:p>
        </w:tc>
        <w:tc>
          <w:tcPr>
            <w:tcW w:w="1531" w:type="dxa"/>
            <w:vAlign w:val="center"/>
          </w:tcPr>
          <w:p w:rsidR="00460440" w:rsidRPr="00A45662" w:rsidRDefault="00460440" w:rsidP="00B1181B">
            <w:pPr>
              <w:suppressAutoHyphens/>
              <w:jc w:val="center"/>
              <w:rPr>
                <w:sz w:val="20"/>
                <w:szCs w:val="20"/>
              </w:rPr>
            </w:pPr>
            <w:r w:rsidRPr="00A45662">
              <w:rPr>
                <w:sz w:val="20"/>
                <w:szCs w:val="20"/>
              </w:rPr>
              <w:t>30</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923" w:type="dxa"/>
            <w:vAlign w:val="center"/>
          </w:tcPr>
          <w:p w:rsidR="00460440" w:rsidRPr="00A45662" w:rsidRDefault="00460440" w:rsidP="00B1181B">
            <w:pPr>
              <w:suppressAutoHyphens/>
              <w:jc w:val="center"/>
              <w:rPr>
                <w:sz w:val="20"/>
                <w:szCs w:val="20"/>
              </w:rPr>
            </w:pPr>
            <w:r w:rsidRPr="00A45662">
              <w:rPr>
                <w:sz w:val="20"/>
                <w:szCs w:val="20"/>
              </w:rPr>
              <w:t>-</w:t>
            </w:r>
          </w:p>
        </w:tc>
      </w:tr>
      <w:tr w:rsidR="00460440" w:rsidRPr="00A45662" w:rsidTr="00A45662">
        <w:tc>
          <w:tcPr>
            <w:tcW w:w="766" w:type="dxa"/>
          </w:tcPr>
          <w:p w:rsidR="00460440" w:rsidRPr="00A45662" w:rsidRDefault="00460440" w:rsidP="00B1181B">
            <w:pPr>
              <w:suppressAutoHyphens/>
              <w:jc w:val="center"/>
              <w:rPr>
                <w:sz w:val="20"/>
                <w:szCs w:val="20"/>
              </w:rPr>
            </w:pPr>
            <w:r w:rsidRPr="00A45662">
              <w:rPr>
                <w:rFonts w:eastAsia="Calibri"/>
                <w:sz w:val="20"/>
                <w:szCs w:val="20"/>
                <w:lang w:eastAsia="en-US"/>
              </w:rPr>
              <w:t>4.6</w:t>
            </w:r>
          </w:p>
        </w:tc>
        <w:tc>
          <w:tcPr>
            <w:tcW w:w="2405" w:type="dxa"/>
          </w:tcPr>
          <w:p w:rsidR="00460440" w:rsidRPr="00A45662" w:rsidRDefault="00460440" w:rsidP="00B1181B">
            <w:pPr>
              <w:suppressAutoHyphens/>
              <w:rPr>
                <w:sz w:val="20"/>
                <w:szCs w:val="20"/>
                <w:lang w:eastAsia="ru-RU"/>
              </w:rPr>
            </w:pPr>
            <w:r w:rsidRPr="00A45662">
              <w:rPr>
                <w:sz w:val="20"/>
                <w:szCs w:val="20"/>
                <w:lang w:eastAsia="ru-RU"/>
              </w:rPr>
              <w:t xml:space="preserve">Общественное питание </w:t>
            </w:r>
          </w:p>
        </w:tc>
        <w:tc>
          <w:tcPr>
            <w:tcW w:w="1531"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5,25</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4</w:t>
            </w:r>
          </w:p>
        </w:tc>
        <w:tc>
          <w:tcPr>
            <w:tcW w:w="1410" w:type="dxa"/>
            <w:vAlign w:val="center"/>
          </w:tcPr>
          <w:p w:rsidR="00460440" w:rsidRPr="00A45662" w:rsidRDefault="00460440" w:rsidP="00B1181B">
            <w:pPr>
              <w:suppressAutoHyphens/>
              <w:jc w:val="center"/>
              <w:rPr>
                <w:sz w:val="20"/>
                <w:szCs w:val="20"/>
              </w:rPr>
            </w:pPr>
            <w:r w:rsidRPr="00A45662">
              <w:rPr>
                <w:sz w:val="20"/>
                <w:szCs w:val="20"/>
              </w:rPr>
              <w:t>2,5</w:t>
            </w:r>
          </w:p>
        </w:tc>
        <w:tc>
          <w:tcPr>
            <w:tcW w:w="1531" w:type="dxa"/>
            <w:vAlign w:val="center"/>
          </w:tcPr>
          <w:p w:rsidR="00460440" w:rsidRPr="00A45662" w:rsidRDefault="00460440" w:rsidP="00B1181B">
            <w:pPr>
              <w:suppressAutoHyphens/>
              <w:jc w:val="center"/>
              <w:rPr>
                <w:sz w:val="20"/>
                <w:szCs w:val="20"/>
              </w:rPr>
            </w:pPr>
            <w:r w:rsidRPr="00A45662">
              <w:rPr>
                <w:sz w:val="20"/>
                <w:szCs w:val="20"/>
              </w:rPr>
              <w:t>30</w:t>
            </w:r>
          </w:p>
        </w:tc>
        <w:tc>
          <w:tcPr>
            <w:tcW w:w="1470" w:type="dxa"/>
            <w:vAlign w:val="center"/>
          </w:tcPr>
          <w:p w:rsidR="00460440" w:rsidRPr="00A45662" w:rsidRDefault="00460440" w:rsidP="00B1181B">
            <w:pPr>
              <w:suppressAutoHyphens/>
              <w:jc w:val="center"/>
              <w:rPr>
                <w:sz w:val="20"/>
                <w:szCs w:val="20"/>
              </w:rPr>
            </w:pPr>
            <w:r w:rsidRPr="00A45662">
              <w:rPr>
                <w:sz w:val="20"/>
                <w:szCs w:val="20"/>
              </w:rPr>
              <w:t>1,5</w:t>
            </w:r>
          </w:p>
        </w:tc>
        <w:tc>
          <w:tcPr>
            <w:tcW w:w="1923" w:type="dxa"/>
            <w:vAlign w:val="center"/>
          </w:tcPr>
          <w:p w:rsidR="00460440" w:rsidRPr="00A45662" w:rsidRDefault="00460440" w:rsidP="00B1181B">
            <w:pPr>
              <w:suppressAutoHyphens/>
              <w:jc w:val="center"/>
              <w:rPr>
                <w:sz w:val="20"/>
                <w:szCs w:val="20"/>
              </w:rPr>
            </w:pPr>
            <w:r w:rsidRPr="00A45662">
              <w:rPr>
                <w:sz w:val="20"/>
                <w:szCs w:val="20"/>
              </w:rPr>
              <w:t>0,45</w:t>
            </w:r>
          </w:p>
        </w:tc>
      </w:tr>
      <w:tr w:rsidR="00460440" w:rsidRPr="00A45662" w:rsidTr="00A45662">
        <w:tc>
          <w:tcPr>
            <w:tcW w:w="766" w:type="dxa"/>
          </w:tcPr>
          <w:p w:rsidR="00460440" w:rsidRPr="00A45662" w:rsidRDefault="00460440" w:rsidP="00B1181B">
            <w:pPr>
              <w:suppressAutoHyphens/>
              <w:jc w:val="center"/>
              <w:rPr>
                <w:sz w:val="20"/>
                <w:szCs w:val="20"/>
              </w:rPr>
            </w:pPr>
            <w:r w:rsidRPr="00A45662">
              <w:rPr>
                <w:rFonts w:eastAsia="Calibri"/>
                <w:sz w:val="20"/>
                <w:szCs w:val="20"/>
                <w:lang w:eastAsia="en-US"/>
              </w:rPr>
              <w:t>4.7</w:t>
            </w:r>
          </w:p>
        </w:tc>
        <w:tc>
          <w:tcPr>
            <w:tcW w:w="2405" w:type="dxa"/>
          </w:tcPr>
          <w:p w:rsidR="00460440" w:rsidRPr="00A45662" w:rsidRDefault="00460440" w:rsidP="00B1181B">
            <w:pPr>
              <w:suppressAutoHyphens/>
              <w:rPr>
                <w:sz w:val="20"/>
                <w:szCs w:val="20"/>
                <w:lang w:eastAsia="ru-RU"/>
              </w:rPr>
            </w:pPr>
            <w:r w:rsidRPr="00A45662">
              <w:rPr>
                <w:rFonts w:eastAsia="Calibri"/>
                <w:sz w:val="20"/>
                <w:szCs w:val="20"/>
                <w:lang w:eastAsia="en-US"/>
              </w:rPr>
              <w:t>Гостиничное обслуживание</w:t>
            </w:r>
          </w:p>
        </w:tc>
        <w:tc>
          <w:tcPr>
            <w:tcW w:w="1531"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5,25</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4</w:t>
            </w:r>
          </w:p>
        </w:tc>
        <w:tc>
          <w:tcPr>
            <w:tcW w:w="1410" w:type="dxa"/>
            <w:vAlign w:val="center"/>
          </w:tcPr>
          <w:p w:rsidR="00460440" w:rsidRPr="00A45662" w:rsidRDefault="00460440" w:rsidP="00B1181B">
            <w:pPr>
              <w:suppressAutoHyphens/>
              <w:jc w:val="center"/>
              <w:rPr>
                <w:sz w:val="20"/>
                <w:szCs w:val="20"/>
              </w:rPr>
            </w:pPr>
            <w:r w:rsidRPr="00A45662">
              <w:rPr>
                <w:sz w:val="20"/>
                <w:szCs w:val="20"/>
              </w:rPr>
              <w:t>2,5</w:t>
            </w:r>
          </w:p>
        </w:tc>
        <w:tc>
          <w:tcPr>
            <w:tcW w:w="1531" w:type="dxa"/>
            <w:vAlign w:val="center"/>
          </w:tcPr>
          <w:p w:rsidR="00460440" w:rsidRPr="00A45662" w:rsidRDefault="00460440" w:rsidP="00B1181B">
            <w:pPr>
              <w:suppressAutoHyphens/>
              <w:jc w:val="center"/>
              <w:rPr>
                <w:sz w:val="20"/>
                <w:szCs w:val="20"/>
              </w:rPr>
            </w:pPr>
            <w:r w:rsidRPr="00A45662">
              <w:rPr>
                <w:sz w:val="20"/>
                <w:szCs w:val="20"/>
              </w:rPr>
              <w:t>30</w:t>
            </w:r>
          </w:p>
        </w:tc>
        <w:tc>
          <w:tcPr>
            <w:tcW w:w="1470" w:type="dxa"/>
            <w:vAlign w:val="center"/>
          </w:tcPr>
          <w:p w:rsidR="00460440" w:rsidRPr="00A45662" w:rsidRDefault="00460440" w:rsidP="00B1181B">
            <w:pPr>
              <w:suppressAutoHyphens/>
              <w:jc w:val="center"/>
              <w:rPr>
                <w:sz w:val="20"/>
                <w:szCs w:val="20"/>
              </w:rPr>
            </w:pPr>
            <w:r w:rsidRPr="00A45662">
              <w:rPr>
                <w:sz w:val="20"/>
                <w:szCs w:val="20"/>
              </w:rPr>
              <w:t>1,5</w:t>
            </w:r>
          </w:p>
        </w:tc>
        <w:tc>
          <w:tcPr>
            <w:tcW w:w="1923" w:type="dxa"/>
            <w:vAlign w:val="center"/>
          </w:tcPr>
          <w:p w:rsidR="00460440" w:rsidRPr="00A45662" w:rsidRDefault="00460440" w:rsidP="00B1181B">
            <w:pPr>
              <w:suppressAutoHyphens/>
              <w:jc w:val="center"/>
              <w:rPr>
                <w:sz w:val="20"/>
                <w:szCs w:val="20"/>
              </w:rPr>
            </w:pPr>
            <w:r w:rsidRPr="00A45662">
              <w:rPr>
                <w:sz w:val="20"/>
                <w:szCs w:val="20"/>
              </w:rPr>
              <w:t>0,45</w:t>
            </w:r>
          </w:p>
        </w:tc>
      </w:tr>
      <w:tr w:rsidR="00460440" w:rsidRPr="00A45662" w:rsidTr="00A45662">
        <w:tc>
          <w:tcPr>
            <w:tcW w:w="766" w:type="dxa"/>
          </w:tcPr>
          <w:p w:rsidR="00460440" w:rsidRPr="00A45662" w:rsidRDefault="00460440" w:rsidP="00B1181B">
            <w:pPr>
              <w:suppressAutoHyphens/>
              <w:jc w:val="center"/>
              <w:rPr>
                <w:sz w:val="20"/>
                <w:szCs w:val="20"/>
              </w:rPr>
            </w:pPr>
            <w:r w:rsidRPr="00A45662">
              <w:rPr>
                <w:rFonts w:eastAsia="Calibri"/>
                <w:sz w:val="20"/>
                <w:szCs w:val="20"/>
                <w:lang w:eastAsia="en-US"/>
              </w:rPr>
              <w:t>4.8</w:t>
            </w:r>
          </w:p>
        </w:tc>
        <w:tc>
          <w:tcPr>
            <w:tcW w:w="2405" w:type="dxa"/>
          </w:tcPr>
          <w:p w:rsidR="00460440" w:rsidRPr="00A45662" w:rsidRDefault="00460440" w:rsidP="00B1181B">
            <w:pPr>
              <w:suppressAutoHyphens/>
              <w:rPr>
                <w:sz w:val="20"/>
                <w:szCs w:val="20"/>
                <w:lang w:eastAsia="ru-RU"/>
              </w:rPr>
            </w:pPr>
            <w:r w:rsidRPr="00A45662">
              <w:rPr>
                <w:sz w:val="20"/>
                <w:szCs w:val="20"/>
                <w:lang w:eastAsia="ru-RU"/>
              </w:rPr>
              <w:t xml:space="preserve">Развлечение </w:t>
            </w:r>
          </w:p>
        </w:tc>
        <w:tc>
          <w:tcPr>
            <w:tcW w:w="1531"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5,25</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4</w:t>
            </w:r>
          </w:p>
        </w:tc>
        <w:tc>
          <w:tcPr>
            <w:tcW w:w="1410" w:type="dxa"/>
            <w:vAlign w:val="center"/>
          </w:tcPr>
          <w:p w:rsidR="00460440" w:rsidRPr="00A45662" w:rsidRDefault="00460440" w:rsidP="00B1181B">
            <w:pPr>
              <w:suppressAutoHyphens/>
              <w:jc w:val="center"/>
              <w:rPr>
                <w:sz w:val="20"/>
                <w:szCs w:val="20"/>
              </w:rPr>
            </w:pPr>
            <w:r w:rsidRPr="00A45662">
              <w:rPr>
                <w:sz w:val="20"/>
                <w:szCs w:val="20"/>
              </w:rPr>
              <w:t>2,5</w:t>
            </w:r>
          </w:p>
        </w:tc>
        <w:tc>
          <w:tcPr>
            <w:tcW w:w="1531" w:type="dxa"/>
            <w:vAlign w:val="center"/>
          </w:tcPr>
          <w:p w:rsidR="00460440" w:rsidRPr="00A45662" w:rsidRDefault="00460440" w:rsidP="00B1181B">
            <w:pPr>
              <w:suppressAutoHyphens/>
              <w:jc w:val="center"/>
              <w:rPr>
                <w:sz w:val="20"/>
                <w:szCs w:val="20"/>
              </w:rPr>
            </w:pPr>
            <w:r w:rsidRPr="00A45662">
              <w:rPr>
                <w:sz w:val="20"/>
                <w:szCs w:val="20"/>
              </w:rPr>
              <w:t>30</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923" w:type="dxa"/>
            <w:vAlign w:val="center"/>
          </w:tcPr>
          <w:p w:rsidR="00460440" w:rsidRPr="00A45662" w:rsidRDefault="00460440" w:rsidP="00B1181B">
            <w:pPr>
              <w:suppressAutoHyphens/>
              <w:jc w:val="center"/>
              <w:rPr>
                <w:sz w:val="20"/>
                <w:szCs w:val="20"/>
              </w:rPr>
            </w:pPr>
            <w:r w:rsidRPr="00A45662">
              <w:rPr>
                <w:sz w:val="20"/>
                <w:szCs w:val="20"/>
              </w:rPr>
              <w:t>-</w:t>
            </w:r>
          </w:p>
        </w:tc>
      </w:tr>
      <w:tr w:rsidR="00460440" w:rsidRPr="00DE444A" w:rsidTr="00A45662">
        <w:tc>
          <w:tcPr>
            <w:tcW w:w="766" w:type="dxa"/>
          </w:tcPr>
          <w:p w:rsidR="00460440" w:rsidRPr="00DE444A" w:rsidRDefault="00460440" w:rsidP="00B1181B">
            <w:pPr>
              <w:suppressAutoHyphens/>
              <w:jc w:val="center"/>
              <w:rPr>
                <w:sz w:val="20"/>
                <w:szCs w:val="20"/>
              </w:rPr>
            </w:pPr>
            <w:r w:rsidRPr="00DE444A">
              <w:rPr>
                <w:sz w:val="20"/>
                <w:szCs w:val="20"/>
              </w:rPr>
              <w:t>4.9.1.1</w:t>
            </w:r>
          </w:p>
        </w:tc>
        <w:tc>
          <w:tcPr>
            <w:tcW w:w="2405" w:type="dxa"/>
          </w:tcPr>
          <w:p w:rsidR="00460440" w:rsidRPr="00DE444A" w:rsidRDefault="00460440" w:rsidP="00B1181B">
            <w:pPr>
              <w:suppressAutoHyphens/>
              <w:rPr>
                <w:sz w:val="20"/>
                <w:szCs w:val="20"/>
              </w:rPr>
            </w:pPr>
            <w:r w:rsidRPr="00DE444A">
              <w:rPr>
                <w:sz w:val="20"/>
                <w:szCs w:val="20"/>
              </w:rPr>
              <w:t>Заправка транспортных средств</w:t>
            </w:r>
          </w:p>
        </w:tc>
        <w:tc>
          <w:tcPr>
            <w:tcW w:w="1531" w:type="dxa"/>
            <w:vAlign w:val="center"/>
          </w:tcPr>
          <w:p w:rsidR="00460440" w:rsidRPr="00DE444A" w:rsidRDefault="00460440" w:rsidP="00B1181B">
            <w:pPr>
              <w:suppressAutoHyphens/>
              <w:jc w:val="center"/>
              <w:rPr>
                <w:sz w:val="20"/>
                <w:szCs w:val="20"/>
              </w:rPr>
            </w:pPr>
            <w:r w:rsidRPr="00DE444A">
              <w:rPr>
                <w:sz w:val="20"/>
                <w:szCs w:val="20"/>
              </w:rPr>
              <w:t>*</w:t>
            </w:r>
          </w:p>
        </w:tc>
        <w:tc>
          <w:tcPr>
            <w:tcW w:w="1410" w:type="dxa"/>
            <w:vAlign w:val="center"/>
          </w:tcPr>
          <w:p w:rsidR="00460440" w:rsidRPr="00DE444A" w:rsidRDefault="00460440" w:rsidP="00B1181B">
            <w:pPr>
              <w:suppressAutoHyphens/>
              <w:jc w:val="center"/>
              <w:rPr>
                <w:sz w:val="20"/>
                <w:szCs w:val="20"/>
              </w:rPr>
            </w:pPr>
            <w:r w:rsidRPr="00DE444A">
              <w:rPr>
                <w:sz w:val="20"/>
                <w:szCs w:val="20"/>
              </w:rPr>
              <w:t>5,25</w:t>
            </w:r>
          </w:p>
        </w:tc>
        <w:tc>
          <w:tcPr>
            <w:tcW w:w="1470" w:type="dxa"/>
            <w:vAlign w:val="center"/>
          </w:tcPr>
          <w:p w:rsidR="00460440" w:rsidRPr="00DE444A" w:rsidRDefault="00460440" w:rsidP="00B1181B">
            <w:pPr>
              <w:suppressAutoHyphens/>
              <w:jc w:val="center"/>
              <w:rPr>
                <w:sz w:val="20"/>
                <w:szCs w:val="20"/>
              </w:rPr>
            </w:pPr>
            <w:r w:rsidRPr="00DE444A">
              <w:rPr>
                <w:sz w:val="20"/>
                <w:szCs w:val="20"/>
              </w:rPr>
              <w:t>****</w:t>
            </w:r>
          </w:p>
        </w:tc>
        <w:tc>
          <w:tcPr>
            <w:tcW w:w="1410" w:type="dxa"/>
            <w:vAlign w:val="center"/>
          </w:tcPr>
          <w:p w:rsidR="00460440" w:rsidRPr="00DE444A" w:rsidRDefault="00460440" w:rsidP="00B1181B">
            <w:pPr>
              <w:suppressAutoHyphens/>
              <w:jc w:val="center"/>
              <w:rPr>
                <w:sz w:val="20"/>
                <w:szCs w:val="20"/>
              </w:rPr>
            </w:pPr>
            <w:r w:rsidRPr="00DE444A">
              <w:rPr>
                <w:sz w:val="20"/>
                <w:szCs w:val="20"/>
              </w:rPr>
              <w:t>4</w:t>
            </w:r>
          </w:p>
        </w:tc>
        <w:tc>
          <w:tcPr>
            <w:tcW w:w="1410" w:type="dxa"/>
            <w:vAlign w:val="center"/>
          </w:tcPr>
          <w:p w:rsidR="00460440" w:rsidRPr="00DE444A" w:rsidRDefault="00460440" w:rsidP="00B1181B">
            <w:pPr>
              <w:suppressAutoHyphens/>
              <w:jc w:val="center"/>
              <w:rPr>
                <w:sz w:val="20"/>
                <w:szCs w:val="20"/>
              </w:rPr>
            </w:pPr>
            <w:r w:rsidRPr="00DE444A">
              <w:rPr>
                <w:sz w:val="20"/>
                <w:szCs w:val="20"/>
              </w:rPr>
              <w:t>-</w:t>
            </w:r>
          </w:p>
        </w:tc>
        <w:tc>
          <w:tcPr>
            <w:tcW w:w="1531" w:type="dxa"/>
            <w:vAlign w:val="center"/>
          </w:tcPr>
          <w:p w:rsidR="00460440" w:rsidRPr="00DE444A" w:rsidRDefault="00460440" w:rsidP="00B1181B">
            <w:pPr>
              <w:suppressAutoHyphens/>
              <w:jc w:val="center"/>
              <w:rPr>
                <w:sz w:val="20"/>
                <w:szCs w:val="20"/>
              </w:rPr>
            </w:pPr>
            <w:r w:rsidRPr="00DE444A">
              <w:rPr>
                <w:sz w:val="20"/>
                <w:szCs w:val="20"/>
              </w:rPr>
              <w:t>-</w:t>
            </w:r>
          </w:p>
        </w:tc>
        <w:tc>
          <w:tcPr>
            <w:tcW w:w="1470" w:type="dxa"/>
            <w:vAlign w:val="center"/>
          </w:tcPr>
          <w:p w:rsidR="00460440" w:rsidRPr="00DE444A" w:rsidRDefault="00460440" w:rsidP="00B1181B">
            <w:pPr>
              <w:suppressAutoHyphens/>
              <w:jc w:val="center"/>
              <w:rPr>
                <w:sz w:val="20"/>
                <w:szCs w:val="20"/>
              </w:rPr>
            </w:pPr>
            <w:r w:rsidRPr="00DE444A">
              <w:rPr>
                <w:sz w:val="20"/>
                <w:szCs w:val="20"/>
              </w:rPr>
              <w:t>-</w:t>
            </w:r>
          </w:p>
        </w:tc>
        <w:tc>
          <w:tcPr>
            <w:tcW w:w="1923" w:type="dxa"/>
            <w:vAlign w:val="center"/>
          </w:tcPr>
          <w:p w:rsidR="00460440" w:rsidRPr="00DE444A" w:rsidRDefault="00460440" w:rsidP="00B1181B">
            <w:pPr>
              <w:suppressAutoHyphens/>
              <w:jc w:val="center"/>
              <w:rPr>
                <w:sz w:val="20"/>
                <w:szCs w:val="20"/>
              </w:rPr>
            </w:pPr>
            <w:r w:rsidRPr="00DE444A">
              <w:rPr>
                <w:sz w:val="20"/>
                <w:szCs w:val="20"/>
              </w:rPr>
              <w:t>-</w:t>
            </w:r>
          </w:p>
        </w:tc>
      </w:tr>
      <w:tr w:rsidR="00460440" w:rsidRPr="00DE444A" w:rsidTr="00A45662">
        <w:tc>
          <w:tcPr>
            <w:tcW w:w="766" w:type="dxa"/>
          </w:tcPr>
          <w:p w:rsidR="00460440" w:rsidRPr="00DE444A" w:rsidRDefault="00460440" w:rsidP="00B1181B">
            <w:pPr>
              <w:suppressAutoHyphens/>
              <w:jc w:val="center"/>
              <w:rPr>
                <w:sz w:val="20"/>
                <w:szCs w:val="20"/>
              </w:rPr>
            </w:pPr>
            <w:r w:rsidRPr="00DE444A">
              <w:rPr>
                <w:sz w:val="20"/>
                <w:szCs w:val="20"/>
              </w:rPr>
              <w:t>4.9.1.2</w:t>
            </w:r>
          </w:p>
        </w:tc>
        <w:tc>
          <w:tcPr>
            <w:tcW w:w="2405" w:type="dxa"/>
          </w:tcPr>
          <w:p w:rsidR="00460440" w:rsidRPr="00DE444A" w:rsidRDefault="00460440" w:rsidP="00B1181B">
            <w:pPr>
              <w:suppressAutoHyphens/>
              <w:rPr>
                <w:sz w:val="20"/>
                <w:szCs w:val="20"/>
              </w:rPr>
            </w:pPr>
            <w:r w:rsidRPr="00DE444A">
              <w:rPr>
                <w:sz w:val="20"/>
                <w:szCs w:val="20"/>
              </w:rPr>
              <w:t>Обеспечение дорожного отдыха</w:t>
            </w:r>
          </w:p>
        </w:tc>
        <w:tc>
          <w:tcPr>
            <w:tcW w:w="1531" w:type="dxa"/>
            <w:vAlign w:val="center"/>
          </w:tcPr>
          <w:p w:rsidR="00460440" w:rsidRPr="00DE444A" w:rsidRDefault="00460440" w:rsidP="00B1181B">
            <w:pPr>
              <w:suppressAutoHyphens/>
              <w:jc w:val="center"/>
              <w:rPr>
                <w:sz w:val="20"/>
                <w:szCs w:val="20"/>
              </w:rPr>
            </w:pPr>
            <w:r w:rsidRPr="00DE444A">
              <w:rPr>
                <w:sz w:val="20"/>
                <w:szCs w:val="20"/>
              </w:rPr>
              <w:t>*</w:t>
            </w:r>
          </w:p>
        </w:tc>
        <w:tc>
          <w:tcPr>
            <w:tcW w:w="1410" w:type="dxa"/>
            <w:vAlign w:val="center"/>
          </w:tcPr>
          <w:p w:rsidR="00460440" w:rsidRPr="00DE444A" w:rsidRDefault="00460440" w:rsidP="00B1181B">
            <w:pPr>
              <w:suppressAutoHyphens/>
              <w:jc w:val="center"/>
              <w:rPr>
                <w:sz w:val="20"/>
                <w:szCs w:val="20"/>
              </w:rPr>
            </w:pPr>
            <w:r w:rsidRPr="00DE444A">
              <w:rPr>
                <w:sz w:val="20"/>
                <w:szCs w:val="20"/>
              </w:rPr>
              <w:t>5,25</w:t>
            </w:r>
          </w:p>
        </w:tc>
        <w:tc>
          <w:tcPr>
            <w:tcW w:w="1470" w:type="dxa"/>
            <w:vAlign w:val="center"/>
          </w:tcPr>
          <w:p w:rsidR="00460440" w:rsidRPr="00DE444A" w:rsidRDefault="00460440" w:rsidP="00B1181B">
            <w:pPr>
              <w:suppressAutoHyphens/>
              <w:jc w:val="center"/>
              <w:rPr>
                <w:sz w:val="20"/>
                <w:szCs w:val="20"/>
              </w:rPr>
            </w:pPr>
            <w:r w:rsidRPr="00DE444A">
              <w:rPr>
                <w:sz w:val="20"/>
                <w:szCs w:val="20"/>
              </w:rPr>
              <w:t>****</w:t>
            </w:r>
          </w:p>
        </w:tc>
        <w:tc>
          <w:tcPr>
            <w:tcW w:w="1410" w:type="dxa"/>
            <w:vAlign w:val="center"/>
          </w:tcPr>
          <w:p w:rsidR="00460440" w:rsidRPr="00DE444A" w:rsidRDefault="00460440" w:rsidP="00B1181B">
            <w:pPr>
              <w:suppressAutoHyphens/>
              <w:jc w:val="center"/>
              <w:rPr>
                <w:sz w:val="20"/>
                <w:szCs w:val="20"/>
              </w:rPr>
            </w:pPr>
            <w:r w:rsidRPr="00DE444A">
              <w:rPr>
                <w:sz w:val="20"/>
                <w:szCs w:val="20"/>
              </w:rPr>
              <w:t>4</w:t>
            </w:r>
          </w:p>
        </w:tc>
        <w:tc>
          <w:tcPr>
            <w:tcW w:w="1410" w:type="dxa"/>
            <w:vAlign w:val="center"/>
          </w:tcPr>
          <w:p w:rsidR="00460440" w:rsidRPr="00DE444A" w:rsidRDefault="00460440" w:rsidP="00B1181B">
            <w:pPr>
              <w:suppressAutoHyphens/>
              <w:jc w:val="center"/>
              <w:rPr>
                <w:sz w:val="20"/>
                <w:szCs w:val="20"/>
              </w:rPr>
            </w:pPr>
            <w:r w:rsidRPr="00DE444A">
              <w:rPr>
                <w:sz w:val="20"/>
                <w:szCs w:val="20"/>
              </w:rPr>
              <w:t>2,5</w:t>
            </w:r>
          </w:p>
        </w:tc>
        <w:tc>
          <w:tcPr>
            <w:tcW w:w="1531" w:type="dxa"/>
            <w:vAlign w:val="center"/>
          </w:tcPr>
          <w:p w:rsidR="00460440" w:rsidRPr="00DE444A" w:rsidRDefault="00460440" w:rsidP="00B1181B">
            <w:pPr>
              <w:suppressAutoHyphens/>
              <w:jc w:val="center"/>
              <w:rPr>
                <w:sz w:val="20"/>
                <w:szCs w:val="20"/>
              </w:rPr>
            </w:pPr>
            <w:r w:rsidRPr="00DE444A">
              <w:rPr>
                <w:sz w:val="20"/>
                <w:szCs w:val="20"/>
              </w:rPr>
              <w:t>30</w:t>
            </w:r>
          </w:p>
        </w:tc>
        <w:tc>
          <w:tcPr>
            <w:tcW w:w="1470" w:type="dxa"/>
            <w:vAlign w:val="center"/>
          </w:tcPr>
          <w:p w:rsidR="00460440" w:rsidRPr="00DE444A" w:rsidRDefault="00460440" w:rsidP="00B1181B">
            <w:pPr>
              <w:suppressAutoHyphens/>
              <w:jc w:val="center"/>
              <w:rPr>
                <w:sz w:val="20"/>
                <w:szCs w:val="20"/>
              </w:rPr>
            </w:pPr>
            <w:r w:rsidRPr="00DE444A">
              <w:rPr>
                <w:sz w:val="20"/>
                <w:szCs w:val="20"/>
              </w:rPr>
              <w:t>-</w:t>
            </w:r>
          </w:p>
        </w:tc>
        <w:tc>
          <w:tcPr>
            <w:tcW w:w="1923" w:type="dxa"/>
            <w:vAlign w:val="center"/>
          </w:tcPr>
          <w:p w:rsidR="00460440" w:rsidRPr="00DE444A" w:rsidRDefault="00460440" w:rsidP="00B1181B">
            <w:pPr>
              <w:suppressAutoHyphens/>
              <w:jc w:val="center"/>
              <w:rPr>
                <w:sz w:val="20"/>
                <w:szCs w:val="20"/>
              </w:rPr>
            </w:pPr>
            <w:r w:rsidRPr="00DE444A">
              <w:rPr>
                <w:sz w:val="20"/>
                <w:szCs w:val="20"/>
              </w:rPr>
              <w:t>-</w:t>
            </w:r>
          </w:p>
        </w:tc>
      </w:tr>
      <w:tr w:rsidR="00460440" w:rsidRPr="00A45662" w:rsidTr="00A45662">
        <w:tc>
          <w:tcPr>
            <w:tcW w:w="766" w:type="dxa"/>
          </w:tcPr>
          <w:p w:rsidR="00460440" w:rsidRPr="00A45662" w:rsidRDefault="00460440" w:rsidP="00B1181B">
            <w:pPr>
              <w:suppressAutoHyphens/>
              <w:jc w:val="center"/>
              <w:rPr>
                <w:sz w:val="20"/>
                <w:szCs w:val="20"/>
              </w:rPr>
            </w:pPr>
            <w:r w:rsidRPr="00A45662">
              <w:rPr>
                <w:sz w:val="20"/>
                <w:szCs w:val="20"/>
              </w:rPr>
              <w:t>4.9.1.3</w:t>
            </w:r>
          </w:p>
        </w:tc>
        <w:tc>
          <w:tcPr>
            <w:tcW w:w="2405" w:type="dxa"/>
          </w:tcPr>
          <w:p w:rsidR="00460440" w:rsidRPr="00A45662" w:rsidRDefault="00460440" w:rsidP="00B1181B">
            <w:pPr>
              <w:suppressAutoHyphens/>
              <w:rPr>
                <w:sz w:val="20"/>
                <w:szCs w:val="20"/>
              </w:rPr>
            </w:pPr>
            <w:r w:rsidRPr="00A45662">
              <w:rPr>
                <w:sz w:val="20"/>
                <w:szCs w:val="20"/>
              </w:rPr>
              <w:t>Автомобильные мойки</w:t>
            </w:r>
          </w:p>
        </w:tc>
        <w:tc>
          <w:tcPr>
            <w:tcW w:w="1531"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5,25</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4</w:t>
            </w:r>
          </w:p>
        </w:tc>
        <w:tc>
          <w:tcPr>
            <w:tcW w:w="1410" w:type="dxa"/>
            <w:vAlign w:val="center"/>
          </w:tcPr>
          <w:p w:rsidR="00460440" w:rsidRPr="00A45662" w:rsidRDefault="00460440" w:rsidP="00B1181B">
            <w:pPr>
              <w:suppressAutoHyphens/>
              <w:jc w:val="center"/>
              <w:rPr>
                <w:sz w:val="20"/>
                <w:szCs w:val="20"/>
              </w:rPr>
            </w:pPr>
            <w:r w:rsidRPr="00A45662">
              <w:rPr>
                <w:sz w:val="20"/>
                <w:szCs w:val="20"/>
              </w:rPr>
              <w:t>-</w:t>
            </w:r>
          </w:p>
        </w:tc>
        <w:tc>
          <w:tcPr>
            <w:tcW w:w="1531" w:type="dxa"/>
            <w:vAlign w:val="center"/>
          </w:tcPr>
          <w:p w:rsidR="00460440" w:rsidRPr="00A45662" w:rsidRDefault="00460440" w:rsidP="00B1181B">
            <w:pPr>
              <w:suppressAutoHyphens/>
              <w:jc w:val="center"/>
              <w:rPr>
                <w:sz w:val="20"/>
                <w:szCs w:val="20"/>
              </w:rPr>
            </w:pPr>
            <w:r w:rsidRPr="00A45662">
              <w:rPr>
                <w:sz w:val="20"/>
                <w:szCs w:val="20"/>
              </w:rPr>
              <w:t>-</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923" w:type="dxa"/>
            <w:vAlign w:val="center"/>
          </w:tcPr>
          <w:p w:rsidR="00460440" w:rsidRPr="00A45662" w:rsidRDefault="00460440" w:rsidP="00B1181B">
            <w:pPr>
              <w:suppressAutoHyphens/>
              <w:jc w:val="center"/>
              <w:rPr>
                <w:sz w:val="20"/>
                <w:szCs w:val="20"/>
              </w:rPr>
            </w:pPr>
            <w:r w:rsidRPr="00A45662">
              <w:rPr>
                <w:sz w:val="20"/>
                <w:szCs w:val="20"/>
              </w:rPr>
              <w:t>-</w:t>
            </w:r>
          </w:p>
        </w:tc>
      </w:tr>
      <w:tr w:rsidR="00460440" w:rsidRPr="00DE444A" w:rsidTr="00A45662">
        <w:tc>
          <w:tcPr>
            <w:tcW w:w="766" w:type="dxa"/>
          </w:tcPr>
          <w:p w:rsidR="00460440" w:rsidRPr="00DE444A" w:rsidRDefault="00460440" w:rsidP="00B1181B">
            <w:pPr>
              <w:suppressAutoHyphens/>
              <w:jc w:val="center"/>
              <w:rPr>
                <w:sz w:val="20"/>
                <w:szCs w:val="20"/>
              </w:rPr>
            </w:pPr>
            <w:r w:rsidRPr="00DE444A">
              <w:rPr>
                <w:rFonts w:eastAsia="Calibri"/>
                <w:sz w:val="20"/>
                <w:szCs w:val="20"/>
                <w:lang w:eastAsia="en-US"/>
              </w:rPr>
              <w:t>4.9.1.4</w:t>
            </w:r>
          </w:p>
        </w:tc>
        <w:tc>
          <w:tcPr>
            <w:tcW w:w="2405" w:type="dxa"/>
          </w:tcPr>
          <w:p w:rsidR="00460440" w:rsidRPr="00DE444A" w:rsidRDefault="00460440" w:rsidP="00B1181B">
            <w:pPr>
              <w:suppressAutoHyphens/>
              <w:rPr>
                <w:sz w:val="20"/>
                <w:szCs w:val="20"/>
                <w:lang w:eastAsia="ru-RU"/>
              </w:rPr>
            </w:pPr>
            <w:r w:rsidRPr="00DE444A">
              <w:rPr>
                <w:sz w:val="20"/>
                <w:szCs w:val="20"/>
                <w:lang w:eastAsia="ru-RU"/>
              </w:rPr>
              <w:t>Ремонт автомобилей</w:t>
            </w:r>
          </w:p>
        </w:tc>
        <w:tc>
          <w:tcPr>
            <w:tcW w:w="1531" w:type="dxa"/>
            <w:vAlign w:val="center"/>
          </w:tcPr>
          <w:p w:rsidR="00460440" w:rsidRPr="00DE444A" w:rsidRDefault="00460440" w:rsidP="00B1181B">
            <w:pPr>
              <w:suppressAutoHyphens/>
              <w:jc w:val="center"/>
              <w:rPr>
                <w:sz w:val="20"/>
                <w:szCs w:val="20"/>
              </w:rPr>
            </w:pPr>
            <w:r w:rsidRPr="00DE444A">
              <w:rPr>
                <w:sz w:val="20"/>
                <w:szCs w:val="20"/>
              </w:rPr>
              <w:t>*</w:t>
            </w:r>
          </w:p>
        </w:tc>
        <w:tc>
          <w:tcPr>
            <w:tcW w:w="1410" w:type="dxa"/>
            <w:vAlign w:val="center"/>
          </w:tcPr>
          <w:p w:rsidR="00460440" w:rsidRPr="00DE444A" w:rsidRDefault="00460440" w:rsidP="00B1181B">
            <w:pPr>
              <w:suppressAutoHyphens/>
              <w:jc w:val="center"/>
              <w:rPr>
                <w:sz w:val="20"/>
                <w:szCs w:val="20"/>
              </w:rPr>
            </w:pPr>
            <w:r w:rsidRPr="00DE444A">
              <w:rPr>
                <w:sz w:val="20"/>
                <w:szCs w:val="20"/>
              </w:rPr>
              <w:t>5,25</w:t>
            </w:r>
          </w:p>
        </w:tc>
        <w:tc>
          <w:tcPr>
            <w:tcW w:w="1470" w:type="dxa"/>
            <w:vAlign w:val="center"/>
          </w:tcPr>
          <w:p w:rsidR="00460440" w:rsidRPr="00DE444A" w:rsidRDefault="00460440" w:rsidP="00B1181B">
            <w:pPr>
              <w:suppressAutoHyphens/>
              <w:jc w:val="center"/>
              <w:rPr>
                <w:sz w:val="20"/>
                <w:szCs w:val="20"/>
              </w:rPr>
            </w:pPr>
            <w:r w:rsidRPr="00DE444A">
              <w:rPr>
                <w:sz w:val="20"/>
                <w:szCs w:val="20"/>
              </w:rPr>
              <w:t>****</w:t>
            </w:r>
          </w:p>
        </w:tc>
        <w:tc>
          <w:tcPr>
            <w:tcW w:w="1410" w:type="dxa"/>
            <w:vAlign w:val="center"/>
          </w:tcPr>
          <w:p w:rsidR="00460440" w:rsidRPr="00DE444A" w:rsidRDefault="00460440" w:rsidP="00B1181B">
            <w:pPr>
              <w:suppressAutoHyphens/>
              <w:jc w:val="center"/>
              <w:rPr>
                <w:sz w:val="20"/>
                <w:szCs w:val="20"/>
              </w:rPr>
            </w:pPr>
            <w:r w:rsidRPr="00DE444A">
              <w:rPr>
                <w:sz w:val="20"/>
                <w:szCs w:val="20"/>
              </w:rPr>
              <w:t>4</w:t>
            </w:r>
          </w:p>
        </w:tc>
        <w:tc>
          <w:tcPr>
            <w:tcW w:w="1410" w:type="dxa"/>
            <w:vAlign w:val="center"/>
          </w:tcPr>
          <w:p w:rsidR="00460440" w:rsidRPr="00DE444A" w:rsidRDefault="00460440" w:rsidP="00B1181B">
            <w:pPr>
              <w:suppressAutoHyphens/>
              <w:jc w:val="center"/>
              <w:rPr>
                <w:sz w:val="20"/>
                <w:szCs w:val="20"/>
              </w:rPr>
            </w:pPr>
            <w:r w:rsidRPr="00DE444A">
              <w:rPr>
                <w:sz w:val="20"/>
                <w:szCs w:val="20"/>
              </w:rPr>
              <w:t>-</w:t>
            </w:r>
          </w:p>
        </w:tc>
        <w:tc>
          <w:tcPr>
            <w:tcW w:w="1531" w:type="dxa"/>
            <w:vAlign w:val="center"/>
          </w:tcPr>
          <w:p w:rsidR="00460440" w:rsidRPr="00DE444A" w:rsidRDefault="00460440" w:rsidP="00B1181B">
            <w:pPr>
              <w:suppressAutoHyphens/>
              <w:jc w:val="center"/>
              <w:rPr>
                <w:sz w:val="20"/>
                <w:szCs w:val="20"/>
              </w:rPr>
            </w:pPr>
            <w:r w:rsidRPr="00DE444A">
              <w:rPr>
                <w:sz w:val="20"/>
                <w:szCs w:val="20"/>
              </w:rPr>
              <w:t>-</w:t>
            </w:r>
          </w:p>
        </w:tc>
        <w:tc>
          <w:tcPr>
            <w:tcW w:w="1470" w:type="dxa"/>
            <w:vAlign w:val="center"/>
          </w:tcPr>
          <w:p w:rsidR="00460440" w:rsidRPr="00DE444A" w:rsidRDefault="00460440" w:rsidP="00B1181B">
            <w:pPr>
              <w:suppressAutoHyphens/>
              <w:jc w:val="center"/>
              <w:rPr>
                <w:sz w:val="20"/>
                <w:szCs w:val="20"/>
              </w:rPr>
            </w:pPr>
            <w:r w:rsidRPr="00DE444A">
              <w:rPr>
                <w:sz w:val="20"/>
                <w:szCs w:val="20"/>
              </w:rPr>
              <w:t>-</w:t>
            </w:r>
          </w:p>
        </w:tc>
        <w:tc>
          <w:tcPr>
            <w:tcW w:w="1923" w:type="dxa"/>
            <w:vAlign w:val="center"/>
          </w:tcPr>
          <w:p w:rsidR="00460440" w:rsidRPr="00DE444A" w:rsidRDefault="00460440" w:rsidP="00B1181B">
            <w:pPr>
              <w:suppressAutoHyphens/>
              <w:jc w:val="center"/>
              <w:rPr>
                <w:sz w:val="20"/>
                <w:szCs w:val="20"/>
              </w:rPr>
            </w:pPr>
            <w:r w:rsidRPr="00DE444A">
              <w:rPr>
                <w:sz w:val="20"/>
                <w:szCs w:val="20"/>
              </w:rPr>
              <w:t>-</w:t>
            </w:r>
          </w:p>
        </w:tc>
      </w:tr>
      <w:tr w:rsidR="00A45662" w:rsidRPr="00A45662" w:rsidTr="00A45662">
        <w:tc>
          <w:tcPr>
            <w:tcW w:w="766" w:type="dxa"/>
          </w:tcPr>
          <w:p w:rsidR="00A45662" w:rsidRPr="00A45662" w:rsidRDefault="00A45662" w:rsidP="00B1181B">
            <w:pPr>
              <w:suppressAutoHyphens/>
              <w:jc w:val="center"/>
              <w:rPr>
                <w:sz w:val="20"/>
                <w:szCs w:val="20"/>
              </w:rPr>
            </w:pPr>
            <w:r w:rsidRPr="00A45662">
              <w:rPr>
                <w:sz w:val="20"/>
                <w:szCs w:val="20"/>
              </w:rPr>
              <w:t>5.1</w:t>
            </w:r>
          </w:p>
        </w:tc>
        <w:tc>
          <w:tcPr>
            <w:tcW w:w="2405" w:type="dxa"/>
          </w:tcPr>
          <w:p w:rsidR="00A45662" w:rsidRPr="00A45662" w:rsidRDefault="00A45662" w:rsidP="00B1181B">
            <w:pPr>
              <w:suppressAutoHyphens/>
              <w:rPr>
                <w:sz w:val="20"/>
                <w:szCs w:val="20"/>
              </w:rPr>
            </w:pPr>
            <w:r w:rsidRPr="00A45662">
              <w:rPr>
                <w:sz w:val="20"/>
              </w:rPr>
              <w:t>Спорт</w:t>
            </w:r>
          </w:p>
        </w:tc>
        <w:tc>
          <w:tcPr>
            <w:tcW w:w="1531" w:type="dxa"/>
            <w:vAlign w:val="center"/>
          </w:tcPr>
          <w:p w:rsidR="00A45662" w:rsidRPr="00A45662" w:rsidRDefault="00A45662" w:rsidP="00B1181B">
            <w:pPr>
              <w:suppressAutoHyphens/>
              <w:jc w:val="center"/>
              <w:rPr>
                <w:sz w:val="20"/>
                <w:szCs w:val="20"/>
              </w:rPr>
            </w:pPr>
            <w:r w:rsidRPr="00A45662">
              <w:rPr>
                <w:sz w:val="20"/>
                <w:szCs w:val="20"/>
              </w:rPr>
              <w:t>*</w:t>
            </w:r>
          </w:p>
        </w:tc>
        <w:tc>
          <w:tcPr>
            <w:tcW w:w="1410" w:type="dxa"/>
            <w:vAlign w:val="center"/>
          </w:tcPr>
          <w:p w:rsidR="00A45662" w:rsidRPr="00A45662" w:rsidRDefault="00A45662" w:rsidP="00B1181B">
            <w:pPr>
              <w:suppressAutoHyphens/>
              <w:jc w:val="center"/>
              <w:rPr>
                <w:sz w:val="20"/>
                <w:szCs w:val="20"/>
              </w:rPr>
            </w:pPr>
            <w:r w:rsidRPr="00A45662">
              <w:rPr>
                <w:sz w:val="20"/>
                <w:szCs w:val="20"/>
              </w:rPr>
              <w:t>5,25</w:t>
            </w:r>
          </w:p>
        </w:tc>
        <w:tc>
          <w:tcPr>
            <w:tcW w:w="1470" w:type="dxa"/>
            <w:vAlign w:val="center"/>
          </w:tcPr>
          <w:p w:rsidR="00A45662" w:rsidRPr="00A45662" w:rsidRDefault="00A45662" w:rsidP="00B1181B">
            <w:pPr>
              <w:suppressAutoHyphens/>
              <w:jc w:val="center"/>
              <w:rPr>
                <w:sz w:val="20"/>
                <w:szCs w:val="20"/>
              </w:rPr>
            </w:pPr>
            <w:r w:rsidRPr="00A45662">
              <w:rPr>
                <w:sz w:val="20"/>
                <w:szCs w:val="20"/>
              </w:rPr>
              <w:t>****</w:t>
            </w:r>
          </w:p>
        </w:tc>
        <w:tc>
          <w:tcPr>
            <w:tcW w:w="1410" w:type="dxa"/>
            <w:vAlign w:val="center"/>
          </w:tcPr>
          <w:p w:rsidR="00A45662" w:rsidRPr="00A45662" w:rsidRDefault="00A45662" w:rsidP="00B1181B">
            <w:pPr>
              <w:suppressAutoHyphens/>
              <w:jc w:val="center"/>
              <w:rPr>
                <w:sz w:val="20"/>
                <w:szCs w:val="20"/>
              </w:rPr>
            </w:pPr>
            <w:r w:rsidRPr="00A45662">
              <w:rPr>
                <w:sz w:val="20"/>
                <w:szCs w:val="20"/>
              </w:rPr>
              <w:t>4</w:t>
            </w:r>
          </w:p>
        </w:tc>
        <w:tc>
          <w:tcPr>
            <w:tcW w:w="1410" w:type="dxa"/>
            <w:vAlign w:val="center"/>
          </w:tcPr>
          <w:p w:rsidR="00A45662" w:rsidRPr="00A45662" w:rsidRDefault="00A45662" w:rsidP="00B1181B">
            <w:pPr>
              <w:suppressAutoHyphens/>
              <w:jc w:val="center"/>
              <w:rPr>
                <w:sz w:val="20"/>
                <w:szCs w:val="20"/>
              </w:rPr>
            </w:pPr>
            <w:r w:rsidRPr="00A45662">
              <w:rPr>
                <w:sz w:val="20"/>
                <w:szCs w:val="20"/>
              </w:rPr>
              <w:t>2,5</w:t>
            </w:r>
          </w:p>
        </w:tc>
        <w:tc>
          <w:tcPr>
            <w:tcW w:w="1531" w:type="dxa"/>
            <w:vAlign w:val="center"/>
          </w:tcPr>
          <w:p w:rsidR="00A45662" w:rsidRPr="00A45662" w:rsidRDefault="00A45662" w:rsidP="00B1181B">
            <w:pPr>
              <w:suppressAutoHyphens/>
              <w:jc w:val="center"/>
              <w:rPr>
                <w:sz w:val="20"/>
                <w:szCs w:val="20"/>
              </w:rPr>
            </w:pPr>
            <w:r w:rsidRPr="00A45662">
              <w:rPr>
                <w:sz w:val="20"/>
                <w:szCs w:val="20"/>
              </w:rPr>
              <w:t>30</w:t>
            </w:r>
          </w:p>
        </w:tc>
        <w:tc>
          <w:tcPr>
            <w:tcW w:w="1470" w:type="dxa"/>
            <w:vAlign w:val="center"/>
          </w:tcPr>
          <w:p w:rsidR="00A45662" w:rsidRPr="00A45662" w:rsidRDefault="00A45662" w:rsidP="00B1181B">
            <w:pPr>
              <w:suppressAutoHyphens/>
              <w:jc w:val="center"/>
              <w:rPr>
                <w:sz w:val="20"/>
                <w:szCs w:val="20"/>
              </w:rPr>
            </w:pPr>
            <w:r w:rsidRPr="00A45662">
              <w:rPr>
                <w:sz w:val="20"/>
                <w:szCs w:val="20"/>
              </w:rPr>
              <w:t>-</w:t>
            </w:r>
          </w:p>
        </w:tc>
        <w:tc>
          <w:tcPr>
            <w:tcW w:w="1923" w:type="dxa"/>
            <w:vAlign w:val="center"/>
          </w:tcPr>
          <w:p w:rsidR="00A45662" w:rsidRPr="00A45662" w:rsidRDefault="00A45662" w:rsidP="00B1181B">
            <w:pPr>
              <w:suppressAutoHyphens/>
              <w:jc w:val="center"/>
              <w:rPr>
                <w:sz w:val="20"/>
                <w:szCs w:val="20"/>
              </w:rPr>
            </w:pPr>
            <w:r w:rsidRPr="00A45662">
              <w:rPr>
                <w:sz w:val="20"/>
                <w:szCs w:val="20"/>
              </w:rPr>
              <w:t>-</w:t>
            </w:r>
          </w:p>
        </w:tc>
      </w:tr>
      <w:tr w:rsidR="00460440" w:rsidRPr="00DE444A" w:rsidTr="00A45662">
        <w:tc>
          <w:tcPr>
            <w:tcW w:w="766" w:type="dxa"/>
          </w:tcPr>
          <w:p w:rsidR="00460440" w:rsidRPr="00DE444A" w:rsidRDefault="00460440" w:rsidP="00B1181B">
            <w:pPr>
              <w:suppressAutoHyphens/>
              <w:jc w:val="center"/>
              <w:rPr>
                <w:sz w:val="20"/>
                <w:szCs w:val="20"/>
                <w:lang w:eastAsia="ru-RU"/>
              </w:rPr>
            </w:pPr>
            <w:r w:rsidRPr="00DE444A">
              <w:rPr>
                <w:sz w:val="20"/>
                <w:szCs w:val="20"/>
              </w:rPr>
              <w:t>6.2.1</w:t>
            </w:r>
          </w:p>
        </w:tc>
        <w:tc>
          <w:tcPr>
            <w:tcW w:w="2405" w:type="dxa"/>
          </w:tcPr>
          <w:p w:rsidR="00460440" w:rsidRPr="00DE444A" w:rsidRDefault="00460440" w:rsidP="00B1181B">
            <w:pPr>
              <w:suppressAutoHyphens/>
              <w:rPr>
                <w:sz w:val="20"/>
                <w:szCs w:val="20"/>
                <w:lang w:eastAsia="ru-RU"/>
              </w:rPr>
            </w:pPr>
            <w:r w:rsidRPr="00DE444A">
              <w:rPr>
                <w:sz w:val="20"/>
                <w:szCs w:val="20"/>
              </w:rPr>
              <w:t>Автомобилестроительная промышленность</w:t>
            </w:r>
          </w:p>
        </w:tc>
        <w:tc>
          <w:tcPr>
            <w:tcW w:w="1531" w:type="dxa"/>
            <w:vAlign w:val="center"/>
          </w:tcPr>
          <w:p w:rsidR="00460440" w:rsidRPr="00DE444A" w:rsidRDefault="00460440" w:rsidP="00B1181B">
            <w:pPr>
              <w:suppressAutoHyphens/>
              <w:jc w:val="center"/>
              <w:rPr>
                <w:sz w:val="20"/>
                <w:szCs w:val="20"/>
              </w:rPr>
            </w:pPr>
            <w:r w:rsidRPr="00DE444A">
              <w:rPr>
                <w:sz w:val="20"/>
                <w:szCs w:val="20"/>
              </w:rPr>
              <w:t>-</w:t>
            </w:r>
          </w:p>
        </w:tc>
        <w:tc>
          <w:tcPr>
            <w:tcW w:w="1410" w:type="dxa"/>
            <w:vAlign w:val="center"/>
          </w:tcPr>
          <w:p w:rsidR="00460440" w:rsidRPr="00DE444A" w:rsidRDefault="00460440" w:rsidP="00B1181B">
            <w:pPr>
              <w:suppressAutoHyphens/>
              <w:jc w:val="center"/>
              <w:rPr>
                <w:sz w:val="20"/>
                <w:szCs w:val="20"/>
              </w:rPr>
            </w:pPr>
            <w:r w:rsidRPr="00DE444A">
              <w:rPr>
                <w:sz w:val="20"/>
                <w:szCs w:val="20"/>
              </w:rPr>
              <w:t>5,25</w:t>
            </w:r>
          </w:p>
        </w:tc>
        <w:tc>
          <w:tcPr>
            <w:tcW w:w="1470" w:type="dxa"/>
            <w:vAlign w:val="center"/>
          </w:tcPr>
          <w:p w:rsidR="00460440" w:rsidRPr="00DE444A" w:rsidRDefault="00460440" w:rsidP="00B1181B">
            <w:pPr>
              <w:suppressAutoHyphens/>
              <w:jc w:val="center"/>
              <w:rPr>
                <w:sz w:val="20"/>
                <w:szCs w:val="20"/>
              </w:rPr>
            </w:pPr>
            <w:r w:rsidRPr="00DE444A">
              <w:rPr>
                <w:sz w:val="20"/>
                <w:szCs w:val="20"/>
              </w:rPr>
              <w:t>-</w:t>
            </w:r>
          </w:p>
        </w:tc>
        <w:tc>
          <w:tcPr>
            <w:tcW w:w="1410" w:type="dxa"/>
            <w:vAlign w:val="center"/>
          </w:tcPr>
          <w:p w:rsidR="00460440" w:rsidRPr="00DE444A" w:rsidRDefault="00460440" w:rsidP="00B1181B">
            <w:pPr>
              <w:suppressAutoHyphens/>
              <w:jc w:val="center"/>
              <w:rPr>
                <w:sz w:val="20"/>
                <w:szCs w:val="20"/>
              </w:rPr>
            </w:pPr>
            <w:r w:rsidRPr="00DE444A">
              <w:rPr>
                <w:sz w:val="20"/>
                <w:szCs w:val="20"/>
              </w:rPr>
              <w:t>4</w:t>
            </w:r>
          </w:p>
        </w:tc>
        <w:tc>
          <w:tcPr>
            <w:tcW w:w="1410" w:type="dxa"/>
            <w:vAlign w:val="center"/>
          </w:tcPr>
          <w:p w:rsidR="00460440" w:rsidRPr="00DE444A" w:rsidRDefault="00460440" w:rsidP="00B1181B">
            <w:pPr>
              <w:suppressAutoHyphens/>
              <w:jc w:val="center"/>
              <w:rPr>
                <w:sz w:val="20"/>
                <w:szCs w:val="20"/>
              </w:rPr>
            </w:pPr>
            <w:r w:rsidRPr="00DE444A">
              <w:rPr>
                <w:sz w:val="20"/>
                <w:szCs w:val="20"/>
              </w:rPr>
              <w:t>-</w:t>
            </w:r>
          </w:p>
        </w:tc>
        <w:tc>
          <w:tcPr>
            <w:tcW w:w="1531" w:type="dxa"/>
            <w:vAlign w:val="center"/>
          </w:tcPr>
          <w:p w:rsidR="00460440" w:rsidRPr="00DE444A" w:rsidRDefault="00460440" w:rsidP="00B1181B">
            <w:pPr>
              <w:suppressAutoHyphens/>
              <w:jc w:val="center"/>
              <w:rPr>
                <w:sz w:val="20"/>
                <w:szCs w:val="20"/>
              </w:rPr>
            </w:pPr>
            <w:r w:rsidRPr="00DE444A">
              <w:rPr>
                <w:sz w:val="20"/>
                <w:szCs w:val="20"/>
              </w:rPr>
              <w:t>30</w:t>
            </w:r>
          </w:p>
        </w:tc>
        <w:tc>
          <w:tcPr>
            <w:tcW w:w="1470" w:type="dxa"/>
            <w:vAlign w:val="center"/>
          </w:tcPr>
          <w:p w:rsidR="00460440" w:rsidRPr="00DE444A" w:rsidRDefault="00460440" w:rsidP="00B1181B">
            <w:pPr>
              <w:suppressAutoHyphens/>
              <w:jc w:val="center"/>
              <w:rPr>
                <w:sz w:val="20"/>
                <w:szCs w:val="20"/>
              </w:rPr>
            </w:pPr>
            <w:r w:rsidRPr="00DE444A">
              <w:rPr>
                <w:sz w:val="20"/>
                <w:szCs w:val="20"/>
              </w:rPr>
              <w:t>-</w:t>
            </w:r>
          </w:p>
        </w:tc>
        <w:tc>
          <w:tcPr>
            <w:tcW w:w="1923" w:type="dxa"/>
            <w:vAlign w:val="center"/>
          </w:tcPr>
          <w:p w:rsidR="00460440" w:rsidRPr="00DE444A" w:rsidRDefault="00460440" w:rsidP="00B1181B">
            <w:pPr>
              <w:suppressAutoHyphens/>
              <w:jc w:val="center"/>
              <w:rPr>
                <w:sz w:val="20"/>
                <w:szCs w:val="20"/>
              </w:rPr>
            </w:pPr>
            <w:r w:rsidRPr="00DE444A">
              <w:rPr>
                <w:sz w:val="20"/>
                <w:szCs w:val="20"/>
              </w:rPr>
              <w:t>-</w:t>
            </w:r>
          </w:p>
        </w:tc>
      </w:tr>
      <w:tr w:rsidR="00460440" w:rsidRPr="00A45662" w:rsidTr="00A45662">
        <w:tc>
          <w:tcPr>
            <w:tcW w:w="766" w:type="dxa"/>
          </w:tcPr>
          <w:p w:rsidR="00460440" w:rsidRPr="00A45662" w:rsidRDefault="00460440" w:rsidP="00B1181B">
            <w:pPr>
              <w:suppressAutoHyphens/>
              <w:jc w:val="center"/>
              <w:rPr>
                <w:sz w:val="20"/>
                <w:szCs w:val="20"/>
                <w:lang w:eastAsia="ru-RU"/>
              </w:rPr>
            </w:pPr>
            <w:r w:rsidRPr="00A45662">
              <w:rPr>
                <w:sz w:val="20"/>
                <w:szCs w:val="20"/>
              </w:rPr>
              <w:t>6.3</w:t>
            </w:r>
          </w:p>
        </w:tc>
        <w:tc>
          <w:tcPr>
            <w:tcW w:w="2405" w:type="dxa"/>
          </w:tcPr>
          <w:p w:rsidR="00460440" w:rsidRPr="00A45662" w:rsidRDefault="00460440" w:rsidP="00B1181B">
            <w:pPr>
              <w:suppressAutoHyphens/>
              <w:rPr>
                <w:sz w:val="20"/>
                <w:szCs w:val="20"/>
                <w:lang w:eastAsia="ru-RU"/>
              </w:rPr>
            </w:pPr>
            <w:r w:rsidRPr="00A45662">
              <w:rPr>
                <w:sz w:val="20"/>
                <w:szCs w:val="20"/>
              </w:rPr>
              <w:t>Легкая промышленность</w:t>
            </w:r>
          </w:p>
        </w:tc>
        <w:tc>
          <w:tcPr>
            <w:tcW w:w="1531"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5,25</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4</w:t>
            </w:r>
          </w:p>
        </w:tc>
        <w:tc>
          <w:tcPr>
            <w:tcW w:w="1410" w:type="dxa"/>
            <w:vAlign w:val="center"/>
          </w:tcPr>
          <w:p w:rsidR="00460440" w:rsidRPr="00A45662" w:rsidRDefault="00460440" w:rsidP="00B1181B">
            <w:pPr>
              <w:suppressAutoHyphens/>
              <w:jc w:val="center"/>
              <w:rPr>
                <w:sz w:val="20"/>
                <w:szCs w:val="20"/>
              </w:rPr>
            </w:pPr>
            <w:r w:rsidRPr="00A45662">
              <w:rPr>
                <w:sz w:val="20"/>
                <w:szCs w:val="20"/>
              </w:rPr>
              <w:t>-</w:t>
            </w:r>
          </w:p>
        </w:tc>
        <w:tc>
          <w:tcPr>
            <w:tcW w:w="1531" w:type="dxa"/>
            <w:vAlign w:val="center"/>
          </w:tcPr>
          <w:p w:rsidR="00460440" w:rsidRPr="00A45662" w:rsidRDefault="00460440" w:rsidP="00B1181B">
            <w:pPr>
              <w:suppressAutoHyphens/>
              <w:jc w:val="center"/>
              <w:rPr>
                <w:sz w:val="20"/>
                <w:szCs w:val="20"/>
              </w:rPr>
            </w:pPr>
            <w:r w:rsidRPr="00A45662">
              <w:rPr>
                <w:sz w:val="20"/>
                <w:szCs w:val="20"/>
              </w:rPr>
              <w:t>30</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923" w:type="dxa"/>
            <w:vAlign w:val="center"/>
          </w:tcPr>
          <w:p w:rsidR="00460440" w:rsidRPr="00A45662" w:rsidRDefault="00460440" w:rsidP="00B1181B">
            <w:pPr>
              <w:suppressAutoHyphens/>
              <w:jc w:val="center"/>
              <w:rPr>
                <w:sz w:val="20"/>
                <w:szCs w:val="20"/>
              </w:rPr>
            </w:pPr>
            <w:r w:rsidRPr="00A45662">
              <w:rPr>
                <w:sz w:val="20"/>
                <w:szCs w:val="20"/>
              </w:rPr>
              <w:t>-</w:t>
            </w:r>
          </w:p>
        </w:tc>
      </w:tr>
      <w:tr w:rsidR="00460440" w:rsidRPr="00A45662" w:rsidTr="00A45662">
        <w:tc>
          <w:tcPr>
            <w:tcW w:w="766" w:type="dxa"/>
          </w:tcPr>
          <w:p w:rsidR="00460440" w:rsidRPr="00A45662" w:rsidRDefault="00460440" w:rsidP="00B1181B">
            <w:pPr>
              <w:suppressAutoHyphens/>
              <w:jc w:val="center"/>
              <w:rPr>
                <w:sz w:val="20"/>
                <w:szCs w:val="20"/>
                <w:lang w:eastAsia="ru-RU"/>
              </w:rPr>
            </w:pPr>
            <w:r w:rsidRPr="00A45662">
              <w:rPr>
                <w:sz w:val="20"/>
                <w:szCs w:val="20"/>
              </w:rPr>
              <w:t>6.4</w:t>
            </w:r>
          </w:p>
        </w:tc>
        <w:tc>
          <w:tcPr>
            <w:tcW w:w="2405" w:type="dxa"/>
          </w:tcPr>
          <w:p w:rsidR="00460440" w:rsidRPr="00A45662" w:rsidRDefault="00460440" w:rsidP="00B1181B">
            <w:pPr>
              <w:suppressAutoHyphens/>
              <w:rPr>
                <w:sz w:val="20"/>
                <w:szCs w:val="20"/>
                <w:lang w:eastAsia="ru-RU"/>
              </w:rPr>
            </w:pPr>
            <w:r w:rsidRPr="00A45662">
              <w:rPr>
                <w:sz w:val="20"/>
                <w:szCs w:val="20"/>
              </w:rPr>
              <w:t>Пищевая промышленность</w:t>
            </w:r>
          </w:p>
        </w:tc>
        <w:tc>
          <w:tcPr>
            <w:tcW w:w="1531"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5,25</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4</w:t>
            </w:r>
          </w:p>
        </w:tc>
        <w:tc>
          <w:tcPr>
            <w:tcW w:w="1410" w:type="dxa"/>
            <w:vAlign w:val="center"/>
          </w:tcPr>
          <w:p w:rsidR="00460440" w:rsidRPr="00A45662" w:rsidRDefault="00460440" w:rsidP="00B1181B">
            <w:pPr>
              <w:suppressAutoHyphens/>
              <w:jc w:val="center"/>
              <w:rPr>
                <w:sz w:val="20"/>
                <w:szCs w:val="20"/>
              </w:rPr>
            </w:pPr>
            <w:r w:rsidRPr="00A45662">
              <w:rPr>
                <w:sz w:val="20"/>
                <w:szCs w:val="20"/>
              </w:rPr>
              <w:t>-</w:t>
            </w:r>
          </w:p>
        </w:tc>
        <w:tc>
          <w:tcPr>
            <w:tcW w:w="1531" w:type="dxa"/>
            <w:vAlign w:val="center"/>
          </w:tcPr>
          <w:p w:rsidR="00460440" w:rsidRPr="00A45662" w:rsidRDefault="00460440" w:rsidP="00B1181B">
            <w:pPr>
              <w:suppressAutoHyphens/>
              <w:jc w:val="center"/>
              <w:rPr>
                <w:sz w:val="20"/>
                <w:szCs w:val="20"/>
              </w:rPr>
            </w:pPr>
            <w:r w:rsidRPr="00A45662">
              <w:rPr>
                <w:sz w:val="20"/>
                <w:szCs w:val="20"/>
              </w:rPr>
              <w:t>30</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923" w:type="dxa"/>
            <w:vAlign w:val="center"/>
          </w:tcPr>
          <w:p w:rsidR="00460440" w:rsidRPr="00A45662" w:rsidRDefault="00460440" w:rsidP="00B1181B">
            <w:pPr>
              <w:suppressAutoHyphens/>
              <w:jc w:val="center"/>
              <w:rPr>
                <w:sz w:val="20"/>
                <w:szCs w:val="20"/>
              </w:rPr>
            </w:pPr>
            <w:r w:rsidRPr="00A45662">
              <w:rPr>
                <w:sz w:val="20"/>
                <w:szCs w:val="20"/>
              </w:rPr>
              <w:t>-</w:t>
            </w:r>
          </w:p>
        </w:tc>
      </w:tr>
      <w:tr w:rsidR="00460440" w:rsidRPr="00546648" w:rsidTr="00A45662">
        <w:tc>
          <w:tcPr>
            <w:tcW w:w="766" w:type="dxa"/>
          </w:tcPr>
          <w:p w:rsidR="00460440" w:rsidRPr="00DE444A" w:rsidRDefault="00460440" w:rsidP="00B1181B">
            <w:pPr>
              <w:suppressAutoHyphens/>
              <w:jc w:val="center"/>
              <w:rPr>
                <w:sz w:val="20"/>
                <w:szCs w:val="20"/>
              </w:rPr>
            </w:pPr>
            <w:r w:rsidRPr="00DE444A">
              <w:rPr>
                <w:sz w:val="20"/>
                <w:szCs w:val="20"/>
              </w:rPr>
              <w:t>6.6</w:t>
            </w:r>
          </w:p>
        </w:tc>
        <w:tc>
          <w:tcPr>
            <w:tcW w:w="2405" w:type="dxa"/>
          </w:tcPr>
          <w:p w:rsidR="00460440" w:rsidRPr="00DE444A" w:rsidRDefault="00460440" w:rsidP="00B1181B">
            <w:pPr>
              <w:suppressAutoHyphens/>
              <w:rPr>
                <w:sz w:val="20"/>
                <w:szCs w:val="20"/>
              </w:rPr>
            </w:pPr>
            <w:r w:rsidRPr="00DE444A">
              <w:rPr>
                <w:sz w:val="20"/>
                <w:szCs w:val="20"/>
              </w:rPr>
              <w:t>Строительная промышленность</w:t>
            </w:r>
          </w:p>
        </w:tc>
        <w:tc>
          <w:tcPr>
            <w:tcW w:w="1531" w:type="dxa"/>
            <w:vAlign w:val="center"/>
          </w:tcPr>
          <w:p w:rsidR="00460440" w:rsidRPr="00DE444A" w:rsidRDefault="00460440" w:rsidP="00B1181B">
            <w:pPr>
              <w:suppressAutoHyphens/>
              <w:jc w:val="center"/>
              <w:rPr>
                <w:sz w:val="20"/>
                <w:szCs w:val="20"/>
              </w:rPr>
            </w:pPr>
            <w:r w:rsidRPr="00DE444A">
              <w:rPr>
                <w:sz w:val="20"/>
                <w:szCs w:val="20"/>
              </w:rPr>
              <w:t>-</w:t>
            </w:r>
          </w:p>
        </w:tc>
        <w:tc>
          <w:tcPr>
            <w:tcW w:w="1410" w:type="dxa"/>
            <w:vAlign w:val="center"/>
          </w:tcPr>
          <w:p w:rsidR="00460440" w:rsidRPr="00DE444A" w:rsidRDefault="00460440" w:rsidP="00B1181B">
            <w:pPr>
              <w:suppressAutoHyphens/>
              <w:jc w:val="center"/>
              <w:rPr>
                <w:sz w:val="20"/>
                <w:szCs w:val="20"/>
              </w:rPr>
            </w:pPr>
            <w:r w:rsidRPr="00DE444A">
              <w:rPr>
                <w:sz w:val="20"/>
                <w:szCs w:val="20"/>
              </w:rPr>
              <w:t>5,25</w:t>
            </w:r>
          </w:p>
        </w:tc>
        <w:tc>
          <w:tcPr>
            <w:tcW w:w="1470" w:type="dxa"/>
            <w:vAlign w:val="center"/>
          </w:tcPr>
          <w:p w:rsidR="00460440" w:rsidRPr="00DE444A" w:rsidRDefault="00460440" w:rsidP="00B1181B">
            <w:pPr>
              <w:suppressAutoHyphens/>
              <w:jc w:val="center"/>
              <w:rPr>
                <w:sz w:val="20"/>
                <w:szCs w:val="20"/>
              </w:rPr>
            </w:pPr>
            <w:r w:rsidRPr="00DE444A">
              <w:rPr>
                <w:sz w:val="20"/>
                <w:szCs w:val="20"/>
              </w:rPr>
              <w:t>-</w:t>
            </w:r>
          </w:p>
        </w:tc>
        <w:tc>
          <w:tcPr>
            <w:tcW w:w="1410" w:type="dxa"/>
            <w:vAlign w:val="center"/>
          </w:tcPr>
          <w:p w:rsidR="00460440" w:rsidRPr="00DE444A" w:rsidRDefault="00460440" w:rsidP="00B1181B">
            <w:pPr>
              <w:suppressAutoHyphens/>
              <w:jc w:val="center"/>
              <w:rPr>
                <w:sz w:val="20"/>
                <w:szCs w:val="20"/>
              </w:rPr>
            </w:pPr>
            <w:r w:rsidRPr="00DE444A">
              <w:rPr>
                <w:sz w:val="20"/>
                <w:szCs w:val="20"/>
              </w:rPr>
              <w:t>4</w:t>
            </w:r>
          </w:p>
        </w:tc>
        <w:tc>
          <w:tcPr>
            <w:tcW w:w="1410" w:type="dxa"/>
            <w:vAlign w:val="center"/>
          </w:tcPr>
          <w:p w:rsidR="00460440" w:rsidRPr="00DE444A" w:rsidRDefault="00460440" w:rsidP="00B1181B">
            <w:pPr>
              <w:suppressAutoHyphens/>
              <w:jc w:val="center"/>
              <w:rPr>
                <w:sz w:val="20"/>
                <w:szCs w:val="20"/>
              </w:rPr>
            </w:pPr>
            <w:r w:rsidRPr="00DE444A">
              <w:rPr>
                <w:sz w:val="20"/>
                <w:szCs w:val="20"/>
              </w:rPr>
              <w:t>-</w:t>
            </w:r>
          </w:p>
        </w:tc>
        <w:tc>
          <w:tcPr>
            <w:tcW w:w="1531" w:type="dxa"/>
            <w:vAlign w:val="center"/>
          </w:tcPr>
          <w:p w:rsidR="00460440" w:rsidRPr="00DE444A" w:rsidRDefault="00460440" w:rsidP="00B1181B">
            <w:pPr>
              <w:suppressAutoHyphens/>
              <w:jc w:val="center"/>
              <w:rPr>
                <w:sz w:val="20"/>
                <w:szCs w:val="20"/>
              </w:rPr>
            </w:pPr>
            <w:r w:rsidRPr="00DE444A">
              <w:rPr>
                <w:sz w:val="20"/>
                <w:szCs w:val="20"/>
              </w:rPr>
              <w:t>30</w:t>
            </w:r>
          </w:p>
        </w:tc>
        <w:tc>
          <w:tcPr>
            <w:tcW w:w="1470" w:type="dxa"/>
            <w:vAlign w:val="center"/>
          </w:tcPr>
          <w:p w:rsidR="00460440" w:rsidRPr="00DE444A" w:rsidRDefault="00460440" w:rsidP="00B1181B">
            <w:pPr>
              <w:suppressAutoHyphens/>
              <w:jc w:val="center"/>
              <w:rPr>
                <w:sz w:val="20"/>
                <w:szCs w:val="20"/>
              </w:rPr>
            </w:pPr>
            <w:r w:rsidRPr="00DE444A">
              <w:rPr>
                <w:sz w:val="20"/>
                <w:szCs w:val="20"/>
              </w:rPr>
              <w:t>-</w:t>
            </w:r>
          </w:p>
        </w:tc>
        <w:tc>
          <w:tcPr>
            <w:tcW w:w="1923" w:type="dxa"/>
            <w:vAlign w:val="center"/>
          </w:tcPr>
          <w:p w:rsidR="00460440" w:rsidRPr="00546648" w:rsidRDefault="00460440" w:rsidP="00B1181B">
            <w:pPr>
              <w:suppressAutoHyphens/>
              <w:jc w:val="center"/>
              <w:rPr>
                <w:sz w:val="20"/>
                <w:szCs w:val="20"/>
              </w:rPr>
            </w:pPr>
            <w:r w:rsidRPr="00DE444A">
              <w:rPr>
                <w:sz w:val="20"/>
                <w:szCs w:val="20"/>
              </w:rPr>
              <w:t>-</w:t>
            </w:r>
          </w:p>
        </w:tc>
      </w:tr>
      <w:tr w:rsidR="00460440" w:rsidRPr="00546648" w:rsidTr="00A45662">
        <w:tc>
          <w:tcPr>
            <w:tcW w:w="766" w:type="dxa"/>
          </w:tcPr>
          <w:p w:rsidR="00460440" w:rsidRPr="00546648" w:rsidRDefault="00460440" w:rsidP="00B1181B">
            <w:pPr>
              <w:suppressAutoHyphens/>
              <w:jc w:val="center"/>
              <w:rPr>
                <w:sz w:val="20"/>
                <w:szCs w:val="20"/>
              </w:rPr>
            </w:pPr>
            <w:r w:rsidRPr="00546648">
              <w:rPr>
                <w:sz w:val="20"/>
                <w:szCs w:val="20"/>
              </w:rPr>
              <w:t>6.9</w:t>
            </w:r>
          </w:p>
        </w:tc>
        <w:tc>
          <w:tcPr>
            <w:tcW w:w="2405" w:type="dxa"/>
          </w:tcPr>
          <w:p w:rsidR="00460440" w:rsidRPr="00546648" w:rsidRDefault="00460440" w:rsidP="00B1181B">
            <w:pPr>
              <w:suppressAutoHyphens/>
              <w:rPr>
                <w:sz w:val="20"/>
                <w:szCs w:val="20"/>
              </w:rPr>
            </w:pPr>
            <w:r w:rsidRPr="00546648">
              <w:rPr>
                <w:sz w:val="20"/>
                <w:szCs w:val="20"/>
              </w:rPr>
              <w:t>Склад</w:t>
            </w:r>
          </w:p>
        </w:tc>
        <w:tc>
          <w:tcPr>
            <w:tcW w:w="1531"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5,25</w:t>
            </w:r>
          </w:p>
        </w:tc>
        <w:tc>
          <w:tcPr>
            <w:tcW w:w="1470" w:type="dxa"/>
            <w:vAlign w:val="center"/>
          </w:tcPr>
          <w:p w:rsidR="00460440" w:rsidRPr="00546648" w:rsidRDefault="00460440" w:rsidP="00B1181B">
            <w:pPr>
              <w:suppressAutoHyphens/>
              <w:jc w:val="center"/>
              <w:rPr>
                <w:sz w:val="20"/>
                <w:szCs w:val="20"/>
              </w:rPr>
            </w:pPr>
            <w:r w:rsidRPr="00546648">
              <w:rPr>
                <w:sz w:val="20"/>
                <w:szCs w:val="20"/>
              </w:rPr>
              <w:t>-</w:t>
            </w:r>
          </w:p>
        </w:tc>
        <w:tc>
          <w:tcPr>
            <w:tcW w:w="1410" w:type="dxa"/>
            <w:vAlign w:val="center"/>
          </w:tcPr>
          <w:p w:rsidR="00460440" w:rsidRPr="00546648" w:rsidRDefault="00460440" w:rsidP="00B1181B">
            <w:pPr>
              <w:suppressAutoHyphens/>
              <w:jc w:val="center"/>
              <w:rPr>
                <w:sz w:val="20"/>
                <w:szCs w:val="20"/>
              </w:rPr>
            </w:pPr>
            <w:r w:rsidRPr="00546648">
              <w:rPr>
                <w:sz w:val="20"/>
                <w:szCs w:val="20"/>
              </w:rPr>
              <w:t>4</w:t>
            </w:r>
          </w:p>
        </w:tc>
        <w:tc>
          <w:tcPr>
            <w:tcW w:w="1410" w:type="dxa"/>
            <w:vAlign w:val="center"/>
          </w:tcPr>
          <w:p w:rsidR="00460440" w:rsidRPr="00546648" w:rsidRDefault="00460440" w:rsidP="00B1181B">
            <w:pPr>
              <w:suppressAutoHyphens/>
              <w:jc w:val="center"/>
              <w:rPr>
                <w:sz w:val="20"/>
                <w:szCs w:val="20"/>
              </w:rPr>
            </w:pPr>
            <w:r w:rsidRPr="00546648">
              <w:rPr>
                <w:sz w:val="20"/>
                <w:szCs w:val="20"/>
              </w:rPr>
              <w:t>-</w:t>
            </w:r>
          </w:p>
        </w:tc>
        <w:tc>
          <w:tcPr>
            <w:tcW w:w="1531" w:type="dxa"/>
            <w:vAlign w:val="center"/>
          </w:tcPr>
          <w:p w:rsidR="00460440" w:rsidRPr="00546648" w:rsidRDefault="00460440" w:rsidP="00B1181B">
            <w:pPr>
              <w:suppressAutoHyphens/>
              <w:jc w:val="center"/>
              <w:rPr>
                <w:sz w:val="20"/>
                <w:szCs w:val="20"/>
              </w:rPr>
            </w:pPr>
            <w:r w:rsidRPr="00546648">
              <w:rPr>
                <w:sz w:val="20"/>
                <w:szCs w:val="20"/>
              </w:rPr>
              <w:t>30</w:t>
            </w:r>
          </w:p>
        </w:tc>
        <w:tc>
          <w:tcPr>
            <w:tcW w:w="1470" w:type="dxa"/>
            <w:vAlign w:val="center"/>
          </w:tcPr>
          <w:p w:rsidR="00460440" w:rsidRPr="00546648" w:rsidRDefault="00460440" w:rsidP="00B1181B">
            <w:pPr>
              <w:suppressAutoHyphens/>
              <w:jc w:val="center"/>
              <w:rPr>
                <w:sz w:val="20"/>
                <w:szCs w:val="20"/>
              </w:rPr>
            </w:pPr>
            <w:r w:rsidRPr="00546648">
              <w:rPr>
                <w:sz w:val="20"/>
                <w:szCs w:val="20"/>
              </w:rPr>
              <w:t>-</w:t>
            </w:r>
          </w:p>
        </w:tc>
        <w:tc>
          <w:tcPr>
            <w:tcW w:w="1923" w:type="dxa"/>
            <w:vAlign w:val="center"/>
          </w:tcPr>
          <w:p w:rsidR="00460440" w:rsidRPr="00546648" w:rsidRDefault="00460440" w:rsidP="00B1181B">
            <w:pPr>
              <w:suppressAutoHyphens/>
              <w:jc w:val="center"/>
              <w:rPr>
                <w:sz w:val="20"/>
                <w:szCs w:val="20"/>
              </w:rPr>
            </w:pPr>
            <w:r w:rsidRPr="00546648">
              <w:rPr>
                <w:sz w:val="20"/>
                <w:szCs w:val="20"/>
              </w:rPr>
              <w:t>-</w:t>
            </w:r>
          </w:p>
        </w:tc>
      </w:tr>
      <w:tr w:rsidR="00460440" w:rsidRPr="00DE444A" w:rsidTr="00A45662">
        <w:tc>
          <w:tcPr>
            <w:tcW w:w="766" w:type="dxa"/>
          </w:tcPr>
          <w:p w:rsidR="00460440" w:rsidRPr="00DE444A" w:rsidRDefault="00460440" w:rsidP="00B1181B">
            <w:pPr>
              <w:suppressAutoHyphens/>
              <w:jc w:val="center"/>
              <w:rPr>
                <w:sz w:val="20"/>
                <w:szCs w:val="20"/>
              </w:rPr>
            </w:pPr>
            <w:r w:rsidRPr="00DE444A">
              <w:rPr>
                <w:sz w:val="20"/>
                <w:szCs w:val="20"/>
              </w:rPr>
              <w:t>6.11</w:t>
            </w:r>
          </w:p>
        </w:tc>
        <w:tc>
          <w:tcPr>
            <w:tcW w:w="2405" w:type="dxa"/>
          </w:tcPr>
          <w:p w:rsidR="00460440" w:rsidRPr="00DE444A" w:rsidRDefault="00460440" w:rsidP="00B1181B">
            <w:pPr>
              <w:suppressAutoHyphens/>
              <w:rPr>
                <w:sz w:val="20"/>
                <w:szCs w:val="20"/>
              </w:rPr>
            </w:pPr>
            <w:r w:rsidRPr="00DE444A">
              <w:rPr>
                <w:sz w:val="20"/>
                <w:szCs w:val="20"/>
              </w:rPr>
              <w:t>Целлюлозно-бумажная промышленность</w:t>
            </w:r>
          </w:p>
        </w:tc>
        <w:tc>
          <w:tcPr>
            <w:tcW w:w="1531" w:type="dxa"/>
            <w:vAlign w:val="center"/>
          </w:tcPr>
          <w:p w:rsidR="00460440" w:rsidRPr="00DE444A" w:rsidRDefault="00460440" w:rsidP="00B1181B">
            <w:pPr>
              <w:suppressAutoHyphens/>
              <w:jc w:val="center"/>
              <w:rPr>
                <w:sz w:val="20"/>
                <w:szCs w:val="20"/>
              </w:rPr>
            </w:pPr>
            <w:r w:rsidRPr="00DE444A">
              <w:rPr>
                <w:sz w:val="20"/>
                <w:szCs w:val="20"/>
              </w:rPr>
              <w:t>-</w:t>
            </w:r>
          </w:p>
        </w:tc>
        <w:tc>
          <w:tcPr>
            <w:tcW w:w="1410" w:type="dxa"/>
            <w:vAlign w:val="center"/>
          </w:tcPr>
          <w:p w:rsidR="00460440" w:rsidRPr="00DE444A" w:rsidRDefault="00460440" w:rsidP="00B1181B">
            <w:pPr>
              <w:suppressAutoHyphens/>
              <w:jc w:val="center"/>
              <w:rPr>
                <w:sz w:val="20"/>
                <w:szCs w:val="20"/>
              </w:rPr>
            </w:pPr>
            <w:r w:rsidRPr="00DE444A">
              <w:rPr>
                <w:sz w:val="20"/>
                <w:szCs w:val="20"/>
              </w:rPr>
              <w:t>5,25</w:t>
            </w:r>
          </w:p>
        </w:tc>
        <w:tc>
          <w:tcPr>
            <w:tcW w:w="1470" w:type="dxa"/>
            <w:vAlign w:val="center"/>
          </w:tcPr>
          <w:p w:rsidR="00460440" w:rsidRPr="00DE444A" w:rsidRDefault="00460440" w:rsidP="00B1181B">
            <w:pPr>
              <w:suppressAutoHyphens/>
              <w:jc w:val="center"/>
              <w:rPr>
                <w:sz w:val="20"/>
                <w:szCs w:val="20"/>
              </w:rPr>
            </w:pPr>
            <w:r w:rsidRPr="00DE444A">
              <w:rPr>
                <w:sz w:val="20"/>
                <w:szCs w:val="20"/>
              </w:rPr>
              <w:t>-</w:t>
            </w:r>
          </w:p>
        </w:tc>
        <w:tc>
          <w:tcPr>
            <w:tcW w:w="1410" w:type="dxa"/>
            <w:vAlign w:val="center"/>
          </w:tcPr>
          <w:p w:rsidR="00460440" w:rsidRPr="00DE444A" w:rsidRDefault="00460440" w:rsidP="00B1181B">
            <w:pPr>
              <w:suppressAutoHyphens/>
              <w:jc w:val="center"/>
              <w:rPr>
                <w:sz w:val="20"/>
                <w:szCs w:val="20"/>
              </w:rPr>
            </w:pPr>
            <w:r w:rsidRPr="00DE444A">
              <w:rPr>
                <w:sz w:val="20"/>
                <w:szCs w:val="20"/>
              </w:rPr>
              <w:t>4</w:t>
            </w:r>
          </w:p>
        </w:tc>
        <w:tc>
          <w:tcPr>
            <w:tcW w:w="1410" w:type="dxa"/>
            <w:vAlign w:val="center"/>
          </w:tcPr>
          <w:p w:rsidR="00460440" w:rsidRPr="00DE444A" w:rsidRDefault="00460440" w:rsidP="00B1181B">
            <w:pPr>
              <w:suppressAutoHyphens/>
              <w:jc w:val="center"/>
              <w:rPr>
                <w:sz w:val="20"/>
                <w:szCs w:val="20"/>
              </w:rPr>
            </w:pPr>
            <w:r w:rsidRPr="00DE444A">
              <w:rPr>
                <w:sz w:val="20"/>
                <w:szCs w:val="20"/>
              </w:rPr>
              <w:t>-</w:t>
            </w:r>
          </w:p>
        </w:tc>
        <w:tc>
          <w:tcPr>
            <w:tcW w:w="1531" w:type="dxa"/>
            <w:vAlign w:val="center"/>
          </w:tcPr>
          <w:p w:rsidR="00460440" w:rsidRPr="00DE444A" w:rsidRDefault="00460440" w:rsidP="00B1181B">
            <w:pPr>
              <w:suppressAutoHyphens/>
              <w:jc w:val="center"/>
              <w:rPr>
                <w:sz w:val="20"/>
                <w:szCs w:val="20"/>
              </w:rPr>
            </w:pPr>
            <w:r w:rsidRPr="00DE444A">
              <w:rPr>
                <w:sz w:val="20"/>
                <w:szCs w:val="20"/>
              </w:rPr>
              <w:t>30</w:t>
            </w:r>
          </w:p>
        </w:tc>
        <w:tc>
          <w:tcPr>
            <w:tcW w:w="1470" w:type="dxa"/>
            <w:vAlign w:val="center"/>
          </w:tcPr>
          <w:p w:rsidR="00460440" w:rsidRPr="00DE444A" w:rsidRDefault="00460440" w:rsidP="00B1181B">
            <w:pPr>
              <w:suppressAutoHyphens/>
              <w:jc w:val="center"/>
              <w:rPr>
                <w:sz w:val="20"/>
                <w:szCs w:val="20"/>
              </w:rPr>
            </w:pPr>
            <w:r w:rsidRPr="00DE444A">
              <w:rPr>
                <w:sz w:val="20"/>
                <w:szCs w:val="20"/>
              </w:rPr>
              <w:t>-</w:t>
            </w:r>
          </w:p>
        </w:tc>
        <w:tc>
          <w:tcPr>
            <w:tcW w:w="1923" w:type="dxa"/>
            <w:vAlign w:val="center"/>
          </w:tcPr>
          <w:p w:rsidR="00460440" w:rsidRPr="00DE444A" w:rsidRDefault="00460440" w:rsidP="00B1181B">
            <w:pPr>
              <w:suppressAutoHyphens/>
              <w:jc w:val="center"/>
              <w:rPr>
                <w:sz w:val="20"/>
                <w:szCs w:val="20"/>
              </w:rPr>
            </w:pPr>
            <w:r w:rsidRPr="00DE444A">
              <w:rPr>
                <w:sz w:val="20"/>
                <w:szCs w:val="20"/>
              </w:rPr>
              <w:t>-</w:t>
            </w:r>
          </w:p>
        </w:tc>
      </w:tr>
      <w:tr w:rsidR="00A45662" w:rsidRPr="00A45662" w:rsidTr="00A45662">
        <w:tc>
          <w:tcPr>
            <w:tcW w:w="766" w:type="dxa"/>
          </w:tcPr>
          <w:p w:rsidR="00A45662" w:rsidRPr="00A45662" w:rsidRDefault="00A45662" w:rsidP="00B1181B">
            <w:pPr>
              <w:suppressAutoHyphens/>
              <w:jc w:val="center"/>
              <w:rPr>
                <w:sz w:val="20"/>
                <w:szCs w:val="20"/>
                <w:highlight w:val="yellow"/>
              </w:rPr>
            </w:pPr>
            <w:r w:rsidRPr="0040454C">
              <w:rPr>
                <w:sz w:val="20"/>
                <w:szCs w:val="20"/>
              </w:rPr>
              <w:t>7.2.2</w:t>
            </w:r>
          </w:p>
        </w:tc>
        <w:tc>
          <w:tcPr>
            <w:tcW w:w="2405" w:type="dxa"/>
          </w:tcPr>
          <w:p w:rsidR="00A45662" w:rsidRPr="00A45662" w:rsidRDefault="00A45662" w:rsidP="00B1181B">
            <w:pPr>
              <w:suppressAutoHyphens/>
              <w:rPr>
                <w:sz w:val="20"/>
                <w:szCs w:val="20"/>
                <w:highlight w:val="yellow"/>
              </w:rPr>
            </w:pPr>
            <w:r>
              <w:rPr>
                <w:sz w:val="20"/>
              </w:rPr>
              <w:t xml:space="preserve">Обслуживание перевозок </w:t>
            </w:r>
            <w:r>
              <w:rPr>
                <w:sz w:val="20"/>
              </w:rPr>
              <w:lastRenderedPageBreak/>
              <w:t>пассажиров</w:t>
            </w:r>
          </w:p>
        </w:tc>
        <w:tc>
          <w:tcPr>
            <w:tcW w:w="1531" w:type="dxa"/>
            <w:vAlign w:val="center"/>
          </w:tcPr>
          <w:p w:rsidR="00A45662" w:rsidRPr="00A45662" w:rsidRDefault="00A45662" w:rsidP="00B1181B">
            <w:pPr>
              <w:suppressAutoHyphens/>
              <w:jc w:val="center"/>
              <w:rPr>
                <w:sz w:val="20"/>
                <w:szCs w:val="20"/>
              </w:rPr>
            </w:pPr>
            <w:r w:rsidRPr="00A45662">
              <w:rPr>
                <w:sz w:val="20"/>
                <w:szCs w:val="20"/>
              </w:rPr>
              <w:lastRenderedPageBreak/>
              <w:t>-</w:t>
            </w:r>
          </w:p>
        </w:tc>
        <w:tc>
          <w:tcPr>
            <w:tcW w:w="1410" w:type="dxa"/>
            <w:vAlign w:val="center"/>
          </w:tcPr>
          <w:p w:rsidR="00A45662" w:rsidRPr="00A45662" w:rsidRDefault="00A45662" w:rsidP="00B1181B">
            <w:pPr>
              <w:suppressAutoHyphens/>
              <w:jc w:val="center"/>
              <w:rPr>
                <w:sz w:val="20"/>
                <w:szCs w:val="20"/>
              </w:rPr>
            </w:pPr>
            <w:r w:rsidRPr="00A45662">
              <w:rPr>
                <w:sz w:val="20"/>
                <w:szCs w:val="20"/>
              </w:rPr>
              <w:t>5,25</w:t>
            </w:r>
          </w:p>
        </w:tc>
        <w:tc>
          <w:tcPr>
            <w:tcW w:w="1470" w:type="dxa"/>
            <w:vAlign w:val="center"/>
          </w:tcPr>
          <w:p w:rsidR="00A45662" w:rsidRPr="00A45662" w:rsidRDefault="00A45662" w:rsidP="00B1181B">
            <w:pPr>
              <w:suppressAutoHyphens/>
              <w:jc w:val="center"/>
              <w:rPr>
                <w:sz w:val="20"/>
                <w:szCs w:val="20"/>
              </w:rPr>
            </w:pPr>
            <w:r w:rsidRPr="00A45662">
              <w:rPr>
                <w:sz w:val="20"/>
                <w:szCs w:val="20"/>
              </w:rPr>
              <w:t>-</w:t>
            </w:r>
          </w:p>
        </w:tc>
        <w:tc>
          <w:tcPr>
            <w:tcW w:w="1410" w:type="dxa"/>
            <w:vAlign w:val="center"/>
          </w:tcPr>
          <w:p w:rsidR="00A45662" w:rsidRPr="00A45662" w:rsidRDefault="00A45662" w:rsidP="00B1181B">
            <w:pPr>
              <w:suppressAutoHyphens/>
              <w:jc w:val="center"/>
              <w:rPr>
                <w:sz w:val="20"/>
                <w:szCs w:val="20"/>
              </w:rPr>
            </w:pPr>
            <w:r w:rsidRPr="00A45662">
              <w:rPr>
                <w:sz w:val="20"/>
                <w:szCs w:val="20"/>
              </w:rPr>
              <w:t>4</w:t>
            </w:r>
          </w:p>
        </w:tc>
        <w:tc>
          <w:tcPr>
            <w:tcW w:w="1410" w:type="dxa"/>
            <w:vAlign w:val="center"/>
          </w:tcPr>
          <w:p w:rsidR="00A45662" w:rsidRPr="00A45662" w:rsidRDefault="00A45662" w:rsidP="00B1181B">
            <w:pPr>
              <w:suppressAutoHyphens/>
              <w:jc w:val="center"/>
              <w:rPr>
                <w:sz w:val="20"/>
                <w:szCs w:val="20"/>
              </w:rPr>
            </w:pPr>
            <w:r w:rsidRPr="00A45662">
              <w:rPr>
                <w:sz w:val="20"/>
                <w:szCs w:val="20"/>
              </w:rPr>
              <w:t>-</w:t>
            </w:r>
          </w:p>
        </w:tc>
        <w:tc>
          <w:tcPr>
            <w:tcW w:w="1531" w:type="dxa"/>
            <w:vAlign w:val="center"/>
          </w:tcPr>
          <w:p w:rsidR="00A45662" w:rsidRPr="00A45662" w:rsidRDefault="00A45662" w:rsidP="00B1181B">
            <w:pPr>
              <w:suppressAutoHyphens/>
              <w:jc w:val="center"/>
              <w:rPr>
                <w:sz w:val="20"/>
                <w:szCs w:val="20"/>
              </w:rPr>
            </w:pPr>
            <w:r w:rsidRPr="00A45662">
              <w:rPr>
                <w:sz w:val="20"/>
                <w:szCs w:val="20"/>
              </w:rPr>
              <w:t>30</w:t>
            </w:r>
          </w:p>
        </w:tc>
        <w:tc>
          <w:tcPr>
            <w:tcW w:w="1470" w:type="dxa"/>
            <w:vAlign w:val="center"/>
          </w:tcPr>
          <w:p w:rsidR="00A45662" w:rsidRPr="00A45662" w:rsidRDefault="00A45662" w:rsidP="00B1181B">
            <w:pPr>
              <w:suppressAutoHyphens/>
              <w:jc w:val="center"/>
              <w:rPr>
                <w:sz w:val="20"/>
                <w:szCs w:val="20"/>
              </w:rPr>
            </w:pPr>
            <w:r w:rsidRPr="00A45662">
              <w:rPr>
                <w:sz w:val="20"/>
                <w:szCs w:val="20"/>
              </w:rPr>
              <w:t>-</w:t>
            </w:r>
          </w:p>
        </w:tc>
        <w:tc>
          <w:tcPr>
            <w:tcW w:w="1923" w:type="dxa"/>
            <w:vAlign w:val="center"/>
          </w:tcPr>
          <w:p w:rsidR="00A45662" w:rsidRPr="00A45662" w:rsidRDefault="00A45662" w:rsidP="00B1181B">
            <w:pPr>
              <w:suppressAutoHyphens/>
              <w:jc w:val="center"/>
              <w:rPr>
                <w:sz w:val="20"/>
                <w:szCs w:val="20"/>
              </w:rPr>
            </w:pPr>
            <w:r w:rsidRPr="00A45662">
              <w:rPr>
                <w:sz w:val="20"/>
                <w:szCs w:val="20"/>
              </w:rPr>
              <w:t>-</w:t>
            </w:r>
          </w:p>
        </w:tc>
      </w:tr>
      <w:tr w:rsidR="00460440" w:rsidRPr="00A45662" w:rsidTr="00A45662">
        <w:tc>
          <w:tcPr>
            <w:tcW w:w="766" w:type="dxa"/>
          </w:tcPr>
          <w:p w:rsidR="00460440" w:rsidRPr="00A45662" w:rsidRDefault="00460440" w:rsidP="00B1181B">
            <w:pPr>
              <w:suppressAutoHyphens/>
              <w:jc w:val="center"/>
              <w:rPr>
                <w:sz w:val="20"/>
                <w:szCs w:val="20"/>
                <w:lang w:eastAsia="ru-RU"/>
              </w:rPr>
            </w:pPr>
            <w:r w:rsidRPr="00A45662">
              <w:rPr>
                <w:sz w:val="20"/>
                <w:szCs w:val="20"/>
              </w:rPr>
              <w:lastRenderedPageBreak/>
              <w:t>8.3</w:t>
            </w:r>
          </w:p>
        </w:tc>
        <w:tc>
          <w:tcPr>
            <w:tcW w:w="2405" w:type="dxa"/>
          </w:tcPr>
          <w:p w:rsidR="00460440" w:rsidRPr="00A45662" w:rsidRDefault="00460440" w:rsidP="00B1181B">
            <w:pPr>
              <w:suppressAutoHyphens/>
              <w:rPr>
                <w:sz w:val="20"/>
                <w:szCs w:val="20"/>
                <w:lang w:eastAsia="ru-RU"/>
              </w:rPr>
            </w:pPr>
            <w:r w:rsidRPr="00A45662">
              <w:rPr>
                <w:sz w:val="20"/>
                <w:szCs w:val="20"/>
              </w:rPr>
              <w:t>Обеспечение внутреннего правопорядка</w:t>
            </w:r>
          </w:p>
        </w:tc>
        <w:tc>
          <w:tcPr>
            <w:tcW w:w="1531"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5,25</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410" w:type="dxa"/>
            <w:vAlign w:val="center"/>
          </w:tcPr>
          <w:p w:rsidR="00460440" w:rsidRPr="00A45662" w:rsidRDefault="00460440" w:rsidP="00B1181B">
            <w:pPr>
              <w:suppressAutoHyphens/>
              <w:jc w:val="center"/>
              <w:rPr>
                <w:sz w:val="20"/>
                <w:szCs w:val="20"/>
              </w:rPr>
            </w:pPr>
            <w:r w:rsidRPr="00A45662">
              <w:rPr>
                <w:sz w:val="20"/>
                <w:szCs w:val="20"/>
              </w:rPr>
              <w:t>4</w:t>
            </w:r>
          </w:p>
        </w:tc>
        <w:tc>
          <w:tcPr>
            <w:tcW w:w="1410" w:type="dxa"/>
            <w:vAlign w:val="center"/>
          </w:tcPr>
          <w:p w:rsidR="00460440" w:rsidRPr="00A45662" w:rsidRDefault="00460440" w:rsidP="00B1181B">
            <w:pPr>
              <w:suppressAutoHyphens/>
              <w:jc w:val="center"/>
              <w:rPr>
                <w:sz w:val="20"/>
                <w:szCs w:val="20"/>
              </w:rPr>
            </w:pPr>
            <w:r w:rsidRPr="00A45662">
              <w:rPr>
                <w:sz w:val="20"/>
                <w:szCs w:val="20"/>
              </w:rPr>
              <w:t>-</w:t>
            </w:r>
          </w:p>
        </w:tc>
        <w:tc>
          <w:tcPr>
            <w:tcW w:w="1531" w:type="dxa"/>
            <w:vAlign w:val="center"/>
          </w:tcPr>
          <w:p w:rsidR="00460440" w:rsidRPr="00A45662" w:rsidRDefault="00460440" w:rsidP="00B1181B">
            <w:pPr>
              <w:suppressAutoHyphens/>
              <w:jc w:val="center"/>
              <w:rPr>
                <w:sz w:val="20"/>
                <w:szCs w:val="20"/>
              </w:rPr>
            </w:pPr>
            <w:r w:rsidRPr="00A45662">
              <w:rPr>
                <w:sz w:val="20"/>
                <w:szCs w:val="20"/>
              </w:rPr>
              <w:t>30</w:t>
            </w:r>
          </w:p>
        </w:tc>
        <w:tc>
          <w:tcPr>
            <w:tcW w:w="1470" w:type="dxa"/>
            <w:vAlign w:val="center"/>
          </w:tcPr>
          <w:p w:rsidR="00460440" w:rsidRPr="00A45662" w:rsidRDefault="00460440" w:rsidP="00B1181B">
            <w:pPr>
              <w:suppressAutoHyphens/>
              <w:jc w:val="center"/>
              <w:rPr>
                <w:sz w:val="20"/>
                <w:szCs w:val="20"/>
              </w:rPr>
            </w:pPr>
            <w:r w:rsidRPr="00A45662">
              <w:rPr>
                <w:sz w:val="20"/>
                <w:szCs w:val="20"/>
              </w:rPr>
              <w:t>-</w:t>
            </w:r>
          </w:p>
        </w:tc>
        <w:tc>
          <w:tcPr>
            <w:tcW w:w="1923" w:type="dxa"/>
            <w:vAlign w:val="center"/>
          </w:tcPr>
          <w:p w:rsidR="00460440" w:rsidRPr="00A45662" w:rsidRDefault="00460440" w:rsidP="00B1181B">
            <w:pPr>
              <w:suppressAutoHyphens/>
              <w:jc w:val="center"/>
              <w:rPr>
                <w:sz w:val="20"/>
                <w:szCs w:val="20"/>
              </w:rPr>
            </w:pPr>
            <w:r w:rsidRPr="00A45662">
              <w:rPr>
                <w:sz w:val="20"/>
                <w:szCs w:val="20"/>
              </w:rPr>
              <w:t>-</w:t>
            </w:r>
          </w:p>
        </w:tc>
      </w:tr>
    </w:tbl>
    <w:p w:rsidR="00460440" w:rsidRPr="00371556" w:rsidRDefault="00460440" w:rsidP="00981308">
      <w:pPr>
        <w:suppressAutoHyphens/>
        <w:jc w:val="both"/>
        <w:rPr>
          <w:sz w:val="20"/>
          <w:szCs w:val="20"/>
        </w:rPr>
      </w:pPr>
      <w:r w:rsidRPr="00B76582">
        <w:rPr>
          <w:sz w:val="20"/>
          <w:szCs w:val="20"/>
        </w:rPr>
        <w:t xml:space="preserve">* показатель принимается как отступ на 3 м от минимального отступа зданий, строений, сооружений от красных линий по каждой территориальной зоне отдельно, в соответствии с </w:t>
      </w:r>
      <w:r w:rsidRPr="00371556">
        <w:rPr>
          <w:sz w:val="20"/>
          <w:szCs w:val="20"/>
        </w:rPr>
        <w:t>Правилами Муниципального округа</w:t>
      </w:r>
      <w:r w:rsidRPr="00B76582">
        <w:rPr>
          <w:sz w:val="20"/>
          <w:szCs w:val="20"/>
        </w:rPr>
        <w:t xml:space="preserve">; </w:t>
      </w:r>
    </w:p>
    <w:p w:rsidR="00460440" w:rsidRPr="00371556" w:rsidRDefault="00460440" w:rsidP="00981308">
      <w:pPr>
        <w:suppressAutoHyphens/>
        <w:jc w:val="both"/>
        <w:rPr>
          <w:sz w:val="20"/>
          <w:szCs w:val="20"/>
        </w:rPr>
      </w:pPr>
      <w:r w:rsidRPr="00B76582">
        <w:rPr>
          <w:sz w:val="20"/>
          <w:szCs w:val="20"/>
        </w:rPr>
        <w:t xml:space="preserve">** не регламентируется: </w:t>
      </w:r>
    </w:p>
    <w:p w:rsidR="00460440" w:rsidRPr="00371556" w:rsidRDefault="00460440" w:rsidP="00981308">
      <w:pPr>
        <w:suppressAutoHyphens/>
        <w:jc w:val="both"/>
        <w:rPr>
          <w:sz w:val="20"/>
          <w:szCs w:val="20"/>
        </w:rPr>
      </w:pPr>
      <w:r w:rsidRPr="00B76582">
        <w:rPr>
          <w:sz w:val="20"/>
          <w:szCs w:val="20"/>
        </w:rPr>
        <w:t xml:space="preserve">- в случае наличия на земельном участке зон с особыми условиями использования территории, запрещающих размещение объектов капитального строительства в соответствии с требованием; </w:t>
      </w:r>
    </w:p>
    <w:p w:rsidR="00460440" w:rsidRPr="00371556" w:rsidRDefault="00460440" w:rsidP="00981308">
      <w:pPr>
        <w:suppressAutoHyphens/>
        <w:jc w:val="both"/>
        <w:rPr>
          <w:sz w:val="20"/>
          <w:szCs w:val="20"/>
        </w:rPr>
      </w:pPr>
      <w:r w:rsidRPr="00B76582">
        <w:rPr>
          <w:sz w:val="20"/>
          <w:szCs w:val="20"/>
        </w:rPr>
        <w:t xml:space="preserve">- в случае разработки проекта планировки на территорию; - для зданий высотой более 18 м, выходящих на границу участка, примыкающую к существующей УДС; </w:t>
      </w:r>
    </w:p>
    <w:p w:rsidR="00460440" w:rsidRPr="00371556" w:rsidRDefault="00460440" w:rsidP="00981308">
      <w:pPr>
        <w:suppressAutoHyphens/>
        <w:jc w:val="both"/>
        <w:rPr>
          <w:sz w:val="20"/>
          <w:szCs w:val="20"/>
        </w:rPr>
      </w:pPr>
      <w:r w:rsidRPr="00B76582">
        <w:rPr>
          <w:sz w:val="20"/>
          <w:szCs w:val="20"/>
        </w:rPr>
        <w:t xml:space="preserve">- при длине границы участка вдоль красной линии менее 25 м; </w:t>
      </w:r>
    </w:p>
    <w:p w:rsidR="00460440" w:rsidRPr="00371556" w:rsidRDefault="00460440" w:rsidP="00981308">
      <w:pPr>
        <w:suppressAutoHyphens/>
        <w:jc w:val="both"/>
        <w:rPr>
          <w:sz w:val="20"/>
          <w:szCs w:val="20"/>
        </w:rPr>
      </w:pPr>
      <w:r w:rsidRPr="00B76582">
        <w:rPr>
          <w:sz w:val="20"/>
          <w:szCs w:val="20"/>
        </w:rPr>
        <w:t xml:space="preserve">*** параметр действует на фасады и ограждения, выходящие на границу участка, примыкающую к территориям общего пользования; </w:t>
      </w:r>
    </w:p>
    <w:p w:rsidR="00460440" w:rsidRPr="00B76582" w:rsidRDefault="00460440" w:rsidP="00981308">
      <w:pPr>
        <w:suppressAutoHyphens/>
        <w:jc w:val="both"/>
        <w:rPr>
          <w:sz w:val="20"/>
          <w:szCs w:val="20"/>
        </w:rPr>
      </w:pPr>
      <w:r w:rsidRPr="00B76582">
        <w:rPr>
          <w:sz w:val="20"/>
          <w:szCs w:val="20"/>
        </w:rPr>
        <w:t>**** не регламентируется при длине участка вдоль красных линий от 0 до 54 м, от 55 до 92 м - 60%, от 93 м - 70% (по каждой стороне участка).</w:t>
      </w:r>
    </w:p>
    <w:p w:rsidR="00F900DB" w:rsidRDefault="00F900DB" w:rsidP="00B1181B">
      <w:pPr>
        <w:suppressAutoHyphens/>
        <w:autoSpaceDN w:val="0"/>
        <w:jc w:val="both"/>
      </w:pPr>
    </w:p>
    <w:p w:rsidR="00F900DB" w:rsidRPr="00947135" w:rsidRDefault="00C456DD" w:rsidP="00B1181B">
      <w:pPr>
        <w:pStyle w:val="1"/>
        <w:tabs>
          <w:tab w:val="left" w:pos="0"/>
        </w:tabs>
        <w:suppressAutoHyphens/>
        <w:ind w:firstLine="709"/>
        <w:rPr>
          <w:iCs/>
          <w:szCs w:val="24"/>
        </w:rPr>
      </w:pPr>
      <w:bookmarkStart w:id="206" w:name="_Toc228887660"/>
      <w:r w:rsidRPr="00947135">
        <w:rPr>
          <w:iCs/>
          <w:szCs w:val="24"/>
        </w:rPr>
        <w:t xml:space="preserve">Статья </w:t>
      </w:r>
      <w:r w:rsidR="0046430F">
        <w:rPr>
          <w:iCs/>
          <w:szCs w:val="24"/>
          <w:lang w:val="ru-RU"/>
        </w:rPr>
        <w:t>5</w:t>
      </w:r>
      <w:r w:rsidR="00D771E7">
        <w:rPr>
          <w:iCs/>
          <w:szCs w:val="24"/>
          <w:lang w:val="ru-RU"/>
        </w:rPr>
        <w:t>7</w:t>
      </w:r>
      <w:r w:rsidRPr="00947135">
        <w:rPr>
          <w:iCs/>
          <w:szCs w:val="24"/>
        </w:rPr>
        <w:t xml:space="preserve">. </w:t>
      </w:r>
      <w:r w:rsidR="00F900DB" w:rsidRPr="00947135">
        <w:rPr>
          <w:iCs/>
          <w:szCs w:val="24"/>
        </w:rPr>
        <w:t xml:space="preserve">Требования к </w:t>
      </w:r>
      <w:r w:rsidR="00A763C2" w:rsidRPr="00947135">
        <w:rPr>
          <w:iCs/>
          <w:szCs w:val="24"/>
        </w:rPr>
        <w:t>иным характеристикам</w:t>
      </w:r>
      <w:r w:rsidR="00456778" w:rsidRPr="00947135">
        <w:rPr>
          <w:iCs/>
          <w:szCs w:val="24"/>
        </w:rPr>
        <w:t xml:space="preserve"> объектов капитального строительства в границах </w:t>
      </w:r>
      <w:r w:rsidR="00A763C2" w:rsidRPr="00947135">
        <w:rPr>
          <w:iCs/>
          <w:szCs w:val="24"/>
        </w:rPr>
        <w:t>т</w:t>
      </w:r>
      <w:r w:rsidR="00456778" w:rsidRPr="00947135">
        <w:rPr>
          <w:iCs/>
          <w:szCs w:val="24"/>
        </w:rPr>
        <w:t xml:space="preserve">ерритории </w:t>
      </w:r>
      <w:r w:rsidR="00A763C2" w:rsidRPr="00947135">
        <w:rPr>
          <w:iCs/>
          <w:szCs w:val="24"/>
        </w:rPr>
        <w:t>«</w:t>
      </w:r>
      <w:r w:rsidR="00456778" w:rsidRPr="00947135">
        <w:rPr>
          <w:iCs/>
          <w:szCs w:val="24"/>
        </w:rPr>
        <w:t>1»</w:t>
      </w:r>
      <w:bookmarkEnd w:id="206"/>
    </w:p>
    <w:p w:rsidR="00C456DD" w:rsidRPr="00C456DD" w:rsidRDefault="00C456DD" w:rsidP="00B1181B">
      <w:pPr>
        <w:suppressAutoHyphens/>
        <w:autoSpaceDN w:val="0"/>
        <w:ind w:left="709"/>
        <w:jc w:val="both"/>
        <w:rPr>
          <w:b/>
          <w:bCs/>
        </w:rPr>
      </w:pPr>
    </w:p>
    <w:tbl>
      <w:tblPr>
        <w:tblW w:w="14881" w:type="dxa"/>
        <w:tblLayout w:type="fixed"/>
        <w:tblLook w:val="04A0" w:firstRow="1" w:lastRow="0" w:firstColumn="1" w:lastColumn="0" w:noHBand="0" w:noVBand="1"/>
      </w:tblPr>
      <w:tblGrid>
        <w:gridCol w:w="1764"/>
        <w:gridCol w:w="546"/>
        <w:gridCol w:w="1200"/>
        <w:gridCol w:w="1640"/>
        <w:gridCol w:w="1640"/>
        <w:gridCol w:w="1540"/>
        <w:gridCol w:w="2423"/>
        <w:gridCol w:w="1931"/>
        <w:gridCol w:w="2197"/>
      </w:tblGrid>
      <w:tr w:rsidR="00F900DB" w:rsidRPr="00947135" w:rsidTr="00A763C2">
        <w:trPr>
          <w:trHeight w:val="1058"/>
        </w:trPr>
        <w:tc>
          <w:tcPr>
            <w:tcW w:w="1764" w:type="dxa"/>
            <w:tcBorders>
              <w:top w:val="single" w:sz="4" w:space="0" w:color="auto"/>
              <w:left w:val="single" w:sz="4" w:space="0" w:color="auto"/>
              <w:bottom w:val="single" w:sz="4" w:space="0" w:color="auto"/>
              <w:right w:val="single" w:sz="4" w:space="0" w:color="auto"/>
            </w:tcBorders>
            <w:vAlign w:val="center"/>
            <w:hideMark/>
          </w:tcPr>
          <w:p w:rsidR="00F900DB" w:rsidRPr="00947135" w:rsidRDefault="00F900DB" w:rsidP="00B1181B">
            <w:pPr>
              <w:suppressAutoHyphens/>
              <w:jc w:val="center"/>
              <w:rPr>
                <w:color w:val="000000"/>
                <w:sz w:val="20"/>
                <w:szCs w:val="20"/>
                <w:lang w:eastAsia="ru-RU"/>
              </w:rPr>
            </w:pPr>
            <w:r w:rsidRPr="00947135">
              <w:rPr>
                <w:color w:val="000000"/>
                <w:sz w:val="20"/>
                <w:szCs w:val="20"/>
              </w:rPr>
              <w:t>Наименование параметра</w:t>
            </w:r>
          </w:p>
        </w:tc>
        <w:tc>
          <w:tcPr>
            <w:tcW w:w="546" w:type="dxa"/>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 п/п</w:t>
            </w:r>
          </w:p>
        </w:tc>
        <w:tc>
          <w:tcPr>
            <w:tcW w:w="1200" w:type="dxa"/>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Конструктивный элемент</w:t>
            </w: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jc w:val="center"/>
              <w:rPr>
                <w:sz w:val="20"/>
                <w:szCs w:val="20"/>
              </w:rPr>
            </w:pPr>
            <w:r w:rsidRPr="00947135">
              <w:rPr>
                <w:sz w:val="20"/>
                <w:szCs w:val="20"/>
              </w:rPr>
              <w:t>Требования к внешнему облику фасадов объектов капитального строительства</w:t>
            </w:r>
            <w:r w:rsidRPr="00947135">
              <w:rPr>
                <w:sz w:val="20"/>
                <w:szCs w:val="20"/>
              </w:rPr>
              <w:br/>
              <w:t xml:space="preserve">в границах </w:t>
            </w:r>
            <w:r w:rsidR="00A763C2" w:rsidRPr="00947135">
              <w:rPr>
                <w:sz w:val="20"/>
                <w:szCs w:val="20"/>
              </w:rPr>
              <w:t>территории «</w:t>
            </w:r>
            <w:r w:rsidRPr="00947135">
              <w:rPr>
                <w:sz w:val="20"/>
                <w:szCs w:val="20"/>
              </w:rPr>
              <w:t>1»</w:t>
            </w:r>
          </w:p>
        </w:tc>
      </w:tr>
      <w:tr w:rsidR="00F900DB" w:rsidRPr="00947135" w:rsidTr="00A763C2">
        <w:trPr>
          <w:trHeight w:val="758"/>
        </w:trPr>
        <w:tc>
          <w:tcPr>
            <w:tcW w:w="1764" w:type="dxa"/>
            <w:vMerge w:val="restart"/>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 xml:space="preserve">Требования к цветовым решениям </w:t>
            </w:r>
            <w:r w:rsidRPr="00947135">
              <w:rPr>
                <w:color w:val="000000"/>
                <w:sz w:val="20"/>
                <w:szCs w:val="20"/>
              </w:rPr>
              <w:lastRenderedPageBreak/>
              <w:t>объекта капитального строительства</w:t>
            </w: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lastRenderedPageBreak/>
              <w:t>1</w:t>
            </w:r>
          </w:p>
        </w:tc>
        <w:tc>
          <w:tcPr>
            <w:tcW w:w="1200" w:type="dxa"/>
            <w:vMerge w:val="restart"/>
            <w:tcBorders>
              <w:top w:val="nil"/>
              <w:left w:val="single" w:sz="4" w:space="0" w:color="auto"/>
              <w:bottom w:val="single" w:sz="4" w:space="0" w:color="auto"/>
              <w:right w:val="single" w:sz="4" w:space="0" w:color="auto"/>
            </w:tcBorders>
            <w:noWrap/>
            <w:vAlign w:val="center"/>
            <w:hideMark/>
          </w:tcPr>
          <w:p w:rsidR="00F900DB" w:rsidRPr="00947135" w:rsidRDefault="00F900DB" w:rsidP="00B1181B">
            <w:pPr>
              <w:suppressAutoHyphens/>
              <w:rPr>
                <w:color w:val="000000"/>
                <w:sz w:val="20"/>
                <w:szCs w:val="20"/>
              </w:rPr>
            </w:pPr>
            <w:r w:rsidRPr="00947135">
              <w:rPr>
                <w:color w:val="000000"/>
                <w:sz w:val="20"/>
                <w:szCs w:val="20"/>
              </w:rPr>
              <w:t>Стены</w:t>
            </w: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 xml:space="preserve"> В цветовом решении облицовочных материалов объекта капитального строительства (за исключением площади остекления) разрешается использовать 1 цвет в качестве основного (не менее 60% общей площади фасадов), не более 2-х цветов в качестве д</w:t>
            </w:r>
            <w:r w:rsidRPr="00947135">
              <w:rPr>
                <w:color w:val="000000"/>
                <w:sz w:val="20"/>
                <w:szCs w:val="20"/>
              </w:rPr>
              <w:t>о</w:t>
            </w:r>
            <w:r w:rsidRPr="00947135">
              <w:rPr>
                <w:color w:val="000000"/>
                <w:sz w:val="20"/>
                <w:szCs w:val="20"/>
              </w:rPr>
              <w:t>полнительных (суммарно не более 30% от общей площади фасадов) и 1 цвет в качестве акцентного (не более 10%).</w:t>
            </w:r>
          </w:p>
        </w:tc>
      </w:tr>
      <w:tr w:rsidR="00F900DB" w:rsidRPr="00947135" w:rsidTr="00A763C2">
        <w:trPr>
          <w:trHeight w:val="1152"/>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2</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 xml:space="preserve">Допускается применение двух гармонично сочетающихся  цветов из палитры основных цветов в процентном отношении </w:t>
            </w:r>
            <w:r w:rsidR="00A763C2" w:rsidRPr="00947135">
              <w:rPr>
                <w:color w:val="000000"/>
                <w:sz w:val="20"/>
                <w:szCs w:val="20"/>
              </w:rPr>
              <w:t xml:space="preserve"> </w:t>
            </w:r>
            <w:r w:rsidRPr="00947135">
              <w:rPr>
                <w:color w:val="000000"/>
                <w:sz w:val="20"/>
                <w:szCs w:val="20"/>
              </w:rPr>
              <w:t xml:space="preserve"> (60% один и 40% второй  цвет) и (60% один и 30% второй  цвет,10% акцентного цвета). Возможно использование только одного цвета из палитры основных цветов. Допускается использование 2-х цветов из палитры акцентных цветов и двух цветов из палитры дополнительных (80% основного цвета и 20% акцентного).</w:t>
            </w:r>
          </w:p>
        </w:tc>
      </w:tr>
      <w:tr w:rsidR="00F900DB" w:rsidRPr="00947135" w:rsidTr="00A763C2">
        <w:trPr>
          <w:trHeight w:val="810"/>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3</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Цветовое решение объекта капитального строительства может осуществляться только из палитры основных цветов (допускается применение не более 3-х цветов).</w:t>
            </w:r>
          </w:p>
        </w:tc>
      </w:tr>
      <w:tr w:rsidR="00F900DB" w:rsidRPr="00947135" w:rsidTr="00A763C2">
        <w:trPr>
          <w:trHeight w:val="765"/>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vMerge w:val="restart"/>
            <w:tcBorders>
              <w:top w:val="nil"/>
              <w:left w:val="single" w:sz="4" w:space="0" w:color="auto"/>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4</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Цветовое решение должно осуществляться в соответствии с разрешенными к использованию цветами палитры системы цвета NCS (Natural Color System).</w:t>
            </w:r>
          </w:p>
        </w:tc>
      </w:tr>
      <w:tr w:rsidR="00F900DB" w:rsidRPr="00947135" w:rsidTr="00A763C2">
        <w:trPr>
          <w:trHeight w:val="863"/>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jc w:val="center"/>
              <w:rPr>
                <w:color w:val="000000"/>
                <w:sz w:val="20"/>
                <w:szCs w:val="20"/>
              </w:rPr>
            </w:pP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640" w:type="dxa"/>
            <w:tcBorders>
              <w:top w:val="nil"/>
              <w:left w:val="nil"/>
              <w:bottom w:val="single" w:sz="4" w:space="0" w:color="auto"/>
              <w:right w:val="single" w:sz="4" w:space="0" w:color="auto"/>
            </w:tcBorders>
            <w:shd w:val="clear" w:color="000000" w:fill="DDEBF7"/>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жилая застройка</w:t>
            </w:r>
          </w:p>
        </w:tc>
        <w:tc>
          <w:tcPr>
            <w:tcW w:w="1640" w:type="dxa"/>
            <w:tcBorders>
              <w:top w:val="nil"/>
              <w:left w:val="nil"/>
              <w:bottom w:val="single" w:sz="4" w:space="0" w:color="auto"/>
              <w:right w:val="single" w:sz="4" w:space="0" w:color="auto"/>
            </w:tcBorders>
            <w:shd w:val="clear" w:color="000000" w:fill="FFC000"/>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социальные</w:t>
            </w:r>
          </w:p>
        </w:tc>
        <w:tc>
          <w:tcPr>
            <w:tcW w:w="1540" w:type="dxa"/>
            <w:tcBorders>
              <w:top w:val="nil"/>
              <w:left w:val="nil"/>
              <w:bottom w:val="single" w:sz="4" w:space="0" w:color="auto"/>
              <w:right w:val="single" w:sz="4" w:space="0" w:color="auto"/>
            </w:tcBorders>
            <w:shd w:val="clear" w:color="000000" w:fill="FFF2CC"/>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коммерческие</w:t>
            </w:r>
          </w:p>
        </w:tc>
        <w:tc>
          <w:tcPr>
            <w:tcW w:w="2423" w:type="dxa"/>
            <w:tcBorders>
              <w:top w:val="nil"/>
              <w:left w:val="nil"/>
              <w:bottom w:val="single" w:sz="4" w:space="0" w:color="auto"/>
              <w:right w:val="single" w:sz="4" w:space="0" w:color="auto"/>
            </w:tcBorders>
            <w:shd w:val="clear" w:color="000000" w:fill="C6E0B4"/>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админин</w:t>
            </w:r>
            <w:r w:rsidR="00A763C2" w:rsidRPr="00947135">
              <w:rPr>
                <w:color w:val="000000"/>
                <w:sz w:val="20"/>
                <w:szCs w:val="20"/>
              </w:rPr>
              <w:t>и</w:t>
            </w:r>
            <w:r w:rsidRPr="00947135">
              <w:rPr>
                <w:color w:val="000000"/>
                <w:sz w:val="20"/>
                <w:szCs w:val="20"/>
              </w:rPr>
              <w:t>стративно-государственные</w:t>
            </w:r>
          </w:p>
        </w:tc>
        <w:tc>
          <w:tcPr>
            <w:tcW w:w="1931" w:type="dxa"/>
            <w:tcBorders>
              <w:top w:val="nil"/>
              <w:left w:val="nil"/>
              <w:bottom w:val="single" w:sz="4" w:space="0" w:color="auto"/>
              <w:right w:val="single" w:sz="4" w:space="0" w:color="auto"/>
            </w:tcBorders>
            <w:shd w:val="clear" w:color="000000" w:fill="C9C9C9"/>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обслуживающие</w:t>
            </w:r>
          </w:p>
        </w:tc>
        <w:tc>
          <w:tcPr>
            <w:tcW w:w="2197" w:type="dxa"/>
            <w:tcBorders>
              <w:top w:val="nil"/>
              <w:left w:val="nil"/>
              <w:bottom w:val="single" w:sz="4" w:space="0" w:color="auto"/>
              <w:right w:val="single" w:sz="4" w:space="0" w:color="auto"/>
            </w:tcBorders>
            <w:shd w:val="clear" w:color="000000" w:fill="FF99FF"/>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производствен</w:t>
            </w:r>
            <w:r w:rsidR="00A763C2" w:rsidRPr="00947135">
              <w:rPr>
                <w:color w:val="000000"/>
                <w:sz w:val="20"/>
                <w:szCs w:val="20"/>
              </w:rPr>
              <w:t>н</w:t>
            </w:r>
            <w:r w:rsidRPr="00947135">
              <w:rPr>
                <w:color w:val="000000"/>
                <w:sz w:val="20"/>
                <w:szCs w:val="20"/>
              </w:rPr>
              <w:t>ые</w:t>
            </w:r>
          </w:p>
        </w:tc>
      </w:tr>
      <w:tr w:rsidR="00B154BE" w:rsidRPr="00947135" w:rsidTr="008F52AE">
        <w:trPr>
          <w:trHeight w:val="1020"/>
        </w:trPr>
        <w:tc>
          <w:tcPr>
            <w:tcW w:w="1764"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b/>
                <w:bCs/>
                <w:color w:val="000000"/>
                <w:sz w:val="20"/>
                <w:szCs w:val="20"/>
              </w:rPr>
            </w:pPr>
          </w:p>
        </w:tc>
        <w:tc>
          <w:tcPr>
            <w:tcW w:w="546"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jc w:val="center"/>
              <w:rPr>
                <w:color w:val="000000"/>
                <w:sz w:val="20"/>
                <w:szCs w:val="20"/>
              </w:rPr>
            </w:pPr>
          </w:p>
        </w:tc>
        <w:tc>
          <w:tcPr>
            <w:tcW w:w="1200"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color w:val="000000"/>
                <w:sz w:val="20"/>
                <w:szCs w:val="20"/>
              </w:rPr>
            </w:pPr>
          </w:p>
        </w:tc>
        <w:tc>
          <w:tcPr>
            <w:tcW w:w="1640" w:type="dxa"/>
            <w:tcBorders>
              <w:top w:val="nil"/>
              <w:left w:val="nil"/>
              <w:bottom w:val="single" w:sz="4" w:space="0" w:color="auto"/>
              <w:right w:val="single" w:sz="4" w:space="0" w:color="auto"/>
            </w:tcBorders>
            <w:noWrap/>
            <w:vAlign w:val="center"/>
            <w:hideMark/>
          </w:tcPr>
          <w:p w:rsidR="00B154BE" w:rsidRPr="008F52AE" w:rsidRDefault="00B154BE" w:rsidP="00B1181B">
            <w:pPr>
              <w:suppressAutoHyphens/>
              <w:jc w:val="center"/>
              <w:rPr>
                <w:color w:val="000000"/>
                <w:sz w:val="20"/>
                <w:szCs w:val="20"/>
              </w:rPr>
            </w:pPr>
            <w:r w:rsidRPr="008F52AE">
              <w:rPr>
                <w:color w:val="000000"/>
                <w:sz w:val="20"/>
                <w:szCs w:val="20"/>
              </w:rPr>
              <w:t xml:space="preserve">Статья </w:t>
            </w:r>
            <w:r w:rsidR="008E4BDA">
              <w:rPr>
                <w:color w:val="000000"/>
                <w:sz w:val="20"/>
                <w:szCs w:val="20"/>
              </w:rPr>
              <w:t>6</w:t>
            </w:r>
            <w:r w:rsidR="0046430F">
              <w:rPr>
                <w:color w:val="000000"/>
                <w:sz w:val="20"/>
                <w:szCs w:val="20"/>
              </w:rPr>
              <w:t>1</w:t>
            </w:r>
          </w:p>
        </w:tc>
        <w:tc>
          <w:tcPr>
            <w:tcW w:w="1640" w:type="dxa"/>
            <w:tcBorders>
              <w:top w:val="nil"/>
              <w:left w:val="nil"/>
              <w:bottom w:val="single" w:sz="4" w:space="0" w:color="auto"/>
              <w:right w:val="single" w:sz="4" w:space="0" w:color="auto"/>
            </w:tcBorders>
            <w:noWrap/>
            <w:vAlign w:val="center"/>
            <w:hideMark/>
          </w:tcPr>
          <w:p w:rsidR="00B154BE" w:rsidRPr="008F52AE" w:rsidRDefault="00B154BE" w:rsidP="00B1181B">
            <w:pPr>
              <w:suppressAutoHyphens/>
              <w:jc w:val="center"/>
              <w:rPr>
                <w:color w:val="000000"/>
                <w:sz w:val="20"/>
                <w:szCs w:val="20"/>
              </w:rPr>
            </w:pPr>
            <w:r w:rsidRPr="008F52AE">
              <w:rPr>
                <w:color w:val="000000"/>
                <w:sz w:val="20"/>
                <w:szCs w:val="20"/>
              </w:rPr>
              <w:t xml:space="preserve">Статья </w:t>
            </w:r>
            <w:r w:rsidR="008E4BDA">
              <w:rPr>
                <w:color w:val="000000"/>
                <w:sz w:val="20"/>
                <w:szCs w:val="20"/>
              </w:rPr>
              <w:t>6</w:t>
            </w:r>
            <w:r w:rsidR="0046430F">
              <w:rPr>
                <w:color w:val="000000"/>
                <w:sz w:val="20"/>
                <w:szCs w:val="20"/>
              </w:rPr>
              <w:t>2</w:t>
            </w:r>
          </w:p>
        </w:tc>
        <w:tc>
          <w:tcPr>
            <w:tcW w:w="1540" w:type="dxa"/>
            <w:tcBorders>
              <w:top w:val="nil"/>
              <w:left w:val="nil"/>
              <w:bottom w:val="single" w:sz="4" w:space="0" w:color="auto"/>
              <w:right w:val="single" w:sz="4" w:space="0" w:color="auto"/>
            </w:tcBorders>
            <w:noWrap/>
            <w:vAlign w:val="center"/>
            <w:hideMark/>
          </w:tcPr>
          <w:p w:rsidR="00B154BE" w:rsidRPr="008F52AE" w:rsidRDefault="00B154BE" w:rsidP="00B1181B">
            <w:pPr>
              <w:suppressAutoHyphens/>
              <w:jc w:val="center"/>
              <w:rPr>
                <w:color w:val="000000"/>
                <w:sz w:val="20"/>
                <w:szCs w:val="20"/>
              </w:rPr>
            </w:pPr>
            <w:r w:rsidRPr="008F52AE">
              <w:rPr>
                <w:color w:val="000000"/>
                <w:sz w:val="20"/>
                <w:szCs w:val="20"/>
              </w:rPr>
              <w:t xml:space="preserve">Статья </w:t>
            </w:r>
            <w:r w:rsidR="008E4BDA">
              <w:rPr>
                <w:color w:val="000000"/>
                <w:sz w:val="20"/>
                <w:szCs w:val="20"/>
              </w:rPr>
              <w:t>6</w:t>
            </w:r>
            <w:r w:rsidR="0046430F">
              <w:rPr>
                <w:color w:val="000000"/>
                <w:sz w:val="20"/>
                <w:szCs w:val="20"/>
              </w:rPr>
              <w:t>3</w:t>
            </w:r>
          </w:p>
        </w:tc>
        <w:tc>
          <w:tcPr>
            <w:tcW w:w="2423" w:type="dxa"/>
            <w:tcBorders>
              <w:top w:val="nil"/>
              <w:left w:val="nil"/>
              <w:bottom w:val="single" w:sz="4" w:space="0" w:color="auto"/>
              <w:right w:val="single" w:sz="4" w:space="0" w:color="auto"/>
            </w:tcBorders>
            <w:noWrap/>
            <w:vAlign w:val="center"/>
            <w:hideMark/>
          </w:tcPr>
          <w:p w:rsidR="00B154BE" w:rsidRPr="008F52AE" w:rsidRDefault="00B154BE" w:rsidP="00B1181B">
            <w:pPr>
              <w:suppressAutoHyphens/>
              <w:jc w:val="center"/>
              <w:rPr>
                <w:color w:val="000000"/>
                <w:sz w:val="20"/>
                <w:szCs w:val="20"/>
              </w:rPr>
            </w:pPr>
            <w:r w:rsidRPr="008F52AE">
              <w:rPr>
                <w:color w:val="000000"/>
                <w:sz w:val="20"/>
                <w:szCs w:val="20"/>
              </w:rPr>
              <w:t xml:space="preserve">Статья </w:t>
            </w:r>
            <w:r w:rsidR="008E4BDA">
              <w:rPr>
                <w:color w:val="000000"/>
                <w:sz w:val="20"/>
                <w:szCs w:val="20"/>
              </w:rPr>
              <w:t>6</w:t>
            </w:r>
            <w:r w:rsidR="0046430F">
              <w:rPr>
                <w:color w:val="000000"/>
                <w:sz w:val="20"/>
                <w:szCs w:val="20"/>
              </w:rPr>
              <w:t>4</w:t>
            </w:r>
          </w:p>
        </w:tc>
        <w:tc>
          <w:tcPr>
            <w:tcW w:w="1931" w:type="dxa"/>
            <w:tcBorders>
              <w:top w:val="nil"/>
              <w:left w:val="nil"/>
              <w:bottom w:val="single" w:sz="4" w:space="0" w:color="auto"/>
              <w:right w:val="single" w:sz="4" w:space="0" w:color="auto"/>
            </w:tcBorders>
            <w:noWrap/>
            <w:vAlign w:val="center"/>
            <w:hideMark/>
          </w:tcPr>
          <w:p w:rsidR="00B154BE" w:rsidRPr="008F52AE" w:rsidRDefault="00B154BE" w:rsidP="00B1181B">
            <w:pPr>
              <w:suppressAutoHyphens/>
              <w:jc w:val="center"/>
              <w:rPr>
                <w:color w:val="000000"/>
                <w:sz w:val="20"/>
                <w:szCs w:val="20"/>
              </w:rPr>
            </w:pPr>
            <w:r w:rsidRPr="008F52AE">
              <w:rPr>
                <w:color w:val="000000"/>
                <w:sz w:val="20"/>
                <w:szCs w:val="20"/>
              </w:rPr>
              <w:t xml:space="preserve">Статья </w:t>
            </w:r>
            <w:r w:rsidR="0046430F">
              <w:rPr>
                <w:color w:val="000000"/>
                <w:sz w:val="20"/>
                <w:szCs w:val="20"/>
              </w:rPr>
              <w:t>65</w:t>
            </w:r>
          </w:p>
        </w:tc>
        <w:tc>
          <w:tcPr>
            <w:tcW w:w="2197" w:type="dxa"/>
            <w:tcBorders>
              <w:top w:val="nil"/>
              <w:left w:val="nil"/>
              <w:bottom w:val="single" w:sz="4" w:space="0" w:color="auto"/>
              <w:right w:val="single" w:sz="4" w:space="0" w:color="auto"/>
            </w:tcBorders>
            <w:noWrap/>
            <w:vAlign w:val="center"/>
            <w:hideMark/>
          </w:tcPr>
          <w:p w:rsidR="00B154BE" w:rsidRPr="008F52AE" w:rsidRDefault="008F52AE" w:rsidP="00B1181B">
            <w:pPr>
              <w:suppressAutoHyphens/>
              <w:jc w:val="center"/>
              <w:rPr>
                <w:color w:val="000000"/>
                <w:sz w:val="20"/>
                <w:szCs w:val="20"/>
              </w:rPr>
            </w:pPr>
            <w:r>
              <w:rPr>
                <w:color w:val="000000"/>
                <w:sz w:val="20"/>
                <w:szCs w:val="20"/>
              </w:rPr>
              <w:t>-</w:t>
            </w:r>
          </w:p>
        </w:tc>
      </w:tr>
      <w:tr w:rsidR="00F900DB" w:rsidRPr="00947135" w:rsidTr="00A763C2">
        <w:trPr>
          <w:trHeight w:val="645"/>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5</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 xml:space="preserve">Во внутриквартальной территории  возможно размещение объекта (акцентный объект) с применением акцентного цвета. </w:t>
            </w:r>
          </w:p>
        </w:tc>
      </w:tr>
      <w:tr w:rsidR="00F900DB" w:rsidRPr="00947135" w:rsidTr="00A763C2">
        <w:trPr>
          <w:trHeight w:val="529"/>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6</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Акцентный объект располагается в границах участка, не выходящего на территории общего пользования.</w:t>
            </w:r>
          </w:p>
        </w:tc>
      </w:tr>
      <w:tr w:rsidR="00F900DB" w:rsidRPr="00947135" w:rsidTr="00A763C2">
        <w:trPr>
          <w:trHeight w:val="1152"/>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7</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387888" w:rsidRDefault="00F900DB" w:rsidP="00B1181B">
            <w:pPr>
              <w:suppressAutoHyphens/>
              <w:rPr>
                <w:color w:val="000000"/>
                <w:sz w:val="20"/>
                <w:szCs w:val="20"/>
              </w:rPr>
            </w:pPr>
            <w:r w:rsidRPr="00947135">
              <w:rPr>
                <w:color w:val="000000"/>
                <w:sz w:val="20"/>
                <w:szCs w:val="20"/>
              </w:rPr>
              <w:t>При подборе материалов неоднородной текстуры (натуральных – кирпич, гранит и имитирующих натуральные – композитные плиты) допускается отклонение от перечня цветов разрешенной палитры системы цвета NCS (Natural Color System).</w:t>
            </w:r>
          </w:p>
          <w:p w:rsidR="00387888" w:rsidRDefault="00F900DB" w:rsidP="00B1181B">
            <w:pPr>
              <w:suppressAutoHyphens/>
              <w:rPr>
                <w:color w:val="000000"/>
                <w:sz w:val="20"/>
                <w:szCs w:val="20"/>
              </w:rPr>
            </w:pPr>
            <w:r w:rsidRPr="00947135">
              <w:rPr>
                <w:color w:val="000000"/>
                <w:sz w:val="20"/>
                <w:szCs w:val="20"/>
              </w:rPr>
              <w:t>В составе натуральных материалов должны отсутствовать дополнительные цветные пигменты.</w:t>
            </w:r>
          </w:p>
          <w:p w:rsidR="00F900DB" w:rsidRPr="00947135" w:rsidRDefault="00F900DB" w:rsidP="00B1181B">
            <w:pPr>
              <w:suppressAutoHyphens/>
              <w:rPr>
                <w:color w:val="000000"/>
                <w:sz w:val="20"/>
                <w:szCs w:val="20"/>
              </w:rPr>
            </w:pPr>
            <w:r w:rsidRPr="00947135">
              <w:rPr>
                <w:color w:val="000000"/>
                <w:sz w:val="20"/>
                <w:szCs w:val="20"/>
              </w:rPr>
              <w:t xml:space="preserve">Цвет материалов, имитирующих натуральные, должен совпадать с натуральным материалов. </w:t>
            </w:r>
          </w:p>
        </w:tc>
      </w:tr>
      <w:tr w:rsidR="00F900DB" w:rsidRPr="00947135" w:rsidTr="00A763C2">
        <w:trPr>
          <w:trHeight w:val="300"/>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8</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387888" w:rsidRDefault="00F900DB" w:rsidP="00B1181B">
            <w:pPr>
              <w:suppressAutoHyphens/>
              <w:rPr>
                <w:color w:val="000000"/>
                <w:sz w:val="20"/>
                <w:szCs w:val="20"/>
              </w:rPr>
            </w:pPr>
            <w:r w:rsidRPr="00947135">
              <w:rPr>
                <w:color w:val="000000"/>
                <w:sz w:val="20"/>
                <w:szCs w:val="20"/>
              </w:rPr>
              <w:t>При создании архитектурных решений необходимо обеспечивать отсутствие ярко  выраженных стыков наружных   цветом этих стеновых панелей.</w:t>
            </w:r>
          </w:p>
          <w:p w:rsidR="00F900DB" w:rsidRPr="00947135" w:rsidRDefault="00F900DB" w:rsidP="00B1181B">
            <w:pPr>
              <w:suppressAutoHyphens/>
              <w:rPr>
                <w:color w:val="000000"/>
                <w:sz w:val="20"/>
                <w:szCs w:val="20"/>
              </w:rPr>
            </w:pPr>
            <w:r w:rsidRPr="00947135">
              <w:rPr>
                <w:color w:val="000000"/>
                <w:sz w:val="20"/>
                <w:szCs w:val="20"/>
              </w:rPr>
              <w:t>Цветовое решение нащельников на стыках поверхностей должно осуществляться в соответствии с цветом отделки этих поверхностей.</w:t>
            </w:r>
          </w:p>
        </w:tc>
      </w:tr>
      <w:tr w:rsidR="00F900DB" w:rsidRPr="00947135" w:rsidTr="00A763C2">
        <w:trPr>
          <w:trHeight w:val="2303"/>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vMerge w:val="restart"/>
            <w:tcBorders>
              <w:top w:val="nil"/>
              <w:left w:val="single" w:sz="4" w:space="0" w:color="auto"/>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9</w:t>
            </w:r>
          </w:p>
        </w:tc>
        <w:tc>
          <w:tcPr>
            <w:tcW w:w="1200" w:type="dxa"/>
            <w:vMerge w:val="restart"/>
            <w:tcBorders>
              <w:top w:val="nil"/>
              <w:left w:val="single" w:sz="4" w:space="0" w:color="auto"/>
              <w:bottom w:val="single" w:sz="4" w:space="0" w:color="auto"/>
              <w:right w:val="single" w:sz="4" w:space="0" w:color="auto"/>
            </w:tcBorders>
            <w:noWrap/>
            <w:vAlign w:val="center"/>
            <w:hideMark/>
          </w:tcPr>
          <w:p w:rsidR="00F900DB" w:rsidRPr="00947135" w:rsidRDefault="00F900DB" w:rsidP="00B1181B">
            <w:pPr>
              <w:suppressAutoHyphens/>
              <w:rPr>
                <w:color w:val="000000"/>
                <w:sz w:val="20"/>
                <w:szCs w:val="20"/>
              </w:rPr>
            </w:pPr>
            <w:r w:rsidRPr="00947135">
              <w:rPr>
                <w:color w:val="000000"/>
                <w:sz w:val="20"/>
                <w:szCs w:val="20"/>
              </w:rPr>
              <w:t>Окна</w:t>
            </w: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Цветовое решение импостов должно соответствовать разрешенным к использованию цветам палитры системы цвета RAL.</w:t>
            </w:r>
          </w:p>
        </w:tc>
      </w:tr>
      <w:tr w:rsidR="00A763C2" w:rsidRPr="00947135" w:rsidTr="00A763C2">
        <w:trPr>
          <w:trHeight w:val="552"/>
        </w:trPr>
        <w:tc>
          <w:tcPr>
            <w:tcW w:w="1764" w:type="dxa"/>
            <w:vMerge/>
            <w:tcBorders>
              <w:top w:val="nil"/>
              <w:left w:val="single" w:sz="4" w:space="0" w:color="auto"/>
              <w:bottom w:val="single" w:sz="4" w:space="0" w:color="000000"/>
              <w:right w:val="single" w:sz="4" w:space="0" w:color="auto"/>
            </w:tcBorders>
            <w:vAlign w:val="center"/>
            <w:hideMark/>
          </w:tcPr>
          <w:p w:rsidR="00A763C2" w:rsidRPr="00947135" w:rsidRDefault="00A763C2" w:rsidP="00B1181B">
            <w:pPr>
              <w:suppressAutoHyphens/>
              <w:rPr>
                <w:b/>
                <w:bCs/>
                <w:color w:val="000000"/>
                <w:sz w:val="20"/>
                <w:szCs w:val="20"/>
              </w:rPr>
            </w:pPr>
          </w:p>
        </w:tc>
        <w:tc>
          <w:tcPr>
            <w:tcW w:w="546" w:type="dxa"/>
            <w:vMerge/>
            <w:tcBorders>
              <w:top w:val="nil"/>
              <w:left w:val="single" w:sz="4" w:space="0" w:color="auto"/>
              <w:bottom w:val="single" w:sz="4" w:space="0" w:color="auto"/>
              <w:right w:val="single" w:sz="4" w:space="0" w:color="auto"/>
            </w:tcBorders>
            <w:vAlign w:val="center"/>
            <w:hideMark/>
          </w:tcPr>
          <w:p w:rsidR="00A763C2" w:rsidRPr="00947135" w:rsidRDefault="00A763C2" w:rsidP="00B1181B">
            <w:pPr>
              <w:suppressAutoHyphens/>
              <w:jc w:val="center"/>
              <w:rPr>
                <w:color w:val="000000"/>
                <w:sz w:val="20"/>
                <w:szCs w:val="20"/>
              </w:rPr>
            </w:pPr>
          </w:p>
        </w:tc>
        <w:tc>
          <w:tcPr>
            <w:tcW w:w="1200" w:type="dxa"/>
            <w:vMerge/>
            <w:tcBorders>
              <w:top w:val="nil"/>
              <w:left w:val="single" w:sz="4" w:space="0" w:color="auto"/>
              <w:bottom w:val="single" w:sz="4" w:space="0" w:color="auto"/>
              <w:right w:val="single" w:sz="4" w:space="0" w:color="auto"/>
            </w:tcBorders>
            <w:vAlign w:val="center"/>
            <w:hideMark/>
          </w:tcPr>
          <w:p w:rsidR="00A763C2" w:rsidRPr="00947135" w:rsidRDefault="00A763C2" w:rsidP="00B1181B">
            <w:pPr>
              <w:suppressAutoHyphens/>
              <w:rPr>
                <w:color w:val="000000"/>
                <w:sz w:val="20"/>
                <w:szCs w:val="20"/>
              </w:rPr>
            </w:pPr>
          </w:p>
        </w:tc>
        <w:tc>
          <w:tcPr>
            <w:tcW w:w="1640" w:type="dxa"/>
            <w:tcBorders>
              <w:top w:val="nil"/>
              <w:left w:val="nil"/>
              <w:bottom w:val="single" w:sz="4" w:space="0" w:color="auto"/>
              <w:right w:val="single" w:sz="4" w:space="0" w:color="auto"/>
            </w:tcBorders>
            <w:shd w:val="clear" w:color="000000" w:fill="DDEBF7"/>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жилая застройка</w:t>
            </w:r>
          </w:p>
        </w:tc>
        <w:tc>
          <w:tcPr>
            <w:tcW w:w="1640" w:type="dxa"/>
            <w:tcBorders>
              <w:top w:val="nil"/>
              <w:left w:val="nil"/>
              <w:bottom w:val="single" w:sz="4" w:space="0" w:color="auto"/>
              <w:right w:val="single" w:sz="4" w:space="0" w:color="auto"/>
            </w:tcBorders>
            <w:shd w:val="clear" w:color="000000" w:fill="FFC000"/>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социальные</w:t>
            </w:r>
          </w:p>
        </w:tc>
        <w:tc>
          <w:tcPr>
            <w:tcW w:w="1540" w:type="dxa"/>
            <w:tcBorders>
              <w:top w:val="nil"/>
              <w:left w:val="nil"/>
              <w:bottom w:val="single" w:sz="4" w:space="0" w:color="auto"/>
              <w:right w:val="single" w:sz="4" w:space="0" w:color="auto"/>
            </w:tcBorders>
            <w:shd w:val="clear" w:color="000000" w:fill="FFF2CC"/>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коммерческие</w:t>
            </w:r>
          </w:p>
        </w:tc>
        <w:tc>
          <w:tcPr>
            <w:tcW w:w="2423" w:type="dxa"/>
            <w:tcBorders>
              <w:top w:val="nil"/>
              <w:left w:val="nil"/>
              <w:bottom w:val="single" w:sz="4" w:space="0" w:color="auto"/>
              <w:right w:val="single" w:sz="4" w:space="0" w:color="auto"/>
            </w:tcBorders>
            <w:shd w:val="clear" w:color="000000" w:fill="C6E0B4"/>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админинистративно-государственные</w:t>
            </w:r>
          </w:p>
        </w:tc>
        <w:tc>
          <w:tcPr>
            <w:tcW w:w="1931" w:type="dxa"/>
            <w:tcBorders>
              <w:top w:val="nil"/>
              <w:left w:val="nil"/>
              <w:bottom w:val="single" w:sz="4" w:space="0" w:color="auto"/>
              <w:right w:val="single" w:sz="4" w:space="0" w:color="auto"/>
            </w:tcBorders>
            <w:shd w:val="clear" w:color="000000" w:fill="C9C9C9"/>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обслуживающие</w:t>
            </w:r>
          </w:p>
        </w:tc>
        <w:tc>
          <w:tcPr>
            <w:tcW w:w="2197" w:type="dxa"/>
            <w:tcBorders>
              <w:top w:val="nil"/>
              <w:left w:val="nil"/>
              <w:bottom w:val="single" w:sz="4" w:space="0" w:color="auto"/>
              <w:right w:val="single" w:sz="4" w:space="0" w:color="auto"/>
            </w:tcBorders>
            <w:shd w:val="clear" w:color="000000" w:fill="FF99FF"/>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производственные</w:t>
            </w:r>
          </w:p>
        </w:tc>
      </w:tr>
      <w:tr w:rsidR="008E4BDA" w:rsidRPr="00947135" w:rsidTr="00546648">
        <w:trPr>
          <w:trHeight w:val="792"/>
        </w:trPr>
        <w:tc>
          <w:tcPr>
            <w:tcW w:w="1764" w:type="dxa"/>
            <w:vMerge/>
            <w:tcBorders>
              <w:top w:val="nil"/>
              <w:left w:val="single" w:sz="4" w:space="0" w:color="auto"/>
              <w:bottom w:val="single" w:sz="4" w:space="0" w:color="000000"/>
              <w:right w:val="single" w:sz="4" w:space="0" w:color="auto"/>
            </w:tcBorders>
            <w:vAlign w:val="center"/>
            <w:hideMark/>
          </w:tcPr>
          <w:p w:rsidR="008E4BDA" w:rsidRPr="00947135" w:rsidRDefault="008E4BDA" w:rsidP="00B1181B">
            <w:pPr>
              <w:suppressAutoHyphens/>
              <w:rPr>
                <w:b/>
                <w:bCs/>
                <w:color w:val="000000"/>
                <w:sz w:val="20"/>
                <w:szCs w:val="20"/>
              </w:rPr>
            </w:pPr>
          </w:p>
        </w:tc>
        <w:tc>
          <w:tcPr>
            <w:tcW w:w="546" w:type="dxa"/>
            <w:vMerge/>
            <w:tcBorders>
              <w:top w:val="nil"/>
              <w:left w:val="single" w:sz="4" w:space="0" w:color="auto"/>
              <w:bottom w:val="single" w:sz="4" w:space="0" w:color="auto"/>
              <w:right w:val="single" w:sz="4" w:space="0" w:color="auto"/>
            </w:tcBorders>
            <w:vAlign w:val="center"/>
            <w:hideMark/>
          </w:tcPr>
          <w:p w:rsidR="008E4BDA" w:rsidRPr="00947135" w:rsidRDefault="008E4BDA" w:rsidP="00B1181B">
            <w:pPr>
              <w:suppressAutoHyphens/>
              <w:jc w:val="center"/>
              <w:rPr>
                <w:color w:val="000000"/>
                <w:sz w:val="20"/>
                <w:szCs w:val="20"/>
              </w:rPr>
            </w:pPr>
          </w:p>
        </w:tc>
        <w:tc>
          <w:tcPr>
            <w:tcW w:w="1200" w:type="dxa"/>
            <w:vMerge/>
            <w:tcBorders>
              <w:top w:val="nil"/>
              <w:left w:val="single" w:sz="4" w:space="0" w:color="auto"/>
              <w:bottom w:val="single" w:sz="4" w:space="0" w:color="auto"/>
              <w:right w:val="single" w:sz="4" w:space="0" w:color="auto"/>
            </w:tcBorders>
            <w:vAlign w:val="center"/>
            <w:hideMark/>
          </w:tcPr>
          <w:p w:rsidR="008E4BDA" w:rsidRPr="00947135" w:rsidRDefault="008E4BDA" w:rsidP="00B1181B">
            <w:pPr>
              <w:suppressAutoHyphens/>
              <w:rPr>
                <w:color w:val="000000"/>
                <w:sz w:val="20"/>
                <w:szCs w:val="20"/>
              </w:rPr>
            </w:pPr>
          </w:p>
        </w:tc>
        <w:tc>
          <w:tcPr>
            <w:tcW w:w="1640"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color w:val="000000"/>
                <w:sz w:val="20"/>
                <w:szCs w:val="20"/>
              </w:rPr>
            </w:pPr>
            <w:r w:rsidRPr="008F52AE">
              <w:rPr>
                <w:color w:val="000000"/>
                <w:sz w:val="20"/>
                <w:szCs w:val="20"/>
              </w:rPr>
              <w:t xml:space="preserve">Статья </w:t>
            </w:r>
            <w:r>
              <w:rPr>
                <w:color w:val="000000"/>
                <w:sz w:val="20"/>
                <w:szCs w:val="20"/>
              </w:rPr>
              <w:t>6</w:t>
            </w:r>
            <w:r w:rsidR="00C90357">
              <w:rPr>
                <w:color w:val="000000"/>
                <w:sz w:val="20"/>
                <w:szCs w:val="20"/>
              </w:rPr>
              <w:t>1</w:t>
            </w:r>
          </w:p>
        </w:tc>
        <w:tc>
          <w:tcPr>
            <w:tcW w:w="1640"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color w:val="000000"/>
                <w:sz w:val="20"/>
                <w:szCs w:val="20"/>
              </w:rPr>
            </w:pPr>
            <w:r w:rsidRPr="008F52AE">
              <w:rPr>
                <w:color w:val="000000"/>
                <w:sz w:val="20"/>
                <w:szCs w:val="20"/>
              </w:rPr>
              <w:t xml:space="preserve">Статья </w:t>
            </w:r>
            <w:r>
              <w:rPr>
                <w:color w:val="000000"/>
                <w:sz w:val="20"/>
                <w:szCs w:val="20"/>
              </w:rPr>
              <w:t>6</w:t>
            </w:r>
            <w:r w:rsidR="00C90357">
              <w:rPr>
                <w:color w:val="000000"/>
                <w:sz w:val="20"/>
                <w:szCs w:val="20"/>
              </w:rPr>
              <w:t>2</w:t>
            </w:r>
          </w:p>
        </w:tc>
        <w:tc>
          <w:tcPr>
            <w:tcW w:w="1540"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color w:val="000000"/>
                <w:sz w:val="20"/>
                <w:szCs w:val="20"/>
              </w:rPr>
            </w:pPr>
            <w:r w:rsidRPr="008F52AE">
              <w:rPr>
                <w:color w:val="000000"/>
                <w:sz w:val="20"/>
                <w:szCs w:val="20"/>
              </w:rPr>
              <w:t xml:space="preserve">Статья </w:t>
            </w:r>
            <w:r>
              <w:rPr>
                <w:color w:val="000000"/>
                <w:sz w:val="20"/>
                <w:szCs w:val="20"/>
              </w:rPr>
              <w:t>6</w:t>
            </w:r>
            <w:r w:rsidR="00C90357">
              <w:rPr>
                <w:color w:val="000000"/>
                <w:sz w:val="20"/>
                <w:szCs w:val="20"/>
              </w:rPr>
              <w:t>3</w:t>
            </w:r>
          </w:p>
        </w:tc>
        <w:tc>
          <w:tcPr>
            <w:tcW w:w="2423"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color w:val="000000"/>
                <w:sz w:val="20"/>
                <w:szCs w:val="20"/>
              </w:rPr>
            </w:pPr>
            <w:r w:rsidRPr="008F52AE">
              <w:rPr>
                <w:color w:val="000000"/>
                <w:sz w:val="20"/>
                <w:szCs w:val="20"/>
              </w:rPr>
              <w:t xml:space="preserve">Статья </w:t>
            </w:r>
            <w:r>
              <w:rPr>
                <w:color w:val="000000"/>
                <w:sz w:val="20"/>
                <w:szCs w:val="20"/>
              </w:rPr>
              <w:t>6</w:t>
            </w:r>
            <w:r w:rsidR="00C90357">
              <w:rPr>
                <w:color w:val="000000"/>
                <w:sz w:val="20"/>
                <w:szCs w:val="20"/>
              </w:rPr>
              <w:t>4</w:t>
            </w:r>
          </w:p>
        </w:tc>
        <w:tc>
          <w:tcPr>
            <w:tcW w:w="1931"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color w:val="000000"/>
                <w:sz w:val="20"/>
                <w:szCs w:val="20"/>
              </w:rPr>
            </w:pPr>
            <w:r w:rsidRPr="008F52AE">
              <w:rPr>
                <w:color w:val="000000"/>
                <w:sz w:val="20"/>
                <w:szCs w:val="20"/>
              </w:rPr>
              <w:t xml:space="preserve">Статья </w:t>
            </w:r>
            <w:r w:rsidR="00C90357">
              <w:rPr>
                <w:color w:val="000000"/>
                <w:sz w:val="20"/>
                <w:szCs w:val="20"/>
              </w:rPr>
              <w:t>65</w:t>
            </w:r>
          </w:p>
        </w:tc>
        <w:tc>
          <w:tcPr>
            <w:tcW w:w="2197"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color w:val="000000"/>
                <w:sz w:val="20"/>
                <w:szCs w:val="20"/>
              </w:rPr>
            </w:pPr>
            <w:r>
              <w:rPr>
                <w:color w:val="000000"/>
                <w:sz w:val="20"/>
                <w:szCs w:val="20"/>
              </w:rPr>
              <w:t>-</w:t>
            </w:r>
          </w:p>
        </w:tc>
      </w:tr>
      <w:tr w:rsidR="00F900DB" w:rsidRPr="00947135" w:rsidTr="00A763C2">
        <w:trPr>
          <w:trHeight w:val="1669"/>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10</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Все элементы окон (за исключением стекла) должны выполняться в едином цветовом решении. Допускается применение разных цветов для разных по назначению групп проемов (окна жилых помещений, витражи нежилых помещений).</w:t>
            </w:r>
            <w:r w:rsidRPr="00947135">
              <w:rPr>
                <w:b/>
                <w:bCs/>
                <w:color w:val="FFFFFF"/>
                <w:sz w:val="20"/>
                <w:szCs w:val="20"/>
              </w:rPr>
              <w:t xml:space="preserve">                              </w:t>
            </w:r>
          </w:p>
        </w:tc>
      </w:tr>
      <w:tr w:rsidR="00F900DB" w:rsidRPr="00947135" w:rsidTr="00A763C2">
        <w:trPr>
          <w:trHeight w:val="960"/>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vMerge w:val="restart"/>
            <w:tcBorders>
              <w:top w:val="nil"/>
              <w:left w:val="single" w:sz="4" w:space="0" w:color="auto"/>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11</w:t>
            </w:r>
          </w:p>
        </w:tc>
        <w:tc>
          <w:tcPr>
            <w:tcW w:w="1200" w:type="dxa"/>
            <w:vMerge w:val="restart"/>
            <w:tcBorders>
              <w:top w:val="nil"/>
              <w:left w:val="single" w:sz="4" w:space="0" w:color="auto"/>
              <w:bottom w:val="single" w:sz="4" w:space="0" w:color="auto"/>
              <w:right w:val="single" w:sz="4" w:space="0" w:color="auto"/>
            </w:tcBorders>
            <w:noWrap/>
            <w:vAlign w:val="center"/>
            <w:hideMark/>
          </w:tcPr>
          <w:p w:rsidR="00F900DB" w:rsidRPr="00947135" w:rsidRDefault="00F900DB" w:rsidP="00B1181B">
            <w:pPr>
              <w:suppressAutoHyphens/>
              <w:rPr>
                <w:color w:val="000000"/>
                <w:sz w:val="20"/>
                <w:szCs w:val="20"/>
              </w:rPr>
            </w:pPr>
            <w:r w:rsidRPr="00947135">
              <w:rPr>
                <w:color w:val="000000"/>
                <w:sz w:val="20"/>
                <w:szCs w:val="20"/>
              </w:rPr>
              <w:t>Остекление</w:t>
            </w: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Не допускается использование цветного (тонированного в массе), зеркального остекления.</w:t>
            </w:r>
          </w:p>
        </w:tc>
      </w:tr>
      <w:tr w:rsidR="00F900DB" w:rsidRPr="00947135" w:rsidTr="00A763C2">
        <w:trPr>
          <w:trHeight w:val="1152"/>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jc w:val="center"/>
              <w:rPr>
                <w:color w:val="000000"/>
                <w:sz w:val="20"/>
                <w:szCs w:val="20"/>
              </w:rPr>
            </w:pP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В цветовом решении применяются стекла серых цветов или бесцветные*, с учетом каталога производителя стекла.</w:t>
            </w:r>
          </w:p>
        </w:tc>
      </w:tr>
      <w:tr w:rsidR="00F900DB" w:rsidRPr="00947135" w:rsidTr="00A763C2">
        <w:trPr>
          <w:trHeight w:val="300"/>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jc w:val="center"/>
              <w:rPr>
                <w:color w:val="000000"/>
                <w:sz w:val="20"/>
                <w:szCs w:val="20"/>
              </w:rPr>
            </w:pP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*Бесцветное стекло - стекло, которое является абсолютно прозрачным и не имеет никаких оттенков</w:t>
            </w:r>
            <w:r w:rsidRPr="00947135">
              <w:rPr>
                <w:b/>
                <w:bCs/>
                <w:color w:val="FFFFFF"/>
                <w:sz w:val="20"/>
                <w:szCs w:val="20"/>
              </w:rPr>
              <w:t>.</w:t>
            </w:r>
          </w:p>
        </w:tc>
      </w:tr>
      <w:tr w:rsidR="00F900DB" w:rsidRPr="00947135" w:rsidTr="00A763C2">
        <w:trPr>
          <w:trHeight w:val="578"/>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12</w:t>
            </w:r>
          </w:p>
        </w:tc>
        <w:tc>
          <w:tcPr>
            <w:tcW w:w="1200" w:type="dxa"/>
            <w:vMerge w:val="restart"/>
            <w:tcBorders>
              <w:top w:val="nil"/>
              <w:left w:val="single" w:sz="4" w:space="0" w:color="auto"/>
              <w:bottom w:val="single" w:sz="4" w:space="0" w:color="auto"/>
              <w:right w:val="single" w:sz="4" w:space="0" w:color="auto"/>
            </w:tcBorders>
            <w:noWrap/>
            <w:vAlign w:val="center"/>
            <w:hideMark/>
          </w:tcPr>
          <w:p w:rsidR="00F900DB" w:rsidRPr="00947135" w:rsidRDefault="00F900DB" w:rsidP="00B1181B">
            <w:pPr>
              <w:suppressAutoHyphens/>
              <w:rPr>
                <w:color w:val="000000"/>
                <w:sz w:val="20"/>
                <w:szCs w:val="20"/>
              </w:rPr>
            </w:pPr>
            <w:r w:rsidRPr="00947135">
              <w:rPr>
                <w:color w:val="000000"/>
                <w:sz w:val="20"/>
                <w:szCs w:val="20"/>
              </w:rPr>
              <w:t>Цоколь</w:t>
            </w: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Цветовое решение должно соответствовать одному из цветов элементов здания (стен, перекрытий, элементов окон, кровли).</w:t>
            </w:r>
          </w:p>
        </w:tc>
      </w:tr>
      <w:tr w:rsidR="00F900DB" w:rsidRPr="00947135" w:rsidTr="00A763C2">
        <w:trPr>
          <w:trHeight w:val="1065"/>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vMerge w:val="restart"/>
            <w:tcBorders>
              <w:top w:val="nil"/>
              <w:left w:val="single" w:sz="4" w:space="0" w:color="auto"/>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13</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 xml:space="preserve">Цветовое решение должно осуществляться в соответствии с цветами системы цвета NCS (Natural Color System) из палитры основных, дополнительных, акцентных цветов, независимо от применяемого цветового решения допускаются оттенки серых тонов. </w:t>
            </w:r>
          </w:p>
        </w:tc>
      </w:tr>
      <w:tr w:rsidR="00F900DB" w:rsidRPr="00947135" w:rsidTr="00A763C2">
        <w:trPr>
          <w:trHeight w:val="1152"/>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jc w:val="center"/>
              <w:rPr>
                <w:color w:val="000000"/>
                <w:sz w:val="20"/>
                <w:szCs w:val="20"/>
              </w:rPr>
            </w:pP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 xml:space="preserve">При подборе материалов  неоднородной текстуры (таких, как натуральные - кирпич, гранит  и имитирующих натуральные - композитные плиты.) допускается отклонение от перечня разрешенных к использованию цветов  палитры системы цвета NCS (Natural Color System). </w:t>
            </w:r>
          </w:p>
        </w:tc>
      </w:tr>
      <w:tr w:rsidR="00F900DB" w:rsidRPr="00947135" w:rsidTr="00A763C2">
        <w:trPr>
          <w:trHeight w:val="960"/>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jc w:val="center"/>
              <w:rPr>
                <w:color w:val="000000"/>
                <w:sz w:val="20"/>
                <w:szCs w:val="20"/>
              </w:rPr>
            </w:pP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 xml:space="preserve">В составе натуральных материалов  должны отсутствовать  дополнительные  цветные  пигменты. </w:t>
            </w:r>
          </w:p>
        </w:tc>
      </w:tr>
      <w:tr w:rsidR="00F900DB" w:rsidRPr="00947135" w:rsidTr="00A763C2">
        <w:trPr>
          <w:trHeight w:val="765"/>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14</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Цвет материалов, имитирующих натуральные, должен совпадать с натуральным цветом этих материалов.</w:t>
            </w:r>
          </w:p>
        </w:tc>
      </w:tr>
      <w:tr w:rsidR="00F900DB" w:rsidRPr="00947135" w:rsidTr="00A763C2">
        <w:trPr>
          <w:trHeight w:val="1152"/>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15</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При создании архитектурных решений необходимо обеспечивать отсутствие ярко  выраженных стыков наружных   стеновых панелей.</w:t>
            </w:r>
          </w:p>
        </w:tc>
      </w:tr>
      <w:tr w:rsidR="00F900DB" w:rsidRPr="00947135" w:rsidTr="00A763C2">
        <w:trPr>
          <w:trHeight w:val="1152"/>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16</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Цветовое решение нащельников на стыках поверхностей должно осуществляться в соответствии с цветом отделки этих поверхностей.</w:t>
            </w:r>
          </w:p>
        </w:tc>
      </w:tr>
      <w:tr w:rsidR="00F900DB" w:rsidRPr="00947135" w:rsidTr="00A763C2">
        <w:trPr>
          <w:trHeight w:val="1152"/>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vMerge w:val="restart"/>
            <w:tcBorders>
              <w:top w:val="nil"/>
              <w:left w:val="single" w:sz="4" w:space="0" w:color="auto"/>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17</w:t>
            </w:r>
          </w:p>
        </w:tc>
        <w:tc>
          <w:tcPr>
            <w:tcW w:w="1200" w:type="dxa"/>
            <w:vMerge w:val="restart"/>
            <w:tcBorders>
              <w:top w:val="nil"/>
              <w:left w:val="single" w:sz="4" w:space="0" w:color="auto"/>
              <w:bottom w:val="single" w:sz="4" w:space="0" w:color="auto"/>
              <w:right w:val="single" w:sz="4" w:space="0" w:color="auto"/>
            </w:tcBorders>
            <w:noWrap/>
            <w:vAlign w:val="center"/>
            <w:hideMark/>
          </w:tcPr>
          <w:p w:rsidR="00F900DB" w:rsidRPr="00947135" w:rsidRDefault="00F900DB" w:rsidP="00B1181B">
            <w:pPr>
              <w:suppressAutoHyphens/>
              <w:rPr>
                <w:color w:val="000000"/>
                <w:sz w:val="20"/>
                <w:szCs w:val="20"/>
              </w:rPr>
            </w:pPr>
            <w:r w:rsidRPr="00947135">
              <w:rPr>
                <w:color w:val="000000"/>
                <w:sz w:val="20"/>
                <w:szCs w:val="20"/>
              </w:rPr>
              <w:t>Кровля</w:t>
            </w:r>
          </w:p>
        </w:tc>
        <w:tc>
          <w:tcPr>
            <w:tcW w:w="11371" w:type="dxa"/>
            <w:gridSpan w:val="6"/>
            <w:tcBorders>
              <w:top w:val="single" w:sz="4" w:space="0" w:color="auto"/>
              <w:left w:val="nil"/>
              <w:bottom w:val="single" w:sz="4" w:space="0" w:color="auto"/>
              <w:right w:val="single" w:sz="4" w:space="0" w:color="auto"/>
            </w:tcBorders>
            <w:noWrap/>
            <w:vAlign w:val="center"/>
            <w:hideMark/>
          </w:tcPr>
          <w:p w:rsidR="00F900DB" w:rsidRPr="00947135" w:rsidRDefault="00F900DB" w:rsidP="00B1181B">
            <w:pPr>
              <w:suppressAutoHyphens/>
              <w:rPr>
                <w:color w:val="000000"/>
                <w:sz w:val="20"/>
                <w:szCs w:val="20"/>
              </w:rPr>
            </w:pPr>
            <w:r w:rsidRPr="00947135">
              <w:rPr>
                <w:color w:val="000000"/>
                <w:sz w:val="20"/>
                <w:szCs w:val="20"/>
              </w:rPr>
              <w:t xml:space="preserve">Цветовое решение должно соответствовать разрешенным к использованию цветам  палитры системы цвета </w:t>
            </w:r>
            <w:r w:rsidRPr="00947135">
              <w:rPr>
                <w:b/>
                <w:bCs/>
                <w:color w:val="000000"/>
                <w:sz w:val="20"/>
                <w:szCs w:val="20"/>
              </w:rPr>
              <w:t>RAL</w:t>
            </w:r>
          </w:p>
        </w:tc>
      </w:tr>
      <w:tr w:rsidR="00A763C2" w:rsidRPr="00947135" w:rsidTr="00A763C2">
        <w:trPr>
          <w:trHeight w:val="1152"/>
        </w:trPr>
        <w:tc>
          <w:tcPr>
            <w:tcW w:w="1764" w:type="dxa"/>
            <w:vMerge/>
            <w:tcBorders>
              <w:top w:val="nil"/>
              <w:left w:val="single" w:sz="4" w:space="0" w:color="auto"/>
              <w:bottom w:val="single" w:sz="4" w:space="0" w:color="000000"/>
              <w:right w:val="single" w:sz="4" w:space="0" w:color="auto"/>
            </w:tcBorders>
            <w:vAlign w:val="center"/>
            <w:hideMark/>
          </w:tcPr>
          <w:p w:rsidR="00A763C2" w:rsidRPr="00947135" w:rsidRDefault="00A763C2" w:rsidP="00B1181B">
            <w:pPr>
              <w:suppressAutoHyphens/>
              <w:rPr>
                <w:b/>
                <w:bCs/>
                <w:color w:val="000000"/>
                <w:sz w:val="20"/>
                <w:szCs w:val="20"/>
              </w:rPr>
            </w:pPr>
          </w:p>
        </w:tc>
        <w:tc>
          <w:tcPr>
            <w:tcW w:w="546" w:type="dxa"/>
            <w:vMerge/>
            <w:tcBorders>
              <w:top w:val="nil"/>
              <w:left w:val="single" w:sz="4" w:space="0" w:color="auto"/>
              <w:bottom w:val="single" w:sz="4" w:space="0" w:color="auto"/>
              <w:right w:val="single" w:sz="4" w:space="0" w:color="auto"/>
            </w:tcBorders>
            <w:vAlign w:val="center"/>
            <w:hideMark/>
          </w:tcPr>
          <w:p w:rsidR="00A763C2" w:rsidRPr="00947135" w:rsidRDefault="00A763C2" w:rsidP="00B1181B">
            <w:pPr>
              <w:suppressAutoHyphens/>
              <w:jc w:val="center"/>
              <w:rPr>
                <w:color w:val="000000"/>
                <w:sz w:val="20"/>
                <w:szCs w:val="20"/>
              </w:rPr>
            </w:pPr>
          </w:p>
        </w:tc>
        <w:tc>
          <w:tcPr>
            <w:tcW w:w="1200" w:type="dxa"/>
            <w:vMerge/>
            <w:tcBorders>
              <w:top w:val="nil"/>
              <w:left w:val="single" w:sz="4" w:space="0" w:color="auto"/>
              <w:bottom w:val="single" w:sz="4" w:space="0" w:color="auto"/>
              <w:right w:val="single" w:sz="4" w:space="0" w:color="auto"/>
            </w:tcBorders>
            <w:vAlign w:val="center"/>
            <w:hideMark/>
          </w:tcPr>
          <w:p w:rsidR="00A763C2" w:rsidRPr="00947135" w:rsidRDefault="00A763C2" w:rsidP="00B1181B">
            <w:pPr>
              <w:suppressAutoHyphens/>
              <w:rPr>
                <w:color w:val="000000"/>
                <w:sz w:val="20"/>
                <w:szCs w:val="20"/>
              </w:rPr>
            </w:pPr>
          </w:p>
        </w:tc>
        <w:tc>
          <w:tcPr>
            <w:tcW w:w="1640" w:type="dxa"/>
            <w:tcBorders>
              <w:top w:val="nil"/>
              <w:left w:val="nil"/>
              <w:bottom w:val="single" w:sz="4" w:space="0" w:color="auto"/>
              <w:right w:val="single" w:sz="4" w:space="0" w:color="auto"/>
            </w:tcBorders>
            <w:shd w:val="clear" w:color="000000" w:fill="DDEBF7"/>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жилая застройка</w:t>
            </w:r>
          </w:p>
        </w:tc>
        <w:tc>
          <w:tcPr>
            <w:tcW w:w="1640" w:type="dxa"/>
            <w:tcBorders>
              <w:top w:val="nil"/>
              <w:left w:val="nil"/>
              <w:bottom w:val="single" w:sz="4" w:space="0" w:color="auto"/>
              <w:right w:val="single" w:sz="4" w:space="0" w:color="auto"/>
            </w:tcBorders>
            <w:shd w:val="clear" w:color="000000" w:fill="FFC000"/>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социальные</w:t>
            </w:r>
          </w:p>
        </w:tc>
        <w:tc>
          <w:tcPr>
            <w:tcW w:w="1540" w:type="dxa"/>
            <w:tcBorders>
              <w:top w:val="nil"/>
              <w:left w:val="nil"/>
              <w:bottom w:val="single" w:sz="4" w:space="0" w:color="auto"/>
              <w:right w:val="single" w:sz="4" w:space="0" w:color="auto"/>
            </w:tcBorders>
            <w:shd w:val="clear" w:color="000000" w:fill="FFF2CC"/>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коммерческие</w:t>
            </w:r>
          </w:p>
        </w:tc>
        <w:tc>
          <w:tcPr>
            <w:tcW w:w="2423" w:type="dxa"/>
            <w:tcBorders>
              <w:top w:val="nil"/>
              <w:left w:val="nil"/>
              <w:bottom w:val="single" w:sz="4" w:space="0" w:color="auto"/>
              <w:right w:val="single" w:sz="4" w:space="0" w:color="auto"/>
            </w:tcBorders>
            <w:shd w:val="clear" w:color="000000" w:fill="C6E0B4"/>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админинистративно-государственные</w:t>
            </w:r>
          </w:p>
        </w:tc>
        <w:tc>
          <w:tcPr>
            <w:tcW w:w="1931" w:type="dxa"/>
            <w:tcBorders>
              <w:top w:val="nil"/>
              <w:left w:val="nil"/>
              <w:bottom w:val="single" w:sz="4" w:space="0" w:color="auto"/>
              <w:right w:val="single" w:sz="4" w:space="0" w:color="auto"/>
            </w:tcBorders>
            <w:shd w:val="clear" w:color="000000" w:fill="C9C9C9"/>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обслуживающие</w:t>
            </w:r>
          </w:p>
        </w:tc>
        <w:tc>
          <w:tcPr>
            <w:tcW w:w="2197" w:type="dxa"/>
            <w:tcBorders>
              <w:top w:val="nil"/>
              <w:left w:val="nil"/>
              <w:bottom w:val="single" w:sz="4" w:space="0" w:color="auto"/>
              <w:right w:val="single" w:sz="4" w:space="0" w:color="auto"/>
            </w:tcBorders>
            <w:shd w:val="clear" w:color="000000" w:fill="FF99FF"/>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производственные</w:t>
            </w:r>
          </w:p>
        </w:tc>
      </w:tr>
      <w:tr w:rsidR="008E4BDA" w:rsidRPr="00947135" w:rsidTr="00546648">
        <w:trPr>
          <w:trHeight w:val="1058"/>
        </w:trPr>
        <w:tc>
          <w:tcPr>
            <w:tcW w:w="1764" w:type="dxa"/>
            <w:vMerge/>
            <w:tcBorders>
              <w:top w:val="nil"/>
              <w:left w:val="single" w:sz="4" w:space="0" w:color="auto"/>
              <w:bottom w:val="single" w:sz="4" w:space="0" w:color="000000"/>
              <w:right w:val="single" w:sz="4" w:space="0" w:color="auto"/>
            </w:tcBorders>
            <w:vAlign w:val="center"/>
            <w:hideMark/>
          </w:tcPr>
          <w:p w:rsidR="008E4BDA" w:rsidRPr="00947135" w:rsidRDefault="008E4BDA" w:rsidP="00B1181B">
            <w:pPr>
              <w:suppressAutoHyphens/>
              <w:rPr>
                <w:b/>
                <w:bCs/>
                <w:color w:val="000000"/>
                <w:sz w:val="20"/>
                <w:szCs w:val="20"/>
              </w:rPr>
            </w:pPr>
          </w:p>
        </w:tc>
        <w:tc>
          <w:tcPr>
            <w:tcW w:w="546" w:type="dxa"/>
            <w:vMerge/>
            <w:tcBorders>
              <w:top w:val="nil"/>
              <w:left w:val="single" w:sz="4" w:space="0" w:color="auto"/>
              <w:bottom w:val="single" w:sz="4" w:space="0" w:color="auto"/>
              <w:right w:val="single" w:sz="4" w:space="0" w:color="auto"/>
            </w:tcBorders>
            <w:vAlign w:val="center"/>
            <w:hideMark/>
          </w:tcPr>
          <w:p w:rsidR="008E4BDA" w:rsidRPr="00947135" w:rsidRDefault="008E4BDA" w:rsidP="00B1181B">
            <w:pPr>
              <w:suppressAutoHyphens/>
              <w:jc w:val="center"/>
              <w:rPr>
                <w:color w:val="000000"/>
                <w:sz w:val="20"/>
                <w:szCs w:val="20"/>
              </w:rPr>
            </w:pPr>
          </w:p>
        </w:tc>
        <w:tc>
          <w:tcPr>
            <w:tcW w:w="1200" w:type="dxa"/>
            <w:vMerge/>
            <w:tcBorders>
              <w:top w:val="nil"/>
              <w:left w:val="single" w:sz="4" w:space="0" w:color="auto"/>
              <w:bottom w:val="single" w:sz="4" w:space="0" w:color="auto"/>
              <w:right w:val="single" w:sz="4" w:space="0" w:color="auto"/>
            </w:tcBorders>
            <w:vAlign w:val="center"/>
            <w:hideMark/>
          </w:tcPr>
          <w:p w:rsidR="008E4BDA" w:rsidRPr="00947135" w:rsidRDefault="008E4BDA" w:rsidP="00B1181B">
            <w:pPr>
              <w:suppressAutoHyphens/>
              <w:rPr>
                <w:color w:val="000000"/>
                <w:sz w:val="20"/>
                <w:szCs w:val="20"/>
              </w:rPr>
            </w:pPr>
          </w:p>
        </w:tc>
        <w:tc>
          <w:tcPr>
            <w:tcW w:w="1640"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color w:val="000000"/>
                <w:sz w:val="20"/>
                <w:szCs w:val="20"/>
              </w:rPr>
            </w:pPr>
            <w:r w:rsidRPr="008F52AE">
              <w:rPr>
                <w:color w:val="000000"/>
                <w:sz w:val="20"/>
                <w:szCs w:val="20"/>
              </w:rPr>
              <w:t xml:space="preserve">Статья </w:t>
            </w:r>
            <w:r>
              <w:rPr>
                <w:color w:val="000000"/>
                <w:sz w:val="20"/>
                <w:szCs w:val="20"/>
              </w:rPr>
              <w:t>6</w:t>
            </w:r>
            <w:r w:rsidR="00C90357">
              <w:rPr>
                <w:color w:val="000000"/>
                <w:sz w:val="20"/>
                <w:szCs w:val="20"/>
              </w:rPr>
              <w:t>1</w:t>
            </w:r>
          </w:p>
        </w:tc>
        <w:tc>
          <w:tcPr>
            <w:tcW w:w="1640"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color w:val="000000"/>
                <w:sz w:val="20"/>
                <w:szCs w:val="20"/>
              </w:rPr>
            </w:pPr>
            <w:r w:rsidRPr="008F52AE">
              <w:rPr>
                <w:color w:val="000000"/>
                <w:sz w:val="20"/>
                <w:szCs w:val="20"/>
              </w:rPr>
              <w:t xml:space="preserve">Статья </w:t>
            </w:r>
            <w:r>
              <w:rPr>
                <w:color w:val="000000"/>
                <w:sz w:val="20"/>
                <w:szCs w:val="20"/>
              </w:rPr>
              <w:t>6</w:t>
            </w:r>
            <w:r w:rsidR="00C90357">
              <w:rPr>
                <w:color w:val="000000"/>
                <w:sz w:val="20"/>
                <w:szCs w:val="20"/>
              </w:rPr>
              <w:t>2</w:t>
            </w:r>
          </w:p>
        </w:tc>
        <w:tc>
          <w:tcPr>
            <w:tcW w:w="1540"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color w:val="000000"/>
                <w:sz w:val="20"/>
                <w:szCs w:val="20"/>
              </w:rPr>
            </w:pPr>
            <w:r w:rsidRPr="008F52AE">
              <w:rPr>
                <w:color w:val="000000"/>
                <w:sz w:val="20"/>
                <w:szCs w:val="20"/>
              </w:rPr>
              <w:t xml:space="preserve">Статья </w:t>
            </w:r>
            <w:r>
              <w:rPr>
                <w:color w:val="000000"/>
                <w:sz w:val="20"/>
                <w:szCs w:val="20"/>
              </w:rPr>
              <w:t>6</w:t>
            </w:r>
            <w:r w:rsidR="00C90357">
              <w:rPr>
                <w:color w:val="000000"/>
                <w:sz w:val="20"/>
                <w:szCs w:val="20"/>
              </w:rPr>
              <w:t>3</w:t>
            </w:r>
          </w:p>
        </w:tc>
        <w:tc>
          <w:tcPr>
            <w:tcW w:w="2423"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color w:val="000000"/>
                <w:sz w:val="20"/>
                <w:szCs w:val="20"/>
              </w:rPr>
            </w:pPr>
            <w:r w:rsidRPr="008F52AE">
              <w:rPr>
                <w:color w:val="000000"/>
                <w:sz w:val="20"/>
                <w:szCs w:val="20"/>
              </w:rPr>
              <w:t xml:space="preserve">Статья </w:t>
            </w:r>
            <w:r>
              <w:rPr>
                <w:color w:val="000000"/>
                <w:sz w:val="20"/>
                <w:szCs w:val="20"/>
              </w:rPr>
              <w:t>6</w:t>
            </w:r>
            <w:r w:rsidR="00C90357">
              <w:rPr>
                <w:color w:val="000000"/>
                <w:sz w:val="20"/>
                <w:szCs w:val="20"/>
              </w:rPr>
              <w:t>4</w:t>
            </w:r>
          </w:p>
        </w:tc>
        <w:tc>
          <w:tcPr>
            <w:tcW w:w="1931"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color w:val="000000"/>
                <w:sz w:val="20"/>
                <w:szCs w:val="20"/>
              </w:rPr>
            </w:pPr>
            <w:r w:rsidRPr="008F52AE">
              <w:rPr>
                <w:color w:val="000000"/>
                <w:sz w:val="20"/>
                <w:szCs w:val="20"/>
              </w:rPr>
              <w:t xml:space="preserve">Статья </w:t>
            </w:r>
            <w:r w:rsidR="00C90357">
              <w:rPr>
                <w:color w:val="000000"/>
                <w:sz w:val="20"/>
                <w:szCs w:val="20"/>
              </w:rPr>
              <w:t>65</w:t>
            </w:r>
          </w:p>
        </w:tc>
        <w:tc>
          <w:tcPr>
            <w:tcW w:w="2197"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color w:val="000000"/>
                <w:sz w:val="20"/>
                <w:szCs w:val="20"/>
              </w:rPr>
            </w:pPr>
            <w:r>
              <w:rPr>
                <w:color w:val="000000"/>
                <w:sz w:val="20"/>
                <w:szCs w:val="20"/>
              </w:rPr>
              <w:t>-</w:t>
            </w:r>
          </w:p>
        </w:tc>
      </w:tr>
      <w:tr w:rsidR="00F900DB" w:rsidRPr="00947135" w:rsidTr="00A763C2">
        <w:trPr>
          <w:trHeight w:val="1058"/>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18</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Все элементы кровли должны выполняться в едином цветовом решении за исключением подшивки карнизного свеса и водосточной системы.</w:t>
            </w:r>
          </w:p>
        </w:tc>
      </w:tr>
      <w:tr w:rsidR="00F900DB" w:rsidRPr="00947135" w:rsidTr="00A763C2">
        <w:trPr>
          <w:trHeight w:val="1058"/>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19</w:t>
            </w:r>
          </w:p>
        </w:tc>
        <w:tc>
          <w:tcPr>
            <w:tcW w:w="1200" w:type="dxa"/>
            <w:vMerge w:val="restart"/>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Элементы входных групп</w:t>
            </w: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Цветовое решение должно осуществляться в соответствии с разрешенными к использованию цветами системы цвета NCS (Natural Color System), из палитры  основных, дополнительных и акцентных цветов, применяемых в цветовом решении фасада здания</w:t>
            </w:r>
          </w:p>
        </w:tc>
      </w:tr>
      <w:tr w:rsidR="00F900DB" w:rsidRPr="00947135" w:rsidTr="00A763C2">
        <w:trPr>
          <w:trHeight w:val="1058"/>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20</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 xml:space="preserve">При подборе материалов  неоднородной текстуры (таких как натуральные - кирпич, гранит и т. д. и имитирующих натуральные - композитные плиты) допускается отклонение от перечня разрешенных цветов палитры системы цвета NCS (Natural Color System). </w:t>
            </w:r>
          </w:p>
        </w:tc>
      </w:tr>
      <w:tr w:rsidR="00F900DB" w:rsidRPr="00947135" w:rsidTr="00A763C2">
        <w:trPr>
          <w:trHeight w:val="1058"/>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21</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 xml:space="preserve">В составе натуральных материалов  должны отсутствовать дополнительные цветные пигменты. </w:t>
            </w:r>
          </w:p>
        </w:tc>
      </w:tr>
      <w:tr w:rsidR="00F900DB" w:rsidRPr="00947135" w:rsidTr="00A763C2">
        <w:trPr>
          <w:trHeight w:val="1058"/>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22</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Цвет материалов, имитирующих натуральные, должен совпадать с натуральным цветом этих материалов.</w:t>
            </w:r>
          </w:p>
        </w:tc>
      </w:tr>
      <w:tr w:rsidR="00F900DB" w:rsidRPr="00947135" w:rsidTr="00A763C2">
        <w:trPr>
          <w:trHeight w:val="1058"/>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23</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Допускается использовать один из акцентных цветов палитры системы цвета NCS (Natural Color System), указанных в пп. 1.2.1.</w:t>
            </w:r>
          </w:p>
        </w:tc>
      </w:tr>
      <w:tr w:rsidR="00F900DB" w:rsidRPr="00947135" w:rsidTr="00A763C2">
        <w:trPr>
          <w:trHeight w:val="1058"/>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24</w:t>
            </w:r>
          </w:p>
        </w:tc>
        <w:tc>
          <w:tcPr>
            <w:tcW w:w="1200" w:type="dxa"/>
            <w:vMerge w:val="restart"/>
            <w:tcBorders>
              <w:top w:val="nil"/>
              <w:left w:val="single" w:sz="4" w:space="0" w:color="auto"/>
              <w:bottom w:val="single" w:sz="4" w:space="0" w:color="000000"/>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Ограждения</w:t>
            </w: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В ограждении балконов, лоджий, парапетов предусмотреть цветовое  решение, соответствующее  одному из  цветов элементов здания (стен,  элементов окон, кровли).</w:t>
            </w:r>
          </w:p>
        </w:tc>
      </w:tr>
      <w:tr w:rsidR="00F900DB" w:rsidRPr="00947135" w:rsidTr="00A763C2">
        <w:trPr>
          <w:trHeight w:val="1058"/>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25</w:t>
            </w:r>
          </w:p>
        </w:tc>
        <w:tc>
          <w:tcPr>
            <w:tcW w:w="1200"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 xml:space="preserve">Цветовое решение должно соответствовать разрешенным к использованию цветам палитры системы цвета RAL </w:t>
            </w:r>
          </w:p>
        </w:tc>
      </w:tr>
      <w:tr w:rsidR="00F900DB" w:rsidRPr="00947135" w:rsidTr="00A763C2">
        <w:trPr>
          <w:trHeight w:val="1058"/>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26</w:t>
            </w:r>
          </w:p>
        </w:tc>
        <w:tc>
          <w:tcPr>
            <w:tcW w:w="1200"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цветов  палитры системы цвета RAL в пользу натурального цвета материала.</w:t>
            </w:r>
          </w:p>
        </w:tc>
      </w:tr>
      <w:tr w:rsidR="00F900DB" w:rsidRPr="00947135" w:rsidTr="00A763C2">
        <w:trPr>
          <w:trHeight w:val="1058"/>
        </w:trPr>
        <w:tc>
          <w:tcPr>
            <w:tcW w:w="1764"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27</w:t>
            </w:r>
          </w:p>
        </w:tc>
        <w:tc>
          <w:tcPr>
            <w:tcW w:w="1200" w:type="dxa"/>
            <w:vMerge/>
            <w:tcBorders>
              <w:top w:val="nil"/>
              <w:left w:val="single" w:sz="4" w:space="0" w:color="auto"/>
              <w:bottom w:val="single" w:sz="4" w:space="0" w:color="000000"/>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Цветовое  решение ограждений, выполненных из  стекла, должно осуществляться в нейтральных* и серых цветах.**</w:t>
            </w:r>
            <w:r w:rsidRPr="00947135">
              <w:rPr>
                <w:color w:val="000000"/>
                <w:sz w:val="20"/>
                <w:szCs w:val="20"/>
              </w:rPr>
              <w:br/>
              <w:t>*Нейтральный цвет стекла – это стекло с максимальной прозрачностью, без искажения цвета.</w:t>
            </w:r>
            <w:r w:rsidRPr="00947135">
              <w:rPr>
                <w:color w:val="000000"/>
                <w:sz w:val="20"/>
                <w:szCs w:val="20"/>
              </w:rPr>
              <w:br/>
              <w:t>**Серые цвета стекла необходимо подобрать с учетом  каталога производителя.</w:t>
            </w:r>
          </w:p>
        </w:tc>
      </w:tr>
      <w:tr w:rsidR="00A763C2" w:rsidRPr="00947135" w:rsidTr="00A763C2">
        <w:trPr>
          <w:trHeight w:val="1058"/>
        </w:trPr>
        <w:tc>
          <w:tcPr>
            <w:tcW w:w="1764" w:type="dxa"/>
            <w:vMerge/>
            <w:tcBorders>
              <w:top w:val="nil"/>
              <w:left w:val="single" w:sz="4" w:space="0" w:color="auto"/>
              <w:bottom w:val="single" w:sz="4" w:space="0" w:color="000000"/>
              <w:right w:val="single" w:sz="4" w:space="0" w:color="auto"/>
            </w:tcBorders>
            <w:vAlign w:val="center"/>
            <w:hideMark/>
          </w:tcPr>
          <w:p w:rsidR="00A763C2" w:rsidRPr="00947135" w:rsidRDefault="00A763C2" w:rsidP="00B1181B">
            <w:pPr>
              <w:suppressAutoHyphens/>
              <w:rPr>
                <w:b/>
                <w:bCs/>
                <w:color w:val="000000"/>
                <w:sz w:val="20"/>
                <w:szCs w:val="20"/>
              </w:rPr>
            </w:pPr>
          </w:p>
        </w:tc>
        <w:tc>
          <w:tcPr>
            <w:tcW w:w="546" w:type="dxa"/>
            <w:vMerge w:val="restart"/>
            <w:tcBorders>
              <w:top w:val="nil"/>
              <w:left w:val="single" w:sz="4" w:space="0" w:color="auto"/>
              <w:bottom w:val="single" w:sz="4" w:space="0" w:color="000000"/>
              <w:right w:val="single" w:sz="4" w:space="0" w:color="auto"/>
            </w:tcBorders>
            <w:noWrap/>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28</w:t>
            </w:r>
          </w:p>
        </w:tc>
        <w:tc>
          <w:tcPr>
            <w:tcW w:w="1200" w:type="dxa"/>
            <w:vMerge/>
            <w:tcBorders>
              <w:top w:val="nil"/>
              <w:left w:val="single" w:sz="4" w:space="0" w:color="auto"/>
              <w:bottom w:val="single" w:sz="4" w:space="0" w:color="000000"/>
              <w:right w:val="single" w:sz="4" w:space="0" w:color="auto"/>
            </w:tcBorders>
            <w:vAlign w:val="center"/>
            <w:hideMark/>
          </w:tcPr>
          <w:p w:rsidR="00A763C2" w:rsidRPr="00947135" w:rsidRDefault="00A763C2" w:rsidP="00B1181B">
            <w:pPr>
              <w:suppressAutoHyphens/>
              <w:rPr>
                <w:color w:val="000000"/>
                <w:sz w:val="20"/>
                <w:szCs w:val="20"/>
              </w:rPr>
            </w:pPr>
          </w:p>
        </w:tc>
        <w:tc>
          <w:tcPr>
            <w:tcW w:w="1640" w:type="dxa"/>
            <w:tcBorders>
              <w:top w:val="nil"/>
              <w:left w:val="nil"/>
              <w:bottom w:val="single" w:sz="4" w:space="0" w:color="auto"/>
              <w:right w:val="single" w:sz="4" w:space="0" w:color="auto"/>
            </w:tcBorders>
            <w:shd w:val="clear" w:color="000000" w:fill="DDEBF7"/>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жилая застройка</w:t>
            </w:r>
          </w:p>
        </w:tc>
        <w:tc>
          <w:tcPr>
            <w:tcW w:w="1640" w:type="dxa"/>
            <w:tcBorders>
              <w:top w:val="nil"/>
              <w:left w:val="nil"/>
              <w:bottom w:val="single" w:sz="4" w:space="0" w:color="auto"/>
              <w:right w:val="single" w:sz="4" w:space="0" w:color="auto"/>
            </w:tcBorders>
            <w:shd w:val="clear" w:color="000000" w:fill="FFC000"/>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социальные</w:t>
            </w:r>
          </w:p>
        </w:tc>
        <w:tc>
          <w:tcPr>
            <w:tcW w:w="1540" w:type="dxa"/>
            <w:tcBorders>
              <w:top w:val="nil"/>
              <w:left w:val="nil"/>
              <w:bottom w:val="single" w:sz="4" w:space="0" w:color="auto"/>
              <w:right w:val="single" w:sz="4" w:space="0" w:color="auto"/>
            </w:tcBorders>
            <w:shd w:val="clear" w:color="000000" w:fill="FFF2CC"/>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коммерческие</w:t>
            </w:r>
          </w:p>
        </w:tc>
        <w:tc>
          <w:tcPr>
            <w:tcW w:w="2423" w:type="dxa"/>
            <w:tcBorders>
              <w:top w:val="nil"/>
              <w:left w:val="nil"/>
              <w:bottom w:val="single" w:sz="4" w:space="0" w:color="auto"/>
              <w:right w:val="single" w:sz="4" w:space="0" w:color="auto"/>
            </w:tcBorders>
            <w:shd w:val="clear" w:color="000000" w:fill="C6E0B4"/>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админинистративно-государственные</w:t>
            </w:r>
          </w:p>
        </w:tc>
        <w:tc>
          <w:tcPr>
            <w:tcW w:w="1931" w:type="dxa"/>
            <w:tcBorders>
              <w:top w:val="nil"/>
              <w:left w:val="nil"/>
              <w:bottom w:val="single" w:sz="4" w:space="0" w:color="auto"/>
              <w:right w:val="single" w:sz="4" w:space="0" w:color="auto"/>
            </w:tcBorders>
            <w:shd w:val="clear" w:color="000000" w:fill="C9C9C9"/>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обслуживающие</w:t>
            </w:r>
          </w:p>
        </w:tc>
        <w:tc>
          <w:tcPr>
            <w:tcW w:w="2197" w:type="dxa"/>
            <w:tcBorders>
              <w:top w:val="nil"/>
              <w:left w:val="nil"/>
              <w:bottom w:val="single" w:sz="4" w:space="0" w:color="auto"/>
              <w:right w:val="single" w:sz="4" w:space="0" w:color="auto"/>
            </w:tcBorders>
            <w:shd w:val="clear" w:color="000000" w:fill="FF99FF"/>
            <w:vAlign w:val="center"/>
            <w:hideMark/>
          </w:tcPr>
          <w:p w:rsidR="00A763C2" w:rsidRPr="00947135" w:rsidRDefault="00A763C2" w:rsidP="00B1181B">
            <w:pPr>
              <w:suppressAutoHyphens/>
              <w:jc w:val="center"/>
              <w:rPr>
                <w:color w:val="000000"/>
                <w:sz w:val="20"/>
                <w:szCs w:val="20"/>
              </w:rPr>
            </w:pPr>
            <w:r w:rsidRPr="00947135">
              <w:rPr>
                <w:color w:val="000000"/>
                <w:sz w:val="20"/>
                <w:szCs w:val="20"/>
              </w:rPr>
              <w:t>производственные</w:t>
            </w:r>
          </w:p>
        </w:tc>
      </w:tr>
      <w:tr w:rsidR="008E4BDA" w:rsidRPr="00947135" w:rsidTr="00546648">
        <w:trPr>
          <w:trHeight w:val="1058"/>
        </w:trPr>
        <w:tc>
          <w:tcPr>
            <w:tcW w:w="1764" w:type="dxa"/>
            <w:vMerge/>
            <w:tcBorders>
              <w:top w:val="nil"/>
              <w:left w:val="single" w:sz="4" w:space="0" w:color="auto"/>
              <w:bottom w:val="single" w:sz="4" w:space="0" w:color="000000"/>
              <w:right w:val="single" w:sz="4" w:space="0" w:color="auto"/>
            </w:tcBorders>
            <w:vAlign w:val="center"/>
            <w:hideMark/>
          </w:tcPr>
          <w:p w:rsidR="008E4BDA" w:rsidRPr="00947135" w:rsidRDefault="008E4BDA" w:rsidP="00B1181B">
            <w:pPr>
              <w:suppressAutoHyphens/>
              <w:rPr>
                <w:b/>
                <w:bCs/>
                <w:color w:val="000000"/>
                <w:sz w:val="20"/>
                <w:szCs w:val="20"/>
              </w:rPr>
            </w:pPr>
          </w:p>
        </w:tc>
        <w:tc>
          <w:tcPr>
            <w:tcW w:w="546" w:type="dxa"/>
            <w:vMerge/>
            <w:tcBorders>
              <w:top w:val="nil"/>
              <w:left w:val="single" w:sz="4" w:space="0" w:color="auto"/>
              <w:bottom w:val="single" w:sz="4" w:space="0" w:color="000000"/>
              <w:right w:val="single" w:sz="4" w:space="0" w:color="auto"/>
            </w:tcBorders>
            <w:vAlign w:val="center"/>
            <w:hideMark/>
          </w:tcPr>
          <w:p w:rsidR="008E4BDA" w:rsidRPr="00947135" w:rsidRDefault="008E4BDA" w:rsidP="00B1181B">
            <w:pPr>
              <w:suppressAutoHyphens/>
              <w:jc w:val="center"/>
              <w:rPr>
                <w:color w:val="000000"/>
                <w:sz w:val="20"/>
                <w:szCs w:val="20"/>
              </w:rPr>
            </w:pPr>
          </w:p>
        </w:tc>
        <w:tc>
          <w:tcPr>
            <w:tcW w:w="1200" w:type="dxa"/>
            <w:vMerge/>
            <w:tcBorders>
              <w:top w:val="nil"/>
              <w:left w:val="single" w:sz="4" w:space="0" w:color="auto"/>
              <w:bottom w:val="single" w:sz="4" w:space="0" w:color="000000"/>
              <w:right w:val="single" w:sz="4" w:space="0" w:color="auto"/>
            </w:tcBorders>
            <w:vAlign w:val="center"/>
            <w:hideMark/>
          </w:tcPr>
          <w:p w:rsidR="008E4BDA" w:rsidRPr="00947135" w:rsidRDefault="008E4BDA" w:rsidP="00B1181B">
            <w:pPr>
              <w:suppressAutoHyphens/>
              <w:rPr>
                <w:color w:val="000000"/>
                <w:sz w:val="20"/>
                <w:szCs w:val="20"/>
              </w:rPr>
            </w:pPr>
          </w:p>
        </w:tc>
        <w:tc>
          <w:tcPr>
            <w:tcW w:w="1640"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color w:val="000000"/>
                <w:sz w:val="20"/>
                <w:szCs w:val="20"/>
              </w:rPr>
            </w:pPr>
            <w:r w:rsidRPr="008F52AE">
              <w:rPr>
                <w:color w:val="000000"/>
                <w:sz w:val="20"/>
                <w:szCs w:val="20"/>
              </w:rPr>
              <w:t xml:space="preserve">Статья </w:t>
            </w:r>
            <w:r>
              <w:rPr>
                <w:color w:val="000000"/>
                <w:sz w:val="20"/>
                <w:szCs w:val="20"/>
              </w:rPr>
              <w:t>6</w:t>
            </w:r>
            <w:r w:rsidR="00C90357">
              <w:rPr>
                <w:color w:val="000000"/>
                <w:sz w:val="20"/>
                <w:szCs w:val="20"/>
              </w:rPr>
              <w:t>1</w:t>
            </w:r>
          </w:p>
        </w:tc>
        <w:tc>
          <w:tcPr>
            <w:tcW w:w="1640"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color w:val="000000"/>
                <w:sz w:val="20"/>
                <w:szCs w:val="20"/>
              </w:rPr>
            </w:pPr>
            <w:r w:rsidRPr="008F52AE">
              <w:rPr>
                <w:color w:val="000000"/>
                <w:sz w:val="20"/>
                <w:szCs w:val="20"/>
              </w:rPr>
              <w:t xml:space="preserve">Статья </w:t>
            </w:r>
            <w:r>
              <w:rPr>
                <w:color w:val="000000"/>
                <w:sz w:val="20"/>
                <w:szCs w:val="20"/>
              </w:rPr>
              <w:t>6</w:t>
            </w:r>
            <w:r w:rsidR="00C90357">
              <w:rPr>
                <w:color w:val="000000"/>
                <w:sz w:val="20"/>
                <w:szCs w:val="20"/>
              </w:rPr>
              <w:t>2</w:t>
            </w:r>
          </w:p>
        </w:tc>
        <w:tc>
          <w:tcPr>
            <w:tcW w:w="1540"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color w:val="000000"/>
                <w:sz w:val="20"/>
                <w:szCs w:val="20"/>
              </w:rPr>
            </w:pPr>
            <w:r w:rsidRPr="008F52AE">
              <w:rPr>
                <w:color w:val="000000"/>
                <w:sz w:val="20"/>
                <w:szCs w:val="20"/>
              </w:rPr>
              <w:t xml:space="preserve">Статья </w:t>
            </w:r>
            <w:r>
              <w:rPr>
                <w:color w:val="000000"/>
                <w:sz w:val="20"/>
                <w:szCs w:val="20"/>
              </w:rPr>
              <w:t>6</w:t>
            </w:r>
            <w:r w:rsidR="00C90357">
              <w:rPr>
                <w:color w:val="000000"/>
                <w:sz w:val="20"/>
                <w:szCs w:val="20"/>
              </w:rPr>
              <w:t>3</w:t>
            </w:r>
          </w:p>
        </w:tc>
        <w:tc>
          <w:tcPr>
            <w:tcW w:w="2423"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color w:val="000000"/>
                <w:sz w:val="20"/>
                <w:szCs w:val="20"/>
              </w:rPr>
            </w:pPr>
            <w:r w:rsidRPr="008F52AE">
              <w:rPr>
                <w:color w:val="000000"/>
                <w:sz w:val="20"/>
                <w:szCs w:val="20"/>
              </w:rPr>
              <w:t xml:space="preserve">Статья </w:t>
            </w:r>
            <w:r>
              <w:rPr>
                <w:color w:val="000000"/>
                <w:sz w:val="20"/>
                <w:szCs w:val="20"/>
              </w:rPr>
              <w:t>6</w:t>
            </w:r>
            <w:r w:rsidR="00C90357">
              <w:rPr>
                <w:color w:val="000000"/>
                <w:sz w:val="20"/>
                <w:szCs w:val="20"/>
              </w:rPr>
              <w:t>4</w:t>
            </w:r>
          </w:p>
        </w:tc>
        <w:tc>
          <w:tcPr>
            <w:tcW w:w="1931"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color w:val="000000"/>
                <w:sz w:val="20"/>
                <w:szCs w:val="20"/>
              </w:rPr>
            </w:pPr>
            <w:r w:rsidRPr="008F52AE">
              <w:rPr>
                <w:color w:val="000000"/>
                <w:sz w:val="20"/>
                <w:szCs w:val="20"/>
              </w:rPr>
              <w:t xml:space="preserve">Статья </w:t>
            </w:r>
            <w:r w:rsidR="00C90357">
              <w:rPr>
                <w:color w:val="000000"/>
                <w:sz w:val="20"/>
                <w:szCs w:val="20"/>
              </w:rPr>
              <w:t>65</w:t>
            </w:r>
          </w:p>
        </w:tc>
        <w:tc>
          <w:tcPr>
            <w:tcW w:w="2197"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color w:val="000000"/>
                <w:sz w:val="20"/>
                <w:szCs w:val="20"/>
              </w:rPr>
            </w:pPr>
            <w:r>
              <w:rPr>
                <w:color w:val="000000"/>
                <w:sz w:val="20"/>
                <w:szCs w:val="20"/>
              </w:rPr>
              <w:t>-</w:t>
            </w:r>
          </w:p>
        </w:tc>
      </w:tr>
      <w:tr w:rsidR="00F900DB" w:rsidRPr="00947135" w:rsidTr="00A763C2">
        <w:trPr>
          <w:trHeight w:val="855"/>
        </w:trPr>
        <w:tc>
          <w:tcPr>
            <w:tcW w:w="1764" w:type="dxa"/>
            <w:vMerge w:val="restart"/>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r w:rsidRPr="00947135">
              <w:rPr>
                <w:b/>
                <w:bCs/>
                <w:color w:val="000000"/>
                <w:sz w:val="20"/>
                <w:szCs w:val="20"/>
              </w:rPr>
              <w:t xml:space="preserve">Требования </w:t>
            </w:r>
            <w:r w:rsidRPr="00947135">
              <w:rPr>
                <w:b/>
                <w:bCs/>
                <w:color w:val="000000"/>
                <w:sz w:val="20"/>
                <w:szCs w:val="20"/>
              </w:rPr>
              <w:br/>
              <w:t>к отделочным и (или) строительным мат</w:t>
            </w:r>
            <w:r w:rsidRPr="00947135">
              <w:rPr>
                <w:b/>
                <w:bCs/>
                <w:color w:val="000000"/>
                <w:sz w:val="20"/>
                <w:szCs w:val="20"/>
              </w:rPr>
              <w:t>е</w:t>
            </w:r>
            <w:r w:rsidRPr="00947135">
              <w:rPr>
                <w:b/>
                <w:bCs/>
                <w:color w:val="000000"/>
                <w:sz w:val="20"/>
                <w:szCs w:val="20"/>
              </w:rPr>
              <w:t>риалам, опред</w:t>
            </w:r>
            <w:r w:rsidRPr="00947135">
              <w:rPr>
                <w:b/>
                <w:bCs/>
                <w:color w:val="000000"/>
                <w:sz w:val="20"/>
                <w:szCs w:val="20"/>
              </w:rPr>
              <w:t>е</w:t>
            </w:r>
            <w:r w:rsidRPr="00947135">
              <w:rPr>
                <w:b/>
                <w:bCs/>
                <w:color w:val="000000"/>
                <w:sz w:val="20"/>
                <w:szCs w:val="20"/>
              </w:rPr>
              <w:t>ляющим арх</w:t>
            </w:r>
            <w:r w:rsidRPr="00947135">
              <w:rPr>
                <w:b/>
                <w:bCs/>
                <w:color w:val="000000"/>
                <w:sz w:val="20"/>
                <w:szCs w:val="20"/>
              </w:rPr>
              <w:t>и</w:t>
            </w:r>
            <w:r w:rsidRPr="00947135">
              <w:rPr>
                <w:b/>
                <w:bCs/>
                <w:color w:val="000000"/>
                <w:sz w:val="20"/>
                <w:szCs w:val="20"/>
              </w:rPr>
              <w:t>тектурный о</w:t>
            </w:r>
            <w:r w:rsidRPr="00947135">
              <w:rPr>
                <w:b/>
                <w:bCs/>
                <w:color w:val="000000"/>
                <w:sz w:val="20"/>
                <w:szCs w:val="20"/>
              </w:rPr>
              <w:t>б</w:t>
            </w:r>
            <w:r w:rsidRPr="00947135">
              <w:rPr>
                <w:b/>
                <w:bCs/>
                <w:color w:val="000000"/>
                <w:sz w:val="20"/>
                <w:szCs w:val="20"/>
              </w:rPr>
              <w:t>лик  объекта капитального строительства</w:t>
            </w: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29</w:t>
            </w:r>
          </w:p>
        </w:tc>
        <w:tc>
          <w:tcPr>
            <w:tcW w:w="1200" w:type="dxa"/>
            <w:vMerge w:val="restart"/>
            <w:tcBorders>
              <w:top w:val="nil"/>
              <w:left w:val="single" w:sz="4" w:space="0" w:color="auto"/>
              <w:bottom w:val="single" w:sz="4" w:space="0" w:color="auto"/>
              <w:right w:val="single" w:sz="4" w:space="0" w:color="auto"/>
            </w:tcBorders>
            <w:noWrap/>
            <w:vAlign w:val="center"/>
            <w:hideMark/>
          </w:tcPr>
          <w:p w:rsidR="00F900DB" w:rsidRPr="00947135" w:rsidRDefault="00F900DB" w:rsidP="00B1181B">
            <w:pPr>
              <w:suppressAutoHyphens/>
              <w:rPr>
                <w:color w:val="000000"/>
                <w:sz w:val="20"/>
                <w:szCs w:val="20"/>
              </w:rPr>
            </w:pPr>
            <w:r w:rsidRPr="00947135">
              <w:rPr>
                <w:color w:val="000000"/>
                <w:sz w:val="20"/>
                <w:szCs w:val="20"/>
              </w:rPr>
              <w:t>Стены</w:t>
            </w: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Один из материалов должен быть  основным и занимать не менее 60% площади фасада.</w:t>
            </w:r>
          </w:p>
        </w:tc>
      </w:tr>
      <w:tr w:rsidR="00F900DB" w:rsidRPr="00947135" w:rsidTr="00A763C2">
        <w:trPr>
          <w:trHeight w:val="795"/>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30</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 xml:space="preserve">При использовании нескольких типов  материалов необходимо обеспечивать их стыковку в разных (смещенных друг  относительно друга не менее, чем на 3 см)  плоскостях. </w:t>
            </w:r>
          </w:p>
        </w:tc>
      </w:tr>
      <w:tr w:rsidR="00F900DB" w:rsidRPr="00947135" w:rsidTr="00A763C2">
        <w:trPr>
          <w:trHeight w:val="1058"/>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31</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Необходимо обеспечивать отсутствие ярко выраженных стыков наружных стеновых панелей.</w:t>
            </w:r>
          </w:p>
        </w:tc>
      </w:tr>
      <w:tr w:rsidR="00F900DB" w:rsidRPr="00947135" w:rsidTr="00A763C2">
        <w:trPr>
          <w:trHeight w:val="1058"/>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32</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w:t>
            </w:r>
          </w:p>
        </w:tc>
      </w:tr>
      <w:tr w:rsidR="00F900DB" w:rsidRPr="00947135" w:rsidTr="00A763C2">
        <w:trPr>
          <w:trHeight w:val="960"/>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33</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Материалы с глянцевой поверхностью (за  исключением стекла) должны занимать  не более 30% площади фасада.</w:t>
            </w:r>
          </w:p>
        </w:tc>
      </w:tr>
      <w:tr w:rsidR="00F900DB" w:rsidRPr="00947135" w:rsidTr="00A763C2">
        <w:trPr>
          <w:trHeight w:val="840"/>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34</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Материалы, имитирующие натуральные, должны соответствовать им по фактуре.</w:t>
            </w:r>
          </w:p>
        </w:tc>
      </w:tr>
      <w:tr w:rsidR="00F900DB" w:rsidRPr="00947135" w:rsidTr="00A763C2">
        <w:trPr>
          <w:trHeight w:val="758"/>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35</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При применении крупнопанельных изделий не допускается окрашивание бетонной поверхности (за исключением бетона, окрашенного в массе).</w:t>
            </w:r>
          </w:p>
        </w:tc>
      </w:tr>
      <w:tr w:rsidR="00F900DB" w:rsidRPr="00947135" w:rsidTr="00A763C2">
        <w:trPr>
          <w:trHeight w:val="758"/>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36</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Не допускается окраска поверхностей, облицованных натуральным камнем.</w:t>
            </w:r>
          </w:p>
        </w:tc>
      </w:tr>
      <w:tr w:rsidR="00F900DB" w:rsidRPr="00947135" w:rsidTr="00A763C2">
        <w:trPr>
          <w:trHeight w:val="1035"/>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37</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Не допускается использовать: пленку (в том числе самоклеящуюся), крупные фракции штукатурки «фактурная шуба», профилированный лист, керамогранит (за исключением крупноформатного) асбестоцементный лист, пластиковый  (виниловый)  сайдинг,  поликарбонат,  ПВХ-панели   (за исключением HPL-панелей с имитацией дерева, металла, бетона и камня, а также панелей с однотонными и фантазийными (дизайнерскими) декорами),  стекломагнезитовые листы, металлокассеты (за исключением имит</w:t>
            </w:r>
            <w:r w:rsidRPr="00947135">
              <w:rPr>
                <w:color w:val="000000"/>
                <w:sz w:val="20"/>
                <w:szCs w:val="20"/>
              </w:rPr>
              <w:t>и</w:t>
            </w:r>
            <w:r w:rsidRPr="00947135">
              <w:rPr>
                <w:color w:val="000000"/>
                <w:sz w:val="20"/>
                <w:szCs w:val="20"/>
              </w:rPr>
              <w:t xml:space="preserve">рующих натуральные материалы толщиной 1,2 см). </w:t>
            </w:r>
          </w:p>
        </w:tc>
      </w:tr>
      <w:tr w:rsidR="00F900DB" w:rsidRPr="00947135" w:rsidTr="00A763C2">
        <w:trPr>
          <w:trHeight w:val="758"/>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38</w:t>
            </w:r>
          </w:p>
        </w:tc>
        <w:tc>
          <w:tcPr>
            <w:tcW w:w="1200"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rPr>
                <w:color w:val="000000"/>
                <w:sz w:val="20"/>
                <w:szCs w:val="20"/>
              </w:rPr>
            </w:pPr>
            <w:r w:rsidRPr="00947135">
              <w:rPr>
                <w:color w:val="000000"/>
                <w:sz w:val="20"/>
                <w:szCs w:val="20"/>
              </w:rPr>
              <w:t>Окна</w:t>
            </w: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Допускается применение разных материалов для разных по назначению групп проемов (окна жилых помещений, витрины коммерческих помещений).</w:t>
            </w:r>
          </w:p>
        </w:tc>
      </w:tr>
      <w:tr w:rsidR="00F900DB" w:rsidRPr="00947135" w:rsidTr="00A763C2">
        <w:trPr>
          <w:trHeight w:val="758"/>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39</w:t>
            </w:r>
          </w:p>
        </w:tc>
        <w:tc>
          <w:tcPr>
            <w:tcW w:w="1200" w:type="dxa"/>
            <w:vMerge w:val="restart"/>
            <w:tcBorders>
              <w:top w:val="nil"/>
              <w:left w:val="single" w:sz="4" w:space="0" w:color="auto"/>
              <w:bottom w:val="single" w:sz="4" w:space="0" w:color="auto"/>
              <w:right w:val="single" w:sz="4" w:space="0" w:color="auto"/>
            </w:tcBorders>
            <w:noWrap/>
            <w:vAlign w:val="center"/>
            <w:hideMark/>
          </w:tcPr>
          <w:p w:rsidR="00F900DB" w:rsidRPr="00947135" w:rsidRDefault="00F900DB" w:rsidP="00B1181B">
            <w:pPr>
              <w:suppressAutoHyphens/>
              <w:rPr>
                <w:color w:val="000000"/>
                <w:sz w:val="20"/>
                <w:szCs w:val="20"/>
              </w:rPr>
            </w:pPr>
            <w:r w:rsidRPr="00947135">
              <w:rPr>
                <w:color w:val="000000"/>
                <w:sz w:val="20"/>
                <w:szCs w:val="20"/>
              </w:rPr>
              <w:t>Остекление</w:t>
            </w: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Не допускается установка дверных заполнений на первых этажах с остеклением менее 70% полотна (за исключением дверных проемов к техническим помещениям).</w:t>
            </w:r>
          </w:p>
        </w:tc>
      </w:tr>
      <w:tr w:rsidR="00F900DB" w:rsidRPr="00947135" w:rsidTr="00A763C2">
        <w:trPr>
          <w:trHeight w:val="758"/>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40</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При остеклении балконов и лоджий не допускается устройство глухих пластиковых полотен.</w:t>
            </w:r>
          </w:p>
        </w:tc>
      </w:tr>
      <w:tr w:rsidR="00F900DB" w:rsidRPr="00947135" w:rsidTr="00A763C2">
        <w:trPr>
          <w:trHeight w:val="758"/>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41</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Не допускается использование тонированного в массе, зеркального, цветного остекления.</w:t>
            </w:r>
          </w:p>
        </w:tc>
      </w:tr>
      <w:tr w:rsidR="00F900DB" w:rsidRPr="00947135" w:rsidTr="00A763C2">
        <w:trPr>
          <w:trHeight w:val="870"/>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42</w:t>
            </w:r>
          </w:p>
        </w:tc>
        <w:tc>
          <w:tcPr>
            <w:tcW w:w="1200" w:type="dxa"/>
            <w:vMerge w:val="restart"/>
            <w:tcBorders>
              <w:top w:val="nil"/>
              <w:left w:val="single" w:sz="4" w:space="0" w:color="auto"/>
              <w:bottom w:val="single" w:sz="4" w:space="0" w:color="auto"/>
              <w:right w:val="single" w:sz="4" w:space="0" w:color="auto"/>
            </w:tcBorders>
            <w:noWrap/>
            <w:vAlign w:val="center"/>
            <w:hideMark/>
          </w:tcPr>
          <w:p w:rsidR="00F900DB" w:rsidRPr="00947135" w:rsidRDefault="00F900DB" w:rsidP="00B1181B">
            <w:pPr>
              <w:suppressAutoHyphens/>
              <w:rPr>
                <w:color w:val="000000"/>
                <w:sz w:val="20"/>
                <w:szCs w:val="20"/>
              </w:rPr>
            </w:pPr>
            <w:r w:rsidRPr="00947135">
              <w:rPr>
                <w:color w:val="000000"/>
                <w:sz w:val="20"/>
                <w:szCs w:val="20"/>
              </w:rPr>
              <w:t>Цоколь</w:t>
            </w: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занимать не менее 60% площади цоколя.</w:t>
            </w:r>
          </w:p>
        </w:tc>
      </w:tr>
      <w:tr w:rsidR="00F900DB" w:rsidRPr="00947135" w:rsidTr="00A763C2">
        <w:trPr>
          <w:trHeight w:val="852"/>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43</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При создании архитектурных решений необходимо обеспечивать отсутствие ярко выраженных стыков наружных стеновых панелей.</w:t>
            </w:r>
          </w:p>
        </w:tc>
      </w:tr>
      <w:tr w:rsidR="00F900DB" w:rsidRPr="00947135" w:rsidTr="00A763C2">
        <w:trPr>
          <w:trHeight w:val="852"/>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44</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w:t>
            </w:r>
          </w:p>
        </w:tc>
      </w:tr>
      <w:tr w:rsidR="00F900DB" w:rsidRPr="00947135" w:rsidTr="00A763C2">
        <w:trPr>
          <w:trHeight w:val="852"/>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45</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Материалы, имитирующие натуральные, должны соответствовать им по фактуре.</w:t>
            </w:r>
          </w:p>
        </w:tc>
      </w:tr>
      <w:tr w:rsidR="00F900DB" w:rsidRPr="00947135" w:rsidTr="00A763C2">
        <w:trPr>
          <w:trHeight w:val="852"/>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46</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При применении крупнопанельных изделий не  допускается окрашивание бетонной поверхности (за исключением бетона, окрашенного в массе).</w:t>
            </w:r>
          </w:p>
        </w:tc>
      </w:tr>
      <w:tr w:rsidR="00F900DB" w:rsidRPr="00947135" w:rsidTr="00A763C2">
        <w:trPr>
          <w:trHeight w:val="852"/>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47</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Не допускается окраска поверхностей, облицованных натуральным камнем.</w:t>
            </w:r>
          </w:p>
        </w:tc>
      </w:tr>
      <w:tr w:rsidR="00F900DB" w:rsidRPr="00947135" w:rsidTr="00A763C2">
        <w:trPr>
          <w:trHeight w:val="852"/>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48</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 xml:space="preserve">Для навесов и козырьков к приямкам не допускается использовать: профилированный лист, металлический и пластиковый (виниловый) сайдинг, поликарбонат (за исключением монолитного). </w:t>
            </w:r>
          </w:p>
        </w:tc>
      </w:tr>
      <w:tr w:rsidR="00F900DB" w:rsidRPr="00947135" w:rsidTr="00A763C2">
        <w:trPr>
          <w:trHeight w:val="852"/>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49</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Не допускается устройство радиальных козырьков и навесов к приямкам.</w:t>
            </w:r>
          </w:p>
        </w:tc>
      </w:tr>
      <w:tr w:rsidR="00F900DB" w:rsidRPr="00947135" w:rsidTr="00A763C2">
        <w:trPr>
          <w:trHeight w:val="1005"/>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50</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Не допускается использовать: пленку (в том числе самоклеящуюся), крупные фракции штукатурки «фактурная шуба», профилированный лист, асбестоцементный лист,   пластиковый (виниловый) сайдинг, поликарбонат, ПВХ-панели (за исключением HPL-панелей с имитацией дерева, металла, бетона и камня, а также панелей с однотонными и фантазийными (дизайнерскими) декор</w:t>
            </w:r>
            <w:r w:rsidRPr="00947135">
              <w:rPr>
                <w:color w:val="000000"/>
                <w:sz w:val="20"/>
                <w:szCs w:val="20"/>
              </w:rPr>
              <w:t>а</w:t>
            </w:r>
            <w:r w:rsidRPr="00947135">
              <w:rPr>
                <w:color w:val="000000"/>
                <w:sz w:val="20"/>
                <w:szCs w:val="20"/>
              </w:rPr>
              <w:t>ми), стекломагнезитовые листы, глянцевые керамогранитные плиты, металлокассеты (за исключением имитирующих натурал</w:t>
            </w:r>
            <w:r w:rsidRPr="00947135">
              <w:rPr>
                <w:color w:val="000000"/>
                <w:sz w:val="20"/>
                <w:szCs w:val="20"/>
              </w:rPr>
              <w:t>ь</w:t>
            </w:r>
            <w:r w:rsidRPr="00947135">
              <w:rPr>
                <w:color w:val="000000"/>
                <w:sz w:val="20"/>
                <w:szCs w:val="20"/>
              </w:rPr>
              <w:t>ные материалы толщиной 1,2 см).</w:t>
            </w:r>
          </w:p>
        </w:tc>
      </w:tr>
      <w:tr w:rsidR="00F900DB" w:rsidRPr="00947135" w:rsidTr="00A763C2">
        <w:trPr>
          <w:trHeight w:val="852"/>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51</w:t>
            </w:r>
          </w:p>
        </w:tc>
        <w:tc>
          <w:tcPr>
            <w:tcW w:w="1200"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rPr>
                <w:color w:val="000000"/>
                <w:sz w:val="20"/>
                <w:szCs w:val="20"/>
              </w:rPr>
            </w:pPr>
            <w:r w:rsidRPr="00947135">
              <w:rPr>
                <w:color w:val="000000"/>
                <w:sz w:val="20"/>
                <w:szCs w:val="20"/>
              </w:rPr>
              <w:t>Кровля</w:t>
            </w: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Не допускается использовать: асбестоцементный лист, пластиковый (виниловый) сайдинг, поликарбонат, ПВХ-панели, ондулин,  шифер, сланцевую кровлю, фанеру, вагонку.</w:t>
            </w:r>
          </w:p>
        </w:tc>
      </w:tr>
      <w:tr w:rsidR="00F900DB" w:rsidRPr="00947135" w:rsidTr="00A763C2">
        <w:trPr>
          <w:trHeight w:val="852"/>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52</w:t>
            </w:r>
          </w:p>
        </w:tc>
        <w:tc>
          <w:tcPr>
            <w:tcW w:w="1200" w:type="dxa"/>
            <w:vMerge w:val="restart"/>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Элементы входных групп</w:t>
            </w: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Для навесов и козырьков не допускается использовать: асбестоцементный лист, крупные фракции штукатурки «фактурная шуба» и «короед», пластиковый (виниловый)  сайдинг,  поликарбонат, ондулин, шифер, сланцевую кровлю, фанеру, вагонку, ПВХ-панели (за исключением HPL-панелей с имитацией дерева, металла, бетона и камня, а также панелей с однотонными и фантазийными (дизайнерскими) декорами), стекломагнезитовые листы.</w:t>
            </w:r>
          </w:p>
        </w:tc>
      </w:tr>
      <w:tr w:rsidR="00F900DB" w:rsidRPr="00947135" w:rsidTr="00A763C2">
        <w:trPr>
          <w:trHeight w:val="705"/>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53</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Не допускается устройство радиальных козырьков и навесов.</w:t>
            </w:r>
          </w:p>
        </w:tc>
      </w:tr>
      <w:tr w:rsidR="00F900DB" w:rsidRPr="00947135" w:rsidTr="00A763C2">
        <w:trPr>
          <w:trHeight w:val="615"/>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54</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Для лестниц, площадок, ступеней не допускается использовать: материалы с классом противоскольжения менее R12, резиновую плитку.</w:t>
            </w:r>
          </w:p>
        </w:tc>
      </w:tr>
      <w:tr w:rsidR="00F900DB" w:rsidRPr="00726629" w:rsidTr="00A763C2">
        <w:trPr>
          <w:trHeight w:val="720"/>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55</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Материалы, имитирующие натуральные, должны соответствовать им по фактуре.</w:t>
            </w:r>
          </w:p>
        </w:tc>
      </w:tr>
      <w:tr w:rsidR="00F900DB" w:rsidRPr="00947135" w:rsidTr="00A763C2">
        <w:trPr>
          <w:trHeight w:val="615"/>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56</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Не допускается окраска поверхностей, облицованных натуральным камнем.</w:t>
            </w:r>
          </w:p>
        </w:tc>
      </w:tr>
      <w:tr w:rsidR="00F900DB" w:rsidRPr="00947135" w:rsidTr="00A763C2">
        <w:trPr>
          <w:trHeight w:val="690"/>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57</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Необходимо предусматривать придверные грязезащитные системы.</w:t>
            </w:r>
          </w:p>
        </w:tc>
      </w:tr>
      <w:tr w:rsidR="00F900DB" w:rsidRPr="00947135" w:rsidTr="00A763C2">
        <w:trPr>
          <w:trHeight w:val="645"/>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58</w:t>
            </w:r>
          </w:p>
        </w:tc>
        <w:tc>
          <w:tcPr>
            <w:tcW w:w="1200" w:type="dxa"/>
            <w:vMerge w:val="restart"/>
            <w:tcBorders>
              <w:top w:val="nil"/>
              <w:left w:val="single" w:sz="4" w:space="0" w:color="auto"/>
              <w:bottom w:val="single" w:sz="4" w:space="0" w:color="auto"/>
              <w:right w:val="single" w:sz="4" w:space="0" w:color="auto"/>
            </w:tcBorders>
            <w:noWrap/>
            <w:vAlign w:val="center"/>
            <w:hideMark/>
          </w:tcPr>
          <w:p w:rsidR="00F900DB" w:rsidRPr="00947135" w:rsidRDefault="00F900DB" w:rsidP="00B1181B">
            <w:pPr>
              <w:suppressAutoHyphens/>
              <w:rPr>
                <w:color w:val="000000"/>
                <w:sz w:val="20"/>
                <w:szCs w:val="20"/>
              </w:rPr>
            </w:pPr>
            <w:r w:rsidRPr="00947135">
              <w:rPr>
                <w:color w:val="000000"/>
                <w:sz w:val="20"/>
                <w:szCs w:val="20"/>
              </w:rPr>
              <w:t>Ограждение</w:t>
            </w: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Для ограждений  балконов и парапетов не допускается использовать: асбестоцементный лист,  поликарбонат, стекломагнезитовые листы, фанеру, вагонку.</w:t>
            </w:r>
          </w:p>
        </w:tc>
      </w:tr>
      <w:tr w:rsidR="00F900DB" w:rsidRPr="00947135" w:rsidTr="00A763C2">
        <w:trPr>
          <w:trHeight w:val="615"/>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59</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Материалы, имитирующие натуральные, должны соответствовать им по фактуре и цвету.</w:t>
            </w:r>
          </w:p>
        </w:tc>
      </w:tr>
      <w:tr w:rsidR="00F900DB" w:rsidRPr="00947135" w:rsidTr="00A763C2">
        <w:trPr>
          <w:trHeight w:val="2235"/>
        </w:trPr>
        <w:tc>
          <w:tcPr>
            <w:tcW w:w="1764" w:type="dxa"/>
            <w:vMerge w:val="restart"/>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r w:rsidRPr="00947135">
              <w:rPr>
                <w:b/>
                <w:bCs/>
                <w:color w:val="000000"/>
                <w:sz w:val="20"/>
                <w:szCs w:val="20"/>
              </w:rPr>
              <w:t xml:space="preserve">Требования к размещению технического и инженерного оборудования на фасадах и кровлях объектов капитального </w:t>
            </w:r>
            <w:r w:rsidRPr="00947135">
              <w:rPr>
                <w:b/>
                <w:bCs/>
                <w:color w:val="000000"/>
                <w:sz w:val="20"/>
                <w:szCs w:val="20"/>
              </w:rPr>
              <w:lastRenderedPageBreak/>
              <w:t>строительства</w:t>
            </w: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lastRenderedPageBreak/>
              <w:t>60</w:t>
            </w:r>
          </w:p>
        </w:tc>
        <w:tc>
          <w:tcPr>
            <w:tcW w:w="1200" w:type="dxa"/>
            <w:vMerge w:val="restart"/>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 xml:space="preserve">Требования устанавливаются путем перечисления технических </w:t>
            </w:r>
            <w:r w:rsidRPr="00947135">
              <w:rPr>
                <w:color w:val="000000"/>
                <w:sz w:val="20"/>
                <w:szCs w:val="20"/>
              </w:rPr>
              <w:lastRenderedPageBreak/>
              <w:t>устройств (в том числе вентиляции и кондиционирования воздуха, газоснабжения, освещения, связи, видеонаблюдения) и приемов улучшения декоративных к</w:t>
            </w:r>
            <w:r w:rsidRPr="00947135">
              <w:rPr>
                <w:color w:val="000000"/>
                <w:sz w:val="20"/>
                <w:szCs w:val="20"/>
              </w:rPr>
              <w:t>а</w:t>
            </w:r>
            <w:r w:rsidRPr="00947135">
              <w:rPr>
                <w:color w:val="000000"/>
                <w:sz w:val="20"/>
                <w:szCs w:val="20"/>
              </w:rPr>
              <w:t>честв фасадов объектов капитального строительства при размещении такого оборудования.</w:t>
            </w: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lastRenderedPageBreak/>
              <w:t>Наружные блоки систем кондиционирования и вентиляции не размещаются:</w:t>
            </w:r>
            <w:r w:rsidRPr="00947135">
              <w:rPr>
                <w:color w:val="000000"/>
                <w:sz w:val="20"/>
                <w:szCs w:val="20"/>
              </w:rPr>
              <w:br/>
              <w:t>- на поверхности главных и дворовых фасадов зданий, включенных в Единый государственный реестр объектов культурного наследия (памятников истории и культуры) народов Российской Федерации;</w:t>
            </w:r>
            <w:r w:rsidRPr="00947135">
              <w:rPr>
                <w:color w:val="000000"/>
                <w:sz w:val="20"/>
                <w:szCs w:val="20"/>
              </w:rPr>
              <w:br/>
              <w:t>- над пешеходными тротуарами;</w:t>
            </w:r>
            <w:r w:rsidRPr="00947135">
              <w:rPr>
                <w:color w:val="000000"/>
                <w:sz w:val="20"/>
                <w:szCs w:val="20"/>
              </w:rPr>
              <w:br/>
              <w:t>- с выступанием за плоскость фасада без использования декоративных элементов (сборных корзин под наружные блоки кондиционеров).</w:t>
            </w:r>
            <w:r w:rsidRPr="00947135">
              <w:rPr>
                <w:color w:val="000000"/>
                <w:sz w:val="20"/>
                <w:szCs w:val="20"/>
              </w:rPr>
              <w:br/>
            </w:r>
            <w:r w:rsidRPr="00947135">
              <w:rPr>
                <w:color w:val="000000"/>
                <w:sz w:val="20"/>
                <w:szCs w:val="20"/>
              </w:rPr>
              <w:br/>
              <w:t>При размещении наружных блоков систем кондиционирования в многоквартирных домах не допускается отведение конденсата на фасад и ограждающие конструкции здания, оконные проемы, входные группы в здание.</w:t>
            </w:r>
          </w:p>
        </w:tc>
      </w:tr>
      <w:tr w:rsidR="00F900DB" w:rsidRPr="00947135" w:rsidTr="00A763C2">
        <w:trPr>
          <w:trHeight w:val="1965"/>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61</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Антенны не размещаются:</w:t>
            </w:r>
            <w:r w:rsidRPr="00947135">
              <w:rPr>
                <w:color w:val="000000"/>
                <w:sz w:val="20"/>
                <w:szCs w:val="20"/>
              </w:rPr>
              <w:br/>
              <w:t>- на главных фасадах, на кровле, дворовых, боковых фасадах, просматривающихся с улицы;</w:t>
            </w:r>
            <w:r w:rsidRPr="00947135">
              <w:rPr>
                <w:color w:val="000000"/>
                <w:sz w:val="20"/>
                <w:szCs w:val="20"/>
              </w:rPr>
              <w:br/>
              <w:t>- на кровле зданий, на силуэтных завершениях зданий и сооружений (башнях, куполах), на парапетах, ограждениях кровли, вентиляционных трубах;</w:t>
            </w:r>
            <w:r w:rsidRPr="00947135">
              <w:rPr>
                <w:color w:val="000000"/>
                <w:sz w:val="20"/>
                <w:szCs w:val="20"/>
              </w:rPr>
              <w:br/>
              <w:t>- на угловой части фасада;</w:t>
            </w:r>
            <w:r w:rsidRPr="00947135">
              <w:rPr>
                <w:color w:val="000000"/>
                <w:sz w:val="20"/>
                <w:szCs w:val="20"/>
              </w:rPr>
              <w:br/>
              <w:t>- на ограждениях балконов, лоджий</w:t>
            </w:r>
          </w:p>
        </w:tc>
      </w:tr>
      <w:tr w:rsidR="00F900DB" w:rsidRPr="00947135" w:rsidTr="00A763C2">
        <w:trPr>
          <w:trHeight w:val="1845"/>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62</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Общими требованиями к внешнему виду наружных блоков кондиционеров и сборным корзинам под наружные блоки кондиционеров, размещаемым на фасадах, являются:</w:t>
            </w:r>
            <w:r w:rsidRPr="00947135">
              <w:rPr>
                <w:color w:val="000000"/>
                <w:sz w:val="20"/>
                <w:szCs w:val="20"/>
              </w:rPr>
              <w:br/>
              <w:t>- унификация;</w:t>
            </w:r>
            <w:r w:rsidRPr="00947135">
              <w:rPr>
                <w:color w:val="000000"/>
                <w:sz w:val="20"/>
                <w:szCs w:val="20"/>
              </w:rPr>
              <w:br/>
              <w:t>- компактные габариты;</w:t>
            </w:r>
            <w:r w:rsidRPr="00947135">
              <w:rPr>
                <w:color w:val="000000"/>
                <w:sz w:val="20"/>
                <w:szCs w:val="20"/>
              </w:rPr>
              <w:br/>
              <w:t>- использование современных технических решений;</w:t>
            </w:r>
            <w:r w:rsidRPr="00947135">
              <w:rPr>
                <w:color w:val="000000"/>
                <w:sz w:val="20"/>
                <w:szCs w:val="20"/>
              </w:rPr>
              <w:br/>
              <w:t>- использование материалов с высокими декоративными и эксплуатационными свойствами.</w:t>
            </w:r>
          </w:p>
        </w:tc>
      </w:tr>
      <w:tr w:rsidR="00F900DB" w:rsidRPr="00947135" w:rsidTr="00A763C2">
        <w:trPr>
          <w:trHeight w:val="1320"/>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63</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Материалы оборудования и декоративных элементов фасадов не должны иметь следов изменения декоративных и эксплуатационных свойств, а также следов коррозии.</w:t>
            </w:r>
          </w:p>
        </w:tc>
      </w:tr>
      <w:tr w:rsidR="00F900DB" w:rsidRPr="00947135" w:rsidTr="00A763C2">
        <w:trPr>
          <w:trHeight w:val="1470"/>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64</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Корзины для крепления кондиционеров, конструкции крепления дополнительного оборудования и декоративных элементов должны иметь ту же окраску, что и окраска фасада здания.</w:t>
            </w:r>
          </w:p>
        </w:tc>
      </w:tr>
      <w:tr w:rsidR="00F900DB" w:rsidRPr="00947135" w:rsidTr="00A763C2">
        <w:trPr>
          <w:trHeight w:val="525"/>
        </w:trPr>
        <w:tc>
          <w:tcPr>
            <w:tcW w:w="1764" w:type="dxa"/>
            <w:vMerge w:val="restart"/>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r w:rsidRPr="00947135">
              <w:rPr>
                <w:b/>
                <w:bCs/>
                <w:color w:val="000000"/>
                <w:sz w:val="20"/>
                <w:szCs w:val="20"/>
              </w:rPr>
              <w:t xml:space="preserve">Требования к подсветке </w:t>
            </w:r>
            <w:r w:rsidRPr="00947135">
              <w:rPr>
                <w:b/>
                <w:bCs/>
                <w:color w:val="000000"/>
                <w:sz w:val="20"/>
                <w:szCs w:val="20"/>
              </w:rPr>
              <w:lastRenderedPageBreak/>
              <w:t>фасадов объектов капитального строительства</w:t>
            </w: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lastRenderedPageBreak/>
              <w:t>65</w:t>
            </w:r>
          </w:p>
        </w:tc>
        <w:tc>
          <w:tcPr>
            <w:tcW w:w="1200"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Запрещается использовать в подсветке фасадов пиксельную, мигающую подсветку</w:t>
            </w:r>
          </w:p>
        </w:tc>
      </w:tr>
      <w:tr w:rsidR="00F900DB" w:rsidRPr="00947135" w:rsidTr="00A763C2">
        <w:trPr>
          <w:trHeight w:val="4272"/>
        </w:trPr>
        <w:tc>
          <w:tcPr>
            <w:tcW w:w="1764" w:type="dxa"/>
            <w:vMerge/>
            <w:tcBorders>
              <w:top w:val="nil"/>
              <w:left w:val="single" w:sz="4" w:space="0" w:color="auto"/>
              <w:bottom w:val="single" w:sz="4" w:space="0" w:color="auto"/>
              <w:right w:val="single" w:sz="4" w:space="0" w:color="auto"/>
            </w:tcBorders>
            <w:vAlign w:val="center"/>
            <w:hideMark/>
          </w:tcPr>
          <w:p w:rsidR="00F900DB" w:rsidRPr="00947135" w:rsidRDefault="00F900DB" w:rsidP="00B1181B">
            <w:pPr>
              <w:suppressAutoHyphens/>
              <w:rPr>
                <w:b/>
                <w:bCs/>
                <w:color w:val="000000"/>
                <w:sz w:val="20"/>
                <w:szCs w:val="20"/>
              </w:rPr>
            </w:pPr>
          </w:p>
        </w:tc>
        <w:tc>
          <w:tcPr>
            <w:tcW w:w="546" w:type="dxa"/>
            <w:tcBorders>
              <w:top w:val="nil"/>
              <w:left w:val="nil"/>
              <w:bottom w:val="single" w:sz="4" w:space="0" w:color="auto"/>
              <w:right w:val="single" w:sz="4" w:space="0" w:color="auto"/>
            </w:tcBorders>
            <w:noWrap/>
            <w:vAlign w:val="center"/>
            <w:hideMark/>
          </w:tcPr>
          <w:p w:rsidR="00F900DB" w:rsidRPr="00947135" w:rsidRDefault="00F900DB" w:rsidP="00B1181B">
            <w:pPr>
              <w:suppressAutoHyphens/>
              <w:jc w:val="center"/>
              <w:rPr>
                <w:color w:val="000000"/>
                <w:sz w:val="20"/>
                <w:szCs w:val="20"/>
              </w:rPr>
            </w:pPr>
            <w:r w:rsidRPr="00947135">
              <w:rPr>
                <w:color w:val="000000"/>
                <w:sz w:val="20"/>
                <w:szCs w:val="20"/>
              </w:rPr>
              <w:t>66</w:t>
            </w:r>
          </w:p>
        </w:tc>
        <w:tc>
          <w:tcPr>
            <w:tcW w:w="1200" w:type="dxa"/>
            <w:tcBorders>
              <w:top w:val="nil"/>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Требования устанавливаются путем перечисления архитектурных приемов внешнего освещения фасадов и цветов такого освещения с указанием палитры</w:t>
            </w:r>
          </w:p>
        </w:tc>
        <w:tc>
          <w:tcPr>
            <w:tcW w:w="11371" w:type="dxa"/>
            <w:gridSpan w:val="6"/>
            <w:tcBorders>
              <w:top w:val="single" w:sz="4" w:space="0" w:color="auto"/>
              <w:left w:val="nil"/>
              <w:bottom w:val="single" w:sz="4" w:space="0" w:color="auto"/>
              <w:right w:val="single" w:sz="4" w:space="0" w:color="auto"/>
            </w:tcBorders>
            <w:vAlign w:val="center"/>
            <w:hideMark/>
          </w:tcPr>
          <w:p w:rsidR="00F900DB" w:rsidRPr="00947135" w:rsidRDefault="00F900DB" w:rsidP="00B1181B">
            <w:pPr>
              <w:suppressAutoHyphens/>
              <w:rPr>
                <w:color w:val="000000"/>
                <w:sz w:val="20"/>
                <w:szCs w:val="20"/>
              </w:rPr>
            </w:pPr>
            <w:r w:rsidRPr="00947135">
              <w:rPr>
                <w:color w:val="000000"/>
                <w:sz w:val="20"/>
                <w:szCs w:val="20"/>
              </w:rPr>
              <w:t>Фасады объектов капитального строительства должны иметь архитектурно-художественную подсветку.</w:t>
            </w:r>
            <w:r w:rsidRPr="00947135">
              <w:rPr>
                <w:color w:val="000000"/>
                <w:sz w:val="20"/>
                <w:szCs w:val="20"/>
              </w:rPr>
              <w:br/>
              <w:t xml:space="preserve"> Применяются следующие виды архитектурно-художественной подсветки:</w:t>
            </w:r>
            <w:r w:rsidRPr="00947135">
              <w:rPr>
                <w:color w:val="000000"/>
                <w:sz w:val="20"/>
                <w:szCs w:val="20"/>
              </w:rPr>
              <w:br/>
              <w:t>- заливающая (общая);</w:t>
            </w:r>
            <w:r w:rsidRPr="00947135">
              <w:rPr>
                <w:color w:val="000000"/>
                <w:sz w:val="20"/>
                <w:szCs w:val="20"/>
              </w:rPr>
              <w:br/>
              <w:t>- локальная (акцентная);</w:t>
            </w:r>
            <w:r w:rsidRPr="00947135">
              <w:rPr>
                <w:color w:val="000000"/>
                <w:sz w:val="20"/>
                <w:szCs w:val="20"/>
              </w:rPr>
              <w:br/>
              <w:t>- контурная;</w:t>
            </w:r>
            <w:r w:rsidRPr="00947135">
              <w:rPr>
                <w:color w:val="000000"/>
                <w:sz w:val="20"/>
                <w:szCs w:val="20"/>
              </w:rPr>
              <w:br/>
              <w:t>- фоновая;</w:t>
            </w:r>
            <w:r w:rsidRPr="00947135">
              <w:rPr>
                <w:color w:val="000000"/>
                <w:sz w:val="20"/>
                <w:szCs w:val="20"/>
              </w:rPr>
              <w:br/>
              <w:t>- динамическая;</w:t>
            </w:r>
          </w:p>
        </w:tc>
      </w:tr>
    </w:tbl>
    <w:p w:rsidR="00456778" w:rsidRPr="0030428F" w:rsidRDefault="0030428F" w:rsidP="0030428F">
      <w:pPr>
        <w:pStyle w:val="15"/>
        <w:suppressAutoHyphens/>
        <w:rPr>
          <w:b/>
          <w:bCs/>
          <w:iCs/>
        </w:rPr>
      </w:pPr>
      <w:r>
        <w:rPr>
          <w:rFonts w:eastAsia="Calibri"/>
          <w:lang w:eastAsia="en-US"/>
        </w:rPr>
        <w:lastRenderedPageBreak/>
        <w:br w:type="page"/>
      </w:r>
      <w:r w:rsidR="00456778" w:rsidRPr="0030428F">
        <w:rPr>
          <w:b/>
          <w:bCs/>
          <w:iCs/>
        </w:rPr>
        <w:lastRenderedPageBreak/>
        <w:t xml:space="preserve">Статья </w:t>
      </w:r>
      <w:r w:rsidR="000E03C1" w:rsidRPr="0030428F">
        <w:rPr>
          <w:b/>
          <w:bCs/>
          <w:iCs/>
        </w:rPr>
        <w:t>6</w:t>
      </w:r>
      <w:r w:rsidR="0046430F">
        <w:rPr>
          <w:b/>
          <w:bCs/>
          <w:iCs/>
        </w:rPr>
        <w:t>0</w:t>
      </w:r>
      <w:r w:rsidR="00456778" w:rsidRPr="0030428F">
        <w:rPr>
          <w:b/>
          <w:bCs/>
          <w:iCs/>
        </w:rPr>
        <w:t xml:space="preserve">. </w:t>
      </w:r>
      <w:r w:rsidR="00947135" w:rsidRPr="0030428F">
        <w:rPr>
          <w:b/>
          <w:bCs/>
          <w:iCs/>
        </w:rPr>
        <w:t>Требования к иным характеристикам объектов капитального строительства в границах территории «2»</w:t>
      </w:r>
    </w:p>
    <w:p w:rsidR="00456778" w:rsidRPr="00947135" w:rsidRDefault="00456778" w:rsidP="00B1181B">
      <w:pPr>
        <w:pStyle w:val="15"/>
        <w:suppressAutoHyphens/>
        <w:rPr>
          <w:rFonts w:eastAsia="Calibri"/>
          <w:lang w:val="x-none" w:eastAsia="en-US"/>
        </w:rPr>
      </w:pPr>
    </w:p>
    <w:tbl>
      <w:tblPr>
        <w:tblW w:w="14737" w:type="dxa"/>
        <w:tblInd w:w="113" w:type="dxa"/>
        <w:tblLayout w:type="fixed"/>
        <w:tblLook w:val="04A0" w:firstRow="1" w:lastRow="0" w:firstColumn="1" w:lastColumn="0" w:noHBand="0" w:noVBand="1"/>
      </w:tblPr>
      <w:tblGrid>
        <w:gridCol w:w="1713"/>
        <w:gridCol w:w="535"/>
        <w:gridCol w:w="1291"/>
        <w:gridCol w:w="1701"/>
        <w:gridCol w:w="1559"/>
        <w:gridCol w:w="1560"/>
        <w:gridCol w:w="1842"/>
        <w:gridCol w:w="1985"/>
        <w:gridCol w:w="2551"/>
      </w:tblGrid>
      <w:tr w:rsidR="00456778" w:rsidRPr="00947135" w:rsidTr="00456778">
        <w:trPr>
          <w:trHeight w:val="1058"/>
        </w:trPr>
        <w:tc>
          <w:tcPr>
            <w:tcW w:w="1713" w:type="dxa"/>
            <w:tcBorders>
              <w:top w:val="single" w:sz="4" w:space="0" w:color="auto"/>
              <w:left w:val="single" w:sz="4" w:space="0" w:color="auto"/>
              <w:bottom w:val="single" w:sz="4" w:space="0" w:color="auto"/>
              <w:right w:val="single" w:sz="4" w:space="0" w:color="auto"/>
            </w:tcBorders>
            <w:hideMark/>
          </w:tcPr>
          <w:p w:rsidR="00B573B7" w:rsidRPr="00947135" w:rsidRDefault="00B573B7" w:rsidP="00B1181B">
            <w:pPr>
              <w:suppressAutoHyphens/>
              <w:rPr>
                <w:sz w:val="20"/>
                <w:szCs w:val="20"/>
                <w:lang w:eastAsia="ru-RU"/>
              </w:rPr>
            </w:pPr>
            <w:r w:rsidRPr="00947135">
              <w:rPr>
                <w:sz w:val="20"/>
                <w:szCs w:val="20"/>
              </w:rPr>
              <w:t>Наименование параметра</w:t>
            </w:r>
          </w:p>
        </w:tc>
        <w:tc>
          <w:tcPr>
            <w:tcW w:w="535" w:type="dxa"/>
            <w:tcBorders>
              <w:top w:val="single" w:sz="4" w:space="0" w:color="auto"/>
              <w:left w:val="nil"/>
              <w:bottom w:val="single" w:sz="4" w:space="0" w:color="auto"/>
              <w:right w:val="single" w:sz="4" w:space="0" w:color="auto"/>
            </w:tcBorders>
            <w:vAlign w:val="center"/>
            <w:hideMark/>
          </w:tcPr>
          <w:p w:rsidR="00B573B7" w:rsidRPr="00947135" w:rsidRDefault="00B573B7" w:rsidP="00B1181B">
            <w:pPr>
              <w:suppressAutoHyphens/>
              <w:jc w:val="center"/>
              <w:rPr>
                <w:sz w:val="20"/>
                <w:szCs w:val="20"/>
              </w:rPr>
            </w:pPr>
            <w:r w:rsidRPr="00947135">
              <w:rPr>
                <w:sz w:val="20"/>
                <w:szCs w:val="20"/>
              </w:rPr>
              <w:t>№ п/п</w:t>
            </w:r>
          </w:p>
        </w:tc>
        <w:tc>
          <w:tcPr>
            <w:tcW w:w="1291" w:type="dxa"/>
            <w:tcBorders>
              <w:top w:val="single" w:sz="4" w:space="0" w:color="auto"/>
              <w:left w:val="nil"/>
              <w:bottom w:val="single" w:sz="4" w:space="0" w:color="auto"/>
              <w:right w:val="single" w:sz="4" w:space="0" w:color="auto"/>
            </w:tcBorders>
            <w:vAlign w:val="center"/>
            <w:hideMark/>
          </w:tcPr>
          <w:p w:rsidR="00B573B7" w:rsidRPr="00947135" w:rsidRDefault="00B573B7" w:rsidP="00B1181B">
            <w:pPr>
              <w:suppressAutoHyphens/>
              <w:jc w:val="center"/>
              <w:rPr>
                <w:sz w:val="20"/>
                <w:szCs w:val="20"/>
              </w:rPr>
            </w:pPr>
            <w:r w:rsidRPr="00947135">
              <w:rPr>
                <w:sz w:val="20"/>
                <w:szCs w:val="20"/>
              </w:rPr>
              <w:t>Конструктивный элемент</w:t>
            </w:r>
          </w:p>
        </w:tc>
        <w:tc>
          <w:tcPr>
            <w:tcW w:w="11198" w:type="dxa"/>
            <w:gridSpan w:val="6"/>
            <w:tcBorders>
              <w:top w:val="single" w:sz="4" w:space="0" w:color="auto"/>
              <w:left w:val="nil"/>
              <w:bottom w:val="single" w:sz="4" w:space="0" w:color="auto"/>
              <w:right w:val="single" w:sz="4" w:space="0" w:color="auto"/>
            </w:tcBorders>
            <w:vAlign w:val="center"/>
            <w:hideMark/>
          </w:tcPr>
          <w:p w:rsidR="00B573B7" w:rsidRPr="00947135" w:rsidRDefault="00B573B7" w:rsidP="00B1181B">
            <w:pPr>
              <w:suppressAutoHyphens/>
              <w:jc w:val="center"/>
              <w:rPr>
                <w:sz w:val="20"/>
                <w:szCs w:val="20"/>
              </w:rPr>
            </w:pPr>
            <w:r w:rsidRPr="00947135">
              <w:rPr>
                <w:sz w:val="20"/>
                <w:szCs w:val="20"/>
              </w:rPr>
              <w:t>Требования к внешнему облику фасадов объектов капитального строительства</w:t>
            </w:r>
            <w:r w:rsidRPr="00947135">
              <w:rPr>
                <w:sz w:val="20"/>
                <w:szCs w:val="20"/>
              </w:rPr>
              <w:br/>
              <w:t xml:space="preserve">в границах </w:t>
            </w:r>
            <w:r w:rsidR="00947135">
              <w:rPr>
                <w:sz w:val="20"/>
                <w:szCs w:val="20"/>
              </w:rPr>
              <w:t>т</w:t>
            </w:r>
            <w:r w:rsidRPr="00947135">
              <w:rPr>
                <w:sz w:val="20"/>
                <w:szCs w:val="20"/>
              </w:rPr>
              <w:t xml:space="preserve">ерритории </w:t>
            </w:r>
            <w:r w:rsidR="00947135">
              <w:rPr>
                <w:sz w:val="20"/>
                <w:szCs w:val="20"/>
              </w:rPr>
              <w:t>«</w:t>
            </w:r>
            <w:r w:rsidRPr="00947135">
              <w:rPr>
                <w:sz w:val="20"/>
                <w:szCs w:val="20"/>
              </w:rPr>
              <w:t>2»</w:t>
            </w:r>
          </w:p>
        </w:tc>
      </w:tr>
      <w:tr w:rsidR="00456778" w:rsidRPr="00947135" w:rsidTr="00456778">
        <w:trPr>
          <w:trHeight w:val="750"/>
        </w:trPr>
        <w:tc>
          <w:tcPr>
            <w:tcW w:w="1713" w:type="dxa"/>
            <w:vMerge w:val="restart"/>
            <w:tcBorders>
              <w:top w:val="nil"/>
              <w:left w:val="single" w:sz="4" w:space="0" w:color="auto"/>
              <w:bottom w:val="single" w:sz="4" w:space="0" w:color="000000"/>
              <w:right w:val="single" w:sz="4" w:space="0" w:color="auto"/>
            </w:tcBorders>
            <w:hideMark/>
          </w:tcPr>
          <w:p w:rsidR="00B573B7" w:rsidRPr="00947135" w:rsidRDefault="00B573B7" w:rsidP="00B1181B">
            <w:pPr>
              <w:suppressAutoHyphens/>
              <w:jc w:val="center"/>
              <w:rPr>
                <w:sz w:val="20"/>
                <w:szCs w:val="20"/>
              </w:rPr>
            </w:pPr>
            <w:r w:rsidRPr="00947135">
              <w:rPr>
                <w:sz w:val="20"/>
                <w:szCs w:val="20"/>
              </w:rPr>
              <w:t xml:space="preserve">Требования к цветовым </w:t>
            </w:r>
            <w:r w:rsidRPr="00947135">
              <w:rPr>
                <w:sz w:val="20"/>
                <w:szCs w:val="20"/>
              </w:rPr>
              <w:br/>
              <w:t>решениям объекта капитального строительства</w:t>
            </w:r>
          </w:p>
        </w:tc>
        <w:tc>
          <w:tcPr>
            <w:tcW w:w="535" w:type="dxa"/>
            <w:tcBorders>
              <w:top w:val="nil"/>
              <w:left w:val="nil"/>
              <w:bottom w:val="single" w:sz="4" w:space="0" w:color="auto"/>
              <w:right w:val="single" w:sz="4" w:space="0" w:color="auto"/>
            </w:tcBorders>
            <w:noWrap/>
            <w:vAlign w:val="center"/>
            <w:hideMark/>
          </w:tcPr>
          <w:p w:rsidR="00B573B7" w:rsidRPr="00947135" w:rsidRDefault="00B573B7" w:rsidP="00B1181B">
            <w:pPr>
              <w:suppressAutoHyphens/>
              <w:rPr>
                <w:sz w:val="20"/>
                <w:szCs w:val="20"/>
              </w:rPr>
            </w:pPr>
            <w:r w:rsidRPr="00947135">
              <w:rPr>
                <w:sz w:val="20"/>
                <w:szCs w:val="20"/>
              </w:rPr>
              <w:t>1</w:t>
            </w:r>
          </w:p>
        </w:tc>
        <w:tc>
          <w:tcPr>
            <w:tcW w:w="1291" w:type="dxa"/>
            <w:vMerge w:val="restart"/>
            <w:tcBorders>
              <w:top w:val="nil"/>
              <w:left w:val="single" w:sz="4" w:space="0" w:color="auto"/>
              <w:bottom w:val="single" w:sz="4" w:space="0" w:color="auto"/>
              <w:right w:val="single" w:sz="4" w:space="0" w:color="auto"/>
            </w:tcBorders>
            <w:noWrap/>
            <w:vAlign w:val="center"/>
            <w:hideMark/>
          </w:tcPr>
          <w:p w:rsidR="00B573B7" w:rsidRPr="00947135" w:rsidRDefault="00B573B7" w:rsidP="00B1181B">
            <w:pPr>
              <w:suppressAutoHyphens/>
              <w:rPr>
                <w:sz w:val="20"/>
                <w:szCs w:val="20"/>
              </w:rPr>
            </w:pPr>
            <w:r w:rsidRPr="00947135">
              <w:rPr>
                <w:sz w:val="20"/>
                <w:szCs w:val="20"/>
              </w:rPr>
              <w:t>Стены</w:t>
            </w:r>
          </w:p>
        </w:tc>
        <w:tc>
          <w:tcPr>
            <w:tcW w:w="11198" w:type="dxa"/>
            <w:gridSpan w:val="6"/>
            <w:tcBorders>
              <w:top w:val="single" w:sz="4" w:space="0" w:color="auto"/>
              <w:left w:val="nil"/>
              <w:bottom w:val="single" w:sz="4" w:space="0" w:color="auto"/>
              <w:right w:val="single" w:sz="4" w:space="0" w:color="auto"/>
            </w:tcBorders>
            <w:vAlign w:val="center"/>
            <w:hideMark/>
          </w:tcPr>
          <w:p w:rsidR="00B573B7" w:rsidRPr="00947135" w:rsidRDefault="00B573B7" w:rsidP="00B1181B">
            <w:pPr>
              <w:suppressAutoHyphens/>
              <w:rPr>
                <w:sz w:val="20"/>
                <w:szCs w:val="20"/>
              </w:rPr>
            </w:pPr>
            <w:r w:rsidRPr="00947135">
              <w:rPr>
                <w:sz w:val="20"/>
                <w:szCs w:val="20"/>
              </w:rPr>
              <w:t xml:space="preserve"> В цветовом решении облицовочных материалов объекта капитального строительства (за исключением площади остекления) разрешается использовать 1 цвет в качестве основного (не менее 60% общей площади фасадов), не более 2-х цветов в качестве дополнительных (суммарно не более 30% от общей площади фасадов) и 1 цвет в качестве акцентного (не более 10%).</w:t>
            </w:r>
          </w:p>
        </w:tc>
      </w:tr>
      <w:tr w:rsidR="00456778" w:rsidRPr="00947135" w:rsidTr="00456778">
        <w:trPr>
          <w:trHeight w:val="1152"/>
        </w:trPr>
        <w:tc>
          <w:tcPr>
            <w:tcW w:w="1713" w:type="dxa"/>
            <w:vMerge/>
            <w:tcBorders>
              <w:top w:val="nil"/>
              <w:left w:val="single" w:sz="4" w:space="0" w:color="auto"/>
              <w:bottom w:val="single" w:sz="4" w:space="0" w:color="000000"/>
              <w:right w:val="single" w:sz="4" w:space="0" w:color="auto"/>
            </w:tcBorders>
            <w:vAlign w:val="center"/>
            <w:hideMark/>
          </w:tcPr>
          <w:p w:rsidR="00B573B7" w:rsidRPr="00947135" w:rsidRDefault="00B573B7"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573B7" w:rsidRPr="00947135" w:rsidRDefault="00B573B7" w:rsidP="00B1181B">
            <w:pPr>
              <w:suppressAutoHyphens/>
              <w:rPr>
                <w:sz w:val="20"/>
                <w:szCs w:val="20"/>
              </w:rPr>
            </w:pPr>
            <w:r w:rsidRPr="00947135">
              <w:rPr>
                <w:sz w:val="20"/>
                <w:szCs w:val="20"/>
              </w:rPr>
              <w:t>2</w:t>
            </w:r>
          </w:p>
        </w:tc>
        <w:tc>
          <w:tcPr>
            <w:tcW w:w="1291" w:type="dxa"/>
            <w:vMerge/>
            <w:tcBorders>
              <w:top w:val="nil"/>
              <w:left w:val="single" w:sz="4" w:space="0" w:color="auto"/>
              <w:bottom w:val="single" w:sz="4" w:space="0" w:color="auto"/>
              <w:right w:val="single" w:sz="4" w:space="0" w:color="auto"/>
            </w:tcBorders>
            <w:vAlign w:val="center"/>
            <w:hideMark/>
          </w:tcPr>
          <w:p w:rsidR="00B573B7" w:rsidRPr="00947135" w:rsidRDefault="00B573B7"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573B7" w:rsidRPr="00947135" w:rsidRDefault="00B573B7" w:rsidP="00B1181B">
            <w:pPr>
              <w:suppressAutoHyphens/>
              <w:rPr>
                <w:sz w:val="20"/>
                <w:szCs w:val="20"/>
              </w:rPr>
            </w:pPr>
            <w:r w:rsidRPr="00947135">
              <w:rPr>
                <w:sz w:val="20"/>
                <w:szCs w:val="20"/>
              </w:rPr>
              <w:t>Допускается применение двух гармонично сочетающихся  цветов из палитры основных цветов в процентном отношении           (60% один и 40% второй  цвет) и (60% один и 30% второй  цвет,10% акцентного цвета). Возможно использование только одного цвета из палитры основных цветов. Допускается использование 2-х цветов из палитры акцентных цветов и двух цветов из палитры дополнительных (80% основного цвета и 20% акцентного).</w:t>
            </w:r>
          </w:p>
        </w:tc>
      </w:tr>
      <w:tr w:rsidR="00456778" w:rsidRPr="00947135" w:rsidTr="00456778">
        <w:trPr>
          <w:trHeight w:val="810"/>
        </w:trPr>
        <w:tc>
          <w:tcPr>
            <w:tcW w:w="1713" w:type="dxa"/>
            <w:vMerge/>
            <w:tcBorders>
              <w:top w:val="nil"/>
              <w:left w:val="single" w:sz="4" w:space="0" w:color="auto"/>
              <w:bottom w:val="single" w:sz="4" w:space="0" w:color="000000"/>
              <w:right w:val="single" w:sz="4" w:space="0" w:color="auto"/>
            </w:tcBorders>
            <w:vAlign w:val="center"/>
            <w:hideMark/>
          </w:tcPr>
          <w:p w:rsidR="00B573B7" w:rsidRPr="00947135" w:rsidRDefault="00B573B7"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573B7" w:rsidRPr="00947135" w:rsidRDefault="00B573B7" w:rsidP="00B1181B">
            <w:pPr>
              <w:suppressAutoHyphens/>
              <w:rPr>
                <w:sz w:val="20"/>
                <w:szCs w:val="20"/>
              </w:rPr>
            </w:pPr>
            <w:r w:rsidRPr="00947135">
              <w:rPr>
                <w:sz w:val="20"/>
                <w:szCs w:val="20"/>
              </w:rPr>
              <w:t>3</w:t>
            </w:r>
          </w:p>
        </w:tc>
        <w:tc>
          <w:tcPr>
            <w:tcW w:w="1291" w:type="dxa"/>
            <w:vMerge/>
            <w:tcBorders>
              <w:top w:val="nil"/>
              <w:left w:val="single" w:sz="4" w:space="0" w:color="auto"/>
              <w:bottom w:val="single" w:sz="4" w:space="0" w:color="auto"/>
              <w:right w:val="single" w:sz="4" w:space="0" w:color="auto"/>
            </w:tcBorders>
            <w:vAlign w:val="center"/>
            <w:hideMark/>
          </w:tcPr>
          <w:p w:rsidR="00B573B7" w:rsidRPr="00947135" w:rsidRDefault="00B573B7"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573B7" w:rsidRPr="00947135" w:rsidRDefault="00B573B7" w:rsidP="00B1181B">
            <w:pPr>
              <w:suppressAutoHyphens/>
              <w:rPr>
                <w:sz w:val="20"/>
                <w:szCs w:val="20"/>
              </w:rPr>
            </w:pPr>
            <w:r w:rsidRPr="00947135">
              <w:rPr>
                <w:sz w:val="20"/>
                <w:szCs w:val="20"/>
              </w:rPr>
              <w:t>Цветовое решение объекта капитального строительства может осуществляться только из палитры основных цветов (допускается применение не более 3-х цветов).</w:t>
            </w:r>
          </w:p>
        </w:tc>
      </w:tr>
      <w:tr w:rsidR="00456778" w:rsidRPr="00947135" w:rsidTr="00456778">
        <w:trPr>
          <w:trHeight w:val="765"/>
        </w:trPr>
        <w:tc>
          <w:tcPr>
            <w:tcW w:w="1713" w:type="dxa"/>
            <w:vMerge/>
            <w:tcBorders>
              <w:top w:val="nil"/>
              <w:left w:val="single" w:sz="4" w:space="0" w:color="auto"/>
              <w:bottom w:val="single" w:sz="4" w:space="0" w:color="000000"/>
              <w:right w:val="single" w:sz="4" w:space="0" w:color="auto"/>
            </w:tcBorders>
            <w:vAlign w:val="center"/>
            <w:hideMark/>
          </w:tcPr>
          <w:p w:rsidR="00B573B7" w:rsidRPr="00947135" w:rsidRDefault="00B573B7" w:rsidP="00B1181B">
            <w:pPr>
              <w:suppressAutoHyphens/>
              <w:rPr>
                <w:sz w:val="20"/>
                <w:szCs w:val="20"/>
              </w:rPr>
            </w:pPr>
          </w:p>
        </w:tc>
        <w:tc>
          <w:tcPr>
            <w:tcW w:w="535" w:type="dxa"/>
            <w:vMerge w:val="restart"/>
            <w:tcBorders>
              <w:top w:val="nil"/>
              <w:left w:val="single" w:sz="4" w:space="0" w:color="auto"/>
              <w:bottom w:val="single" w:sz="4" w:space="0" w:color="auto"/>
              <w:right w:val="single" w:sz="4" w:space="0" w:color="auto"/>
            </w:tcBorders>
            <w:noWrap/>
            <w:vAlign w:val="center"/>
            <w:hideMark/>
          </w:tcPr>
          <w:p w:rsidR="00B573B7" w:rsidRPr="00947135" w:rsidRDefault="00B573B7" w:rsidP="00B1181B">
            <w:pPr>
              <w:suppressAutoHyphens/>
              <w:rPr>
                <w:sz w:val="20"/>
                <w:szCs w:val="20"/>
              </w:rPr>
            </w:pPr>
            <w:r w:rsidRPr="00947135">
              <w:rPr>
                <w:sz w:val="20"/>
                <w:szCs w:val="20"/>
              </w:rPr>
              <w:t>4</w:t>
            </w:r>
          </w:p>
        </w:tc>
        <w:tc>
          <w:tcPr>
            <w:tcW w:w="1291" w:type="dxa"/>
            <w:vMerge/>
            <w:tcBorders>
              <w:top w:val="nil"/>
              <w:left w:val="single" w:sz="4" w:space="0" w:color="auto"/>
              <w:bottom w:val="single" w:sz="4" w:space="0" w:color="auto"/>
              <w:right w:val="single" w:sz="4" w:space="0" w:color="auto"/>
            </w:tcBorders>
            <w:vAlign w:val="center"/>
            <w:hideMark/>
          </w:tcPr>
          <w:p w:rsidR="00B573B7" w:rsidRPr="00947135" w:rsidRDefault="00B573B7"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573B7" w:rsidRPr="00947135" w:rsidRDefault="00B573B7" w:rsidP="00B1181B">
            <w:pPr>
              <w:suppressAutoHyphens/>
              <w:rPr>
                <w:sz w:val="20"/>
                <w:szCs w:val="20"/>
              </w:rPr>
            </w:pPr>
            <w:r w:rsidRPr="00947135">
              <w:rPr>
                <w:sz w:val="20"/>
                <w:szCs w:val="20"/>
              </w:rPr>
              <w:t xml:space="preserve">Цветовое решение должно осуществляться в соответствии с разрешенными к использованию цветами палитры системы цвета </w:t>
            </w:r>
            <w:r w:rsidRPr="00947135">
              <w:rPr>
                <w:sz w:val="20"/>
                <w:szCs w:val="20"/>
              </w:rPr>
              <w:br/>
              <w:t>NCS (Natural Color System).</w:t>
            </w:r>
          </w:p>
        </w:tc>
      </w:tr>
      <w:tr w:rsidR="00947135" w:rsidRPr="00947135" w:rsidTr="00456778">
        <w:trPr>
          <w:trHeight w:val="863"/>
        </w:trPr>
        <w:tc>
          <w:tcPr>
            <w:tcW w:w="1713" w:type="dxa"/>
            <w:vMerge/>
            <w:tcBorders>
              <w:top w:val="nil"/>
              <w:left w:val="single" w:sz="4" w:space="0" w:color="auto"/>
              <w:bottom w:val="single" w:sz="4" w:space="0" w:color="000000"/>
              <w:right w:val="single" w:sz="4" w:space="0" w:color="auto"/>
            </w:tcBorders>
            <w:vAlign w:val="center"/>
            <w:hideMark/>
          </w:tcPr>
          <w:p w:rsidR="00947135" w:rsidRPr="00947135" w:rsidRDefault="00947135" w:rsidP="00B1181B">
            <w:pPr>
              <w:suppressAutoHyphens/>
              <w:rPr>
                <w:sz w:val="20"/>
                <w:szCs w:val="20"/>
              </w:rPr>
            </w:pPr>
          </w:p>
        </w:tc>
        <w:tc>
          <w:tcPr>
            <w:tcW w:w="535" w:type="dxa"/>
            <w:vMerge/>
            <w:tcBorders>
              <w:top w:val="nil"/>
              <w:left w:val="single" w:sz="4" w:space="0" w:color="auto"/>
              <w:bottom w:val="single" w:sz="4" w:space="0" w:color="auto"/>
              <w:right w:val="single" w:sz="4" w:space="0" w:color="auto"/>
            </w:tcBorders>
            <w:vAlign w:val="center"/>
            <w:hideMark/>
          </w:tcPr>
          <w:p w:rsidR="00947135" w:rsidRPr="00947135" w:rsidRDefault="00947135" w:rsidP="00B1181B">
            <w:pPr>
              <w:suppressAutoHyphens/>
              <w:rPr>
                <w:sz w:val="20"/>
                <w:szCs w:val="20"/>
              </w:rPr>
            </w:pPr>
          </w:p>
        </w:tc>
        <w:tc>
          <w:tcPr>
            <w:tcW w:w="1291" w:type="dxa"/>
            <w:vMerge/>
            <w:tcBorders>
              <w:top w:val="nil"/>
              <w:left w:val="single" w:sz="4" w:space="0" w:color="auto"/>
              <w:bottom w:val="single" w:sz="4" w:space="0" w:color="auto"/>
              <w:right w:val="single" w:sz="4" w:space="0" w:color="auto"/>
            </w:tcBorders>
            <w:vAlign w:val="center"/>
            <w:hideMark/>
          </w:tcPr>
          <w:p w:rsidR="00947135" w:rsidRPr="00947135" w:rsidRDefault="00947135" w:rsidP="00B1181B">
            <w:pPr>
              <w:suppressAutoHyphens/>
              <w:rPr>
                <w:sz w:val="20"/>
                <w:szCs w:val="20"/>
              </w:rPr>
            </w:pPr>
          </w:p>
        </w:tc>
        <w:tc>
          <w:tcPr>
            <w:tcW w:w="1701" w:type="dxa"/>
            <w:tcBorders>
              <w:top w:val="nil"/>
              <w:left w:val="nil"/>
              <w:bottom w:val="single" w:sz="4" w:space="0" w:color="auto"/>
              <w:right w:val="single" w:sz="4" w:space="0" w:color="auto"/>
            </w:tcBorders>
            <w:shd w:val="clear" w:color="000000" w:fill="DDEBF7"/>
            <w:vAlign w:val="center"/>
            <w:hideMark/>
          </w:tcPr>
          <w:p w:rsidR="00947135" w:rsidRPr="00947135" w:rsidRDefault="00947135" w:rsidP="00B1181B">
            <w:pPr>
              <w:suppressAutoHyphens/>
              <w:jc w:val="center"/>
              <w:rPr>
                <w:sz w:val="20"/>
                <w:szCs w:val="20"/>
              </w:rPr>
            </w:pPr>
            <w:r w:rsidRPr="00947135">
              <w:rPr>
                <w:color w:val="000000"/>
                <w:sz w:val="20"/>
                <w:szCs w:val="20"/>
              </w:rPr>
              <w:t>жилая застройка</w:t>
            </w:r>
          </w:p>
        </w:tc>
        <w:tc>
          <w:tcPr>
            <w:tcW w:w="1559" w:type="dxa"/>
            <w:tcBorders>
              <w:top w:val="nil"/>
              <w:left w:val="nil"/>
              <w:bottom w:val="single" w:sz="4" w:space="0" w:color="auto"/>
              <w:right w:val="single" w:sz="4" w:space="0" w:color="auto"/>
            </w:tcBorders>
            <w:shd w:val="clear" w:color="000000" w:fill="FFC000"/>
            <w:vAlign w:val="center"/>
            <w:hideMark/>
          </w:tcPr>
          <w:p w:rsidR="00947135" w:rsidRPr="00947135" w:rsidRDefault="00947135" w:rsidP="00B1181B">
            <w:pPr>
              <w:suppressAutoHyphens/>
              <w:jc w:val="center"/>
              <w:rPr>
                <w:sz w:val="20"/>
                <w:szCs w:val="20"/>
              </w:rPr>
            </w:pPr>
            <w:r w:rsidRPr="00947135">
              <w:rPr>
                <w:color w:val="000000"/>
                <w:sz w:val="20"/>
                <w:szCs w:val="20"/>
              </w:rPr>
              <w:t>социальные</w:t>
            </w:r>
          </w:p>
        </w:tc>
        <w:tc>
          <w:tcPr>
            <w:tcW w:w="1560" w:type="dxa"/>
            <w:tcBorders>
              <w:top w:val="nil"/>
              <w:left w:val="nil"/>
              <w:bottom w:val="single" w:sz="4" w:space="0" w:color="auto"/>
              <w:right w:val="single" w:sz="4" w:space="0" w:color="auto"/>
            </w:tcBorders>
            <w:shd w:val="clear" w:color="000000" w:fill="FFF2CC"/>
            <w:vAlign w:val="center"/>
            <w:hideMark/>
          </w:tcPr>
          <w:p w:rsidR="00947135" w:rsidRPr="00947135" w:rsidRDefault="00947135" w:rsidP="00B1181B">
            <w:pPr>
              <w:suppressAutoHyphens/>
              <w:jc w:val="center"/>
              <w:rPr>
                <w:sz w:val="20"/>
                <w:szCs w:val="20"/>
              </w:rPr>
            </w:pPr>
            <w:r w:rsidRPr="00947135">
              <w:rPr>
                <w:color w:val="000000"/>
                <w:sz w:val="20"/>
                <w:szCs w:val="20"/>
              </w:rPr>
              <w:t>коммерческие</w:t>
            </w:r>
          </w:p>
        </w:tc>
        <w:tc>
          <w:tcPr>
            <w:tcW w:w="1842" w:type="dxa"/>
            <w:tcBorders>
              <w:top w:val="nil"/>
              <w:left w:val="nil"/>
              <w:bottom w:val="single" w:sz="4" w:space="0" w:color="auto"/>
              <w:right w:val="single" w:sz="4" w:space="0" w:color="auto"/>
            </w:tcBorders>
            <w:shd w:val="clear" w:color="000000" w:fill="C6E0B4"/>
            <w:vAlign w:val="center"/>
            <w:hideMark/>
          </w:tcPr>
          <w:p w:rsidR="00947135" w:rsidRPr="00947135" w:rsidRDefault="00947135" w:rsidP="00B1181B">
            <w:pPr>
              <w:suppressAutoHyphens/>
              <w:jc w:val="center"/>
              <w:rPr>
                <w:sz w:val="20"/>
                <w:szCs w:val="20"/>
              </w:rPr>
            </w:pPr>
            <w:r w:rsidRPr="00947135">
              <w:rPr>
                <w:color w:val="000000"/>
                <w:sz w:val="20"/>
                <w:szCs w:val="20"/>
              </w:rPr>
              <w:t>админинистративно-государственные</w:t>
            </w:r>
          </w:p>
        </w:tc>
        <w:tc>
          <w:tcPr>
            <w:tcW w:w="1985" w:type="dxa"/>
            <w:tcBorders>
              <w:top w:val="nil"/>
              <w:left w:val="nil"/>
              <w:bottom w:val="single" w:sz="4" w:space="0" w:color="auto"/>
              <w:right w:val="single" w:sz="4" w:space="0" w:color="auto"/>
            </w:tcBorders>
            <w:shd w:val="clear" w:color="000000" w:fill="C9C9C9"/>
            <w:vAlign w:val="center"/>
            <w:hideMark/>
          </w:tcPr>
          <w:p w:rsidR="00947135" w:rsidRPr="00947135" w:rsidRDefault="00947135" w:rsidP="00B1181B">
            <w:pPr>
              <w:suppressAutoHyphens/>
              <w:jc w:val="center"/>
              <w:rPr>
                <w:sz w:val="20"/>
                <w:szCs w:val="20"/>
              </w:rPr>
            </w:pPr>
            <w:r w:rsidRPr="00947135">
              <w:rPr>
                <w:color w:val="000000"/>
                <w:sz w:val="20"/>
                <w:szCs w:val="20"/>
              </w:rPr>
              <w:t>обслуживающие</w:t>
            </w:r>
          </w:p>
        </w:tc>
        <w:tc>
          <w:tcPr>
            <w:tcW w:w="2551" w:type="dxa"/>
            <w:tcBorders>
              <w:top w:val="nil"/>
              <w:left w:val="nil"/>
              <w:bottom w:val="single" w:sz="4" w:space="0" w:color="auto"/>
              <w:right w:val="single" w:sz="4" w:space="0" w:color="auto"/>
            </w:tcBorders>
            <w:shd w:val="clear" w:color="000000" w:fill="FF99FF"/>
            <w:vAlign w:val="center"/>
            <w:hideMark/>
          </w:tcPr>
          <w:p w:rsidR="00947135" w:rsidRPr="00947135" w:rsidRDefault="00947135" w:rsidP="00B1181B">
            <w:pPr>
              <w:suppressAutoHyphens/>
              <w:jc w:val="center"/>
              <w:rPr>
                <w:sz w:val="20"/>
                <w:szCs w:val="20"/>
              </w:rPr>
            </w:pPr>
            <w:r w:rsidRPr="00947135">
              <w:rPr>
                <w:color w:val="000000"/>
                <w:sz w:val="20"/>
                <w:szCs w:val="20"/>
              </w:rPr>
              <w:t>производственные</w:t>
            </w:r>
          </w:p>
        </w:tc>
      </w:tr>
      <w:tr w:rsidR="008F52AE" w:rsidRPr="00947135" w:rsidTr="008F52AE">
        <w:trPr>
          <w:trHeight w:val="1020"/>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701"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jc w:val="center"/>
              <w:rPr>
                <w:sz w:val="20"/>
                <w:szCs w:val="20"/>
              </w:rPr>
            </w:pPr>
            <w:r w:rsidRPr="00947135">
              <w:rPr>
                <w:sz w:val="20"/>
                <w:szCs w:val="20"/>
              </w:rPr>
              <w:t xml:space="preserve">Статья </w:t>
            </w:r>
            <w:r w:rsidR="00C83756">
              <w:rPr>
                <w:sz w:val="20"/>
                <w:szCs w:val="20"/>
              </w:rPr>
              <w:t>6</w:t>
            </w:r>
            <w:r w:rsidR="00C90357">
              <w:rPr>
                <w:sz w:val="20"/>
                <w:szCs w:val="20"/>
              </w:rPr>
              <w:t>6</w:t>
            </w:r>
          </w:p>
        </w:tc>
        <w:tc>
          <w:tcPr>
            <w:tcW w:w="1559" w:type="dxa"/>
            <w:tcBorders>
              <w:top w:val="nil"/>
              <w:left w:val="nil"/>
              <w:bottom w:val="single" w:sz="4" w:space="0" w:color="auto"/>
              <w:right w:val="single" w:sz="4" w:space="0" w:color="auto"/>
            </w:tcBorders>
            <w:noWrap/>
            <w:vAlign w:val="center"/>
          </w:tcPr>
          <w:p w:rsidR="00B154BE" w:rsidRPr="00947135" w:rsidRDefault="00B154BE" w:rsidP="00B1181B">
            <w:pPr>
              <w:suppressAutoHyphens/>
              <w:jc w:val="center"/>
              <w:rPr>
                <w:sz w:val="20"/>
                <w:szCs w:val="20"/>
              </w:rPr>
            </w:pPr>
            <w:r w:rsidRPr="00947135">
              <w:rPr>
                <w:sz w:val="20"/>
                <w:szCs w:val="20"/>
              </w:rPr>
              <w:t xml:space="preserve">Статья </w:t>
            </w:r>
            <w:r w:rsidR="00C83756">
              <w:rPr>
                <w:sz w:val="20"/>
                <w:szCs w:val="20"/>
              </w:rPr>
              <w:t>6</w:t>
            </w:r>
            <w:r w:rsidR="00C90357">
              <w:rPr>
                <w:sz w:val="20"/>
                <w:szCs w:val="20"/>
              </w:rPr>
              <w:t>7</w:t>
            </w:r>
          </w:p>
        </w:tc>
        <w:tc>
          <w:tcPr>
            <w:tcW w:w="1560" w:type="dxa"/>
            <w:tcBorders>
              <w:top w:val="nil"/>
              <w:left w:val="nil"/>
              <w:bottom w:val="single" w:sz="4" w:space="0" w:color="auto"/>
              <w:right w:val="single" w:sz="4" w:space="0" w:color="auto"/>
            </w:tcBorders>
            <w:noWrap/>
            <w:vAlign w:val="center"/>
          </w:tcPr>
          <w:p w:rsidR="00B154BE" w:rsidRPr="00947135" w:rsidRDefault="00B154BE" w:rsidP="00B1181B">
            <w:pPr>
              <w:suppressAutoHyphens/>
              <w:jc w:val="center"/>
              <w:rPr>
                <w:sz w:val="20"/>
                <w:szCs w:val="20"/>
              </w:rPr>
            </w:pPr>
            <w:r w:rsidRPr="00947135">
              <w:rPr>
                <w:sz w:val="20"/>
                <w:szCs w:val="20"/>
              </w:rPr>
              <w:t xml:space="preserve">Статья </w:t>
            </w:r>
            <w:r w:rsidR="00C83756">
              <w:rPr>
                <w:sz w:val="20"/>
                <w:szCs w:val="20"/>
              </w:rPr>
              <w:t>6</w:t>
            </w:r>
            <w:r w:rsidR="00C90357">
              <w:rPr>
                <w:sz w:val="20"/>
                <w:szCs w:val="20"/>
              </w:rPr>
              <w:t>8</w:t>
            </w:r>
          </w:p>
        </w:tc>
        <w:tc>
          <w:tcPr>
            <w:tcW w:w="1842" w:type="dxa"/>
            <w:tcBorders>
              <w:top w:val="nil"/>
              <w:left w:val="nil"/>
              <w:bottom w:val="single" w:sz="4" w:space="0" w:color="auto"/>
              <w:right w:val="single" w:sz="4" w:space="0" w:color="auto"/>
            </w:tcBorders>
            <w:noWrap/>
            <w:vAlign w:val="center"/>
          </w:tcPr>
          <w:p w:rsidR="00B154BE" w:rsidRPr="00947135" w:rsidRDefault="00B154BE" w:rsidP="00B1181B">
            <w:pPr>
              <w:suppressAutoHyphens/>
              <w:jc w:val="center"/>
              <w:rPr>
                <w:sz w:val="20"/>
                <w:szCs w:val="20"/>
              </w:rPr>
            </w:pPr>
            <w:r w:rsidRPr="00947135">
              <w:rPr>
                <w:sz w:val="20"/>
                <w:szCs w:val="20"/>
              </w:rPr>
              <w:t xml:space="preserve">Статья </w:t>
            </w:r>
            <w:r w:rsidR="00C90357">
              <w:rPr>
                <w:sz w:val="20"/>
                <w:szCs w:val="20"/>
              </w:rPr>
              <w:t>69</w:t>
            </w:r>
          </w:p>
        </w:tc>
        <w:tc>
          <w:tcPr>
            <w:tcW w:w="1985" w:type="dxa"/>
            <w:tcBorders>
              <w:top w:val="nil"/>
              <w:left w:val="nil"/>
              <w:bottom w:val="nil"/>
              <w:right w:val="single" w:sz="4" w:space="0" w:color="auto"/>
            </w:tcBorders>
            <w:noWrap/>
            <w:vAlign w:val="center"/>
          </w:tcPr>
          <w:p w:rsidR="00B154BE" w:rsidRPr="00947135" w:rsidRDefault="00B154BE" w:rsidP="00B1181B">
            <w:pPr>
              <w:suppressAutoHyphens/>
              <w:jc w:val="center"/>
              <w:rPr>
                <w:sz w:val="20"/>
                <w:szCs w:val="20"/>
              </w:rPr>
            </w:pPr>
            <w:r w:rsidRPr="00947135">
              <w:rPr>
                <w:sz w:val="20"/>
                <w:szCs w:val="20"/>
              </w:rPr>
              <w:t xml:space="preserve">Статья </w:t>
            </w:r>
            <w:r w:rsidR="008E4BDA">
              <w:rPr>
                <w:sz w:val="20"/>
                <w:szCs w:val="20"/>
              </w:rPr>
              <w:t>7</w:t>
            </w:r>
            <w:r w:rsidR="00C90357">
              <w:rPr>
                <w:sz w:val="20"/>
                <w:szCs w:val="20"/>
              </w:rPr>
              <w:t>0</w:t>
            </w:r>
          </w:p>
        </w:tc>
        <w:tc>
          <w:tcPr>
            <w:tcW w:w="2551" w:type="dxa"/>
            <w:tcBorders>
              <w:top w:val="nil"/>
              <w:left w:val="nil"/>
              <w:bottom w:val="single" w:sz="4" w:space="0" w:color="auto"/>
              <w:right w:val="single" w:sz="4" w:space="0" w:color="auto"/>
            </w:tcBorders>
            <w:noWrap/>
            <w:vAlign w:val="center"/>
            <w:hideMark/>
          </w:tcPr>
          <w:p w:rsidR="00B154BE" w:rsidRPr="00947135" w:rsidRDefault="008F52AE" w:rsidP="00B1181B">
            <w:pPr>
              <w:suppressAutoHyphens/>
              <w:jc w:val="center"/>
              <w:rPr>
                <w:sz w:val="20"/>
                <w:szCs w:val="20"/>
              </w:rPr>
            </w:pPr>
            <w:r>
              <w:rPr>
                <w:sz w:val="20"/>
                <w:szCs w:val="20"/>
              </w:rPr>
              <w:t>-</w:t>
            </w:r>
          </w:p>
        </w:tc>
      </w:tr>
      <w:tr w:rsidR="00B154BE" w:rsidRPr="00947135" w:rsidTr="00456778">
        <w:trPr>
          <w:trHeight w:val="645"/>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5</w:t>
            </w: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 xml:space="preserve">Во внутриквартальной территории  возможно размещение объекта (акцентный объект) с применением акцентного цвета. </w:t>
            </w:r>
          </w:p>
        </w:tc>
      </w:tr>
      <w:tr w:rsidR="00B154BE" w:rsidRPr="00947135" w:rsidTr="00456778">
        <w:trPr>
          <w:trHeight w:val="529"/>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6</w:t>
            </w: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Акцентный объект располагается в границах участка, не выходящего на территории общего пользования.</w:t>
            </w:r>
          </w:p>
        </w:tc>
      </w:tr>
      <w:tr w:rsidR="00B154BE" w:rsidRPr="00947135" w:rsidTr="00456778">
        <w:trPr>
          <w:trHeight w:val="1152"/>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7</w:t>
            </w: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При подборе материалов неоднородной текстуры (натуральных – кирпич, гранит и имитирующих натуральные – композитные плиты) допускается отклонение от перечня цветов разрешенной палитры системы цвета NCS (Natural Color System).</w:t>
            </w:r>
            <w:r w:rsidRPr="00947135">
              <w:rPr>
                <w:sz w:val="20"/>
                <w:szCs w:val="20"/>
              </w:rPr>
              <w:br/>
              <w:t>В составе натуральных материалов должны отсутствовать дополнительные цветные пигменты.</w:t>
            </w:r>
            <w:r w:rsidRPr="00947135">
              <w:rPr>
                <w:sz w:val="20"/>
                <w:szCs w:val="20"/>
              </w:rPr>
              <w:br/>
              <w:t xml:space="preserve">Цвет материалов, имитирующих натуральные, должен совпадать с натуральным цветом этих материалов. </w:t>
            </w:r>
          </w:p>
        </w:tc>
      </w:tr>
      <w:tr w:rsidR="00B154BE" w:rsidRPr="00947135" w:rsidTr="00456778">
        <w:trPr>
          <w:trHeight w:val="300"/>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8</w:t>
            </w: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 xml:space="preserve">При создании архитектурных решений необходимо обеспечивать отсутствие ярко  выраженных стыков наружных   стеновых   панелей.   </w:t>
            </w:r>
            <w:r w:rsidRPr="00947135">
              <w:rPr>
                <w:sz w:val="20"/>
                <w:szCs w:val="20"/>
              </w:rPr>
              <w:br/>
              <w:t>Цветовое решение нащельников на стыках поверхностей должно осуществляться в соответствии с цветом отделки этих поверхностей.</w:t>
            </w:r>
          </w:p>
        </w:tc>
      </w:tr>
      <w:tr w:rsidR="00B154BE" w:rsidRPr="00947135" w:rsidTr="00456778">
        <w:trPr>
          <w:trHeight w:val="2303"/>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vMerge w:val="restart"/>
            <w:tcBorders>
              <w:top w:val="nil"/>
              <w:left w:val="single" w:sz="4" w:space="0" w:color="auto"/>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9</w:t>
            </w:r>
          </w:p>
        </w:tc>
        <w:tc>
          <w:tcPr>
            <w:tcW w:w="1291" w:type="dxa"/>
            <w:vMerge w:val="restart"/>
            <w:tcBorders>
              <w:top w:val="nil"/>
              <w:left w:val="single" w:sz="4" w:space="0" w:color="auto"/>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Окна</w:t>
            </w: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Цветовое решение импостов должно соответствовать разрешенным к использованию цветам палитры системы цвета RAL.</w:t>
            </w:r>
            <w:r w:rsidRPr="00947135">
              <w:rPr>
                <w:sz w:val="20"/>
                <w:szCs w:val="20"/>
              </w:rPr>
              <w:br/>
              <w:t xml:space="preserve"> </w:t>
            </w:r>
          </w:p>
        </w:tc>
      </w:tr>
      <w:tr w:rsidR="00947135" w:rsidRPr="00947135" w:rsidTr="00456778">
        <w:trPr>
          <w:trHeight w:val="552"/>
        </w:trPr>
        <w:tc>
          <w:tcPr>
            <w:tcW w:w="1713" w:type="dxa"/>
            <w:vMerge/>
            <w:tcBorders>
              <w:top w:val="nil"/>
              <w:left w:val="single" w:sz="4" w:space="0" w:color="auto"/>
              <w:bottom w:val="single" w:sz="4" w:space="0" w:color="000000"/>
              <w:right w:val="single" w:sz="4" w:space="0" w:color="auto"/>
            </w:tcBorders>
            <w:vAlign w:val="center"/>
            <w:hideMark/>
          </w:tcPr>
          <w:p w:rsidR="00947135" w:rsidRPr="00947135" w:rsidRDefault="00947135" w:rsidP="00B1181B">
            <w:pPr>
              <w:suppressAutoHyphens/>
              <w:rPr>
                <w:sz w:val="20"/>
                <w:szCs w:val="20"/>
              </w:rPr>
            </w:pPr>
          </w:p>
        </w:tc>
        <w:tc>
          <w:tcPr>
            <w:tcW w:w="535" w:type="dxa"/>
            <w:vMerge/>
            <w:tcBorders>
              <w:top w:val="nil"/>
              <w:left w:val="single" w:sz="4" w:space="0" w:color="auto"/>
              <w:bottom w:val="single" w:sz="4" w:space="0" w:color="auto"/>
              <w:right w:val="single" w:sz="4" w:space="0" w:color="auto"/>
            </w:tcBorders>
            <w:vAlign w:val="center"/>
            <w:hideMark/>
          </w:tcPr>
          <w:p w:rsidR="00947135" w:rsidRPr="00947135" w:rsidRDefault="00947135" w:rsidP="00B1181B">
            <w:pPr>
              <w:suppressAutoHyphens/>
              <w:rPr>
                <w:sz w:val="20"/>
                <w:szCs w:val="20"/>
              </w:rPr>
            </w:pPr>
          </w:p>
        </w:tc>
        <w:tc>
          <w:tcPr>
            <w:tcW w:w="1291" w:type="dxa"/>
            <w:vMerge/>
            <w:tcBorders>
              <w:top w:val="nil"/>
              <w:left w:val="single" w:sz="4" w:space="0" w:color="auto"/>
              <w:bottom w:val="single" w:sz="4" w:space="0" w:color="auto"/>
              <w:right w:val="single" w:sz="4" w:space="0" w:color="auto"/>
            </w:tcBorders>
            <w:vAlign w:val="center"/>
            <w:hideMark/>
          </w:tcPr>
          <w:p w:rsidR="00947135" w:rsidRPr="00947135" w:rsidRDefault="00947135" w:rsidP="00B1181B">
            <w:pPr>
              <w:suppressAutoHyphens/>
              <w:rPr>
                <w:sz w:val="20"/>
                <w:szCs w:val="20"/>
              </w:rPr>
            </w:pPr>
          </w:p>
        </w:tc>
        <w:tc>
          <w:tcPr>
            <w:tcW w:w="1701" w:type="dxa"/>
            <w:tcBorders>
              <w:top w:val="nil"/>
              <w:left w:val="nil"/>
              <w:bottom w:val="single" w:sz="4" w:space="0" w:color="auto"/>
              <w:right w:val="single" w:sz="4" w:space="0" w:color="auto"/>
            </w:tcBorders>
            <w:shd w:val="clear" w:color="000000" w:fill="DDEBF7"/>
            <w:vAlign w:val="center"/>
            <w:hideMark/>
          </w:tcPr>
          <w:p w:rsidR="00947135" w:rsidRPr="00947135" w:rsidRDefault="00947135" w:rsidP="00B1181B">
            <w:pPr>
              <w:suppressAutoHyphens/>
              <w:jc w:val="center"/>
              <w:rPr>
                <w:sz w:val="20"/>
                <w:szCs w:val="20"/>
              </w:rPr>
            </w:pPr>
            <w:r w:rsidRPr="00947135">
              <w:rPr>
                <w:color w:val="000000"/>
                <w:sz w:val="20"/>
                <w:szCs w:val="20"/>
              </w:rPr>
              <w:t>жилая застройка</w:t>
            </w:r>
          </w:p>
        </w:tc>
        <w:tc>
          <w:tcPr>
            <w:tcW w:w="1559" w:type="dxa"/>
            <w:tcBorders>
              <w:top w:val="nil"/>
              <w:left w:val="nil"/>
              <w:bottom w:val="single" w:sz="4" w:space="0" w:color="auto"/>
              <w:right w:val="single" w:sz="4" w:space="0" w:color="auto"/>
            </w:tcBorders>
            <w:shd w:val="clear" w:color="000000" w:fill="FFC000"/>
            <w:vAlign w:val="center"/>
            <w:hideMark/>
          </w:tcPr>
          <w:p w:rsidR="00947135" w:rsidRPr="00947135" w:rsidRDefault="00947135" w:rsidP="00B1181B">
            <w:pPr>
              <w:suppressAutoHyphens/>
              <w:jc w:val="center"/>
              <w:rPr>
                <w:sz w:val="20"/>
                <w:szCs w:val="20"/>
              </w:rPr>
            </w:pPr>
            <w:r w:rsidRPr="00947135">
              <w:rPr>
                <w:color w:val="000000"/>
                <w:sz w:val="20"/>
                <w:szCs w:val="20"/>
              </w:rPr>
              <w:t>социальные</w:t>
            </w:r>
          </w:p>
        </w:tc>
        <w:tc>
          <w:tcPr>
            <w:tcW w:w="1560" w:type="dxa"/>
            <w:tcBorders>
              <w:top w:val="nil"/>
              <w:left w:val="nil"/>
              <w:bottom w:val="single" w:sz="4" w:space="0" w:color="auto"/>
              <w:right w:val="single" w:sz="4" w:space="0" w:color="auto"/>
            </w:tcBorders>
            <w:shd w:val="clear" w:color="000000" w:fill="FFF2CC"/>
            <w:vAlign w:val="center"/>
            <w:hideMark/>
          </w:tcPr>
          <w:p w:rsidR="00947135" w:rsidRPr="00947135" w:rsidRDefault="00947135" w:rsidP="00B1181B">
            <w:pPr>
              <w:suppressAutoHyphens/>
              <w:jc w:val="center"/>
              <w:rPr>
                <w:sz w:val="20"/>
                <w:szCs w:val="20"/>
              </w:rPr>
            </w:pPr>
            <w:r w:rsidRPr="00947135">
              <w:rPr>
                <w:color w:val="000000"/>
                <w:sz w:val="20"/>
                <w:szCs w:val="20"/>
              </w:rPr>
              <w:t>коммерческие</w:t>
            </w:r>
          </w:p>
        </w:tc>
        <w:tc>
          <w:tcPr>
            <w:tcW w:w="1842" w:type="dxa"/>
            <w:tcBorders>
              <w:top w:val="nil"/>
              <w:left w:val="nil"/>
              <w:bottom w:val="single" w:sz="4" w:space="0" w:color="auto"/>
              <w:right w:val="single" w:sz="4" w:space="0" w:color="auto"/>
            </w:tcBorders>
            <w:shd w:val="clear" w:color="000000" w:fill="C6E0B4"/>
            <w:vAlign w:val="center"/>
            <w:hideMark/>
          </w:tcPr>
          <w:p w:rsidR="00947135" w:rsidRPr="00947135" w:rsidRDefault="00947135" w:rsidP="00B1181B">
            <w:pPr>
              <w:suppressAutoHyphens/>
              <w:jc w:val="center"/>
              <w:rPr>
                <w:sz w:val="20"/>
                <w:szCs w:val="20"/>
              </w:rPr>
            </w:pPr>
            <w:r w:rsidRPr="00947135">
              <w:rPr>
                <w:color w:val="000000"/>
                <w:sz w:val="20"/>
                <w:szCs w:val="20"/>
              </w:rPr>
              <w:t>админинистративно-государственные</w:t>
            </w:r>
          </w:p>
        </w:tc>
        <w:tc>
          <w:tcPr>
            <w:tcW w:w="1985" w:type="dxa"/>
            <w:tcBorders>
              <w:top w:val="nil"/>
              <w:left w:val="nil"/>
              <w:bottom w:val="single" w:sz="4" w:space="0" w:color="auto"/>
              <w:right w:val="single" w:sz="4" w:space="0" w:color="auto"/>
            </w:tcBorders>
            <w:shd w:val="clear" w:color="000000" w:fill="C9C9C9"/>
            <w:vAlign w:val="center"/>
            <w:hideMark/>
          </w:tcPr>
          <w:p w:rsidR="00947135" w:rsidRPr="00947135" w:rsidRDefault="00947135" w:rsidP="00B1181B">
            <w:pPr>
              <w:suppressAutoHyphens/>
              <w:jc w:val="center"/>
              <w:rPr>
                <w:sz w:val="20"/>
                <w:szCs w:val="20"/>
              </w:rPr>
            </w:pPr>
            <w:r w:rsidRPr="00947135">
              <w:rPr>
                <w:color w:val="000000"/>
                <w:sz w:val="20"/>
                <w:szCs w:val="20"/>
              </w:rPr>
              <w:t>обслуживающие</w:t>
            </w:r>
          </w:p>
        </w:tc>
        <w:tc>
          <w:tcPr>
            <w:tcW w:w="2551" w:type="dxa"/>
            <w:tcBorders>
              <w:top w:val="nil"/>
              <w:left w:val="nil"/>
              <w:bottom w:val="single" w:sz="4" w:space="0" w:color="auto"/>
              <w:right w:val="single" w:sz="4" w:space="0" w:color="auto"/>
            </w:tcBorders>
            <w:shd w:val="clear" w:color="000000" w:fill="FF99FF"/>
            <w:vAlign w:val="center"/>
            <w:hideMark/>
          </w:tcPr>
          <w:p w:rsidR="00947135" w:rsidRPr="00947135" w:rsidRDefault="00947135" w:rsidP="00B1181B">
            <w:pPr>
              <w:suppressAutoHyphens/>
              <w:jc w:val="center"/>
              <w:rPr>
                <w:sz w:val="20"/>
                <w:szCs w:val="20"/>
              </w:rPr>
            </w:pPr>
            <w:r w:rsidRPr="00947135">
              <w:rPr>
                <w:color w:val="000000"/>
                <w:sz w:val="20"/>
                <w:szCs w:val="20"/>
              </w:rPr>
              <w:t>производственные</w:t>
            </w:r>
          </w:p>
        </w:tc>
      </w:tr>
      <w:tr w:rsidR="008E4BDA" w:rsidRPr="00947135" w:rsidTr="00546648">
        <w:trPr>
          <w:trHeight w:val="792"/>
        </w:trPr>
        <w:tc>
          <w:tcPr>
            <w:tcW w:w="1713" w:type="dxa"/>
            <w:vMerge/>
            <w:tcBorders>
              <w:top w:val="nil"/>
              <w:left w:val="single" w:sz="4" w:space="0" w:color="auto"/>
              <w:bottom w:val="single" w:sz="4" w:space="0" w:color="000000"/>
              <w:right w:val="single" w:sz="4" w:space="0" w:color="auto"/>
            </w:tcBorders>
            <w:vAlign w:val="center"/>
            <w:hideMark/>
          </w:tcPr>
          <w:p w:rsidR="008E4BDA" w:rsidRPr="00947135" w:rsidRDefault="008E4BDA" w:rsidP="00B1181B">
            <w:pPr>
              <w:suppressAutoHyphens/>
              <w:rPr>
                <w:sz w:val="20"/>
                <w:szCs w:val="20"/>
              </w:rPr>
            </w:pPr>
          </w:p>
        </w:tc>
        <w:tc>
          <w:tcPr>
            <w:tcW w:w="535" w:type="dxa"/>
            <w:vMerge/>
            <w:tcBorders>
              <w:top w:val="nil"/>
              <w:left w:val="single" w:sz="4" w:space="0" w:color="auto"/>
              <w:bottom w:val="single" w:sz="4" w:space="0" w:color="auto"/>
              <w:right w:val="single" w:sz="4" w:space="0" w:color="auto"/>
            </w:tcBorders>
            <w:vAlign w:val="center"/>
            <w:hideMark/>
          </w:tcPr>
          <w:p w:rsidR="008E4BDA" w:rsidRPr="00947135" w:rsidRDefault="008E4BDA" w:rsidP="00B1181B">
            <w:pPr>
              <w:suppressAutoHyphens/>
              <w:rPr>
                <w:sz w:val="20"/>
                <w:szCs w:val="20"/>
              </w:rPr>
            </w:pPr>
          </w:p>
        </w:tc>
        <w:tc>
          <w:tcPr>
            <w:tcW w:w="1291" w:type="dxa"/>
            <w:vMerge/>
            <w:tcBorders>
              <w:top w:val="nil"/>
              <w:left w:val="single" w:sz="4" w:space="0" w:color="auto"/>
              <w:bottom w:val="single" w:sz="4" w:space="0" w:color="auto"/>
              <w:right w:val="single" w:sz="4" w:space="0" w:color="auto"/>
            </w:tcBorders>
            <w:vAlign w:val="center"/>
            <w:hideMark/>
          </w:tcPr>
          <w:p w:rsidR="008E4BDA" w:rsidRPr="00947135" w:rsidRDefault="008E4BDA" w:rsidP="00B1181B">
            <w:pPr>
              <w:suppressAutoHyphens/>
              <w:rPr>
                <w:sz w:val="20"/>
                <w:szCs w:val="20"/>
              </w:rPr>
            </w:pPr>
          </w:p>
        </w:tc>
        <w:tc>
          <w:tcPr>
            <w:tcW w:w="1701"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sz w:val="20"/>
                <w:szCs w:val="20"/>
              </w:rPr>
            </w:pPr>
            <w:r w:rsidRPr="00947135">
              <w:rPr>
                <w:sz w:val="20"/>
                <w:szCs w:val="20"/>
              </w:rPr>
              <w:t xml:space="preserve">Статья </w:t>
            </w:r>
            <w:r w:rsidR="00686834">
              <w:rPr>
                <w:sz w:val="20"/>
                <w:szCs w:val="20"/>
              </w:rPr>
              <w:t>6</w:t>
            </w:r>
            <w:r w:rsidR="00C90357">
              <w:rPr>
                <w:sz w:val="20"/>
                <w:szCs w:val="20"/>
              </w:rPr>
              <w:t>6</w:t>
            </w:r>
          </w:p>
        </w:tc>
        <w:tc>
          <w:tcPr>
            <w:tcW w:w="1559"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sz w:val="20"/>
                <w:szCs w:val="20"/>
              </w:rPr>
            </w:pPr>
            <w:r w:rsidRPr="00947135">
              <w:rPr>
                <w:sz w:val="20"/>
                <w:szCs w:val="20"/>
              </w:rPr>
              <w:t xml:space="preserve">Статья </w:t>
            </w:r>
            <w:r w:rsidR="00686834">
              <w:rPr>
                <w:sz w:val="20"/>
                <w:szCs w:val="20"/>
              </w:rPr>
              <w:t>6</w:t>
            </w:r>
            <w:r w:rsidR="00C90357">
              <w:rPr>
                <w:sz w:val="20"/>
                <w:szCs w:val="20"/>
              </w:rPr>
              <w:t>7</w:t>
            </w:r>
          </w:p>
        </w:tc>
        <w:tc>
          <w:tcPr>
            <w:tcW w:w="1560"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sz w:val="20"/>
                <w:szCs w:val="20"/>
              </w:rPr>
            </w:pPr>
            <w:r w:rsidRPr="00947135">
              <w:rPr>
                <w:sz w:val="20"/>
                <w:szCs w:val="20"/>
              </w:rPr>
              <w:t xml:space="preserve">Статья </w:t>
            </w:r>
            <w:r w:rsidR="00686834">
              <w:rPr>
                <w:sz w:val="20"/>
                <w:szCs w:val="20"/>
              </w:rPr>
              <w:t>6</w:t>
            </w:r>
            <w:r w:rsidR="00C90357">
              <w:rPr>
                <w:sz w:val="20"/>
                <w:szCs w:val="20"/>
              </w:rPr>
              <w:t>8</w:t>
            </w:r>
          </w:p>
        </w:tc>
        <w:tc>
          <w:tcPr>
            <w:tcW w:w="1842"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sz w:val="20"/>
                <w:szCs w:val="20"/>
              </w:rPr>
            </w:pPr>
            <w:r w:rsidRPr="00947135">
              <w:rPr>
                <w:sz w:val="20"/>
                <w:szCs w:val="20"/>
              </w:rPr>
              <w:t xml:space="preserve">Статья </w:t>
            </w:r>
            <w:r w:rsidR="00C90357">
              <w:rPr>
                <w:sz w:val="20"/>
                <w:szCs w:val="20"/>
              </w:rPr>
              <w:t>69</w:t>
            </w:r>
          </w:p>
        </w:tc>
        <w:tc>
          <w:tcPr>
            <w:tcW w:w="1985" w:type="dxa"/>
            <w:tcBorders>
              <w:top w:val="nil"/>
              <w:left w:val="nil"/>
              <w:bottom w:val="nil"/>
              <w:right w:val="single" w:sz="4" w:space="0" w:color="auto"/>
            </w:tcBorders>
            <w:noWrap/>
            <w:vAlign w:val="center"/>
            <w:hideMark/>
          </w:tcPr>
          <w:p w:rsidR="008E4BDA" w:rsidRPr="00947135" w:rsidRDefault="008E4BDA" w:rsidP="00B1181B">
            <w:pPr>
              <w:suppressAutoHyphens/>
              <w:jc w:val="center"/>
              <w:rPr>
                <w:sz w:val="20"/>
                <w:szCs w:val="20"/>
              </w:rPr>
            </w:pPr>
            <w:r w:rsidRPr="00947135">
              <w:rPr>
                <w:sz w:val="20"/>
                <w:szCs w:val="20"/>
              </w:rPr>
              <w:t xml:space="preserve">Статья </w:t>
            </w:r>
            <w:r>
              <w:rPr>
                <w:sz w:val="20"/>
                <w:szCs w:val="20"/>
              </w:rPr>
              <w:t>7</w:t>
            </w:r>
            <w:r w:rsidR="00C90357">
              <w:rPr>
                <w:sz w:val="20"/>
                <w:szCs w:val="20"/>
              </w:rPr>
              <w:t>0</w:t>
            </w:r>
          </w:p>
        </w:tc>
        <w:tc>
          <w:tcPr>
            <w:tcW w:w="2551"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sz w:val="20"/>
                <w:szCs w:val="20"/>
              </w:rPr>
            </w:pPr>
            <w:r>
              <w:rPr>
                <w:sz w:val="20"/>
                <w:szCs w:val="20"/>
              </w:rPr>
              <w:t>-</w:t>
            </w:r>
          </w:p>
        </w:tc>
      </w:tr>
      <w:tr w:rsidR="00B154BE" w:rsidRPr="00947135" w:rsidTr="00456778">
        <w:trPr>
          <w:trHeight w:val="1669"/>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10</w:t>
            </w: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 xml:space="preserve">Все элементы окон (за исключением стекла) должны выполняться в едином цветовом решении. Допускается применение разных цветов для разных по назначению групп проемов (окна жилых помещений, витражи нежилых помещений).                              </w:t>
            </w:r>
          </w:p>
        </w:tc>
      </w:tr>
      <w:tr w:rsidR="00B154BE" w:rsidRPr="00947135" w:rsidTr="00456778">
        <w:trPr>
          <w:trHeight w:val="960"/>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vMerge w:val="restart"/>
            <w:tcBorders>
              <w:top w:val="nil"/>
              <w:left w:val="single" w:sz="4" w:space="0" w:color="auto"/>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11</w:t>
            </w:r>
          </w:p>
        </w:tc>
        <w:tc>
          <w:tcPr>
            <w:tcW w:w="1291" w:type="dxa"/>
            <w:vMerge w:val="restart"/>
            <w:tcBorders>
              <w:top w:val="nil"/>
              <w:left w:val="single" w:sz="4" w:space="0" w:color="auto"/>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Остекление</w:t>
            </w: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Не допускается использование цветного (тонированного в массе), зеркального остекления.</w:t>
            </w:r>
          </w:p>
        </w:tc>
      </w:tr>
      <w:tr w:rsidR="00B154BE" w:rsidRPr="00947135" w:rsidTr="00456778">
        <w:trPr>
          <w:trHeight w:val="1152"/>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В цветовом решении применяются стекла серых цветов или бесцветные*, с учетом каталога производителя стекла.</w:t>
            </w:r>
          </w:p>
        </w:tc>
      </w:tr>
      <w:tr w:rsidR="00B154BE" w:rsidRPr="00947135" w:rsidTr="00456778">
        <w:trPr>
          <w:trHeight w:val="300"/>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*Бесцветное стекло - стекло, которое является абсолютно прозрачным и не имеет никаких оттенков.</w:t>
            </w:r>
          </w:p>
        </w:tc>
      </w:tr>
      <w:tr w:rsidR="00B154BE" w:rsidRPr="00947135" w:rsidTr="00456778">
        <w:trPr>
          <w:trHeight w:val="578"/>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12</w:t>
            </w:r>
          </w:p>
        </w:tc>
        <w:tc>
          <w:tcPr>
            <w:tcW w:w="1291" w:type="dxa"/>
            <w:vMerge w:val="restart"/>
            <w:tcBorders>
              <w:top w:val="nil"/>
              <w:left w:val="single" w:sz="4" w:space="0" w:color="auto"/>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Цоколь</w:t>
            </w: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Цветовое решение должно соответствовать одному из цветов элементов здания (стен, перекрытий, элементов окон, кровли).</w:t>
            </w:r>
          </w:p>
        </w:tc>
      </w:tr>
      <w:tr w:rsidR="00B154BE" w:rsidRPr="00947135" w:rsidTr="00456778">
        <w:trPr>
          <w:trHeight w:val="1065"/>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vMerge w:val="restart"/>
            <w:tcBorders>
              <w:top w:val="nil"/>
              <w:left w:val="single" w:sz="4" w:space="0" w:color="auto"/>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13</w:t>
            </w: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Цветовое решение должно осуществляться в соответствии с цветами системы цвета NCS (Natural Color System) из палитры основных, дополнительных, акцентных цветов, независимо от применяемого цветового решения допускаются оттенки серых т</w:t>
            </w:r>
            <w:r w:rsidRPr="00947135">
              <w:rPr>
                <w:sz w:val="20"/>
                <w:szCs w:val="20"/>
              </w:rPr>
              <w:t>о</w:t>
            </w:r>
            <w:r w:rsidRPr="00947135">
              <w:rPr>
                <w:sz w:val="20"/>
                <w:szCs w:val="20"/>
              </w:rPr>
              <w:t xml:space="preserve">нов. </w:t>
            </w:r>
          </w:p>
        </w:tc>
      </w:tr>
      <w:tr w:rsidR="00B154BE" w:rsidRPr="00947135" w:rsidTr="00456778">
        <w:trPr>
          <w:trHeight w:val="1152"/>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 xml:space="preserve">При подборе материалов  неоднородной текстуры (таких, как натуральные - кирпич, гранит  и имитирующих натуральные - композитные плиты.) допускается отклонение от перечня разрешенных к использованию цветов  палитры системы цвета NCS (Natural Color System). </w:t>
            </w:r>
          </w:p>
        </w:tc>
      </w:tr>
      <w:tr w:rsidR="00B154BE" w:rsidRPr="00947135" w:rsidTr="00456778">
        <w:trPr>
          <w:trHeight w:val="960"/>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 xml:space="preserve">В составе натуральных материалов  должны отсутствовать  дополнительные  цветные  пигменты. </w:t>
            </w:r>
          </w:p>
        </w:tc>
      </w:tr>
      <w:tr w:rsidR="00B154BE" w:rsidRPr="00947135" w:rsidTr="00456778">
        <w:trPr>
          <w:trHeight w:val="765"/>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14</w:t>
            </w: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Цвет материалов, имитирующих натуральные, должен совпадать с натуральным цветом этих материалов.</w:t>
            </w:r>
          </w:p>
        </w:tc>
      </w:tr>
      <w:tr w:rsidR="00B154BE" w:rsidRPr="00947135" w:rsidTr="00456778">
        <w:trPr>
          <w:trHeight w:val="1152"/>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15</w:t>
            </w: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При создании архитектурных решений необходимо обеспечивать отсутствие ярко  выраженных стыков наружных   стеновых панелей.</w:t>
            </w:r>
          </w:p>
        </w:tc>
      </w:tr>
      <w:tr w:rsidR="00B154BE" w:rsidRPr="00947135" w:rsidTr="00456778">
        <w:trPr>
          <w:trHeight w:val="1152"/>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16</w:t>
            </w: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Цветовое решение нащельников на стыках поверхностей должно осуществляться в соответствии с цветом отделки этих поверхностей.</w:t>
            </w:r>
          </w:p>
        </w:tc>
      </w:tr>
      <w:tr w:rsidR="00B154BE" w:rsidRPr="00947135" w:rsidTr="00456778">
        <w:trPr>
          <w:trHeight w:val="1152"/>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vMerge w:val="restart"/>
            <w:tcBorders>
              <w:top w:val="nil"/>
              <w:left w:val="single" w:sz="4" w:space="0" w:color="auto"/>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17</w:t>
            </w:r>
          </w:p>
        </w:tc>
        <w:tc>
          <w:tcPr>
            <w:tcW w:w="1291" w:type="dxa"/>
            <w:vMerge w:val="restart"/>
            <w:tcBorders>
              <w:top w:val="nil"/>
              <w:left w:val="single" w:sz="4" w:space="0" w:color="auto"/>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Кровля</w:t>
            </w:r>
          </w:p>
        </w:tc>
        <w:tc>
          <w:tcPr>
            <w:tcW w:w="11198" w:type="dxa"/>
            <w:gridSpan w:val="6"/>
            <w:tcBorders>
              <w:top w:val="single" w:sz="4" w:space="0" w:color="auto"/>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Цветовое решение должно соответствовать разрешенным к использованию цветам  палитры системы цвета RAL</w:t>
            </w:r>
          </w:p>
        </w:tc>
      </w:tr>
      <w:tr w:rsidR="00947135" w:rsidRPr="00947135" w:rsidTr="00456778">
        <w:trPr>
          <w:trHeight w:val="1152"/>
        </w:trPr>
        <w:tc>
          <w:tcPr>
            <w:tcW w:w="1713" w:type="dxa"/>
            <w:vMerge/>
            <w:tcBorders>
              <w:top w:val="nil"/>
              <w:left w:val="single" w:sz="4" w:space="0" w:color="auto"/>
              <w:bottom w:val="single" w:sz="4" w:space="0" w:color="000000"/>
              <w:right w:val="single" w:sz="4" w:space="0" w:color="auto"/>
            </w:tcBorders>
            <w:vAlign w:val="center"/>
            <w:hideMark/>
          </w:tcPr>
          <w:p w:rsidR="00947135" w:rsidRPr="00947135" w:rsidRDefault="00947135" w:rsidP="00B1181B">
            <w:pPr>
              <w:suppressAutoHyphens/>
              <w:rPr>
                <w:sz w:val="20"/>
                <w:szCs w:val="20"/>
              </w:rPr>
            </w:pPr>
          </w:p>
        </w:tc>
        <w:tc>
          <w:tcPr>
            <w:tcW w:w="535" w:type="dxa"/>
            <w:vMerge/>
            <w:tcBorders>
              <w:top w:val="nil"/>
              <w:left w:val="single" w:sz="4" w:space="0" w:color="auto"/>
              <w:bottom w:val="single" w:sz="4" w:space="0" w:color="auto"/>
              <w:right w:val="single" w:sz="4" w:space="0" w:color="auto"/>
            </w:tcBorders>
            <w:vAlign w:val="center"/>
            <w:hideMark/>
          </w:tcPr>
          <w:p w:rsidR="00947135" w:rsidRPr="00947135" w:rsidRDefault="00947135" w:rsidP="00B1181B">
            <w:pPr>
              <w:suppressAutoHyphens/>
              <w:rPr>
                <w:sz w:val="20"/>
                <w:szCs w:val="20"/>
              </w:rPr>
            </w:pPr>
          </w:p>
        </w:tc>
        <w:tc>
          <w:tcPr>
            <w:tcW w:w="1291" w:type="dxa"/>
            <w:vMerge/>
            <w:tcBorders>
              <w:top w:val="nil"/>
              <w:left w:val="single" w:sz="4" w:space="0" w:color="auto"/>
              <w:bottom w:val="single" w:sz="4" w:space="0" w:color="auto"/>
              <w:right w:val="single" w:sz="4" w:space="0" w:color="auto"/>
            </w:tcBorders>
            <w:vAlign w:val="center"/>
            <w:hideMark/>
          </w:tcPr>
          <w:p w:rsidR="00947135" w:rsidRPr="00947135" w:rsidRDefault="00947135" w:rsidP="00B1181B">
            <w:pPr>
              <w:suppressAutoHyphens/>
              <w:rPr>
                <w:sz w:val="20"/>
                <w:szCs w:val="20"/>
              </w:rPr>
            </w:pPr>
          </w:p>
        </w:tc>
        <w:tc>
          <w:tcPr>
            <w:tcW w:w="1701" w:type="dxa"/>
            <w:tcBorders>
              <w:top w:val="nil"/>
              <w:left w:val="nil"/>
              <w:bottom w:val="single" w:sz="4" w:space="0" w:color="auto"/>
              <w:right w:val="single" w:sz="4" w:space="0" w:color="auto"/>
            </w:tcBorders>
            <w:shd w:val="clear" w:color="000000" w:fill="DDEBF7"/>
            <w:vAlign w:val="center"/>
            <w:hideMark/>
          </w:tcPr>
          <w:p w:rsidR="00947135" w:rsidRPr="00947135" w:rsidRDefault="00947135" w:rsidP="00B1181B">
            <w:pPr>
              <w:suppressAutoHyphens/>
              <w:jc w:val="center"/>
              <w:rPr>
                <w:sz w:val="20"/>
                <w:szCs w:val="20"/>
              </w:rPr>
            </w:pPr>
            <w:r w:rsidRPr="00947135">
              <w:rPr>
                <w:color w:val="000000"/>
                <w:sz w:val="20"/>
                <w:szCs w:val="20"/>
              </w:rPr>
              <w:t>жилая застройка</w:t>
            </w:r>
          </w:p>
        </w:tc>
        <w:tc>
          <w:tcPr>
            <w:tcW w:w="1559" w:type="dxa"/>
            <w:tcBorders>
              <w:top w:val="nil"/>
              <w:left w:val="nil"/>
              <w:bottom w:val="single" w:sz="4" w:space="0" w:color="auto"/>
              <w:right w:val="single" w:sz="4" w:space="0" w:color="auto"/>
            </w:tcBorders>
            <w:shd w:val="clear" w:color="000000" w:fill="FFC000"/>
            <w:vAlign w:val="center"/>
            <w:hideMark/>
          </w:tcPr>
          <w:p w:rsidR="00947135" w:rsidRPr="00947135" w:rsidRDefault="00947135" w:rsidP="00B1181B">
            <w:pPr>
              <w:suppressAutoHyphens/>
              <w:jc w:val="center"/>
              <w:rPr>
                <w:sz w:val="20"/>
                <w:szCs w:val="20"/>
              </w:rPr>
            </w:pPr>
            <w:r w:rsidRPr="00947135">
              <w:rPr>
                <w:color w:val="000000"/>
                <w:sz w:val="20"/>
                <w:szCs w:val="20"/>
              </w:rPr>
              <w:t>социальные</w:t>
            </w:r>
          </w:p>
        </w:tc>
        <w:tc>
          <w:tcPr>
            <w:tcW w:w="1560" w:type="dxa"/>
            <w:tcBorders>
              <w:top w:val="nil"/>
              <w:left w:val="nil"/>
              <w:bottom w:val="single" w:sz="4" w:space="0" w:color="auto"/>
              <w:right w:val="single" w:sz="4" w:space="0" w:color="auto"/>
            </w:tcBorders>
            <w:shd w:val="clear" w:color="000000" w:fill="FFF2CC"/>
            <w:vAlign w:val="center"/>
            <w:hideMark/>
          </w:tcPr>
          <w:p w:rsidR="00947135" w:rsidRPr="00947135" w:rsidRDefault="00947135" w:rsidP="00B1181B">
            <w:pPr>
              <w:suppressAutoHyphens/>
              <w:jc w:val="center"/>
              <w:rPr>
                <w:sz w:val="20"/>
                <w:szCs w:val="20"/>
              </w:rPr>
            </w:pPr>
            <w:r w:rsidRPr="00947135">
              <w:rPr>
                <w:color w:val="000000"/>
                <w:sz w:val="20"/>
                <w:szCs w:val="20"/>
              </w:rPr>
              <w:t>коммерческие</w:t>
            </w:r>
          </w:p>
        </w:tc>
        <w:tc>
          <w:tcPr>
            <w:tcW w:w="1842" w:type="dxa"/>
            <w:tcBorders>
              <w:top w:val="nil"/>
              <w:left w:val="nil"/>
              <w:bottom w:val="single" w:sz="4" w:space="0" w:color="auto"/>
              <w:right w:val="single" w:sz="4" w:space="0" w:color="auto"/>
            </w:tcBorders>
            <w:shd w:val="clear" w:color="000000" w:fill="C6E0B4"/>
            <w:vAlign w:val="center"/>
            <w:hideMark/>
          </w:tcPr>
          <w:p w:rsidR="00947135" w:rsidRPr="00947135" w:rsidRDefault="00947135" w:rsidP="00B1181B">
            <w:pPr>
              <w:suppressAutoHyphens/>
              <w:jc w:val="center"/>
              <w:rPr>
                <w:sz w:val="20"/>
                <w:szCs w:val="20"/>
              </w:rPr>
            </w:pPr>
            <w:r w:rsidRPr="00947135">
              <w:rPr>
                <w:color w:val="000000"/>
                <w:sz w:val="20"/>
                <w:szCs w:val="20"/>
              </w:rPr>
              <w:t>админинистративно-государственные</w:t>
            </w:r>
          </w:p>
        </w:tc>
        <w:tc>
          <w:tcPr>
            <w:tcW w:w="1985" w:type="dxa"/>
            <w:tcBorders>
              <w:top w:val="nil"/>
              <w:left w:val="nil"/>
              <w:bottom w:val="single" w:sz="4" w:space="0" w:color="auto"/>
              <w:right w:val="single" w:sz="4" w:space="0" w:color="auto"/>
            </w:tcBorders>
            <w:shd w:val="clear" w:color="000000" w:fill="C9C9C9"/>
            <w:vAlign w:val="center"/>
            <w:hideMark/>
          </w:tcPr>
          <w:p w:rsidR="00947135" w:rsidRPr="00947135" w:rsidRDefault="00947135" w:rsidP="00B1181B">
            <w:pPr>
              <w:suppressAutoHyphens/>
              <w:jc w:val="center"/>
              <w:rPr>
                <w:sz w:val="20"/>
                <w:szCs w:val="20"/>
              </w:rPr>
            </w:pPr>
            <w:r w:rsidRPr="00947135">
              <w:rPr>
                <w:color w:val="000000"/>
                <w:sz w:val="20"/>
                <w:szCs w:val="20"/>
              </w:rPr>
              <w:t>обслуживающие</w:t>
            </w:r>
          </w:p>
        </w:tc>
        <w:tc>
          <w:tcPr>
            <w:tcW w:w="2551" w:type="dxa"/>
            <w:tcBorders>
              <w:top w:val="nil"/>
              <w:left w:val="nil"/>
              <w:bottom w:val="single" w:sz="4" w:space="0" w:color="auto"/>
              <w:right w:val="single" w:sz="4" w:space="0" w:color="auto"/>
            </w:tcBorders>
            <w:shd w:val="clear" w:color="000000" w:fill="FF99FF"/>
            <w:vAlign w:val="center"/>
            <w:hideMark/>
          </w:tcPr>
          <w:p w:rsidR="00947135" w:rsidRPr="00947135" w:rsidRDefault="00947135" w:rsidP="00B1181B">
            <w:pPr>
              <w:suppressAutoHyphens/>
              <w:jc w:val="center"/>
              <w:rPr>
                <w:sz w:val="20"/>
                <w:szCs w:val="20"/>
              </w:rPr>
            </w:pPr>
            <w:r w:rsidRPr="00947135">
              <w:rPr>
                <w:color w:val="000000"/>
                <w:sz w:val="20"/>
                <w:szCs w:val="20"/>
              </w:rPr>
              <w:t>производственные</w:t>
            </w:r>
          </w:p>
        </w:tc>
      </w:tr>
      <w:tr w:rsidR="008E4BDA" w:rsidRPr="00947135" w:rsidTr="00546648">
        <w:trPr>
          <w:trHeight w:val="1058"/>
        </w:trPr>
        <w:tc>
          <w:tcPr>
            <w:tcW w:w="1713" w:type="dxa"/>
            <w:vMerge/>
            <w:tcBorders>
              <w:top w:val="nil"/>
              <w:left w:val="single" w:sz="4" w:space="0" w:color="auto"/>
              <w:bottom w:val="single" w:sz="4" w:space="0" w:color="000000"/>
              <w:right w:val="single" w:sz="4" w:space="0" w:color="auto"/>
            </w:tcBorders>
            <w:vAlign w:val="center"/>
            <w:hideMark/>
          </w:tcPr>
          <w:p w:rsidR="008E4BDA" w:rsidRPr="00947135" w:rsidRDefault="008E4BDA" w:rsidP="00B1181B">
            <w:pPr>
              <w:suppressAutoHyphens/>
              <w:rPr>
                <w:sz w:val="20"/>
                <w:szCs w:val="20"/>
              </w:rPr>
            </w:pPr>
          </w:p>
        </w:tc>
        <w:tc>
          <w:tcPr>
            <w:tcW w:w="535" w:type="dxa"/>
            <w:vMerge/>
            <w:tcBorders>
              <w:top w:val="nil"/>
              <w:left w:val="single" w:sz="4" w:space="0" w:color="auto"/>
              <w:bottom w:val="single" w:sz="4" w:space="0" w:color="auto"/>
              <w:right w:val="single" w:sz="4" w:space="0" w:color="auto"/>
            </w:tcBorders>
            <w:vAlign w:val="center"/>
            <w:hideMark/>
          </w:tcPr>
          <w:p w:rsidR="008E4BDA" w:rsidRPr="00947135" w:rsidRDefault="008E4BDA" w:rsidP="00B1181B">
            <w:pPr>
              <w:suppressAutoHyphens/>
              <w:rPr>
                <w:sz w:val="20"/>
                <w:szCs w:val="20"/>
              </w:rPr>
            </w:pPr>
          </w:p>
        </w:tc>
        <w:tc>
          <w:tcPr>
            <w:tcW w:w="1291" w:type="dxa"/>
            <w:vMerge/>
            <w:tcBorders>
              <w:top w:val="nil"/>
              <w:left w:val="single" w:sz="4" w:space="0" w:color="auto"/>
              <w:bottom w:val="single" w:sz="4" w:space="0" w:color="auto"/>
              <w:right w:val="single" w:sz="4" w:space="0" w:color="auto"/>
            </w:tcBorders>
            <w:vAlign w:val="center"/>
            <w:hideMark/>
          </w:tcPr>
          <w:p w:rsidR="008E4BDA" w:rsidRPr="00947135" w:rsidRDefault="008E4BDA" w:rsidP="00B1181B">
            <w:pPr>
              <w:suppressAutoHyphens/>
              <w:rPr>
                <w:sz w:val="20"/>
                <w:szCs w:val="20"/>
              </w:rPr>
            </w:pPr>
          </w:p>
        </w:tc>
        <w:tc>
          <w:tcPr>
            <w:tcW w:w="1701"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sz w:val="20"/>
                <w:szCs w:val="20"/>
              </w:rPr>
            </w:pPr>
            <w:r w:rsidRPr="00947135">
              <w:rPr>
                <w:sz w:val="20"/>
                <w:szCs w:val="20"/>
              </w:rPr>
              <w:t xml:space="preserve">Статья </w:t>
            </w:r>
            <w:r w:rsidR="00686834">
              <w:rPr>
                <w:sz w:val="20"/>
                <w:szCs w:val="20"/>
              </w:rPr>
              <w:t>6</w:t>
            </w:r>
            <w:r w:rsidR="00C90357">
              <w:rPr>
                <w:sz w:val="20"/>
                <w:szCs w:val="20"/>
              </w:rPr>
              <w:t>6</w:t>
            </w:r>
          </w:p>
        </w:tc>
        <w:tc>
          <w:tcPr>
            <w:tcW w:w="1559"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sz w:val="20"/>
                <w:szCs w:val="20"/>
              </w:rPr>
            </w:pPr>
            <w:r w:rsidRPr="00947135">
              <w:rPr>
                <w:sz w:val="20"/>
                <w:szCs w:val="20"/>
              </w:rPr>
              <w:t xml:space="preserve">Статья </w:t>
            </w:r>
            <w:r w:rsidR="00686834">
              <w:rPr>
                <w:sz w:val="20"/>
                <w:szCs w:val="20"/>
              </w:rPr>
              <w:t>6</w:t>
            </w:r>
            <w:r w:rsidR="00C90357">
              <w:rPr>
                <w:sz w:val="20"/>
                <w:szCs w:val="20"/>
              </w:rPr>
              <w:t>7</w:t>
            </w:r>
          </w:p>
        </w:tc>
        <w:tc>
          <w:tcPr>
            <w:tcW w:w="1560"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sz w:val="20"/>
                <w:szCs w:val="20"/>
              </w:rPr>
            </w:pPr>
            <w:r w:rsidRPr="00947135">
              <w:rPr>
                <w:sz w:val="20"/>
                <w:szCs w:val="20"/>
              </w:rPr>
              <w:t xml:space="preserve">Статья </w:t>
            </w:r>
            <w:r w:rsidR="00686834">
              <w:rPr>
                <w:sz w:val="20"/>
                <w:szCs w:val="20"/>
              </w:rPr>
              <w:t>6</w:t>
            </w:r>
            <w:r w:rsidR="00C90357">
              <w:rPr>
                <w:sz w:val="20"/>
                <w:szCs w:val="20"/>
              </w:rPr>
              <w:t>8</w:t>
            </w:r>
          </w:p>
        </w:tc>
        <w:tc>
          <w:tcPr>
            <w:tcW w:w="1842"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sz w:val="20"/>
                <w:szCs w:val="20"/>
              </w:rPr>
            </w:pPr>
            <w:r w:rsidRPr="00947135">
              <w:rPr>
                <w:sz w:val="20"/>
                <w:szCs w:val="20"/>
              </w:rPr>
              <w:t xml:space="preserve">Статья </w:t>
            </w:r>
            <w:r w:rsidR="00C90357">
              <w:rPr>
                <w:sz w:val="20"/>
                <w:szCs w:val="20"/>
              </w:rPr>
              <w:t>69</w:t>
            </w:r>
          </w:p>
        </w:tc>
        <w:tc>
          <w:tcPr>
            <w:tcW w:w="1985" w:type="dxa"/>
            <w:tcBorders>
              <w:top w:val="nil"/>
              <w:left w:val="nil"/>
              <w:bottom w:val="nil"/>
              <w:right w:val="single" w:sz="4" w:space="0" w:color="auto"/>
            </w:tcBorders>
            <w:noWrap/>
            <w:vAlign w:val="center"/>
            <w:hideMark/>
          </w:tcPr>
          <w:p w:rsidR="008E4BDA" w:rsidRPr="00947135" w:rsidRDefault="008E4BDA" w:rsidP="00B1181B">
            <w:pPr>
              <w:suppressAutoHyphens/>
              <w:jc w:val="center"/>
              <w:rPr>
                <w:sz w:val="20"/>
                <w:szCs w:val="20"/>
              </w:rPr>
            </w:pPr>
            <w:r w:rsidRPr="00947135">
              <w:rPr>
                <w:sz w:val="20"/>
                <w:szCs w:val="20"/>
              </w:rPr>
              <w:t xml:space="preserve">Статья </w:t>
            </w:r>
            <w:r>
              <w:rPr>
                <w:sz w:val="20"/>
                <w:szCs w:val="20"/>
              </w:rPr>
              <w:t>7</w:t>
            </w:r>
            <w:r w:rsidR="00C90357">
              <w:rPr>
                <w:sz w:val="20"/>
                <w:szCs w:val="20"/>
              </w:rPr>
              <w:t>0</w:t>
            </w:r>
          </w:p>
        </w:tc>
        <w:tc>
          <w:tcPr>
            <w:tcW w:w="2551"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sz w:val="20"/>
                <w:szCs w:val="20"/>
              </w:rPr>
            </w:pPr>
            <w:r>
              <w:rPr>
                <w:sz w:val="20"/>
                <w:szCs w:val="20"/>
              </w:rPr>
              <w:t>-</w:t>
            </w:r>
          </w:p>
        </w:tc>
      </w:tr>
      <w:tr w:rsidR="00B154BE" w:rsidRPr="00947135" w:rsidTr="00456778">
        <w:trPr>
          <w:trHeight w:val="1058"/>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18</w:t>
            </w: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Все элементы кровли должны выполняться в едином цветовом решении за исключением подшивки карнизного свеса и водосточной системы.</w:t>
            </w:r>
          </w:p>
        </w:tc>
      </w:tr>
      <w:tr w:rsidR="00B154BE" w:rsidRPr="00947135" w:rsidTr="00456778">
        <w:trPr>
          <w:trHeight w:val="1058"/>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19</w:t>
            </w:r>
          </w:p>
        </w:tc>
        <w:tc>
          <w:tcPr>
            <w:tcW w:w="1291" w:type="dxa"/>
            <w:vMerge w:val="restart"/>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Элементы входных групп</w:t>
            </w: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Цветовое решение должно осуществляться в соответствии с разрешенными к использованию цветами системы цвета NCS (Natural Color System), из палитры  основных, дополнительных и акцентных цветов, применяемых в цветовом решении фасада здания</w:t>
            </w:r>
          </w:p>
        </w:tc>
      </w:tr>
      <w:tr w:rsidR="00B154BE" w:rsidRPr="00947135" w:rsidTr="00456778">
        <w:trPr>
          <w:trHeight w:val="1058"/>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20</w:t>
            </w: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 xml:space="preserve">При подборе материалов  неоднородной текстуры (таких как натуральные - кирпич, гранит и т. д. и имитирующих натуральные - композитные плиты) допускается отклонение от перечня разрешенных цветов палитры системы цвета NCS (Natural Color System). </w:t>
            </w:r>
          </w:p>
        </w:tc>
      </w:tr>
      <w:tr w:rsidR="00B154BE" w:rsidRPr="00947135" w:rsidTr="00456778">
        <w:trPr>
          <w:trHeight w:val="1058"/>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21</w:t>
            </w: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 xml:space="preserve">В составе натуральных материалов  должны отсутствовать дополнительные цветные пигменты. </w:t>
            </w:r>
          </w:p>
        </w:tc>
      </w:tr>
      <w:tr w:rsidR="00B154BE" w:rsidRPr="00947135" w:rsidTr="00456778">
        <w:trPr>
          <w:trHeight w:val="1058"/>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22</w:t>
            </w: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Цвет материалов, имитирующих натуральные, должен совпадать с натуральным цветом этих материалов.</w:t>
            </w:r>
          </w:p>
        </w:tc>
      </w:tr>
      <w:tr w:rsidR="00B154BE" w:rsidRPr="00947135" w:rsidTr="00456778">
        <w:trPr>
          <w:trHeight w:val="1058"/>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23</w:t>
            </w:r>
          </w:p>
        </w:tc>
        <w:tc>
          <w:tcPr>
            <w:tcW w:w="1291" w:type="dxa"/>
            <w:vMerge/>
            <w:tcBorders>
              <w:top w:val="nil"/>
              <w:left w:val="single" w:sz="4" w:space="0" w:color="auto"/>
              <w:bottom w:val="single" w:sz="4" w:space="0" w:color="auto"/>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Допускается использовать один из акцентных цветов палитры системы цвета NCS (Natural Color System), указанных в пп. 1.2.1.</w:t>
            </w:r>
          </w:p>
        </w:tc>
      </w:tr>
      <w:tr w:rsidR="00B154BE" w:rsidRPr="00947135" w:rsidTr="00456778">
        <w:trPr>
          <w:trHeight w:val="1058"/>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24</w:t>
            </w:r>
          </w:p>
        </w:tc>
        <w:tc>
          <w:tcPr>
            <w:tcW w:w="1291" w:type="dxa"/>
            <w:vMerge w:val="restart"/>
            <w:tcBorders>
              <w:top w:val="nil"/>
              <w:left w:val="single" w:sz="4" w:space="0" w:color="auto"/>
              <w:bottom w:val="single" w:sz="4" w:space="0" w:color="000000"/>
              <w:right w:val="single" w:sz="4" w:space="0" w:color="auto"/>
            </w:tcBorders>
            <w:noWrap/>
            <w:vAlign w:val="center"/>
            <w:hideMark/>
          </w:tcPr>
          <w:p w:rsidR="00B154BE" w:rsidRPr="00947135" w:rsidRDefault="00B154BE" w:rsidP="00B1181B">
            <w:pPr>
              <w:suppressAutoHyphens/>
              <w:jc w:val="center"/>
              <w:rPr>
                <w:sz w:val="20"/>
                <w:szCs w:val="20"/>
              </w:rPr>
            </w:pPr>
            <w:r w:rsidRPr="00947135">
              <w:rPr>
                <w:sz w:val="20"/>
                <w:szCs w:val="20"/>
              </w:rPr>
              <w:t>Ограждения</w:t>
            </w: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В ограждении балконов, лоджий, парапетов предусмотреть цветовое  решение, соответствующее  одному из  цветов элементов здания (стен,  элементов окон, кровли).</w:t>
            </w:r>
          </w:p>
        </w:tc>
      </w:tr>
      <w:tr w:rsidR="00B154BE" w:rsidRPr="00947135" w:rsidTr="00456778">
        <w:trPr>
          <w:trHeight w:val="1058"/>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25</w:t>
            </w:r>
          </w:p>
        </w:tc>
        <w:tc>
          <w:tcPr>
            <w:tcW w:w="1291"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 xml:space="preserve">Цветовое решение должно соответствовать разрешенным к использованию цветам палитры системы цвета RAL </w:t>
            </w:r>
          </w:p>
        </w:tc>
      </w:tr>
      <w:tr w:rsidR="00B154BE" w:rsidRPr="00947135" w:rsidTr="00456778">
        <w:trPr>
          <w:trHeight w:val="1058"/>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26</w:t>
            </w:r>
          </w:p>
        </w:tc>
        <w:tc>
          <w:tcPr>
            <w:tcW w:w="1291"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цветов  палитры системы цвета RAL в пользу натурального цвета материала.</w:t>
            </w:r>
          </w:p>
        </w:tc>
      </w:tr>
      <w:tr w:rsidR="00B154BE" w:rsidRPr="00947135" w:rsidTr="00456778">
        <w:trPr>
          <w:trHeight w:val="1058"/>
        </w:trPr>
        <w:tc>
          <w:tcPr>
            <w:tcW w:w="1713"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B154BE" w:rsidRPr="00947135" w:rsidRDefault="00B154BE" w:rsidP="00B1181B">
            <w:pPr>
              <w:suppressAutoHyphens/>
              <w:rPr>
                <w:sz w:val="20"/>
                <w:szCs w:val="20"/>
              </w:rPr>
            </w:pPr>
            <w:r w:rsidRPr="00947135">
              <w:rPr>
                <w:sz w:val="20"/>
                <w:szCs w:val="20"/>
              </w:rPr>
              <w:t>27</w:t>
            </w:r>
          </w:p>
        </w:tc>
        <w:tc>
          <w:tcPr>
            <w:tcW w:w="1291" w:type="dxa"/>
            <w:vMerge/>
            <w:tcBorders>
              <w:top w:val="nil"/>
              <w:left w:val="single" w:sz="4" w:space="0" w:color="auto"/>
              <w:bottom w:val="single" w:sz="4" w:space="0" w:color="000000"/>
              <w:right w:val="single" w:sz="4" w:space="0" w:color="auto"/>
            </w:tcBorders>
            <w:vAlign w:val="center"/>
            <w:hideMark/>
          </w:tcPr>
          <w:p w:rsidR="00B154BE" w:rsidRPr="00947135" w:rsidRDefault="00B154BE"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B154BE" w:rsidRPr="00947135" w:rsidRDefault="00B154BE" w:rsidP="00B1181B">
            <w:pPr>
              <w:suppressAutoHyphens/>
              <w:rPr>
                <w:sz w:val="20"/>
                <w:szCs w:val="20"/>
              </w:rPr>
            </w:pPr>
            <w:r w:rsidRPr="00947135">
              <w:rPr>
                <w:sz w:val="20"/>
                <w:szCs w:val="20"/>
              </w:rPr>
              <w:t>Цветовое  решение ограждений, выполненных из  стекла, должно осуществляться в нейтральных* и серых цветах.**</w:t>
            </w:r>
            <w:r w:rsidRPr="00947135">
              <w:rPr>
                <w:sz w:val="20"/>
                <w:szCs w:val="20"/>
              </w:rPr>
              <w:br/>
              <w:t>*Нейтральный цвет стекла – это стекло с максимальной прозрачностью, без искажения цвета.</w:t>
            </w:r>
            <w:r w:rsidRPr="00947135">
              <w:rPr>
                <w:sz w:val="20"/>
                <w:szCs w:val="20"/>
              </w:rPr>
              <w:br/>
              <w:t>**Серые цвета стекла необходимо подобрать с учетом  каталога производителя.</w:t>
            </w:r>
          </w:p>
        </w:tc>
      </w:tr>
      <w:tr w:rsidR="00947135" w:rsidRPr="00947135" w:rsidTr="00456778">
        <w:trPr>
          <w:trHeight w:val="1058"/>
        </w:trPr>
        <w:tc>
          <w:tcPr>
            <w:tcW w:w="1713" w:type="dxa"/>
            <w:vMerge/>
            <w:tcBorders>
              <w:top w:val="nil"/>
              <w:left w:val="single" w:sz="4" w:space="0" w:color="auto"/>
              <w:bottom w:val="single" w:sz="4" w:space="0" w:color="000000"/>
              <w:right w:val="single" w:sz="4" w:space="0" w:color="auto"/>
            </w:tcBorders>
            <w:vAlign w:val="center"/>
            <w:hideMark/>
          </w:tcPr>
          <w:p w:rsidR="00947135" w:rsidRPr="00947135" w:rsidRDefault="00947135" w:rsidP="00B1181B">
            <w:pPr>
              <w:suppressAutoHyphens/>
              <w:rPr>
                <w:sz w:val="20"/>
                <w:szCs w:val="20"/>
              </w:rPr>
            </w:pPr>
          </w:p>
        </w:tc>
        <w:tc>
          <w:tcPr>
            <w:tcW w:w="535" w:type="dxa"/>
            <w:vMerge w:val="restart"/>
            <w:tcBorders>
              <w:top w:val="nil"/>
              <w:left w:val="single" w:sz="4" w:space="0" w:color="auto"/>
              <w:bottom w:val="single" w:sz="4" w:space="0" w:color="000000"/>
              <w:right w:val="single" w:sz="4" w:space="0" w:color="auto"/>
            </w:tcBorders>
            <w:noWrap/>
            <w:vAlign w:val="center"/>
            <w:hideMark/>
          </w:tcPr>
          <w:p w:rsidR="00947135" w:rsidRPr="00947135" w:rsidRDefault="00947135" w:rsidP="00B1181B">
            <w:pPr>
              <w:suppressAutoHyphens/>
              <w:rPr>
                <w:sz w:val="20"/>
                <w:szCs w:val="20"/>
              </w:rPr>
            </w:pPr>
            <w:r w:rsidRPr="00947135">
              <w:rPr>
                <w:sz w:val="20"/>
                <w:szCs w:val="20"/>
              </w:rPr>
              <w:t>28</w:t>
            </w:r>
          </w:p>
        </w:tc>
        <w:tc>
          <w:tcPr>
            <w:tcW w:w="1291" w:type="dxa"/>
            <w:vMerge/>
            <w:tcBorders>
              <w:top w:val="nil"/>
              <w:left w:val="single" w:sz="4" w:space="0" w:color="auto"/>
              <w:bottom w:val="single" w:sz="4" w:space="0" w:color="000000"/>
              <w:right w:val="single" w:sz="4" w:space="0" w:color="auto"/>
            </w:tcBorders>
            <w:vAlign w:val="center"/>
            <w:hideMark/>
          </w:tcPr>
          <w:p w:rsidR="00947135" w:rsidRPr="00947135" w:rsidRDefault="00947135" w:rsidP="00B1181B">
            <w:pPr>
              <w:suppressAutoHyphens/>
              <w:rPr>
                <w:sz w:val="20"/>
                <w:szCs w:val="20"/>
              </w:rPr>
            </w:pPr>
          </w:p>
        </w:tc>
        <w:tc>
          <w:tcPr>
            <w:tcW w:w="1701" w:type="dxa"/>
            <w:tcBorders>
              <w:top w:val="nil"/>
              <w:left w:val="nil"/>
              <w:bottom w:val="single" w:sz="4" w:space="0" w:color="auto"/>
              <w:right w:val="single" w:sz="4" w:space="0" w:color="auto"/>
            </w:tcBorders>
            <w:shd w:val="clear" w:color="000000" w:fill="DDEBF7"/>
            <w:vAlign w:val="center"/>
            <w:hideMark/>
          </w:tcPr>
          <w:p w:rsidR="00947135" w:rsidRPr="00947135" w:rsidRDefault="00947135" w:rsidP="00B1181B">
            <w:pPr>
              <w:suppressAutoHyphens/>
              <w:jc w:val="center"/>
              <w:rPr>
                <w:sz w:val="20"/>
                <w:szCs w:val="20"/>
              </w:rPr>
            </w:pPr>
            <w:r w:rsidRPr="00947135">
              <w:rPr>
                <w:color w:val="000000"/>
                <w:sz w:val="20"/>
                <w:szCs w:val="20"/>
              </w:rPr>
              <w:t>жилая застройка</w:t>
            </w:r>
          </w:p>
        </w:tc>
        <w:tc>
          <w:tcPr>
            <w:tcW w:w="1559" w:type="dxa"/>
            <w:tcBorders>
              <w:top w:val="nil"/>
              <w:left w:val="nil"/>
              <w:bottom w:val="single" w:sz="4" w:space="0" w:color="auto"/>
              <w:right w:val="single" w:sz="4" w:space="0" w:color="auto"/>
            </w:tcBorders>
            <w:shd w:val="clear" w:color="000000" w:fill="FFC000"/>
            <w:vAlign w:val="center"/>
            <w:hideMark/>
          </w:tcPr>
          <w:p w:rsidR="00947135" w:rsidRPr="00947135" w:rsidRDefault="00947135" w:rsidP="00B1181B">
            <w:pPr>
              <w:suppressAutoHyphens/>
              <w:jc w:val="center"/>
              <w:rPr>
                <w:sz w:val="20"/>
                <w:szCs w:val="20"/>
              </w:rPr>
            </w:pPr>
            <w:r w:rsidRPr="00947135">
              <w:rPr>
                <w:color w:val="000000"/>
                <w:sz w:val="20"/>
                <w:szCs w:val="20"/>
              </w:rPr>
              <w:t>социальные</w:t>
            </w:r>
          </w:p>
        </w:tc>
        <w:tc>
          <w:tcPr>
            <w:tcW w:w="1560" w:type="dxa"/>
            <w:tcBorders>
              <w:top w:val="nil"/>
              <w:left w:val="nil"/>
              <w:bottom w:val="single" w:sz="4" w:space="0" w:color="auto"/>
              <w:right w:val="single" w:sz="4" w:space="0" w:color="auto"/>
            </w:tcBorders>
            <w:shd w:val="clear" w:color="000000" w:fill="FFF2CC"/>
            <w:vAlign w:val="center"/>
            <w:hideMark/>
          </w:tcPr>
          <w:p w:rsidR="00947135" w:rsidRPr="00947135" w:rsidRDefault="00947135" w:rsidP="00B1181B">
            <w:pPr>
              <w:suppressAutoHyphens/>
              <w:jc w:val="center"/>
              <w:rPr>
                <w:sz w:val="20"/>
                <w:szCs w:val="20"/>
              </w:rPr>
            </w:pPr>
            <w:r w:rsidRPr="00947135">
              <w:rPr>
                <w:color w:val="000000"/>
                <w:sz w:val="20"/>
                <w:szCs w:val="20"/>
              </w:rPr>
              <w:t>коммерческие</w:t>
            </w:r>
          </w:p>
        </w:tc>
        <w:tc>
          <w:tcPr>
            <w:tcW w:w="1842" w:type="dxa"/>
            <w:tcBorders>
              <w:top w:val="nil"/>
              <w:left w:val="nil"/>
              <w:bottom w:val="single" w:sz="4" w:space="0" w:color="auto"/>
              <w:right w:val="single" w:sz="4" w:space="0" w:color="auto"/>
            </w:tcBorders>
            <w:shd w:val="clear" w:color="000000" w:fill="C6E0B4"/>
            <w:vAlign w:val="center"/>
            <w:hideMark/>
          </w:tcPr>
          <w:p w:rsidR="00947135" w:rsidRPr="00947135" w:rsidRDefault="00947135" w:rsidP="00B1181B">
            <w:pPr>
              <w:suppressAutoHyphens/>
              <w:jc w:val="center"/>
              <w:rPr>
                <w:sz w:val="20"/>
                <w:szCs w:val="20"/>
              </w:rPr>
            </w:pPr>
            <w:r w:rsidRPr="00947135">
              <w:rPr>
                <w:color w:val="000000"/>
                <w:sz w:val="20"/>
                <w:szCs w:val="20"/>
              </w:rPr>
              <w:t>админинистративно-государственные</w:t>
            </w:r>
          </w:p>
        </w:tc>
        <w:tc>
          <w:tcPr>
            <w:tcW w:w="1985" w:type="dxa"/>
            <w:tcBorders>
              <w:top w:val="nil"/>
              <w:left w:val="nil"/>
              <w:bottom w:val="single" w:sz="4" w:space="0" w:color="auto"/>
              <w:right w:val="single" w:sz="4" w:space="0" w:color="auto"/>
            </w:tcBorders>
            <w:shd w:val="clear" w:color="000000" w:fill="C9C9C9"/>
            <w:vAlign w:val="center"/>
            <w:hideMark/>
          </w:tcPr>
          <w:p w:rsidR="00947135" w:rsidRPr="00947135" w:rsidRDefault="00947135" w:rsidP="00B1181B">
            <w:pPr>
              <w:suppressAutoHyphens/>
              <w:jc w:val="center"/>
              <w:rPr>
                <w:sz w:val="20"/>
                <w:szCs w:val="20"/>
              </w:rPr>
            </w:pPr>
            <w:r w:rsidRPr="00947135">
              <w:rPr>
                <w:color w:val="000000"/>
                <w:sz w:val="20"/>
                <w:szCs w:val="20"/>
              </w:rPr>
              <w:t>обслуживающие</w:t>
            </w:r>
          </w:p>
        </w:tc>
        <w:tc>
          <w:tcPr>
            <w:tcW w:w="2551" w:type="dxa"/>
            <w:tcBorders>
              <w:top w:val="nil"/>
              <w:left w:val="nil"/>
              <w:bottom w:val="single" w:sz="4" w:space="0" w:color="auto"/>
              <w:right w:val="single" w:sz="4" w:space="0" w:color="auto"/>
            </w:tcBorders>
            <w:shd w:val="clear" w:color="000000" w:fill="FF99FF"/>
            <w:vAlign w:val="center"/>
            <w:hideMark/>
          </w:tcPr>
          <w:p w:rsidR="00947135" w:rsidRPr="00947135" w:rsidRDefault="00947135" w:rsidP="00B1181B">
            <w:pPr>
              <w:suppressAutoHyphens/>
              <w:jc w:val="center"/>
              <w:rPr>
                <w:sz w:val="20"/>
                <w:szCs w:val="20"/>
              </w:rPr>
            </w:pPr>
            <w:r w:rsidRPr="00947135">
              <w:rPr>
                <w:color w:val="000000"/>
                <w:sz w:val="20"/>
                <w:szCs w:val="20"/>
              </w:rPr>
              <w:t>производственные</w:t>
            </w:r>
          </w:p>
        </w:tc>
      </w:tr>
      <w:tr w:rsidR="008E4BDA" w:rsidRPr="00947135" w:rsidTr="00546648">
        <w:trPr>
          <w:trHeight w:val="1058"/>
        </w:trPr>
        <w:tc>
          <w:tcPr>
            <w:tcW w:w="1713" w:type="dxa"/>
            <w:vMerge/>
            <w:tcBorders>
              <w:top w:val="nil"/>
              <w:left w:val="single" w:sz="4" w:space="0" w:color="auto"/>
              <w:bottom w:val="single" w:sz="4" w:space="0" w:color="000000"/>
              <w:right w:val="single" w:sz="4" w:space="0" w:color="auto"/>
            </w:tcBorders>
            <w:vAlign w:val="center"/>
            <w:hideMark/>
          </w:tcPr>
          <w:p w:rsidR="008E4BDA" w:rsidRPr="00947135" w:rsidRDefault="008E4BDA" w:rsidP="00B1181B">
            <w:pPr>
              <w:suppressAutoHyphens/>
              <w:rPr>
                <w:sz w:val="20"/>
                <w:szCs w:val="20"/>
              </w:rPr>
            </w:pPr>
          </w:p>
        </w:tc>
        <w:tc>
          <w:tcPr>
            <w:tcW w:w="535" w:type="dxa"/>
            <w:vMerge/>
            <w:tcBorders>
              <w:top w:val="nil"/>
              <w:left w:val="single" w:sz="4" w:space="0" w:color="auto"/>
              <w:bottom w:val="single" w:sz="4" w:space="0" w:color="000000"/>
              <w:right w:val="single" w:sz="4" w:space="0" w:color="auto"/>
            </w:tcBorders>
            <w:vAlign w:val="center"/>
            <w:hideMark/>
          </w:tcPr>
          <w:p w:rsidR="008E4BDA" w:rsidRPr="00947135" w:rsidRDefault="008E4BDA" w:rsidP="00B1181B">
            <w:pPr>
              <w:suppressAutoHyphens/>
              <w:rPr>
                <w:sz w:val="20"/>
                <w:szCs w:val="20"/>
              </w:rPr>
            </w:pPr>
          </w:p>
        </w:tc>
        <w:tc>
          <w:tcPr>
            <w:tcW w:w="1291" w:type="dxa"/>
            <w:vMerge/>
            <w:tcBorders>
              <w:top w:val="nil"/>
              <w:left w:val="single" w:sz="4" w:space="0" w:color="auto"/>
              <w:bottom w:val="single" w:sz="4" w:space="0" w:color="000000"/>
              <w:right w:val="single" w:sz="4" w:space="0" w:color="auto"/>
            </w:tcBorders>
            <w:vAlign w:val="center"/>
            <w:hideMark/>
          </w:tcPr>
          <w:p w:rsidR="008E4BDA" w:rsidRPr="00947135" w:rsidRDefault="008E4BDA" w:rsidP="00B1181B">
            <w:pPr>
              <w:suppressAutoHyphens/>
              <w:rPr>
                <w:sz w:val="20"/>
                <w:szCs w:val="20"/>
              </w:rPr>
            </w:pPr>
          </w:p>
        </w:tc>
        <w:tc>
          <w:tcPr>
            <w:tcW w:w="1701"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rPr>
                <w:sz w:val="20"/>
                <w:szCs w:val="20"/>
              </w:rPr>
            </w:pPr>
            <w:r w:rsidRPr="00947135">
              <w:rPr>
                <w:sz w:val="20"/>
                <w:szCs w:val="20"/>
              </w:rPr>
              <w:t xml:space="preserve">Статья </w:t>
            </w:r>
            <w:r w:rsidR="009F2A4A">
              <w:rPr>
                <w:sz w:val="20"/>
                <w:szCs w:val="20"/>
              </w:rPr>
              <w:t>6</w:t>
            </w:r>
            <w:r w:rsidR="00C90357">
              <w:rPr>
                <w:sz w:val="20"/>
                <w:szCs w:val="20"/>
              </w:rPr>
              <w:t>6</w:t>
            </w:r>
          </w:p>
        </w:tc>
        <w:tc>
          <w:tcPr>
            <w:tcW w:w="1559"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rPr>
                <w:sz w:val="20"/>
                <w:szCs w:val="20"/>
              </w:rPr>
            </w:pPr>
            <w:r w:rsidRPr="00947135">
              <w:rPr>
                <w:sz w:val="20"/>
                <w:szCs w:val="20"/>
              </w:rPr>
              <w:t xml:space="preserve">Статья </w:t>
            </w:r>
            <w:r w:rsidR="009F2A4A">
              <w:rPr>
                <w:sz w:val="20"/>
                <w:szCs w:val="20"/>
              </w:rPr>
              <w:t>6</w:t>
            </w:r>
            <w:r w:rsidR="00C90357">
              <w:rPr>
                <w:sz w:val="20"/>
                <w:szCs w:val="20"/>
              </w:rPr>
              <w:t>7</w:t>
            </w:r>
          </w:p>
        </w:tc>
        <w:tc>
          <w:tcPr>
            <w:tcW w:w="1560"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rPr>
                <w:sz w:val="20"/>
                <w:szCs w:val="20"/>
              </w:rPr>
            </w:pPr>
            <w:r w:rsidRPr="00947135">
              <w:rPr>
                <w:sz w:val="20"/>
                <w:szCs w:val="20"/>
              </w:rPr>
              <w:t xml:space="preserve">Статья </w:t>
            </w:r>
            <w:r w:rsidR="009F2A4A">
              <w:rPr>
                <w:sz w:val="20"/>
                <w:szCs w:val="20"/>
              </w:rPr>
              <w:t>6</w:t>
            </w:r>
            <w:r w:rsidR="00C90357">
              <w:rPr>
                <w:sz w:val="20"/>
                <w:szCs w:val="20"/>
              </w:rPr>
              <w:t>8</w:t>
            </w:r>
          </w:p>
        </w:tc>
        <w:tc>
          <w:tcPr>
            <w:tcW w:w="1842"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rPr>
                <w:sz w:val="20"/>
                <w:szCs w:val="20"/>
              </w:rPr>
            </w:pPr>
            <w:r w:rsidRPr="00947135">
              <w:rPr>
                <w:sz w:val="20"/>
                <w:szCs w:val="20"/>
              </w:rPr>
              <w:t xml:space="preserve">Статья </w:t>
            </w:r>
            <w:r w:rsidR="00C90357">
              <w:rPr>
                <w:sz w:val="20"/>
                <w:szCs w:val="20"/>
              </w:rPr>
              <w:t>69</w:t>
            </w:r>
          </w:p>
        </w:tc>
        <w:tc>
          <w:tcPr>
            <w:tcW w:w="1985" w:type="dxa"/>
            <w:tcBorders>
              <w:top w:val="nil"/>
              <w:left w:val="nil"/>
              <w:bottom w:val="nil"/>
              <w:right w:val="single" w:sz="4" w:space="0" w:color="auto"/>
            </w:tcBorders>
            <w:noWrap/>
            <w:vAlign w:val="center"/>
            <w:hideMark/>
          </w:tcPr>
          <w:p w:rsidR="008E4BDA" w:rsidRPr="00947135" w:rsidRDefault="008E4BDA" w:rsidP="00B1181B">
            <w:pPr>
              <w:suppressAutoHyphens/>
              <w:rPr>
                <w:sz w:val="20"/>
                <w:szCs w:val="20"/>
              </w:rPr>
            </w:pPr>
            <w:r w:rsidRPr="00947135">
              <w:rPr>
                <w:sz w:val="20"/>
                <w:szCs w:val="20"/>
              </w:rPr>
              <w:t xml:space="preserve">Статья </w:t>
            </w:r>
            <w:r>
              <w:rPr>
                <w:sz w:val="20"/>
                <w:szCs w:val="20"/>
              </w:rPr>
              <w:t>7</w:t>
            </w:r>
            <w:r w:rsidR="00C90357">
              <w:rPr>
                <w:sz w:val="20"/>
                <w:szCs w:val="20"/>
              </w:rPr>
              <w:t>0</w:t>
            </w:r>
          </w:p>
        </w:tc>
        <w:tc>
          <w:tcPr>
            <w:tcW w:w="2551" w:type="dxa"/>
            <w:tcBorders>
              <w:top w:val="nil"/>
              <w:left w:val="nil"/>
              <w:bottom w:val="single" w:sz="4" w:space="0" w:color="auto"/>
              <w:right w:val="single" w:sz="4" w:space="0" w:color="auto"/>
            </w:tcBorders>
            <w:noWrap/>
            <w:vAlign w:val="center"/>
            <w:hideMark/>
          </w:tcPr>
          <w:p w:rsidR="008E4BDA" w:rsidRPr="00947135" w:rsidRDefault="008E4BDA" w:rsidP="00B1181B">
            <w:pPr>
              <w:suppressAutoHyphens/>
              <w:jc w:val="center"/>
              <w:rPr>
                <w:sz w:val="20"/>
                <w:szCs w:val="20"/>
              </w:rPr>
            </w:pPr>
            <w:r>
              <w:rPr>
                <w:sz w:val="20"/>
                <w:szCs w:val="20"/>
              </w:rPr>
              <w:t>-</w:t>
            </w:r>
          </w:p>
        </w:tc>
      </w:tr>
      <w:tr w:rsidR="00D452CA" w:rsidRPr="00947135" w:rsidTr="00456778">
        <w:trPr>
          <w:trHeight w:val="855"/>
        </w:trPr>
        <w:tc>
          <w:tcPr>
            <w:tcW w:w="1713" w:type="dxa"/>
            <w:vMerge w:val="restart"/>
            <w:tcBorders>
              <w:top w:val="nil"/>
              <w:left w:val="single" w:sz="4" w:space="0" w:color="auto"/>
              <w:bottom w:val="single" w:sz="4" w:space="0" w:color="auto"/>
              <w:right w:val="single" w:sz="4" w:space="0" w:color="auto"/>
            </w:tcBorders>
            <w:hideMark/>
          </w:tcPr>
          <w:p w:rsidR="00D452CA" w:rsidRPr="00947135" w:rsidRDefault="00D452CA" w:rsidP="00B1181B">
            <w:pPr>
              <w:suppressAutoHyphens/>
              <w:rPr>
                <w:sz w:val="20"/>
                <w:szCs w:val="20"/>
              </w:rPr>
            </w:pPr>
            <w:r w:rsidRPr="00947135">
              <w:rPr>
                <w:sz w:val="20"/>
                <w:szCs w:val="20"/>
              </w:rPr>
              <w:t xml:space="preserve">Требования к отделочным и (или) </w:t>
            </w:r>
            <w:r w:rsidRPr="00947135">
              <w:rPr>
                <w:sz w:val="20"/>
                <w:szCs w:val="20"/>
              </w:rPr>
              <w:lastRenderedPageBreak/>
              <w:t>строительным материалам, определяющим архитектурный облик  объекта капитального строительства</w:t>
            </w: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lastRenderedPageBreak/>
              <w:t>29</w:t>
            </w:r>
          </w:p>
        </w:tc>
        <w:tc>
          <w:tcPr>
            <w:tcW w:w="1291" w:type="dxa"/>
            <w:vMerge w:val="restart"/>
            <w:tcBorders>
              <w:top w:val="nil"/>
              <w:left w:val="single" w:sz="4" w:space="0" w:color="auto"/>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Стены</w:t>
            </w: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Один из материалов должен быть  основным и занимать не менее 60% площади фасада.</w:t>
            </w:r>
          </w:p>
        </w:tc>
      </w:tr>
      <w:tr w:rsidR="00D452CA" w:rsidRPr="00947135" w:rsidTr="00456778">
        <w:trPr>
          <w:trHeight w:val="795"/>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30</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 xml:space="preserve">При использовании нескольких типов  материалов необходимо обеспечивать их стыковку в разных (смещенных друг  относительно друга не менее, чем на 3 см)  плоскостях. </w:t>
            </w:r>
          </w:p>
        </w:tc>
      </w:tr>
      <w:tr w:rsidR="00D452CA" w:rsidRPr="00947135" w:rsidTr="00456778">
        <w:trPr>
          <w:trHeight w:val="1058"/>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31</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Необходимо обеспечивать отсутствие ярко выраженных стыков наружных стеновых панелей.</w:t>
            </w:r>
          </w:p>
        </w:tc>
      </w:tr>
      <w:tr w:rsidR="00D452CA" w:rsidRPr="00947135" w:rsidTr="00456778">
        <w:trPr>
          <w:trHeight w:val="1058"/>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32</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w:t>
            </w:r>
          </w:p>
        </w:tc>
      </w:tr>
      <w:tr w:rsidR="00D452CA" w:rsidRPr="00947135" w:rsidTr="00456778">
        <w:trPr>
          <w:trHeight w:val="960"/>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33</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Материалы с глянцевой поверхностью (за  исключением стекла) должны занимать  не более 30% площади фасада.</w:t>
            </w:r>
          </w:p>
        </w:tc>
      </w:tr>
      <w:tr w:rsidR="00D452CA" w:rsidRPr="00947135" w:rsidTr="00456778">
        <w:trPr>
          <w:trHeight w:val="840"/>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34</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Материалы, имитирующие натуральные, должны соответствовать им по фактуре.</w:t>
            </w:r>
          </w:p>
        </w:tc>
      </w:tr>
      <w:tr w:rsidR="00D452CA" w:rsidRPr="00947135" w:rsidTr="00456778">
        <w:trPr>
          <w:trHeight w:val="758"/>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35</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При применении крупнопанельных изделий не допускается окрашивание бетонной поверхности (за исключением бетона, окрашенного в массе).</w:t>
            </w:r>
          </w:p>
        </w:tc>
      </w:tr>
      <w:tr w:rsidR="00D452CA" w:rsidRPr="00947135" w:rsidTr="00456778">
        <w:trPr>
          <w:trHeight w:val="758"/>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36</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Не допускается окраска поверхностей, облицованных натуральным камнем.</w:t>
            </w:r>
          </w:p>
        </w:tc>
      </w:tr>
      <w:tr w:rsidR="00D452CA" w:rsidRPr="00947135" w:rsidTr="00456778">
        <w:trPr>
          <w:trHeight w:val="1035"/>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37</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 xml:space="preserve">Не допускается использовать: пленку (в том числе самоклеящуюся), крупные фракции штукатурки «фактурная шуба», профилированный лист, керамогранит (за исключением крупноформатного) асбестоцементный лист, пластиковый  (виниловый)  сайдинг,  поликарбонат,  ПВХ-панели   (за исключением HPL-панелей с имитацией дерева, металла, бетона и камня, а также панелей с однотонными и фантазийными (дизайнерскими) декорами),  стекломагнезитовые листы, металлокассеты (за исключением имитирующих натуральные материалы толщиной 1,2 см). </w:t>
            </w:r>
          </w:p>
        </w:tc>
      </w:tr>
      <w:tr w:rsidR="00D452CA" w:rsidRPr="00947135" w:rsidTr="00456778">
        <w:trPr>
          <w:trHeight w:val="758"/>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38</w:t>
            </w:r>
          </w:p>
        </w:tc>
        <w:tc>
          <w:tcPr>
            <w:tcW w:w="1291"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Окна</w:t>
            </w: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Допускается применение разных материалов для разных по назначению групп проемов (окна жилых помещений, витрины коммерческих помещений).</w:t>
            </w:r>
          </w:p>
        </w:tc>
      </w:tr>
      <w:tr w:rsidR="00D452CA" w:rsidRPr="00947135" w:rsidTr="00456778">
        <w:trPr>
          <w:trHeight w:val="758"/>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39</w:t>
            </w:r>
          </w:p>
        </w:tc>
        <w:tc>
          <w:tcPr>
            <w:tcW w:w="1291" w:type="dxa"/>
            <w:vMerge w:val="restart"/>
            <w:tcBorders>
              <w:top w:val="nil"/>
              <w:left w:val="single" w:sz="4" w:space="0" w:color="auto"/>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Остекление</w:t>
            </w: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Не допускается установка дверных заполнений на первых этажах с остеклением менее 70% полотна (за исключением дверных проемов к техническим помещениям).</w:t>
            </w:r>
          </w:p>
        </w:tc>
      </w:tr>
      <w:tr w:rsidR="00D452CA" w:rsidRPr="00947135" w:rsidTr="00456778">
        <w:trPr>
          <w:trHeight w:val="758"/>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40</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При остеклении балконов и лоджий не допускается устройство глухих пластиковых полотен.</w:t>
            </w:r>
          </w:p>
        </w:tc>
      </w:tr>
      <w:tr w:rsidR="00D452CA" w:rsidRPr="00947135" w:rsidTr="00456778">
        <w:trPr>
          <w:trHeight w:val="758"/>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41</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Не допускается использование тонированного в массе, зеркального, цветного остекления.</w:t>
            </w:r>
          </w:p>
        </w:tc>
      </w:tr>
      <w:tr w:rsidR="00D452CA" w:rsidRPr="00947135" w:rsidTr="00456778">
        <w:trPr>
          <w:trHeight w:val="870"/>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42</w:t>
            </w:r>
          </w:p>
        </w:tc>
        <w:tc>
          <w:tcPr>
            <w:tcW w:w="1291" w:type="dxa"/>
            <w:vMerge w:val="restart"/>
            <w:tcBorders>
              <w:top w:val="nil"/>
              <w:left w:val="single" w:sz="4" w:space="0" w:color="auto"/>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Цоколь</w:t>
            </w: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занимать не менее 60% площади цоколя.</w:t>
            </w:r>
          </w:p>
        </w:tc>
      </w:tr>
      <w:tr w:rsidR="00D452CA" w:rsidRPr="00947135" w:rsidTr="00456778">
        <w:trPr>
          <w:trHeight w:val="852"/>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43</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При создании архитектурных решений необходимо обеспечивать отсутствие ярко выраженных стыков наружных стеновых панелей.</w:t>
            </w:r>
          </w:p>
        </w:tc>
      </w:tr>
      <w:tr w:rsidR="00D452CA" w:rsidRPr="00947135" w:rsidTr="00456778">
        <w:trPr>
          <w:trHeight w:val="852"/>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44</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w:t>
            </w:r>
          </w:p>
        </w:tc>
      </w:tr>
      <w:tr w:rsidR="00D452CA" w:rsidRPr="00947135" w:rsidTr="00456778">
        <w:trPr>
          <w:trHeight w:val="852"/>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45</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Материалы, имитирующие натуральные, должны соответствовать им по фактуре.</w:t>
            </w:r>
          </w:p>
        </w:tc>
      </w:tr>
      <w:tr w:rsidR="00D452CA" w:rsidRPr="00947135" w:rsidTr="00456778">
        <w:trPr>
          <w:trHeight w:val="852"/>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46</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При применении крупнопанельных изделий не  допускается окрашивание бетонной поверхности (за исключением бетона, окрашенного в массе).</w:t>
            </w:r>
          </w:p>
        </w:tc>
      </w:tr>
      <w:tr w:rsidR="00D452CA" w:rsidRPr="00947135" w:rsidTr="00456778">
        <w:trPr>
          <w:trHeight w:val="852"/>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47</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Не допускается окраска поверхностей, облицованных натуральным камнем.</w:t>
            </w:r>
          </w:p>
        </w:tc>
      </w:tr>
      <w:tr w:rsidR="00D452CA" w:rsidRPr="00947135" w:rsidTr="00456778">
        <w:trPr>
          <w:trHeight w:val="852"/>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48</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 xml:space="preserve">Для навесов и козырьков к приямкам не допускается использовать: профилированный лист, металлический и пластиковый (виниловый) сайдинг, поликарбонат (за исключением монолитного). </w:t>
            </w:r>
          </w:p>
        </w:tc>
      </w:tr>
      <w:tr w:rsidR="00D452CA" w:rsidRPr="00947135" w:rsidTr="00456778">
        <w:trPr>
          <w:trHeight w:val="852"/>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49</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Не допускается устройство радиальных козырьков и навесов к приямкам.</w:t>
            </w:r>
          </w:p>
        </w:tc>
      </w:tr>
      <w:tr w:rsidR="00D452CA" w:rsidRPr="00947135" w:rsidTr="00456778">
        <w:trPr>
          <w:trHeight w:val="1005"/>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50</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Не допускается использовать: пленку (в том числе самоклеящуюся), крупные фракции штукатурки «фактурная шуба», профилированный лист, асбестоцементный лист,   пластиковый (виниловый) сайдинг, поликарбонат, ПВХ-панели (за исключением HPL-панелей с имитацией дерева, металла, бетона и камня, а также панелей с однотонными и фантазийными (дизайнерскими) декорами), стекломагнезитовые листы, глянцевые керамогранитные плиты, металлокассеты (за исключением имитирующих натуральные материалы толщиной 1,2 см).</w:t>
            </w:r>
          </w:p>
        </w:tc>
      </w:tr>
      <w:tr w:rsidR="00D452CA" w:rsidRPr="00947135" w:rsidTr="00456778">
        <w:trPr>
          <w:trHeight w:val="852"/>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51</w:t>
            </w:r>
          </w:p>
        </w:tc>
        <w:tc>
          <w:tcPr>
            <w:tcW w:w="1291"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Кровля</w:t>
            </w: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Не допускается использовать: асбестоцементный лист, пластиковый (виниловый) сайдинг, поликарбонат, ПВХ-панели, ондулин,  шифер, сланцевую кровлю, фанеру, вагонку.</w:t>
            </w:r>
          </w:p>
        </w:tc>
      </w:tr>
      <w:tr w:rsidR="00D452CA" w:rsidRPr="00947135" w:rsidTr="00456778">
        <w:trPr>
          <w:trHeight w:val="852"/>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52</w:t>
            </w:r>
          </w:p>
        </w:tc>
        <w:tc>
          <w:tcPr>
            <w:tcW w:w="1291" w:type="dxa"/>
            <w:vMerge w:val="restart"/>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Элементы входных групп</w:t>
            </w: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Для навесов и козырьков не допускается использовать: асбестоцементный лист, крупные фракции штукатурки «фактурная шуба» и «короед», пластиковый (виниловый)  сайдинг,  поликарбонат, ондулин, шифер, сланцевую кровлю, фанеру, вагонку, ПВХ-панели (за исключением HPL-панелей с имитацией дерева, металла, бетона и камня, а также панелей с однотонными и фантазийными (дизайнерскими) декорами), стекломагнезитовые листы.</w:t>
            </w:r>
          </w:p>
        </w:tc>
      </w:tr>
      <w:tr w:rsidR="00D452CA" w:rsidRPr="00947135" w:rsidTr="00456778">
        <w:trPr>
          <w:trHeight w:val="705"/>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53</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Не допускается устройство радиальных козырьков и навесов.</w:t>
            </w:r>
          </w:p>
        </w:tc>
      </w:tr>
      <w:tr w:rsidR="00D452CA" w:rsidRPr="00947135" w:rsidTr="00456778">
        <w:trPr>
          <w:trHeight w:val="615"/>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54</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Для лестниц, площадок, ступеней не допускается использовать: материалы с классом противоскольжения менее R12, резиновую плитку.</w:t>
            </w:r>
          </w:p>
        </w:tc>
      </w:tr>
      <w:tr w:rsidR="00D452CA" w:rsidRPr="00947135" w:rsidTr="00456778">
        <w:trPr>
          <w:trHeight w:val="720"/>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55</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Материалы, имитирующие натуральные, должны соответствовать им по фактуре.</w:t>
            </w:r>
          </w:p>
        </w:tc>
      </w:tr>
      <w:tr w:rsidR="00D452CA" w:rsidRPr="00947135" w:rsidTr="00456778">
        <w:trPr>
          <w:trHeight w:val="615"/>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56</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Не допускается окраска поверхностей, облицованных натуральным камнем.</w:t>
            </w:r>
          </w:p>
        </w:tc>
      </w:tr>
      <w:tr w:rsidR="00D452CA" w:rsidRPr="00947135" w:rsidTr="00456778">
        <w:trPr>
          <w:trHeight w:val="690"/>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57</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Необходимо предусматривать придверные грязезащитные системы.</w:t>
            </w:r>
          </w:p>
        </w:tc>
      </w:tr>
      <w:tr w:rsidR="00D452CA" w:rsidRPr="00947135" w:rsidTr="00456778">
        <w:trPr>
          <w:trHeight w:val="645"/>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58</w:t>
            </w:r>
          </w:p>
        </w:tc>
        <w:tc>
          <w:tcPr>
            <w:tcW w:w="1291" w:type="dxa"/>
            <w:vMerge w:val="restart"/>
            <w:tcBorders>
              <w:top w:val="nil"/>
              <w:left w:val="single" w:sz="4" w:space="0" w:color="auto"/>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Ограждение</w:t>
            </w: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Для ограждений  балконов и парапетов не допускается использовать: асбестоцементный лист,  поликарбонат, стекломагнезитовые листы, фанеру, вагонку.</w:t>
            </w:r>
          </w:p>
        </w:tc>
      </w:tr>
      <w:tr w:rsidR="00D452CA" w:rsidRPr="00947135" w:rsidTr="00456778">
        <w:trPr>
          <w:trHeight w:val="615"/>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59</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Материалы, имитирующие натуральные, должны соответствовать им по фактуре и цвету.</w:t>
            </w:r>
          </w:p>
        </w:tc>
      </w:tr>
      <w:tr w:rsidR="00D452CA" w:rsidRPr="00947135" w:rsidTr="00456778">
        <w:trPr>
          <w:trHeight w:val="2235"/>
        </w:trPr>
        <w:tc>
          <w:tcPr>
            <w:tcW w:w="1713" w:type="dxa"/>
            <w:vMerge w:val="restart"/>
            <w:tcBorders>
              <w:top w:val="nil"/>
              <w:left w:val="single" w:sz="4" w:space="0" w:color="auto"/>
              <w:bottom w:val="single" w:sz="4" w:space="0" w:color="auto"/>
              <w:right w:val="single" w:sz="4" w:space="0" w:color="auto"/>
            </w:tcBorders>
            <w:hideMark/>
          </w:tcPr>
          <w:p w:rsidR="00D452CA" w:rsidRPr="00947135" w:rsidRDefault="00D452CA" w:rsidP="00B1181B">
            <w:pPr>
              <w:suppressAutoHyphens/>
              <w:rPr>
                <w:sz w:val="20"/>
                <w:szCs w:val="20"/>
              </w:rPr>
            </w:pPr>
            <w:r w:rsidRPr="00947135">
              <w:rPr>
                <w:sz w:val="20"/>
                <w:szCs w:val="20"/>
              </w:rPr>
              <w:lastRenderedPageBreak/>
              <w:t>Требования к размещению технического и инженерного оборудования на фасадах и кровлях объектов капитального строительства</w:t>
            </w: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60</w:t>
            </w:r>
          </w:p>
        </w:tc>
        <w:tc>
          <w:tcPr>
            <w:tcW w:w="1291" w:type="dxa"/>
            <w:vMerge w:val="restart"/>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Требования устанавливаются п</w:t>
            </w:r>
            <w:r w:rsidRPr="00947135">
              <w:rPr>
                <w:sz w:val="20"/>
                <w:szCs w:val="20"/>
              </w:rPr>
              <w:t>у</w:t>
            </w:r>
            <w:r w:rsidRPr="00947135">
              <w:rPr>
                <w:sz w:val="20"/>
                <w:szCs w:val="20"/>
              </w:rPr>
              <w:t>тем перечисления технических устройств (в том числе вентиляции и кондиционирования воздуха, газоснабжения, освещения, связи, видеонаблюдения) и приемов улу</w:t>
            </w:r>
            <w:r w:rsidRPr="00947135">
              <w:rPr>
                <w:sz w:val="20"/>
                <w:szCs w:val="20"/>
              </w:rPr>
              <w:t>ч</w:t>
            </w:r>
            <w:r w:rsidRPr="00947135">
              <w:rPr>
                <w:sz w:val="20"/>
                <w:szCs w:val="20"/>
              </w:rPr>
              <w:t>шения декоративных качеств фасадов об</w:t>
            </w:r>
            <w:r w:rsidRPr="00947135">
              <w:rPr>
                <w:sz w:val="20"/>
                <w:szCs w:val="20"/>
              </w:rPr>
              <w:t>ъ</w:t>
            </w:r>
            <w:r w:rsidRPr="00947135">
              <w:rPr>
                <w:sz w:val="20"/>
                <w:szCs w:val="20"/>
              </w:rPr>
              <w:t>ектов капитального строительства при размещении такого оборудования.</w:t>
            </w: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Наружные блоки систем кондиционирования и вентиляции не размещаются:</w:t>
            </w:r>
            <w:r w:rsidRPr="00947135">
              <w:rPr>
                <w:sz w:val="20"/>
                <w:szCs w:val="20"/>
              </w:rPr>
              <w:br/>
              <w:t>- на поверхности главных и дворовых фасадов зданий, включенных в Единый государственный реестр объектов культурного наследия (памятников истории и культуры) народов Российской Федерации;</w:t>
            </w:r>
            <w:r w:rsidRPr="00947135">
              <w:rPr>
                <w:sz w:val="20"/>
                <w:szCs w:val="20"/>
              </w:rPr>
              <w:br/>
              <w:t>- над пешеходными тротуарами;</w:t>
            </w:r>
            <w:r w:rsidRPr="00947135">
              <w:rPr>
                <w:sz w:val="20"/>
                <w:szCs w:val="20"/>
              </w:rPr>
              <w:br/>
              <w:t>- с выступанием за плоскость фасада без использования декоративных элементов (сборных корзин под наружные блоки кондиционеров).</w:t>
            </w:r>
            <w:r w:rsidRPr="00947135">
              <w:rPr>
                <w:sz w:val="20"/>
                <w:szCs w:val="20"/>
              </w:rPr>
              <w:br/>
            </w:r>
            <w:r w:rsidRPr="00947135">
              <w:rPr>
                <w:sz w:val="20"/>
                <w:szCs w:val="20"/>
              </w:rPr>
              <w:br/>
              <w:t>При размещении наружных блоков систем кондиционирования в многоквартирных домах не допускается отведение конденсата на фасад и ограждающие конструкции здания, оконные проемы, входные группы в здание.</w:t>
            </w:r>
          </w:p>
        </w:tc>
      </w:tr>
      <w:tr w:rsidR="00D452CA" w:rsidRPr="00947135" w:rsidTr="00456778">
        <w:trPr>
          <w:trHeight w:val="1965"/>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61</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Антенны не размещаются:</w:t>
            </w:r>
            <w:r w:rsidRPr="00947135">
              <w:rPr>
                <w:sz w:val="20"/>
                <w:szCs w:val="20"/>
              </w:rPr>
              <w:br/>
              <w:t>- на главных фасадах, на кровле, дворовых, боковых фасадах, просматривающихся с улицы;</w:t>
            </w:r>
            <w:r w:rsidRPr="00947135">
              <w:rPr>
                <w:sz w:val="20"/>
                <w:szCs w:val="20"/>
              </w:rPr>
              <w:br/>
              <w:t>- на кровле зданий, на силуэтных завершениях зданий и сооружений (башнях, куполах), на парапетах, ограждениях кровли, вентиляционных трубах;</w:t>
            </w:r>
            <w:r w:rsidRPr="00947135">
              <w:rPr>
                <w:sz w:val="20"/>
                <w:szCs w:val="20"/>
              </w:rPr>
              <w:br/>
              <w:t>- на угловой части фасада;</w:t>
            </w:r>
            <w:r w:rsidRPr="00947135">
              <w:rPr>
                <w:sz w:val="20"/>
                <w:szCs w:val="20"/>
              </w:rPr>
              <w:br/>
              <w:t>- на ограждениях балконов, лоджий</w:t>
            </w:r>
          </w:p>
        </w:tc>
      </w:tr>
      <w:tr w:rsidR="00D452CA" w:rsidRPr="00947135" w:rsidTr="00456778">
        <w:trPr>
          <w:trHeight w:val="1845"/>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62</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Общими требованиями к внешнему виду наружных блоков кондиционеров и сборным корзинам под наружные блоки кондиционеров, размещаемым на фасадах, являются:</w:t>
            </w:r>
            <w:r w:rsidRPr="00947135">
              <w:rPr>
                <w:sz w:val="20"/>
                <w:szCs w:val="20"/>
              </w:rPr>
              <w:br/>
              <w:t>- унификация;</w:t>
            </w:r>
            <w:r w:rsidRPr="00947135">
              <w:rPr>
                <w:sz w:val="20"/>
                <w:szCs w:val="20"/>
              </w:rPr>
              <w:br/>
              <w:t>- компактные габариты;</w:t>
            </w:r>
            <w:r w:rsidRPr="00947135">
              <w:rPr>
                <w:sz w:val="20"/>
                <w:szCs w:val="20"/>
              </w:rPr>
              <w:br/>
              <w:t>- использование современных технических решений;</w:t>
            </w:r>
            <w:r w:rsidRPr="00947135">
              <w:rPr>
                <w:sz w:val="20"/>
                <w:szCs w:val="20"/>
              </w:rPr>
              <w:br/>
              <w:t>- использование материалов с высокими декоративными и эксплуатационными свойствами.</w:t>
            </w:r>
          </w:p>
        </w:tc>
      </w:tr>
      <w:tr w:rsidR="00D452CA" w:rsidRPr="00947135" w:rsidTr="00456778">
        <w:trPr>
          <w:trHeight w:val="1320"/>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63</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Материалы оборудования и декоративных элементов фасадов не должны иметь следов изменения декоративных и эксплуатационных свойств, а также следов коррозии.</w:t>
            </w:r>
          </w:p>
        </w:tc>
      </w:tr>
      <w:tr w:rsidR="00D452CA" w:rsidRPr="00947135" w:rsidTr="00456778">
        <w:trPr>
          <w:trHeight w:val="1470"/>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64</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Корзины для крепления кондиционеров, конструкции крепления дополнительного оборудования и декоративных элементов должны иметь ту же окраску, что и окраска фасада здания.</w:t>
            </w:r>
          </w:p>
        </w:tc>
      </w:tr>
      <w:tr w:rsidR="00D452CA" w:rsidRPr="00947135" w:rsidTr="00456778">
        <w:trPr>
          <w:trHeight w:val="525"/>
        </w:trPr>
        <w:tc>
          <w:tcPr>
            <w:tcW w:w="1713" w:type="dxa"/>
            <w:vMerge w:val="restart"/>
            <w:tcBorders>
              <w:top w:val="nil"/>
              <w:left w:val="single" w:sz="4" w:space="0" w:color="auto"/>
              <w:bottom w:val="single" w:sz="4" w:space="0" w:color="auto"/>
              <w:right w:val="single" w:sz="4" w:space="0" w:color="auto"/>
            </w:tcBorders>
            <w:hideMark/>
          </w:tcPr>
          <w:p w:rsidR="00D452CA" w:rsidRPr="00947135" w:rsidRDefault="00D452CA" w:rsidP="00B1181B">
            <w:pPr>
              <w:suppressAutoHyphens/>
              <w:rPr>
                <w:sz w:val="20"/>
                <w:szCs w:val="20"/>
              </w:rPr>
            </w:pPr>
            <w:r w:rsidRPr="00947135">
              <w:rPr>
                <w:sz w:val="20"/>
                <w:szCs w:val="20"/>
              </w:rPr>
              <w:lastRenderedPageBreak/>
              <w:t>Требования к подсветке фасадов объектов капитального строительства</w:t>
            </w: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65</w:t>
            </w:r>
          </w:p>
        </w:tc>
        <w:tc>
          <w:tcPr>
            <w:tcW w:w="1291"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Запрещается использовать в подсветке фасадов пиксельную, мигающую подсветку</w:t>
            </w:r>
          </w:p>
        </w:tc>
      </w:tr>
      <w:tr w:rsidR="00D452CA" w:rsidRPr="00947135" w:rsidTr="00456778">
        <w:trPr>
          <w:trHeight w:val="4272"/>
        </w:trPr>
        <w:tc>
          <w:tcPr>
            <w:tcW w:w="1713" w:type="dxa"/>
            <w:vMerge/>
            <w:tcBorders>
              <w:top w:val="nil"/>
              <w:left w:val="single" w:sz="4" w:space="0" w:color="auto"/>
              <w:bottom w:val="single" w:sz="4" w:space="0" w:color="auto"/>
              <w:right w:val="single" w:sz="4" w:space="0" w:color="auto"/>
            </w:tcBorders>
            <w:vAlign w:val="center"/>
            <w:hideMark/>
          </w:tcPr>
          <w:p w:rsidR="00D452CA" w:rsidRPr="00947135" w:rsidRDefault="00D452CA" w:rsidP="00B1181B">
            <w:pPr>
              <w:suppressAutoHyphens/>
              <w:rPr>
                <w:sz w:val="20"/>
                <w:szCs w:val="20"/>
              </w:rPr>
            </w:pPr>
          </w:p>
        </w:tc>
        <w:tc>
          <w:tcPr>
            <w:tcW w:w="535" w:type="dxa"/>
            <w:tcBorders>
              <w:top w:val="nil"/>
              <w:left w:val="nil"/>
              <w:bottom w:val="single" w:sz="4" w:space="0" w:color="auto"/>
              <w:right w:val="single" w:sz="4" w:space="0" w:color="auto"/>
            </w:tcBorders>
            <w:noWrap/>
            <w:vAlign w:val="center"/>
            <w:hideMark/>
          </w:tcPr>
          <w:p w:rsidR="00D452CA" w:rsidRPr="00947135" w:rsidRDefault="00D452CA" w:rsidP="00B1181B">
            <w:pPr>
              <w:suppressAutoHyphens/>
              <w:rPr>
                <w:sz w:val="20"/>
                <w:szCs w:val="20"/>
              </w:rPr>
            </w:pPr>
            <w:r w:rsidRPr="00947135">
              <w:rPr>
                <w:sz w:val="20"/>
                <w:szCs w:val="20"/>
              </w:rPr>
              <w:t>66</w:t>
            </w:r>
          </w:p>
        </w:tc>
        <w:tc>
          <w:tcPr>
            <w:tcW w:w="1291" w:type="dxa"/>
            <w:tcBorders>
              <w:top w:val="nil"/>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Требования устанавливаются п</w:t>
            </w:r>
            <w:r w:rsidRPr="00947135">
              <w:rPr>
                <w:sz w:val="20"/>
                <w:szCs w:val="20"/>
              </w:rPr>
              <w:t>у</w:t>
            </w:r>
            <w:r w:rsidRPr="00947135">
              <w:rPr>
                <w:sz w:val="20"/>
                <w:szCs w:val="20"/>
              </w:rPr>
              <w:t>тем перечисления архитектурных при</w:t>
            </w:r>
            <w:r w:rsidRPr="00947135">
              <w:rPr>
                <w:sz w:val="20"/>
                <w:szCs w:val="20"/>
              </w:rPr>
              <w:t>е</w:t>
            </w:r>
            <w:r w:rsidRPr="00947135">
              <w:rPr>
                <w:sz w:val="20"/>
                <w:szCs w:val="20"/>
              </w:rPr>
              <w:t>мов вне</w:t>
            </w:r>
            <w:r w:rsidRPr="00947135">
              <w:rPr>
                <w:sz w:val="20"/>
                <w:szCs w:val="20"/>
              </w:rPr>
              <w:t>ш</w:t>
            </w:r>
            <w:r w:rsidRPr="00947135">
              <w:rPr>
                <w:sz w:val="20"/>
                <w:szCs w:val="20"/>
              </w:rPr>
              <w:t>него осв</w:t>
            </w:r>
            <w:r w:rsidRPr="00947135">
              <w:rPr>
                <w:sz w:val="20"/>
                <w:szCs w:val="20"/>
              </w:rPr>
              <w:t>е</w:t>
            </w:r>
            <w:r w:rsidRPr="00947135">
              <w:rPr>
                <w:sz w:val="20"/>
                <w:szCs w:val="20"/>
              </w:rPr>
              <w:t>щения ф</w:t>
            </w:r>
            <w:r w:rsidRPr="00947135">
              <w:rPr>
                <w:sz w:val="20"/>
                <w:szCs w:val="20"/>
              </w:rPr>
              <w:t>а</w:t>
            </w:r>
            <w:r w:rsidRPr="00947135">
              <w:rPr>
                <w:sz w:val="20"/>
                <w:szCs w:val="20"/>
              </w:rPr>
              <w:t>садов и цветов такого освещения с указанием палитры</w:t>
            </w:r>
          </w:p>
        </w:tc>
        <w:tc>
          <w:tcPr>
            <w:tcW w:w="11198" w:type="dxa"/>
            <w:gridSpan w:val="6"/>
            <w:tcBorders>
              <w:top w:val="single" w:sz="4" w:space="0" w:color="auto"/>
              <w:left w:val="nil"/>
              <w:bottom w:val="single" w:sz="4" w:space="0" w:color="auto"/>
              <w:right w:val="single" w:sz="4" w:space="0" w:color="auto"/>
            </w:tcBorders>
            <w:vAlign w:val="center"/>
            <w:hideMark/>
          </w:tcPr>
          <w:p w:rsidR="00D452CA" w:rsidRPr="00947135" w:rsidRDefault="00D452CA" w:rsidP="00B1181B">
            <w:pPr>
              <w:suppressAutoHyphens/>
              <w:rPr>
                <w:sz w:val="20"/>
                <w:szCs w:val="20"/>
              </w:rPr>
            </w:pPr>
            <w:r w:rsidRPr="00947135">
              <w:rPr>
                <w:sz w:val="20"/>
                <w:szCs w:val="20"/>
              </w:rPr>
              <w:t>Фасады объектов капитального строительства должны иметь архитектурно-художественную подсветку.</w:t>
            </w:r>
            <w:r w:rsidRPr="00947135">
              <w:rPr>
                <w:sz w:val="20"/>
                <w:szCs w:val="20"/>
              </w:rPr>
              <w:br/>
              <w:t xml:space="preserve"> Применяются следующие виды архитектурно-художественной подсветки:</w:t>
            </w:r>
            <w:r w:rsidRPr="00947135">
              <w:rPr>
                <w:sz w:val="20"/>
                <w:szCs w:val="20"/>
              </w:rPr>
              <w:br/>
              <w:t>- заливающая (общая);</w:t>
            </w:r>
            <w:r w:rsidRPr="00947135">
              <w:rPr>
                <w:sz w:val="20"/>
                <w:szCs w:val="20"/>
              </w:rPr>
              <w:br/>
              <w:t>- локальная (акцентная);</w:t>
            </w:r>
            <w:r w:rsidRPr="00947135">
              <w:rPr>
                <w:sz w:val="20"/>
                <w:szCs w:val="20"/>
              </w:rPr>
              <w:br/>
              <w:t>- контурная;</w:t>
            </w:r>
            <w:r w:rsidRPr="00947135">
              <w:rPr>
                <w:sz w:val="20"/>
                <w:szCs w:val="20"/>
              </w:rPr>
              <w:br/>
              <w:t>- фоновая;</w:t>
            </w:r>
            <w:r w:rsidRPr="00947135">
              <w:rPr>
                <w:sz w:val="20"/>
                <w:szCs w:val="20"/>
              </w:rPr>
              <w:br/>
              <w:t>- динамическая;</w:t>
            </w:r>
          </w:p>
        </w:tc>
      </w:tr>
    </w:tbl>
    <w:p w:rsidR="00B573B7" w:rsidRDefault="00B573B7" w:rsidP="00B1181B">
      <w:pPr>
        <w:pStyle w:val="15"/>
        <w:suppressAutoHyphens/>
        <w:rPr>
          <w:rFonts w:eastAsia="Calibri"/>
          <w:lang w:eastAsia="en-US"/>
        </w:rPr>
      </w:pPr>
    </w:p>
    <w:p w:rsidR="00B573B7" w:rsidRPr="006022D7" w:rsidRDefault="00B573B7" w:rsidP="00B1181B">
      <w:pPr>
        <w:pStyle w:val="15"/>
        <w:suppressAutoHyphens/>
        <w:rPr>
          <w:rFonts w:eastAsia="Calibri"/>
          <w:lang w:eastAsia="en-US"/>
        </w:rPr>
        <w:sectPr w:rsidR="00B573B7" w:rsidRPr="006022D7" w:rsidSect="00F900DB">
          <w:pgSz w:w="16838" w:h="11906" w:orient="landscape"/>
          <w:pgMar w:top="1701" w:right="1134" w:bottom="851" w:left="1134" w:header="720" w:footer="709" w:gutter="0"/>
          <w:cols w:space="720"/>
          <w:docGrid w:linePitch="360"/>
        </w:sectPr>
      </w:pPr>
    </w:p>
    <w:p w:rsidR="00C456DD" w:rsidRDefault="00C456DD" w:rsidP="00B1181B">
      <w:pPr>
        <w:suppressAutoHyphens/>
        <w:jc w:val="center"/>
        <w:rPr>
          <w:sz w:val="28"/>
          <w:szCs w:val="28"/>
        </w:rPr>
      </w:pPr>
    </w:p>
    <w:p w:rsidR="00C456DD" w:rsidRPr="00947135" w:rsidRDefault="00C456DD" w:rsidP="00B1181B">
      <w:pPr>
        <w:pStyle w:val="1"/>
        <w:tabs>
          <w:tab w:val="left" w:pos="0"/>
        </w:tabs>
        <w:suppressAutoHyphens/>
        <w:ind w:firstLine="709"/>
        <w:rPr>
          <w:iCs/>
          <w:szCs w:val="24"/>
        </w:rPr>
      </w:pPr>
      <w:bookmarkStart w:id="207" w:name="_Toc228887661"/>
      <w:r w:rsidRPr="00947135">
        <w:rPr>
          <w:iCs/>
          <w:szCs w:val="24"/>
        </w:rPr>
        <w:t xml:space="preserve">Статья </w:t>
      </w:r>
      <w:r w:rsidR="00D771E7">
        <w:rPr>
          <w:iCs/>
          <w:szCs w:val="24"/>
          <w:lang w:val="ru-RU"/>
        </w:rPr>
        <w:t>58</w:t>
      </w:r>
      <w:r w:rsidRPr="00947135">
        <w:rPr>
          <w:iCs/>
          <w:szCs w:val="24"/>
        </w:rPr>
        <w:t xml:space="preserve">. Требования к внешнему облику фасадов объектов капитального строительства в границах </w:t>
      </w:r>
      <w:r w:rsidR="00947135" w:rsidRPr="00947135">
        <w:rPr>
          <w:iCs/>
          <w:szCs w:val="24"/>
        </w:rPr>
        <w:t>т</w:t>
      </w:r>
      <w:r w:rsidRPr="00947135">
        <w:rPr>
          <w:iCs/>
          <w:szCs w:val="24"/>
        </w:rPr>
        <w:t xml:space="preserve">ерритории </w:t>
      </w:r>
      <w:r w:rsidR="00947135" w:rsidRPr="00947135">
        <w:rPr>
          <w:iCs/>
          <w:szCs w:val="24"/>
        </w:rPr>
        <w:t>«</w:t>
      </w:r>
      <w:r w:rsidRPr="00947135">
        <w:rPr>
          <w:iCs/>
          <w:szCs w:val="24"/>
        </w:rPr>
        <w:t>1», относящихся к группе «Жилые»</w:t>
      </w:r>
      <w:bookmarkEnd w:id="207"/>
    </w:p>
    <w:p w:rsidR="00C456DD" w:rsidRPr="003A512A" w:rsidRDefault="00C456DD" w:rsidP="00B1181B">
      <w:pPr>
        <w:suppressAutoHyphens/>
        <w:jc w:val="center"/>
      </w:pPr>
    </w:p>
    <w:p w:rsidR="00C456DD" w:rsidRPr="00806FFD" w:rsidRDefault="00947135" w:rsidP="00B1181B">
      <w:pPr>
        <w:suppressAutoHyphens/>
        <w:jc w:val="center"/>
        <w:rPr>
          <w:b/>
        </w:rPr>
      </w:pPr>
      <w:r w:rsidRPr="00806FFD">
        <w:rPr>
          <w:b/>
        </w:rPr>
        <w:t>1</w:t>
      </w:r>
      <w:r w:rsidR="00C456DD" w:rsidRPr="00806FFD">
        <w:rPr>
          <w:b/>
        </w:rPr>
        <w:t>. Стены</w:t>
      </w:r>
    </w:p>
    <w:p w:rsidR="00C456DD" w:rsidRPr="007B4E6A" w:rsidRDefault="00C456DD" w:rsidP="00B1181B">
      <w:pPr>
        <w:suppressAutoHyphens/>
        <w:jc w:val="both"/>
        <w:rPr>
          <w:b/>
          <w:sz w:val="16"/>
        </w:rPr>
      </w:pPr>
    </w:p>
    <w:p w:rsidR="00C456DD" w:rsidRPr="00A0593F" w:rsidRDefault="00C456DD" w:rsidP="00A0593F">
      <w:pPr>
        <w:suppressAutoHyphens/>
        <w:spacing w:line="200" w:lineRule="exact"/>
        <w:ind w:firstLine="709"/>
        <w:jc w:val="both"/>
        <w:rPr>
          <w:sz w:val="16"/>
        </w:rPr>
      </w:pPr>
      <w:r w:rsidRPr="007B4E6A">
        <w:rPr>
          <w:sz w:val="16"/>
        </w:rPr>
        <w:t xml:space="preserve">Цветовое решение должно осуществляться в соответствии с разрешенными к использованию цветами палитры системы цвета </w:t>
      </w:r>
      <w:r w:rsidRPr="007B4E6A">
        <w:rPr>
          <w:b/>
          <w:bCs/>
          <w:sz w:val="16"/>
          <w:lang w:val="en-US"/>
        </w:rPr>
        <w:t>NCS</w:t>
      </w:r>
      <w:r w:rsidRPr="00C83756">
        <w:rPr>
          <w:b/>
          <w:bCs/>
          <w:sz w:val="16"/>
        </w:rPr>
        <w:t xml:space="preserve"> </w:t>
      </w:r>
      <w:r w:rsidRPr="00C83756">
        <w:rPr>
          <w:sz w:val="16"/>
        </w:rPr>
        <w:t>(</w:t>
      </w:r>
      <w:r w:rsidRPr="007B4E6A">
        <w:rPr>
          <w:sz w:val="16"/>
          <w:lang w:val="en-US"/>
        </w:rPr>
        <w:t>Natural</w:t>
      </w:r>
      <w:r w:rsidRPr="00C83756">
        <w:rPr>
          <w:sz w:val="16"/>
        </w:rPr>
        <w:t xml:space="preserve"> </w:t>
      </w:r>
      <w:r w:rsidRPr="007B4E6A">
        <w:rPr>
          <w:sz w:val="16"/>
          <w:lang w:val="en-US"/>
        </w:rPr>
        <w:t>Color</w:t>
      </w:r>
      <w:r w:rsidRPr="00C83756">
        <w:rPr>
          <w:sz w:val="16"/>
        </w:rPr>
        <w:t xml:space="preserve"> </w:t>
      </w:r>
      <w:r w:rsidRPr="007B4E6A">
        <w:rPr>
          <w:sz w:val="16"/>
          <w:lang w:val="en-US"/>
        </w:rPr>
        <w:t>System</w:t>
      </w:r>
      <w:r w:rsidRPr="00C83756">
        <w:rPr>
          <w:sz w:val="16"/>
        </w:rPr>
        <w:t>).</w:t>
      </w:r>
    </w:p>
    <w:p w:rsidR="00C456DD" w:rsidRPr="00C83756" w:rsidRDefault="00C456DD" w:rsidP="00B1181B">
      <w:pPr>
        <w:suppressAutoHyphens/>
        <w:spacing w:line="200" w:lineRule="exact"/>
        <w:jc w:val="center"/>
        <w:rPr>
          <w:sz w:val="16"/>
          <w:szCs w:val="16"/>
        </w:rPr>
      </w:pPr>
    </w:p>
    <w:p w:rsidR="00C456DD" w:rsidRPr="00B5107C" w:rsidRDefault="00C456DD" w:rsidP="00B1181B">
      <w:pPr>
        <w:suppressAutoHyphens/>
        <w:spacing w:line="200" w:lineRule="exact"/>
        <w:jc w:val="center"/>
        <w:rPr>
          <w:b/>
          <w:bCs/>
          <w:sz w:val="16"/>
          <w:szCs w:val="12"/>
          <w:lang w:val="en-US"/>
        </w:rPr>
      </w:pPr>
      <w:r w:rsidRPr="00CE4C12">
        <w:rPr>
          <w:b/>
          <w:bCs/>
          <w:sz w:val="16"/>
          <w:szCs w:val="12"/>
        </w:rPr>
        <w:t>ОСНОВНЫЕ</w:t>
      </w:r>
      <w:r w:rsidRPr="00B5107C">
        <w:rPr>
          <w:b/>
          <w:bCs/>
          <w:sz w:val="16"/>
          <w:szCs w:val="12"/>
          <w:lang w:val="en-US"/>
        </w:rPr>
        <w:t xml:space="preserve"> </w:t>
      </w:r>
      <w:r w:rsidRPr="00CE4C12">
        <w:rPr>
          <w:b/>
          <w:bCs/>
          <w:sz w:val="16"/>
          <w:szCs w:val="12"/>
        </w:rPr>
        <w:t>ЦВЕТА</w:t>
      </w:r>
    </w:p>
    <w:p w:rsidR="00C456DD" w:rsidRPr="00B5107C" w:rsidRDefault="00C456DD" w:rsidP="00B1181B">
      <w:pPr>
        <w:tabs>
          <w:tab w:val="left" w:pos="1160"/>
          <w:tab w:val="center" w:pos="5388"/>
        </w:tabs>
        <w:suppressAutoHyphens/>
        <w:rPr>
          <w:noProof/>
          <w:sz w:val="16"/>
          <w:lang w:val="en-US" w:eastAsia="ru-RU"/>
        </w:rPr>
      </w:pPr>
    </w:p>
    <w:p w:rsidR="00C456DD" w:rsidRPr="00CE4C12" w:rsidRDefault="0046034C" w:rsidP="00D53066">
      <w:pPr>
        <w:tabs>
          <w:tab w:val="left" w:pos="1160"/>
          <w:tab w:val="center" w:pos="5388"/>
        </w:tabs>
        <w:suppressAutoHyphens/>
        <w:jc w:val="both"/>
        <w:rPr>
          <w:noProof/>
          <w:sz w:val="16"/>
          <w:lang w:eastAsia="ru-RU"/>
        </w:rPr>
      </w:pPr>
      <w:r w:rsidRPr="00C456DD">
        <w:rPr>
          <w:noProof/>
          <w:sz w:val="16"/>
          <w:lang w:eastAsia="ru-RU"/>
        </w:rPr>
        <w:drawing>
          <wp:inline distT="0" distB="0" distL="0" distR="0">
            <wp:extent cx="487045" cy="522605"/>
            <wp:effectExtent l="0" t="0" r="0" b="0"/>
            <wp:docPr id="1" name="Рисунок 462"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2" descr="C:\Users\Катя\Desktop\общественные\1.JPG"/>
                    <pic:cNvPicPr>
                      <a:picLocks noChangeAspect="1" noChangeArrowheads="1"/>
                    </pic:cNvPicPr>
                  </pic:nvPicPr>
                  <pic:blipFill>
                    <a:blip r:embed="rId21">
                      <a:extLst>
                        <a:ext uri="{28A0092B-C50C-407E-A947-70E740481C1C}">
                          <a14:useLocalDpi xmlns:a14="http://schemas.microsoft.com/office/drawing/2010/main" val="0"/>
                        </a:ext>
                      </a:extLst>
                    </a:blip>
                    <a:srcRect l="-2100" r="85460"/>
                    <a:stretch>
                      <a:fillRect/>
                    </a:stretch>
                  </pic:blipFill>
                  <pic:spPr bwMode="auto">
                    <a:xfrm>
                      <a:off x="0" y="0"/>
                      <a:ext cx="487045" cy="522605"/>
                    </a:xfrm>
                    <a:prstGeom prst="rect">
                      <a:avLst/>
                    </a:prstGeom>
                    <a:noFill/>
                    <a:ln>
                      <a:noFill/>
                    </a:ln>
                  </pic:spPr>
                </pic:pic>
              </a:graphicData>
            </a:graphic>
          </wp:inline>
        </w:drawing>
      </w:r>
      <w:r w:rsidRPr="00C456DD">
        <w:rPr>
          <w:noProof/>
          <w:sz w:val="16"/>
          <w:lang w:eastAsia="ru-RU"/>
        </w:rPr>
        <w:drawing>
          <wp:inline distT="0" distB="0" distL="0" distR="0">
            <wp:extent cx="534670" cy="534670"/>
            <wp:effectExtent l="0" t="0" r="0" b="0"/>
            <wp:docPr id="2" name="Рисунок 37"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C:\Users\Катя\Desktop\общественные\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rsidRPr="00C456DD">
        <w:rPr>
          <w:noProof/>
          <w:sz w:val="16"/>
          <w:lang w:eastAsia="ru-RU"/>
        </w:rPr>
        <w:drawing>
          <wp:inline distT="0" distB="0" distL="0" distR="0">
            <wp:extent cx="462915" cy="546100"/>
            <wp:effectExtent l="0" t="0" r="0" b="0"/>
            <wp:docPr id="3" name="Рисунок 144"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descr="C:\Users\Катя\Desktop\общественные\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C456DD">
        <w:rPr>
          <w:noProof/>
          <w:sz w:val="16"/>
          <w:lang w:eastAsia="ru-RU"/>
        </w:rPr>
        <w:drawing>
          <wp:inline distT="0" distB="0" distL="0" distR="0">
            <wp:extent cx="487045" cy="581660"/>
            <wp:effectExtent l="0" t="0" r="0" b="0"/>
            <wp:docPr id="4" name="Рисунок 439"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9" descr="C:\Users\Катя\Desktop\общественные\10.JPG"/>
                    <pic:cNvPicPr>
                      <a:picLocks noChangeAspect="1" noChangeArrowheads="1"/>
                    </pic:cNvPicPr>
                  </pic:nvPicPr>
                  <pic:blipFill>
                    <a:blip r:embed="rId24">
                      <a:extLst>
                        <a:ext uri="{28A0092B-C50C-407E-A947-70E740481C1C}">
                          <a14:useLocalDpi xmlns:a14="http://schemas.microsoft.com/office/drawing/2010/main" val="0"/>
                        </a:ext>
                      </a:extLst>
                    </a:blip>
                    <a:srcRect l="44815" t="307" r="44193" b="-307"/>
                    <a:stretch>
                      <a:fillRect/>
                    </a:stretch>
                  </pic:blipFill>
                  <pic:spPr bwMode="auto">
                    <a:xfrm>
                      <a:off x="0" y="0"/>
                      <a:ext cx="487045" cy="581660"/>
                    </a:xfrm>
                    <a:prstGeom prst="rect">
                      <a:avLst/>
                    </a:prstGeom>
                    <a:noFill/>
                    <a:ln>
                      <a:noFill/>
                    </a:ln>
                  </pic:spPr>
                </pic:pic>
              </a:graphicData>
            </a:graphic>
          </wp:inline>
        </w:drawing>
      </w:r>
      <w:r w:rsidRPr="00C456DD">
        <w:rPr>
          <w:noProof/>
          <w:sz w:val="16"/>
          <w:lang w:eastAsia="ru-RU"/>
        </w:rPr>
        <w:drawing>
          <wp:inline distT="0" distB="0" distL="0" distR="0">
            <wp:extent cx="534670" cy="558165"/>
            <wp:effectExtent l="0" t="0" r="0" b="0"/>
            <wp:docPr id="5" name="Рисунок 58"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C:\Users\Катя\Desktop\общественные\11.JPG"/>
                    <pic:cNvPicPr>
                      <a:picLocks noChangeAspect="1" noChangeArrowheads="1"/>
                    </pic:cNvPicPr>
                  </pic:nvPicPr>
                  <pic:blipFill>
                    <a:blip r:embed="rId25">
                      <a:extLst>
                        <a:ext uri="{28A0092B-C50C-407E-A947-70E740481C1C}">
                          <a14:useLocalDpi xmlns:a14="http://schemas.microsoft.com/office/drawing/2010/main" val="0"/>
                        </a:ext>
                      </a:extLst>
                    </a:blip>
                    <a:srcRect l="-3423" r="75793"/>
                    <a:stretch>
                      <a:fillRect/>
                    </a:stretch>
                  </pic:blipFill>
                  <pic:spPr bwMode="auto">
                    <a:xfrm>
                      <a:off x="0" y="0"/>
                      <a:ext cx="534670" cy="558165"/>
                    </a:xfrm>
                    <a:prstGeom prst="rect">
                      <a:avLst/>
                    </a:prstGeom>
                    <a:noFill/>
                    <a:ln>
                      <a:noFill/>
                    </a:ln>
                  </pic:spPr>
                </pic:pic>
              </a:graphicData>
            </a:graphic>
          </wp:inline>
        </w:drawing>
      </w:r>
      <w:r w:rsidRPr="00C456DD">
        <w:rPr>
          <w:noProof/>
          <w:sz w:val="16"/>
          <w:lang w:eastAsia="ru-RU"/>
        </w:rPr>
        <w:drawing>
          <wp:inline distT="0" distB="0" distL="0" distR="0">
            <wp:extent cx="498475" cy="522605"/>
            <wp:effectExtent l="0" t="0" r="0" b="0"/>
            <wp:docPr id="6" name="Рисунок 8"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Катя\Desktop\общественные\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C456DD">
        <w:rPr>
          <w:rStyle w:val="25"/>
          <w:rFonts w:eastAsia="Calibri"/>
          <w:noProof/>
          <w:sz w:val="16"/>
          <w:lang w:val="ru-RU" w:eastAsia="ru-RU"/>
        </w:rPr>
        <w:drawing>
          <wp:inline distT="0" distB="0" distL="0" distR="0">
            <wp:extent cx="510540" cy="546100"/>
            <wp:effectExtent l="0" t="0" r="0" b="0"/>
            <wp:docPr id="7" name="Рисунок 11"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Катя\Desktop\общественные\3.JPG"/>
                    <pic:cNvPicPr>
                      <a:picLocks noChangeAspect="1" noChangeArrowheads="1"/>
                    </pic:cNvPicPr>
                  </pic:nvPicPr>
                  <pic:blipFill>
                    <a:blip r:embed="rId27">
                      <a:extLst>
                        <a:ext uri="{28A0092B-C50C-407E-A947-70E740481C1C}">
                          <a14:useLocalDpi xmlns:a14="http://schemas.microsoft.com/office/drawing/2010/main" val="0"/>
                        </a:ext>
                      </a:extLst>
                    </a:blip>
                    <a:srcRect l="-2580" r="85161"/>
                    <a:stretch>
                      <a:fillRect/>
                    </a:stretch>
                  </pic:blipFill>
                  <pic:spPr bwMode="auto">
                    <a:xfrm>
                      <a:off x="0" y="0"/>
                      <a:ext cx="510540" cy="546100"/>
                    </a:xfrm>
                    <a:prstGeom prst="rect">
                      <a:avLst/>
                    </a:prstGeom>
                    <a:noFill/>
                    <a:ln>
                      <a:noFill/>
                    </a:ln>
                  </pic:spPr>
                </pic:pic>
              </a:graphicData>
            </a:graphic>
          </wp:inline>
        </w:drawing>
      </w:r>
      <w:r w:rsidRPr="00C456DD">
        <w:rPr>
          <w:noProof/>
          <w:sz w:val="16"/>
          <w:lang w:eastAsia="ru-RU"/>
        </w:rPr>
        <w:drawing>
          <wp:inline distT="0" distB="0" distL="0" distR="0">
            <wp:extent cx="462915" cy="546100"/>
            <wp:effectExtent l="0" t="0" r="0" b="0"/>
            <wp:docPr id="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C456DD">
        <w:rPr>
          <w:noProof/>
          <w:sz w:val="16"/>
          <w:lang w:eastAsia="ru-RU"/>
        </w:rPr>
        <w:drawing>
          <wp:inline distT="0" distB="0" distL="0" distR="0">
            <wp:extent cx="498475" cy="558165"/>
            <wp:effectExtent l="0" t="0" r="0" b="0"/>
            <wp:docPr id="9"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C456DD">
        <w:rPr>
          <w:noProof/>
          <w:sz w:val="16"/>
          <w:lang w:eastAsia="ru-RU"/>
        </w:rPr>
        <w:drawing>
          <wp:inline distT="0" distB="0" distL="0" distR="0">
            <wp:extent cx="462915" cy="581660"/>
            <wp:effectExtent l="0" t="0" r="0" b="0"/>
            <wp:docPr id="10" name="Рисунок 38"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C:\Users\Катя\Desktop\общественные\7.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C456DD">
        <w:rPr>
          <w:noProof/>
          <w:sz w:val="16"/>
          <w:lang w:eastAsia="ru-RU"/>
        </w:rPr>
        <w:drawing>
          <wp:inline distT="0" distB="0" distL="0" distR="0">
            <wp:extent cx="439420" cy="558165"/>
            <wp:effectExtent l="0" t="0" r="0" b="0"/>
            <wp:docPr id="11"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9420" cy="558165"/>
                    </a:xfrm>
                    <a:prstGeom prst="rect">
                      <a:avLst/>
                    </a:prstGeom>
                    <a:noFill/>
                    <a:ln>
                      <a:noFill/>
                    </a:ln>
                  </pic:spPr>
                </pic:pic>
              </a:graphicData>
            </a:graphic>
          </wp:inline>
        </w:drawing>
      </w:r>
    </w:p>
    <w:p w:rsidR="00C456DD" w:rsidRPr="00CE4C12" w:rsidRDefault="0046034C" w:rsidP="00D53066">
      <w:pPr>
        <w:tabs>
          <w:tab w:val="left" w:pos="1160"/>
          <w:tab w:val="center" w:pos="5388"/>
        </w:tabs>
        <w:suppressAutoHyphens/>
        <w:jc w:val="both"/>
        <w:rPr>
          <w:noProof/>
          <w:sz w:val="16"/>
          <w:lang w:eastAsia="ru-RU"/>
        </w:rPr>
      </w:pPr>
      <w:r w:rsidRPr="00C456DD">
        <w:rPr>
          <w:noProof/>
          <w:sz w:val="16"/>
          <w:lang w:eastAsia="ru-RU"/>
        </w:rPr>
        <w:drawing>
          <wp:inline distT="0" distB="0" distL="0" distR="0">
            <wp:extent cx="415925" cy="510540"/>
            <wp:effectExtent l="0" t="0" r="0" b="0"/>
            <wp:docPr id="1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5925" cy="510540"/>
                    </a:xfrm>
                    <a:prstGeom prst="rect">
                      <a:avLst/>
                    </a:prstGeom>
                    <a:noFill/>
                    <a:ln>
                      <a:noFill/>
                    </a:ln>
                  </pic:spPr>
                </pic:pic>
              </a:graphicData>
            </a:graphic>
          </wp:inline>
        </w:drawing>
      </w:r>
      <w:r w:rsidRPr="00C456DD">
        <w:rPr>
          <w:noProof/>
          <w:sz w:val="16"/>
          <w:lang w:eastAsia="ru-RU"/>
        </w:rPr>
        <w:drawing>
          <wp:inline distT="0" distB="0" distL="0" distR="0">
            <wp:extent cx="534670" cy="522605"/>
            <wp:effectExtent l="0" t="0" r="0" b="0"/>
            <wp:docPr id="13" name="Рисунок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C456DD">
        <w:rPr>
          <w:noProof/>
          <w:sz w:val="16"/>
          <w:lang w:eastAsia="ru-RU"/>
        </w:rPr>
        <w:drawing>
          <wp:inline distT="0" distB="0" distL="0" distR="0">
            <wp:extent cx="487045" cy="534670"/>
            <wp:effectExtent l="0" t="0" r="0" b="0"/>
            <wp:docPr id="14" name="Рисунок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C456DD">
        <w:rPr>
          <w:noProof/>
          <w:sz w:val="16"/>
          <w:lang w:eastAsia="ru-RU"/>
        </w:rPr>
        <w:drawing>
          <wp:inline distT="0" distB="0" distL="0" distR="0">
            <wp:extent cx="462915" cy="522605"/>
            <wp:effectExtent l="0" t="0" r="0" b="0"/>
            <wp:docPr id="15" name="Рисунок 329"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 descr="C:\Users\Катя\Desktop\общественные\1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C456DD">
        <w:rPr>
          <w:noProof/>
          <w:sz w:val="16"/>
          <w:lang w:eastAsia="ru-RU"/>
        </w:rPr>
        <w:drawing>
          <wp:inline distT="0" distB="0" distL="0" distR="0">
            <wp:extent cx="534670" cy="546100"/>
            <wp:effectExtent l="0" t="0" r="0" b="0"/>
            <wp:docPr id="16" name="Рисунок 468"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8" descr="C:\Users\Катя\Desktop\общественные\1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4670" cy="546100"/>
                    </a:xfrm>
                    <a:prstGeom prst="rect">
                      <a:avLst/>
                    </a:prstGeom>
                    <a:noFill/>
                    <a:ln>
                      <a:noFill/>
                    </a:ln>
                  </pic:spPr>
                </pic:pic>
              </a:graphicData>
            </a:graphic>
          </wp:inline>
        </w:drawing>
      </w:r>
      <w:r w:rsidRPr="00C456DD">
        <w:rPr>
          <w:noProof/>
          <w:sz w:val="16"/>
          <w:lang w:eastAsia="ru-RU"/>
        </w:rPr>
        <w:drawing>
          <wp:inline distT="0" distB="0" distL="0" distR="0">
            <wp:extent cx="534670" cy="534670"/>
            <wp:effectExtent l="0" t="0" r="0" b="0"/>
            <wp:docPr id="17" name="Рисунок 2"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Катя\Desktop\общественные\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rsidRPr="00C456DD">
        <w:rPr>
          <w:noProof/>
          <w:sz w:val="16"/>
          <w:lang w:eastAsia="ru-RU"/>
        </w:rPr>
        <w:drawing>
          <wp:inline distT="0" distB="0" distL="0" distR="0">
            <wp:extent cx="487045" cy="498475"/>
            <wp:effectExtent l="0" t="0" r="0" b="0"/>
            <wp:docPr id="18"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C456DD">
        <w:rPr>
          <w:noProof/>
          <w:sz w:val="16"/>
          <w:lang w:eastAsia="ru-RU"/>
        </w:rPr>
        <w:drawing>
          <wp:inline distT="0" distB="0" distL="0" distR="0">
            <wp:extent cx="498475" cy="534670"/>
            <wp:effectExtent l="0" t="0" r="0" b="0"/>
            <wp:docPr id="19" name="Рисунок 42"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C:\Users\Катя\Desktop\общественные\9.JPG"/>
                    <pic:cNvPicPr>
                      <a:picLocks noChangeAspect="1" noChangeArrowheads="1"/>
                    </pic:cNvPicPr>
                  </pic:nvPicPr>
                  <pic:blipFill>
                    <a:blip r:embed="rId39">
                      <a:extLst>
                        <a:ext uri="{28A0092B-C50C-407E-A947-70E740481C1C}">
                          <a14:useLocalDpi xmlns:a14="http://schemas.microsoft.com/office/drawing/2010/main" val="0"/>
                        </a:ext>
                      </a:extLst>
                    </a:blip>
                    <a:srcRect l="-5885" r="54881"/>
                    <a:stretch>
                      <a:fillRect/>
                    </a:stretch>
                  </pic:blipFill>
                  <pic:spPr bwMode="auto">
                    <a:xfrm>
                      <a:off x="0" y="0"/>
                      <a:ext cx="498475" cy="534670"/>
                    </a:xfrm>
                    <a:prstGeom prst="rect">
                      <a:avLst/>
                    </a:prstGeom>
                    <a:noFill/>
                    <a:ln>
                      <a:noFill/>
                    </a:ln>
                  </pic:spPr>
                </pic:pic>
              </a:graphicData>
            </a:graphic>
          </wp:inline>
        </w:drawing>
      </w:r>
      <w:r w:rsidRPr="00C456DD">
        <w:rPr>
          <w:noProof/>
          <w:sz w:val="16"/>
          <w:lang w:eastAsia="ru-RU"/>
        </w:rPr>
        <w:drawing>
          <wp:inline distT="0" distB="0" distL="0" distR="0">
            <wp:extent cx="451485" cy="510540"/>
            <wp:effectExtent l="0" t="0" r="0" b="0"/>
            <wp:docPr id="20"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1485" cy="510540"/>
                    </a:xfrm>
                    <a:prstGeom prst="rect">
                      <a:avLst/>
                    </a:prstGeom>
                    <a:noFill/>
                    <a:ln>
                      <a:noFill/>
                    </a:ln>
                  </pic:spPr>
                </pic:pic>
              </a:graphicData>
            </a:graphic>
          </wp:inline>
        </w:drawing>
      </w:r>
      <w:r w:rsidRPr="00C456DD">
        <w:rPr>
          <w:noProof/>
          <w:sz w:val="16"/>
          <w:lang w:eastAsia="ru-RU"/>
        </w:rPr>
        <w:drawing>
          <wp:inline distT="0" distB="0" distL="0" distR="0">
            <wp:extent cx="462915" cy="522605"/>
            <wp:effectExtent l="0" t="0" r="0" b="0"/>
            <wp:docPr id="21"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C456DD">
        <w:rPr>
          <w:noProof/>
          <w:sz w:val="16"/>
          <w:lang w:eastAsia="ru-RU"/>
        </w:rPr>
        <w:drawing>
          <wp:inline distT="0" distB="0" distL="0" distR="0">
            <wp:extent cx="474980" cy="534670"/>
            <wp:effectExtent l="0" t="0" r="0" b="0"/>
            <wp:docPr id="2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C456DD" w:rsidRPr="00CE4C12" w:rsidRDefault="0046034C" w:rsidP="00D53066">
      <w:pPr>
        <w:tabs>
          <w:tab w:val="left" w:pos="1160"/>
          <w:tab w:val="center" w:pos="5388"/>
        </w:tabs>
        <w:suppressAutoHyphens/>
        <w:jc w:val="both"/>
        <w:rPr>
          <w:noProof/>
          <w:sz w:val="16"/>
          <w:lang w:eastAsia="ru-RU"/>
        </w:rPr>
      </w:pPr>
      <w:r w:rsidRPr="00C456DD">
        <w:rPr>
          <w:noProof/>
          <w:sz w:val="16"/>
          <w:lang w:eastAsia="ru-RU"/>
        </w:rPr>
        <w:drawing>
          <wp:inline distT="0" distB="0" distL="0" distR="0">
            <wp:extent cx="415925" cy="534670"/>
            <wp:effectExtent l="0" t="0" r="0" b="0"/>
            <wp:docPr id="23" name="Рисунок 428"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8" descr="C:\Users\Катя\Desktop\общественные\10.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5925" cy="534670"/>
                    </a:xfrm>
                    <a:prstGeom prst="rect">
                      <a:avLst/>
                    </a:prstGeom>
                    <a:noFill/>
                    <a:ln>
                      <a:noFill/>
                    </a:ln>
                  </pic:spPr>
                </pic:pic>
              </a:graphicData>
            </a:graphic>
          </wp:inline>
        </w:drawing>
      </w:r>
      <w:r w:rsidRPr="00C456DD">
        <w:rPr>
          <w:noProof/>
          <w:sz w:val="16"/>
          <w:lang w:eastAsia="ru-RU"/>
        </w:rPr>
        <w:drawing>
          <wp:inline distT="0" distB="0" distL="0" distR="0">
            <wp:extent cx="510540" cy="546100"/>
            <wp:effectExtent l="0" t="0" r="0" b="0"/>
            <wp:docPr id="24" name="Рисунок 10793"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3" descr="C:\Users\Катя\Desktop\общественные\7.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C456DD">
        <w:rPr>
          <w:noProof/>
          <w:sz w:val="16"/>
          <w:lang w:eastAsia="ru-RU"/>
        </w:rPr>
        <w:drawing>
          <wp:inline distT="0" distB="0" distL="0" distR="0">
            <wp:extent cx="462915" cy="522605"/>
            <wp:effectExtent l="0" t="0" r="0" b="0"/>
            <wp:docPr id="2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C456DD">
        <w:rPr>
          <w:noProof/>
          <w:sz w:val="16"/>
          <w:szCs w:val="16"/>
          <w:lang w:eastAsia="ru-RU"/>
        </w:rPr>
        <w:drawing>
          <wp:inline distT="0" distB="0" distL="0" distR="0">
            <wp:extent cx="534670" cy="522605"/>
            <wp:effectExtent l="0" t="0" r="0" b="0"/>
            <wp:docPr id="26" name="Рисунок 35"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C:\Users\Катя\Desktop\общественные\5.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C456DD">
        <w:rPr>
          <w:noProof/>
          <w:sz w:val="16"/>
          <w:lang w:eastAsia="ru-RU"/>
        </w:rPr>
        <w:drawing>
          <wp:inline distT="0" distB="0" distL="0" distR="0">
            <wp:extent cx="534670" cy="510540"/>
            <wp:effectExtent l="0" t="0" r="0" b="0"/>
            <wp:docPr id="27"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C456DD">
        <w:rPr>
          <w:noProof/>
          <w:sz w:val="16"/>
          <w:lang w:eastAsia="ru-RU"/>
        </w:rPr>
        <w:drawing>
          <wp:inline distT="0" distB="0" distL="0" distR="0">
            <wp:extent cx="498475" cy="487045"/>
            <wp:effectExtent l="0" t="0" r="0" b="0"/>
            <wp:docPr id="28"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C456DD">
        <w:rPr>
          <w:noProof/>
          <w:sz w:val="16"/>
          <w:lang w:eastAsia="ru-RU"/>
        </w:rPr>
        <w:drawing>
          <wp:inline distT="0" distB="0" distL="0" distR="0">
            <wp:extent cx="498475" cy="498475"/>
            <wp:effectExtent l="0" t="0" r="0" b="0"/>
            <wp:docPr id="29"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C456DD">
        <w:rPr>
          <w:noProof/>
          <w:sz w:val="16"/>
          <w:lang w:eastAsia="ru-RU"/>
        </w:rPr>
        <w:drawing>
          <wp:inline distT="0" distB="0" distL="0" distR="0">
            <wp:extent cx="462915" cy="510540"/>
            <wp:effectExtent l="0" t="0" r="0" b="0"/>
            <wp:docPr id="30"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6"/>
                    <pic:cNvPicPr>
                      <a:picLocks noChangeAspect="1" noChangeArrowheads="1"/>
                    </pic:cNvPicPr>
                  </pic:nvPicPr>
                  <pic:blipFill>
                    <a:blip r:embed="rId50" cstate="print">
                      <a:extLst>
                        <a:ext uri="{28A0092B-C50C-407E-A947-70E740481C1C}">
                          <a14:useLocalDpi xmlns:a14="http://schemas.microsoft.com/office/drawing/2010/main" val="0"/>
                        </a:ext>
                      </a:extLst>
                    </a:blip>
                    <a:srcRect l="51053" r="-2"/>
                    <a:stretch>
                      <a:fillRect/>
                    </a:stretch>
                  </pic:blipFill>
                  <pic:spPr bwMode="auto">
                    <a:xfrm>
                      <a:off x="0" y="0"/>
                      <a:ext cx="462915" cy="510540"/>
                    </a:xfrm>
                    <a:prstGeom prst="rect">
                      <a:avLst/>
                    </a:prstGeom>
                    <a:noFill/>
                    <a:ln>
                      <a:noFill/>
                    </a:ln>
                  </pic:spPr>
                </pic:pic>
              </a:graphicData>
            </a:graphic>
          </wp:inline>
        </w:drawing>
      </w:r>
      <w:r w:rsidRPr="00C456DD">
        <w:rPr>
          <w:noProof/>
          <w:sz w:val="16"/>
          <w:lang w:eastAsia="ru-RU"/>
        </w:rPr>
        <w:drawing>
          <wp:inline distT="0" distB="0" distL="0" distR="0">
            <wp:extent cx="474980" cy="498475"/>
            <wp:effectExtent l="0" t="0" r="0" b="0"/>
            <wp:docPr id="31"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C456DD">
        <w:rPr>
          <w:noProof/>
          <w:sz w:val="16"/>
          <w:lang w:eastAsia="ru-RU"/>
        </w:rPr>
        <w:drawing>
          <wp:inline distT="0" distB="0" distL="0" distR="0">
            <wp:extent cx="498475" cy="487045"/>
            <wp:effectExtent l="0" t="0" r="0" b="0"/>
            <wp:docPr id="3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DA5087">
        <w:rPr>
          <w:noProof/>
          <w:lang w:eastAsia="ru-RU"/>
        </w:rPr>
        <w:drawing>
          <wp:inline distT="0" distB="0" distL="0" distR="0">
            <wp:extent cx="474980" cy="487045"/>
            <wp:effectExtent l="0" t="0" r="0" b="0"/>
            <wp:docPr id="33"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
                    <pic:cNvPicPr>
                      <a:picLocks noChangeAspect="1" noChangeArrowheads="1"/>
                    </pic:cNvPicPr>
                  </pic:nvPicPr>
                  <pic:blipFill>
                    <a:blip r:embed="rId53">
                      <a:extLst>
                        <a:ext uri="{28A0092B-C50C-407E-A947-70E740481C1C}">
                          <a14:useLocalDpi xmlns:a14="http://schemas.microsoft.com/office/drawing/2010/main" val="0"/>
                        </a:ext>
                      </a:extLst>
                    </a:blip>
                    <a:srcRect l="52480"/>
                    <a:stretch>
                      <a:fillRect/>
                    </a:stretch>
                  </pic:blipFill>
                  <pic:spPr bwMode="auto">
                    <a:xfrm>
                      <a:off x="0" y="0"/>
                      <a:ext cx="474980" cy="487045"/>
                    </a:xfrm>
                    <a:prstGeom prst="rect">
                      <a:avLst/>
                    </a:prstGeom>
                    <a:noFill/>
                    <a:ln>
                      <a:noFill/>
                    </a:ln>
                  </pic:spPr>
                </pic:pic>
              </a:graphicData>
            </a:graphic>
          </wp:inline>
        </w:drawing>
      </w:r>
    </w:p>
    <w:p w:rsidR="00C456DD" w:rsidRPr="00CE4C12" w:rsidRDefault="0046034C" w:rsidP="00D53066">
      <w:pPr>
        <w:tabs>
          <w:tab w:val="left" w:pos="1160"/>
          <w:tab w:val="center" w:pos="5388"/>
        </w:tabs>
        <w:suppressAutoHyphens/>
        <w:jc w:val="both"/>
        <w:rPr>
          <w:noProof/>
          <w:sz w:val="16"/>
          <w:lang w:eastAsia="ru-RU"/>
        </w:rPr>
      </w:pPr>
      <w:r w:rsidRPr="00C456DD">
        <w:rPr>
          <w:noProof/>
          <w:sz w:val="16"/>
          <w:lang w:eastAsia="ru-RU"/>
        </w:rPr>
        <w:drawing>
          <wp:inline distT="0" distB="0" distL="0" distR="0">
            <wp:extent cx="403860" cy="510540"/>
            <wp:effectExtent l="0" t="0" r="0" b="0"/>
            <wp:docPr id="34"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3860" cy="510540"/>
                    </a:xfrm>
                    <a:prstGeom prst="rect">
                      <a:avLst/>
                    </a:prstGeom>
                    <a:noFill/>
                    <a:ln>
                      <a:noFill/>
                    </a:ln>
                  </pic:spPr>
                </pic:pic>
              </a:graphicData>
            </a:graphic>
          </wp:inline>
        </w:drawing>
      </w:r>
      <w:r w:rsidRPr="00C456DD">
        <w:rPr>
          <w:noProof/>
          <w:sz w:val="16"/>
          <w:lang w:eastAsia="ru-RU"/>
        </w:rPr>
        <w:drawing>
          <wp:inline distT="0" distB="0" distL="0" distR="0">
            <wp:extent cx="522605" cy="498475"/>
            <wp:effectExtent l="0" t="0" r="0" b="0"/>
            <wp:docPr id="35"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C456DD">
        <w:rPr>
          <w:noProof/>
          <w:sz w:val="16"/>
          <w:lang w:eastAsia="ru-RU"/>
        </w:rPr>
        <w:drawing>
          <wp:inline distT="0" distB="0" distL="0" distR="0">
            <wp:extent cx="487045" cy="498475"/>
            <wp:effectExtent l="0" t="0" r="0" b="0"/>
            <wp:docPr id="36" name="Рисунок 426"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6" descr="C:\Users\Катя\Desktop\общественные\10.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C456DD">
        <w:rPr>
          <w:noProof/>
          <w:sz w:val="16"/>
          <w:lang w:eastAsia="ru-RU"/>
        </w:rPr>
        <w:drawing>
          <wp:inline distT="0" distB="0" distL="0" distR="0">
            <wp:extent cx="474980" cy="498475"/>
            <wp:effectExtent l="0" t="0" r="0" b="0"/>
            <wp:docPr id="37" name="Рисунок 432"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2" descr="C:\Users\Катя\Desktop\общественные\10.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C456DD">
        <w:rPr>
          <w:noProof/>
          <w:sz w:val="16"/>
          <w:lang w:eastAsia="ru-RU"/>
        </w:rPr>
        <w:drawing>
          <wp:inline distT="0" distB="0" distL="0" distR="0">
            <wp:extent cx="522605" cy="498475"/>
            <wp:effectExtent l="0" t="0" r="0" b="0"/>
            <wp:docPr id="38" name="Рисунок 39"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C:\Users\Катя\Desktop\общественные\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C456DD">
        <w:rPr>
          <w:noProof/>
          <w:sz w:val="16"/>
          <w:lang w:eastAsia="ru-RU"/>
        </w:rPr>
        <w:drawing>
          <wp:inline distT="0" distB="0" distL="0" distR="0">
            <wp:extent cx="487045" cy="487045"/>
            <wp:effectExtent l="0" t="0" r="0" b="0"/>
            <wp:docPr id="39" name="Рисунок 43"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C:\Users\Катя\Desktop\общественные\11.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C456DD">
        <w:rPr>
          <w:noProof/>
          <w:sz w:val="16"/>
          <w:lang w:eastAsia="ru-RU"/>
        </w:rPr>
        <w:drawing>
          <wp:inline distT="0" distB="0" distL="0" distR="0">
            <wp:extent cx="534670" cy="487045"/>
            <wp:effectExtent l="0" t="0" r="0" b="0"/>
            <wp:docPr id="40" name="Рисунок 435"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5" descr="C:\Users\Катя\Desktop\общественные\9.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4670" cy="487045"/>
                    </a:xfrm>
                    <a:prstGeom prst="rect">
                      <a:avLst/>
                    </a:prstGeom>
                    <a:noFill/>
                    <a:ln>
                      <a:noFill/>
                    </a:ln>
                  </pic:spPr>
                </pic:pic>
              </a:graphicData>
            </a:graphic>
          </wp:inline>
        </w:drawing>
      </w:r>
      <w:r w:rsidRPr="00C456DD">
        <w:rPr>
          <w:noProof/>
          <w:sz w:val="16"/>
          <w:lang w:eastAsia="ru-RU"/>
        </w:rPr>
        <w:drawing>
          <wp:inline distT="0" distB="0" distL="0" distR="0">
            <wp:extent cx="534670" cy="487045"/>
            <wp:effectExtent l="0" t="0" r="0" b="0"/>
            <wp:docPr id="41" name="Рисунок 145"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descr="C:\Users\Катя\Desktop\общественные\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4670" cy="487045"/>
                    </a:xfrm>
                    <a:prstGeom prst="rect">
                      <a:avLst/>
                    </a:prstGeom>
                    <a:noFill/>
                    <a:ln>
                      <a:noFill/>
                    </a:ln>
                  </pic:spPr>
                </pic:pic>
              </a:graphicData>
            </a:graphic>
          </wp:inline>
        </w:drawing>
      </w:r>
      <w:r w:rsidRPr="00C456DD">
        <w:rPr>
          <w:noProof/>
          <w:sz w:val="16"/>
          <w:lang w:eastAsia="ru-RU"/>
        </w:rPr>
        <w:drawing>
          <wp:inline distT="0" distB="0" distL="0" distR="0">
            <wp:extent cx="451485" cy="498475"/>
            <wp:effectExtent l="0" t="0" r="0" b="0"/>
            <wp:docPr id="42" name="Рисунок 10794"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4" descr="C:\Users\Катя\Desktop\общественные\1.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1485" cy="498475"/>
                    </a:xfrm>
                    <a:prstGeom prst="rect">
                      <a:avLst/>
                    </a:prstGeom>
                    <a:noFill/>
                    <a:ln>
                      <a:noFill/>
                    </a:ln>
                  </pic:spPr>
                </pic:pic>
              </a:graphicData>
            </a:graphic>
          </wp:inline>
        </w:drawing>
      </w:r>
      <w:r w:rsidRPr="00C456DD">
        <w:rPr>
          <w:noProof/>
          <w:sz w:val="16"/>
          <w:szCs w:val="16"/>
          <w:lang w:eastAsia="ru-RU"/>
        </w:rPr>
        <w:drawing>
          <wp:inline distT="0" distB="0" distL="0" distR="0">
            <wp:extent cx="451485" cy="510540"/>
            <wp:effectExtent l="0" t="0" r="0" b="0"/>
            <wp:docPr id="43" name="Рисунок 139"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descr="C:\Users\Катя\Desktop\общественные\5.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1485" cy="510540"/>
                    </a:xfrm>
                    <a:prstGeom prst="rect">
                      <a:avLst/>
                    </a:prstGeom>
                    <a:noFill/>
                    <a:ln>
                      <a:noFill/>
                    </a:ln>
                  </pic:spPr>
                </pic:pic>
              </a:graphicData>
            </a:graphic>
          </wp:inline>
        </w:drawing>
      </w:r>
      <w:r w:rsidRPr="00C456DD">
        <w:rPr>
          <w:noProof/>
          <w:sz w:val="16"/>
          <w:lang w:eastAsia="ru-RU"/>
        </w:rPr>
        <w:drawing>
          <wp:inline distT="0" distB="0" distL="0" distR="0">
            <wp:extent cx="462915" cy="510540"/>
            <wp:effectExtent l="0" t="0" r="0" b="0"/>
            <wp:docPr id="44" name="Рисунок 327"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7" descr="C:\Users\Катя\Desktop\общественные\11.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p>
    <w:p w:rsidR="00803C07" w:rsidRDefault="0046034C" w:rsidP="00D53066">
      <w:pPr>
        <w:tabs>
          <w:tab w:val="left" w:pos="1160"/>
          <w:tab w:val="center" w:pos="5388"/>
        </w:tabs>
        <w:suppressAutoHyphens/>
        <w:jc w:val="both"/>
        <w:rPr>
          <w:noProof/>
          <w:sz w:val="16"/>
          <w:lang w:eastAsia="ru-RU"/>
        </w:rPr>
      </w:pPr>
      <w:r w:rsidRPr="00DA5087">
        <w:rPr>
          <w:noProof/>
          <w:lang w:eastAsia="ru-RU"/>
        </w:rPr>
        <w:drawing>
          <wp:inline distT="0" distB="0" distL="0" distR="0">
            <wp:extent cx="391795" cy="510540"/>
            <wp:effectExtent l="0" t="0" r="0" b="0"/>
            <wp:docPr id="45"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1795" cy="510540"/>
                    </a:xfrm>
                    <a:prstGeom prst="rect">
                      <a:avLst/>
                    </a:prstGeom>
                    <a:noFill/>
                    <a:ln>
                      <a:noFill/>
                    </a:ln>
                  </pic:spPr>
                </pic:pic>
              </a:graphicData>
            </a:graphic>
          </wp:inline>
        </w:drawing>
      </w:r>
      <w:r w:rsidRPr="00DA5087">
        <w:rPr>
          <w:noProof/>
          <w:lang w:eastAsia="ru-RU"/>
        </w:rPr>
        <w:drawing>
          <wp:inline distT="0" distB="0" distL="0" distR="0">
            <wp:extent cx="522605" cy="510540"/>
            <wp:effectExtent l="0" t="0" r="0" b="0"/>
            <wp:docPr id="46" name="Рисунок 7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3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C456DD">
        <w:rPr>
          <w:noProof/>
          <w:sz w:val="16"/>
          <w:lang w:eastAsia="ru-RU"/>
        </w:rPr>
        <w:drawing>
          <wp:inline distT="0" distB="0" distL="0" distR="0">
            <wp:extent cx="498475" cy="498475"/>
            <wp:effectExtent l="0" t="0" r="0" b="0"/>
            <wp:docPr id="47"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C456DD">
        <w:rPr>
          <w:noProof/>
          <w:sz w:val="16"/>
          <w:lang w:eastAsia="ru-RU"/>
        </w:rPr>
        <w:drawing>
          <wp:inline distT="0" distB="0" distL="0" distR="0">
            <wp:extent cx="462915" cy="498475"/>
            <wp:effectExtent l="0" t="0" r="0" b="0"/>
            <wp:docPr id="48" name="Рисунок 147"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7" descr="C:\Users\Катя\Desktop\общественные\10.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2915" cy="498475"/>
                    </a:xfrm>
                    <a:prstGeom prst="rect">
                      <a:avLst/>
                    </a:prstGeom>
                    <a:noFill/>
                    <a:ln>
                      <a:noFill/>
                    </a:ln>
                  </pic:spPr>
                </pic:pic>
              </a:graphicData>
            </a:graphic>
          </wp:inline>
        </w:drawing>
      </w:r>
      <w:r w:rsidRPr="00C456DD">
        <w:rPr>
          <w:noProof/>
          <w:sz w:val="16"/>
          <w:lang w:eastAsia="ru-RU"/>
        </w:rPr>
        <w:drawing>
          <wp:inline distT="0" distB="0" distL="0" distR="0">
            <wp:extent cx="534670" cy="498475"/>
            <wp:effectExtent l="0" t="0" r="0" b="0"/>
            <wp:docPr id="49" name="Рисунок 10795"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5" descr="C:\Users\Катя\Desktop\общественные\7.JPG"/>
                    <pic:cNvPicPr>
                      <a:picLocks noChangeAspect="1" noChangeArrowheads="1"/>
                    </pic:cNvPicPr>
                  </pic:nvPicPr>
                  <pic:blipFill>
                    <a:blip r:embed="rId69">
                      <a:extLst>
                        <a:ext uri="{28A0092B-C50C-407E-A947-70E740481C1C}">
                          <a14:useLocalDpi xmlns:a14="http://schemas.microsoft.com/office/drawing/2010/main" val="0"/>
                        </a:ext>
                      </a:extLst>
                    </a:blip>
                    <a:srcRect l="58737" t="2071" r="20201" b="-2071"/>
                    <a:stretch>
                      <a:fillRect/>
                    </a:stretch>
                  </pic:blipFill>
                  <pic:spPr bwMode="auto">
                    <a:xfrm>
                      <a:off x="0" y="0"/>
                      <a:ext cx="534670" cy="498475"/>
                    </a:xfrm>
                    <a:prstGeom prst="rect">
                      <a:avLst/>
                    </a:prstGeom>
                    <a:noFill/>
                    <a:ln>
                      <a:noFill/>
                    </a:ln>
                  </pic:spPr>
                </pic:pic>
              </a:graphicData>
            </a:graphic>
          </wp:inline>
        </w:drawing>
      </w:r>
      <w:r w:rsidRPr="00C456DD">
        <w:rPr>
          <w:noProof/>
          <w:sz w:val="16"/>
          <w:lang w:eastAsia="ru-RU"/>
        </w:rPr>
        <w:drawing>
          <wp:inline distT="0" distB="0" distL="0" distR="0">
            <wp:extent cx="1021080" cy="510540"/>
            <wp:effectExtent l="0" t="0" r="0" b="0"/>
            <wp:docPr id="50" name="Рисунок 446"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6" descr="C:\Users\Катя\Desktop\общественные\1.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21080" cy="510540"/>
                    </a:xfrm>
                    <a:prstGeom prst="rect">
                      <a:avLst/>
                    </a:prstGeom>
                    <a:noFill/>
                    <a:ln>
                      <a:noFill/>
                    </a:ln>
                  </pic:spPr>
                </pic:pic>
              </a:graphicData>
            </a:graphic>
          </wp:inline>
        </w:drawing>
      </w:r>
      <w:r w:rsidRPr="00C456DD">
        <w:rPr>
          <w:noProof/>
          <w:sz w:val="16"/>
          <w:lang w:eastAsia="ru-RU"/>
        </w:rPr>
        <w:drawing>
          <wp:inline distT="0" distB="0" distL="0" distR="0">
            <wp:extent cx="522605" cy="510540"/>
            <wp:effectExtent l="0" t="0" r="0" b="0"/>
            <wp:docPr id="51" name="Рисунок 444"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4" descr="C:\Users\Катя\Desktop\общественные\10.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C456DD">
        <w:rPr>
          <w:noProof/>
          <w:sz w:val="16"/>
          <w:lang w:eastAsia="ru-RU"/>
        </w:rPr>
        <w:drawing>
          <wp:inline distT="0" distB="0" distL="0" distR="0">
            <wp:extent cx="474980" cy="510540"/>
            <wp:effectExtent l="0" t="0" r="0" b="0"/>
            <wp:docPr id="52" name="Рисунок 448"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8" descr="C:\Users\Катя\Desktop\общественные\7.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C456DD">
        <w:rPr>
          <w:noProof/>
          <w:sz w:val="16"/>
          <w:lang w:eastAsia="ru-RU"/>
        </w:rPr>
        <w:drawing>
          <wp:inline distT="0" distB="0" distL="0" distR="0">
            <wp:extent cx="462915" cy="498475"/>
            <wp:effectExtent l="0" t="0" r="0" b="0"/>
            <wp:docPr id="53" name="Рисунок 10796"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6" descr="C:\Users\Катя\Desktop\общественные\7.JPG"/>
                    <pic:cNvPicPr>
                      <a:picLocks noChangeAspect="1" noChangeArrowheads="1"/>
                    </pic:cNvPicPr>
                  </pic:nvPicPr>
                  <pic:blipFill>
                    <a:blip r:embed="rId69">
                      <a:extLst>
                        <a:ext uri="{28A0092B-C50C-407E-A947-70E740481C1C}">
                          <a14:useLocalDpi xmlns:a14="http://schemas.microsoft.com/office/drawing/2010/main" val="0"/>
                        </a:ext>
                      </a:extLst>
                    </a:blip>
                    <a:srcRect l="-2557" r="82478"/>
                    <a:stretch>
                      <a:fillRect/>
                    </a:stretch>
                  </pic:blipFill>
                  <pic:spPr bwMode="auto">
                    <a:xfrm>
                      <a:off x="0" y="0"/>
                      <a:ext cx="462915" cy="498475"/>
                    </a:xfrm>
                    <a:prstGeom prst="rect">
                      <a:avLst/>
                    </a:prstGeom>
                    <a:noFill/>
                    <a:ln>
                      <a:noFill/>
                    </a:ln>
                  </pic:spPr>
                </pic:pic>
              </a:graphicData>
            </a:graphic>
          </wp:inline>
        </w:drawing>
      </w:r>
      <w:r w:rsidRPr="00C456DD">
        <w:rPr>
          <w:noProof/>
          <w:sz w:val="16"/>
          <w:lang w:eastAsia="ru-RU"/>
        </w:rPr>
        <w:drawing>
          <wp:inline distT="0" distB="0" distL="0" distR="0">
            <wp:extent cx="451485" cy="498475"/>
            <wp:effectExtent l="0" t="0" r="0" b="0"/>
            <wp:docPr id="54"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51485" cy="498475"/>
                    </a:xfrm>
                    <a:prstGeom prst="rect">
                      <a:avLst/>
                    </a:prstGeom>
                    <a:noFill/>
                    <a:ln>
                      <a:noFill/>
                    </a:ln>
                  </pic:spPr>
                </pic:pic>
              </a:graphicData>
            </a:graphic>
          </wp:inline>
        </w:drawing>
      </w:r>
    </w:p>
    <w:p w:rsidR="00C456DD" w:rsidRPr="00803C07" w:rsidRDefault="0046034C" w:rsidP="00D53066">
      <w:pPr>
        <w:tabs>
          <w:tab w:val="left" w:pos="1160"/>
          <w:tab w:val="center" w:pos="5388"/>
        </w:tabs>
        <w:suppressAutoHyphens/>
        <w:jc w:val="both"/>
        <w:rPr>
          <w:noProof/>
          <w:sz w:val="16"/>
          <w:lang w:eastAsia="ru-RU"/>
        </w:rPr>
      </w:pPr>
      <w:r w:rsidRPr="00DA5087">
        <w:rPr>
          <w:noProof/>
          <w:lang w:eastAsia="ru-RU"/>
        </w:rPr>
        <w:drawing>
          <wp:inline distT="0" distB="0" distL="0" distR="0">
            <wp:extent cx="427355" cy="474980"/>
            <wp:effectExtent l="0" t="0" r="0" b="0"/>
            <wp:docPr id="55" name="Рисунок 1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5"/>
                    <pic:cNvPicPr>
                      <a:picLocks noChangeAspect="1" noChangeArrowheads="1"/>
                    </pic:cNvPicPr>
                  </pic:nvPicPr>
                  <pic:blipFill>
                    <a:blip r:embed="rId74">
                      <a:extLst>
                        <a:ext uri="{28A0092B-C50C-407E-A947-70E740481C1C}">
                          <a14:useLocalDpi xmlns:a14="http://schemas.microsoft.com/office/drawing/2010/main" val="0"/>
                        </a:ext>
                      </a:extLst>
                    </a:blip>
                    <a:srcRect l="14584"/>
                    <a:stretch>
                      <a:fillRect/>
                    </a:stretch>
                  </pic:blipFill>
                  <pic:spPr bwMode="auto">
                    <a:xfrm>
                      <a:off x="0" y="0"/>
                      <a:ext cx="427355" cy="474980"/>
                    </a:xfrm>
                    <a:prstGeom prst="rect">
                      <a:avLst/>
                    </a:prstGeom>
                    <a:noFill/>
                    <a:ln>
                      <a:noFill/>
                    </a:ln>
                  </pic:spPr>
                </pic:pic>
              </a:graphicData>
            </a:graphic>
          </wp:inline>
        </w:drawing>
      </w:r>
      <w:r w:rsidRPr="00DA5087">
        <w:rPr>
          <w:noProof/>
          <w:lang w:eastAsia="ru-RU"/>
        </w:rPr>
        <w:drawing>
          <wp:inline distT="0" distB="0" distL="0" distR="0">
            <wp:extent cx="487045" cy="487045"/>
            <wp:effectExtent l="0" t="0" r="0" b="0"/>
            <wp:docPr id="56" name="Рисунок 1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5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DA5087">
        <w:rPr>
          <w:noProof/>
          <w:lang w:eastAsia="ru-RU"/>
        </w:rPr>
        <w:drawing>
          <wp:inline distT="0" distB="0" distL="0" distR="0">
            <wp:extent cx="510540" cy="474980"/>
            <wp:effectExtent l="0" t="0" r="0" b="0"/>
            <wp:docPr id="5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0540" cy="474980"/>
                    </a:xfrm>
                    <a:prstGeom prst="rect">
                      <a:avLst/>
                    </a:prstGeom>
                    <a:noFill/>
                    <a:ln>
                      <a:noFill/>
                    </a:ln>
                  </pic:spPr>
                </pic:pic>
              </a:graphicData>
            </a:graphic>
          </wp:inline>
        </w:drawing>
      </w:r>
      <w:r w:rsidRPr="00DA5087">
        <w:rPr>
          <w:noProof/>
          <w:lang w:eastAsia="ru-RU"/>
        </w:rPr>
        <w:drawing>
          <wp:inline distT="0" distB="0" distL="0" distR="0">
            <wp:extent cx="487045" cy="462915"/>
            <wp:effectExtent l="0" t="0" r="0" b="0"/>
            <wp:docPr id="58"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2"/>
                    <pic:cNvPicPr>
                      <a:picLocks noChangeAspect="1" noChangeArrowheads="1"/>
                    </pic:cNvPicPr>
                  </pic:nvPicPr>
                  <pic:blipFill>
                    <a:blip r:embed="rId77">
                      <a:extLst>
                        <a:ext uri="{28A0092B-C50C-407E-A947-70E740481C1C}">
                          <a14:useLocalDpi xmlns:a14="http://schemas.microsoft.com/office/drawing/2010/main" val="0"/>
                        </a:ext>
                      </a:extLst>
                    </a:blip>
                    <a:srcRect l="2248"/>
                    <a:stretch>
                      <a:fillRect/>
                    </a:stretch>
                  </pic:blipFill>
                  <pic:spPr bwMode="auto">
                    <a:xfrm>
                      <a:off x="0" y="0"/>
                      <a:ext cx="487045" cy="462915"/>
                    </a:xfrm>
                    <a:prstGeom prst="rect">
                      <a:avLst/>
                    </a:prstGeom>
                    <a:noFill/>
                    <a:ln>
                      <a:noFill/>
                    </a:ln>
                  </pic:spPr>
                </pic:pic>
              </a:graphicData>
            </a:graphic>
          </wp:inline>
        </w:drawing>
      </w:r>
      <w:r w:rsidRPr="00DA5087">
        <w:rPr>
          <w:noProof/>
          <w:lang w:eastAsia="ru-RU"/>
        </w:rPr>
        <w:drawing>
          <wp:inline distT="0" distB="0" distL="0" distR="0">
            <wp:extent cx="498475" cy="487045"/>
            <wp:effectExtent l="0" t="0" r="0" b="0"/>
            <wp:docPr id="59"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DA5087">
        <w:rPr>
          <w:noProof/>
          <w:lang w:eastAsia="ru-RU"/>
        </w:rPr>
        <w:drawing>
          <wp:inline distT="0" distB="0" distL="0" distR="0">
            <wp:extent cx="522605" cy="487045"/>
            <wp:effectExtent l="0" t="0" r="0" b="0"/>
            <wp:docPr id="60"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2605" cy="487045"/>
                    </a:xfrm>
                    <a:prstGeom prst="rect">
                      <a:avLst/>
                    </a:prstGeom>
                    <a:noFill/>
                    <a:ln>
                      <a:noFill/>
                    </a:ln>
                  </pic:spPr>
                </pic:pic>
              </a:graphicData>
            </a:graphic>
          </wp:inline>
        </w:drawing>
      </w:r>
      <w:r w:rsidRPr="00C456DD">
        <w:rPr>
          <w:noProof/>
          <w:sz w:val="16"/>
          <w:lang w:eastAsia="ru-RU"/>
        </w:rPr>
        <w:drawing>
          <wp:inline distT="0" distB="0" distL="0" distR="0">
            <wp:extent cx="510540" cy="474980"/>
            <wp:effectExtent l="0" t="0" r="0" b="0"/>
            <wp:docPr id="6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10540" cy="474980"/>
                    </a:xfrm>
                    <a:prstGeom prst="rect">
                      <a:avLst/>
                    </a:prstGeom>
                    <a:noFill/>
                    <a:ln>
                      <a:noFill/>
                    </a:ln>
                  </pic:spPr>
                </pic:pic>
              </a:graphicData>
            </a:graphic>
          </wp:inline>
        </w:drawing>
      </w:r>
      <w:r w:rsidRPr="00DA5087">
        <w:rPr>
          <w:noProof/>
          <w:lang w:eastAsia="ru-RU"/>
        </w:rPr>
        <w:drawing>
          <wp:inline distT="0" distB="0" distL="0" distR="0">
            <wp:extent cx="510540" cy="462915"/>
            <wp:effectExtent l="0" t="0" r="0" b="0"/>
            <wp:docPr id="62" name="Рисунок 14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6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0540" cy="462915"/>
                    </a:xfrm>
                    <a:prstGeom prst="rect">
                      <a:avLst/>
                    </a:prstGeom>
                    <a:noFill/>
                    <a:ln>
                      <a:noFill/>
                    </a:ln>
                  </pic:spPr>
                </pic:pic>
              </a:graphicData>
            </a:graphic>
          </wp:inline>
        </w:drawing>
      </w:r>
      <w:r w:rsidRPr="00DA5087">
        <w:rPr>
          <w:noProof/>
          <w:lang w:eastAsia="ru-RU"/>
        </w:rPr>
        <w:drawing>
          <wp:inline distT="0" distB="0" distL="0" distR="0">
            <wp:extent cx="487045" cy="474980"/>
            <wp:effectExtent l="0" t="0" r="0" b="0"/>
            <wp:docPr id="63" name="Рисунок 14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68"/>
                    <pic:cNvPicPr>
                      <a:picLocks noChangeAspect="1" noChangeArrowheads="1"/>
                    </pic:cNvPicPr>
                  </pic:nvPicPr>
                  <pic:blipFill>
                    <a:blip r:embed="rId82">
                      <a:extLst>
                        <a:ext uri="{28A0092B-C50C-407E-A947-70E740481C1C}">
                          <a14:useLocalDpi xmlns:a14="http://schemas.microsoft.com/office/drawing/2010/main" val="0"/>
                        </a:ext>
                      </a:extLst>
                    </a:blip>
                    <a:srcRect l="50244"/>
                    <a:stretch>
                      <a:fillRect/>
                    </a:stretch>
                  </pic:blipFill>
                  <pic:spPr bwMode="auto">
                    <a:xfrm>
                      <a:off x="0" y="0"/>
                      <a:ext cx="487045" cy="474980"/>
                    </a:xfrm>
                    <a:prstGeom prst="rect">
                      <a:avLst/>
                    </a:prstGeom>
                    <a:noFill/>
                    <a:ln>
                      <a:noFill/>
                    </a:ln>
                  </pic:spPr>
                </pic:pic>
              </a:graphicData>
            </a:graphic>
          </wp:inline>
        </w:drawing>
      </w:r>
      <w:r w:rsidRPr="00DA5087">
        <w:rPr>
          <w:noProof/>
          <w:lang w:eastAsia="ru-RU"/>
        </w:rPr>
        <w:drawing>
          <wp:inline distT="0" distB="0" distL="0" distR="0">
            <wp:extent cx="451485" cy="487045"/>
            <wp:effectExtent l="0" t="0" r="0" b="0"/>
            <wp:docPr id="64" name="Рисунок 1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51485" cy="487045"/>
                    </a:xfrm>
                    <a:prstGeom prst="rect">
                      <a:avLst/>
                    </a:prstGeom>
                    <a:noFill/>
                    <a:ln>
                      <a:noFill/>
                    </a:ln>
                  </pic:spPr>
                </pic:pic>
              </a:graphicData>
            </a:graphic>
          </wp:inline>
        </w:drawing>
      </w:r>
      <w:r w:rsidRPr="00DA5087">
        <w:rPr>
          <w:noProof/>
          <w:lang w:eastAsia="ru-RU"/>
        </w:rPr>
        <w:drawing>
          <wp:inline distT="0" distB="0" distL="0" distR="0">
            <wp:extent cx="451485" cy="498475"/>
            <wp:effectExtent l="0" t="0" r="0" b="0"/>
            <wp:docPr id="65" name="Рисунок 14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1485" cy="498475"/>
                    </a:xfrm>
                    <a:prstGeom prst="rect">
                      <a:avLst/>
                    </a:prstGeom>
                    <a:noFill/>
                    <a:ln>
                      <a:noFill/>
                    </a:ln>
                  </pic:spPr>
                </pic:pic>
              </a:graphicData>
            </a:graphic>
          </wp:inline>
        </w:drawing>
      </w:r>
    </w:p>
    <w:p w:rsidR="00C456DD" w:rsidRPr="00CE4C12" w:rsidRDefault="0046034C" w:rsidP="00D53066">
      <w:pPr>
        <w:tabs>
          <w:tab w:val="left" w:pos="1160"/>
          <w:tab w:val="center" w:pos="5388"/>
        </w:tabs>
        <w:suppressAutoHyphens/>
        <w:jc w:val="both"/>
        <w:rPr>
          <w:noProof/>
          <w:lang w:eastAsia="ru-RU"/>
        </w:rPr>
      </w:pPr>
      <w:r w:rsidRPr="00DA5087">
        <w:rPr>
          <w:noProof/>
          <w:lang w:eastAsia="ru-RU"/>
        </w:rPr>
        <w:drawing>
          <wp:inline distT="0" distB="0" distL="0" distR="0">
            <wp:extent cx="451485" cy="498475"/>
            <wp:effectExtent l="0" t="0" r="0" b="0"/>
            <wp:docPr id="66"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3"/>
                    <pic:cNvPicPr>
                      <a:picLocks noChangeAspect="1" noChangeArrowheads="1"/>
                    </pic:cNvPicPr>
                  </pic:nvPicPr>
                  <pic:blipFill>
                    <a:blip r:embed="rId85">
                      <a:extLst>
                        <a:ext uri="{28A0092B-C50C-407E-A947-70E740481C1C}">
                          <a14:useLocalDpi xmlns:a14="http://schemas.microsoft.com/office/drawing/2010/main" val="0"/>
                        </a:ext>
                      </a:extLst>
                    </a:blip>
                    <a:srcRect l="10753"/>
                    <a:stretch>
                      <a:fillRect/>
                    </a:stretch>
                  </pic:blipFill>
                  <pic:spPr bwMode="auto">
                    <a:xfrm>
                      <a:off x="0" y="0"/>
                      <a:ext cx="451485" cy="498475"/>
                    </a:xfrm>
                    <a:prstGeom prst="rect">
                      <a:avLst/>
                    </a:prstGeom>
                    <a:noFill/>
                    <a:ln>
                      <a:noFill/>
                    </a:ln>
                  </pic:spPr>
                </pic:pic>
              </a:graphicData>
            </a:graphic>
          </wp:inline>
        </w:drawing>
      </w:r>
      <w:r w:rsidRPr="00DA5087">
        <w:rPr>
          <w:noProof/>
          <w:lang w:eastAsia="ru-RU"/>
        </w:rPr>
        <w:drawing>
          <wp:inline distT="0" distB="0" distL="0" distR="0">
            <wp:extent cx="487045" cy="498475"/>
            <wp:effectExtent l="0" t="0" r="0" b="0"/>
            <wp:docPr id="67"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DA5087">
        <w:rPr>
          <w:noProof/>
          <w:lang w:eastAsia="ru-RU"/>
        </w:rPr>
        <w:drawing>
          <wp:inline distT="0" distB="0" distL="0" distR="0">
            <wp:extent cx="474980" cy="498475"/>
            <wp:effectExtent l="0" t="0" r="0" b="0"/>
            <wp:docPr id="68" name="Рисунок 9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DA5087">
        <w:rPr>
          <w:noProof/>
          <w:lang w:eastAsia="ru-RU"/>
        </w:rPr>
        <w:drawing>
          <wp:inline distT="0" distB="0" distL="0" distR="0">
            <wp:extent cx="498475" cy="498475"/>
            <wp:effectExtent l="0" t="0" r="0" b="0"/>
            <wp:docPr id="69" name="Рисунок 14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6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DA5087">
        <w:rPr>
          <w:noProof/>
          <w:lang w:eastAsia="ru-RU"/>
        </w:rPr>
        <w:drawing>
          <wp:inline distT="0" distB="0" distL="0" distR="0">
            <wp:extent cx="462915" cy="487045"/>
            <wp:effectExtent l="0" t="0" r="0" b="0"/>
            <wp:docPr id="70" name="Рисунок 14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6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2915" cy="487045"/>
                    </a:xfrm>
                    <a:prstGeom prst="rect">
                      <a:avLst/>
                    </a:prstGeom>
                    <a:noFill/>
                    <a:ln>
                      <a:noFill/>
                    </a:ln>
                  </pic:spPr>
                </pic:pic>
              </a:graphicData>
            </a:graphic>
          </wp:inline>
        </w:drawing>
      </w:r>
      <w:r w:rsidRPr="00DA5087">
        <w:rPr>
          <w:noProof/>
          <w:lang w:eastAsia="ru-RU"/>
        </w:rPr>
        <w:drawing>
          <wp:inline distT="0" distB="0" distL="0" distR="0">
            <wp:extent cx="546100" cy="510540"/>
            <wp:effectExtent l="0" t="0" r="0" b="0"/>
            <wp:docPr id="71" name="Рисунок 1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5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6100" cy="510540"/>
                    </a:xfrm>
                    <a:prstGeom prst="rect">
                      <a:avLst/>
                    </a:prstGeom>
                    <a:noFill/>
                    <a:ln>
                      <a:noFill/>
                    </a:ln>
                  </pic:spPr>
                </pic:pic>
              </a:graphicData>
            </a:graphic>
          </wp:inline>
        </w:drawing>
      </w:r>
      <w:r w:rsidRPr="00DA5087">
        <w:rPr>
          <w:noProof/>
          <w:lang w:eastAsia="ru-RU"/>
        </w:rPr>
        <w:drawing>
          <wp:inline distT="0" distB="0" distL="0" distR="0">
            <wp:extent cx="510540" cy="498475"/>
            <wp:effectExtent l="0" t="0" r="0" b="0"/>
            <wp:docPr id="72" name="Рисунок 14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56"/>
                    <pic:cNvPicPr>
                      <a:picLocks noChangeAspect="1" noChangeArrowheads="1"/>
                    </pic:cNvPicPr>
                  </pic:nvPicPr>
                  <pic:blipFill>
                    <a:blip r:embed="rId91">
                      <a:extLst>
                        <a:ext uri="{28A0092B-C50C-407E-A947-70E740481C1C}">
                          <a14:useLocalDpi xmlns:a14="http://schemas.microsoft.com/office/drawing/2010/main" val="0"/>
                        </a:ext>
                      </a:extLst>
                    </a:blip>
                    <a:srcRect l="6383"/>
                    <a:stretch>
                      <a:fillRect/>
                    </a:stretch>
                  </pic:blipFill>
                  <pic:spPr bwMode="auto">
                    <a:xfrm>
                      <a:off x="0" y="0"/>
                      <a:ext cx="510540" cy="498475"/>
                    </a:xfrm>
                    <a:prstGeom prst="rect">
                      <a:avLst/>
                    </a:prstGeom>
                    <a:noFill/>
                    <a:ln>
                      <a:noFill/>
                    </a:ln>
                  </pic:spPr>
                </pic:pic>
              </a:graphicData>
            </a:graphic>
          </wp:inline>
        </w:drawing>
      </w:r>
      <w:r w:rsidRPr="00DA5087">
        <w:rPr>
          <w:noProof/>
          <w:lang w:eastAsia="ru-RU"/>
        </w:rPr>
        <w:drawing>
          <wp:inline distT="0" distB="0" distL="0" distR="0">
            <wp:extent cx="498475" cy="498475"/>
            <wp:effectExtent l="0" t="0" r="0" b="0"/>
            <wp:docPr id="73"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DA5087">
        <w:rPr>
          <w:noProof/>
          <w:lang w:eastAsia="ru-RU"/>
        </w:rPr>
        <w:drawing>
          <wp:inline distT="0" distB="0" distL="0" distR="0">
            <wp:extent cx="487045" cy="510540"/>
            <wp:effectExtent l="0" t="0" r="0" b="0"/>
            <wp:docPr id="74" name="Рисунок 14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0"/>
                    <pic:cNvPicPr>
                      <a:picLocks noChangeAspect="1" noChangeArrowheads="1"/>
                    </pic:cNvPicPr>
                  </pic:nvPicPr>
                  <pic:blipFill>
                    <a:blip r:embed="rId93">
                      <a:extLst>
                        <a:ext uri="{28A0092B-C50C-407E-A947-70E740481C1C}">
                          <a14:useLocalDpi xmlns:a14="http://schemas.microsoft.com/office/drawing/2010/main" val="0"/>
                        </a:ext>
                      </a:extLst>
                    </a:blip>
                    <a:srcRect l="2223" r="-2"/>
                    <a:stretch>
                      <a:fillRect/>
                    </a:stretch>
                  </pic:blipFill>
                  <pic:spPr bwMode="auto">
                    <a:xfrm>
                      <a:off x="0" y="0"/>
                      <a:ext cx="487045" cy="510540"/>
                    </a:xfrm>
                    <a:prstGeom prst="rect">
                      <a:avLst/>
                    </a:prstGeom>
                    <a:noFill/>
                    <a:ln>
                      <a:noFill/>
                    </a:ln>
                  </pic:spPr>
                </pic:pic>
              </a:graphicData>
            </a:graphic>
          </wp:inline>
        </w:drawing>
      </w:r>
      <w:r w:rsidRPr="00DA5087">
        <w:rPr>
          <w:noProof/>
          <w:lang w:eastAsia="ru-RU"/>
        </w:rPr>
        <w:drawing>
          <wp:inline distT="0" distB="0" distL="0" distR="0">
            <wp:extent cx="474980" cy="498475"/>
            <wp:effectExtent l="0" t="0" r="0" b="0"/>
            <wp:docPr id="75" name="Рисунок 14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DA5087">
        <w:rPr>
          <w:noProof/>
          <w:lang w:eastAsia="ru-RU"/>
        </w:rPr>
        <w:drawing>
          <wp:inline distT="0" distB="0" distL="0" distR="0">
            <wp:extent cx="439420" cy="487045"/>
            <wp:effectExtent l="0" t="0" r="0" b="0"/>
            <wp:docPr id="76" name="Рисунок 1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39420" cy="487045"/>
                    </a:xfrm>
                    <a:prstGeom prst="rect">
                      <a:avLst/>
                    </a:prstGeom>
                    <a:noFill/>
                    <a:ln>
                      <a:noFill/>
                    </a:ln>
                  </pic:spPr>
                </pic:pic>
              </a:graphicData>
            </a:graphic>
          </wp:inline>
        </w:drawing>
      </w:r>
    </w:p>
    <w:p w:rsidR="00FD1823" w:rsidRDefault="0046034C" w:rsidP="00D53066">
      <w:pPr>
        <w:tabs>
          <w:tab w:val="left" w:pos="1160"/>
          <w:tab w:val="center" w:pos="5388"/>
        </w:tabs>
        <w:suppressAutoHyphens/>
        <w:jc w:val="both"/>
        <w:rPr>
          <w:noProof/>
          <w:lang w:eastAsia="ru-RU"/>
        </w:rPr>
      </w:pPr>
      <w:r w:rsidRPr="00DA5087">
        <w:rPr>
          <w:noProof/>
          <w:lang w:eastAsia="ru-RU"/>
        </w:rPr>
        <w:drawing>
          <wp:inline distT="0" distB="0" distL="0" distR="0">
            <wp:extent cx="415925" cy="510540"/>
            <wp:effectExtent l="0" t="0" r="0" b="0"/>
            <wp:docPr id="7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96">
                      <a:extLst>
                        <a:ext uri="{28A0092B-C50C-407E-A947-70E740481C1C}">
                          <a14:useLocalDpi xmlns:a14="http://schemas.microsoft.com/office/drawing/2010/main" val="0"/>
                        </a:ext>
                      </a:extLst>
                    </a:blip>
                    <a:srcRect l="20689"/>
                    <a:stretch>
                      <a:fillRect/>
                    </a:stretch>
                  </pic:blipFill>
                  <pic:spPr bwMode="auto">
                    <a:xfrm>
                      <a:off x="0" y="0"/>
                      <a:ext cx="415925" cy="510540"/>
                    </a:xfrm>
                    <a:prstGeom prst="rect">
                      <a:avLst/>
                    </a:prstGeom>
                    <a:noFill/>
                    <a:ln>
                      <a:noFill/>
                    </a:ln>
                  </pic:spPr>
                </pic:pic>
              </a:graphicData>
            </a:graphic>
          </wp:inline>
        </w:drawing>
      </w:r>
      <w:r w:rsidRPr="00DA5087">
        <w:rPr>
          <w:noProof/>
          <w:lang w:eastAsia="ru-RU"/>
        </w:rPr>
        <w:drawing>
          <wp:inline distT="0" distB="0" distL="0" distR="0">
            <wp:extent cx="487045" cy="487045"/>
            <wp:effectExtent l="0" t="0" r="0" b="0"/>
            <wp:docPr id="7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DA5087">
        <w:rPr>
          <w:noProof/>
          <w:lang w:eastAsia="ru-RU"/>
        </w:rPr>
        <w:drawing>
          <wp:inline distT="0" distB="0" distL="0" distR="0">
            <wp:extent cx="487045" cy="474980"/>
            <wp:effectExtent l="0" t="0" r="0" b="0"/>
            <wp:docPr id="7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87045" cy="474980"/>
                    </a:xfrm>
                    <a:prstGeom prst="rect">
                      <a:avLst/>
                    </a:prstGeom>
                    <a:noFill/>
                    <a:ln>
                      <a:noFill/>
                    </a:ln>
                  </pic:spPr>
                </pic:pic>
              </a:graphicData>
            </a:graphic>
          </wp:inline>
        </w:drawing>
      </w:r>
      <w:r w:rsidRPr="00DA5087">
        <w:rPr>
          <w:noProof/>
          <w:lang w:eastAsia="ru-RU"/>
        </w:rPr>
        <w:drawing>
          <wp:inline distT="0" distB="0" distL="0" distR="0">
            <wp:extent cx="937895" cy="487045"/>
            <wp:effectExtent l="0" t="0" r="0" b="0"/>
            <wp:docPr id="80" name="Рисунок 9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63"/>
                    <pic:cNvPicPr>
                      <a:picLocks noChangeAspect="1" noChangeArrowheads="1"/>
                    </pic:cNvPicPr>
                  </pic:nvPicPr>
                  <pic:blipFill>
                    <a:blip r:embed="rId99">
                      <a:extLst>
                        <a:ext uri="{28A0092B-C50C-407E-A947-70E740481C1C}">
                          <a14:useLocalDpi xmlns:a14="http://schemas.microsoft.com/office/drawing/2010/main" val="0"/>
                        </a:ext>
                      </a:extLst>
                    </a:blip>
                    <a:srcRect l="-748"/>
                    <a:stretch>
                      <a:fillRect/>
                    </a:stretch>
                  </pic:blipFill>
                  <pic:spPr bwMode="auto">
                    <a:xfrm>
                      <a:off x="0" y="0"/>
                      <a:ext cx="937895" cy="487045"/>
                    </a:xfrm>
                    <a:prstGeom prst="rect">
                      <a:avLst/>
                    </a:prstGeom>
                    <a:noFill/>
                    <a:ln>
                      <a:noFill/>
                    </a:ln>
                  </pic:spPr>
                </pic:pic>
              </a:graphicData>
            </a:graphic>
          </wp:inline>
        </w:drawing>
      </w:r>
      <w:r w:rsidRPr="00DA5087">
        <w:rPr>
          <w:noProof/>
          <w:lang w:eastAsia="ru-RU"/>
        </w:rPr>
        <w:drawing>
          <wp:inline distT="0" distB="0" distL="0" distR="0">
            <wp:extent cx="546100" cy="498475"/>
            <wp:effectExtent l="0" t="0" r="0" b="0"/>
            <wp:docPr id="81" name="Рисунок 1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46100" cy="498475"/>
                    </a:xfrm>
                    <a:prstGeom prst="rect">
                      <a:avLst/>
                    </a:prstGeom>
                    <a:noFill/>
                    <a:ln>
                      <a:noFill/>
                    </a:ln>
                  </pic:spPr>
                </pic:pic>
              </a:graphicData>
            </a:graphic>
          </wp:inline>
        </w:drawing>
      </w:r>
    </w:p>
    <w:p w:rsidR="00D53066" w:rsidRPr="00FD1823" w:rsidRDefault="00D53066" w:rsidP="00D53066">
      <w:pPr>
        <w:tabs>
          <w:tab w:val="left" w:pos="1160"/>
          <w:tab w:val="center" w:pos="5388"/>
        </w:tabs>
        <w:suppressAutoHyphens/>
        <w:jc w:val="both"/>
        <w:rPr>
          <w:noProof/>
          <w:lang w:eastAsia="ru-RU"/>
        </w:rPr>
      </w:pPr>
    </w:p>
    <w:p w:rsidR="00C456DD" w:rsidRDefault="00C456DD" w:rsidP="00B1181B">
      <w:pPr>
        <w:suppressAutoHyphens/>
        <w:spacing w:line="200" w:lineRule="exact"/>
        <w:jc w:val="center"/>
        <w:rPr>
          <w:b/>
          <w:bCs/>
          <w:sz w:val="16"/>
          <w:szCs w:val="12"/>
        </w:rPr>
      </w:pPr>
      <w:r>
        <w:rPr>
          <w:b/>
          <w:bCs/>
          <w:sz w:val="16"/>
          <w:szCs w:val="12"/>
        </w:rPr>
        <w:t>Д</w:t>
      </w:r>
      <w:r w:rsidRPr="00CE4C12">
        <w:rPr>
          <w:b/>
          <w:bCs/>
          <w:sz w:val="16"/>
          <w:szCs w:val="12"/>
        </w:rPr>
        <w:t>ОПОЛНИТЕЛЬНЫЕ ЦВЕТА</w:t>
      </w:r>
    </w:p>
    <w:p w:rsidR="001B212A" w:rsidRDefault="001B212A" w:rsidP="00B1181B">
      <w:pPr>
        <w:suppressAutoHyphens/>
        <w:spacing w:line="200" w:lineRule="exact"/>
        <w:jc w:val="center"/>
        <w:rPr>
          <w:b/>
          <w:bCs/>
          <w:sz w:val="16"/>
          <w:szCs w:val="12"/>
        </w:rPr>
      </w:pPr>
    </w:p>
    <w:p w:rsidR="00C456DD" w:rsidRPr="00CE4C12" w:rsidRDefault="0046034C" w:rsidP="00D53066">
      <w:pPr>
        <w:pStyle w:val="24"/>
        <w:tabs>
          <w:tab w:val="left" w:pos="1245"/>
        </w:tabs>
        <w:suppressAutoHyphens/>
        <w:rPr>
          <w:noProof/>
          <w:lang w:val="ru-RU" w:eastAsia="ru-RU"/>
        </w:rPr>
      </w:pPr>
      <w:r w:rsidRPr="00C456DD">
        <w:rPr>
          <w:noProof/>
          <w:lang w:val="ru-RU" w:eastAsia="ru-RU"/>
        </w:rPr>
        <w:drawing>
          <wp:inline distT="0" distB="0" distL="0" distR="0">
            <wp:extent cx="403860" cy="534670"/>
            <wp:effectExtent l="0" t="0" r="0" b="0"/>
            <wp:docPr id="82" name="Рисунок 1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7"/>
                    <pic:cNvPicPr>
                      <a:picLocks noChangeAspect="1" noChangeArrowheads="1"/>
                    </pic:cNvPicPr>
                  </pic:nvPicPr>
                  <pic:blipFill>
                    <a:blip r:embed="rId101">
                      <a:extLst>
                        <a:ext uri="{28A0092B-C50C-407E-A947-70E740481C1C}">
                          <a14:useLocalDpi xmlns:a14="http://schemas.microsoft.com/office/drawing/2010/main" val="0"/>
                        </a:ext>
                      </a:extLst>
                    </a:blip>
                    <a:srcRect l="14737"/>
                    <a:stretch>
                      <a:fillRect/>
                    </a:stretch>
                  </pic:blipFill>
                  <pic:spPr bwMode="auto">
                    <a:xfrm>
                      <a:off x="0" y="0"/>
                      <a:ext cx="403860" cy="534670"/>
                    </a:xfrm>
                    <a:prstGeom prst="rect">
                      <a:avLst/>
                    </a:prstGeom>
                    <a:noFill/>
                    <a:ln>
                      <a:noFill/>
                    </a:ln>
                  </pic:spPr>
                </pic:pic>
              </a:graphicData>
            </a:graphic>
          </wp:inline>
        </w:drawing>
      </w:r>
      <w:r w:rsidRPr="00C456DD">
        <w:rPr>
          <w:noProof/>
          <w:lang w:val="ru-RU" w:eastAsia="ru-RU"/>
        </w:rPr>
        <w:drawing>
          <wp:inline distT="0" distB="0" distL="0" distR="0">
            <wp:extent cx="498475" cy="546100"/>
            <wp:effectExtent l="0" t="0" r="0" b="0"/>
            <wp:docPr id="83" name="Рисунок 14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C456DD">
        <w:rPr>
          <w:noProof/>
          <w:lang w:val="ru-RU" w:eastAsia="ru-RU"/>
        </w:rPr>
        <w:drawing>
          <wp:inline distT="0" distB="0" distL="0" distR="0">
            <wp:extent cx="510540" cy="534670"/>
            <wp:effectExtent l="0" t="0" r="0" b="0"/>
            <wp:docPr id="84" name="Рисунок 1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8"/>
                    <pic:cNvPicPr>
                      <a:picLocks noChangeAspect="1" noChangeArrowheads="1"/>
                    </pic:cNvPicPr>
                  </pic:nvPicPr>
                  <pic:blipFill>
                    <a:blip r:embed="rId103">
                      <a:extLst>
                        <a:ext uri="{28A0092B-C50C-407E-A947-70E740481C1C}">
                          <a14:useLocalDpi xmlns:a14="http://schemas.microsoft.com/office/drawing/2010/main" val="0"/>
                        </a:ext>
                      </a:extLst>
                    </a:blip>
                    <a:srcRect l="5194" r="-2"/>
                    <a:stretch>
                      <a:fillRect/>
                    </a:stretch>
                  </pic:blipFill>
                  <pic:spPr bwMode="auto">
                    <a:xfrm>
                      <a:off x="0" y="0"/>
                      <a:ext cx="510540" cy="534670"/>
                    </a:xfrm>
                    <a:prstGeom prst="rect">
                      <a:avLst/>
                    </a:prstGeom>
                    <a:noFill/>
                    <a:ln>
                      <a:noFill/>
                    </a:ln>
                  </pic:spPr>
                </pic:pic>
              </a:graphicData>
            </a:graphic>
          </wp:inline>
        </w:drawing>
      </w:r>
      <w:r w:rsidRPr="00C456DD">
        <w:rPr>
          <w:noProof/>
          <w:lang w:val="ru-RU" w:eastAsia="ru-RU"/>
        </w:rPr>
        <w:drawing>
          <wp:inline distT="0" distB="0" distL="0" distR="0">
            <wp:extent cx="462915" cy="546100"/>
            <wp:effectExtent l="0" t="0" r="0" b="0"/>
            <wp:docPr id="85"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noChangeAspect="1" noChangeArrowheads="1"/>
                    </pic:cNvPicPr>
                  </pic:nvPicPr>
                  <pic:blipFill>
                    <a:blip r:embed="rId104">
                      <a:extLst>
                        <a:ext uri="{28A0092B-C50C-407E-A947-70E740481C1C}">
                          <a14:useLocalDpi xmlns:a14="http://schemas.microsoft.com/office/drawing/2010/main" val="0"/>
                        </a:ext>
                      </a:extLst>
                    </a:blip>
                    <a:srcRect l="50114"/>
                    <a:stretch>
                      <a:fillRect/>
                    </a:stretch>
                  </pic:blipFill>
                  <pic:spPr bwMode="auto">
                    <a:xfrm>
                      <a:off x="0" y="0"/>
                      <a:ext cx="462915" cy="546100"/>
                    </a:xfrm>
                    <a:prstGeom prst="rect">
                      <a:avLst/>
                    </a:prstGeom>
                    <a:noFill/>
                    <a:ln>
                      <a:noFill/>
                    </a:ln>
                  </pic:spPr>
                </pic:pic>
              </a:graphicData>
            </a:graphic>
          </wp:inline>
        </w:drawing>
      </w:r>
      <w:r w:rsidRPr="00C456DD">
        <w:rPr>
          <w:noProof/>
          <w:lang w:val="ru-RU" w:eastAsia="ru-RU"/>
        </w:rPr>
        <w:drawing>
          <wp:inline distT="0" distB="0" distL="0" distR="0">
            <wp:extent cx="546100" cy="534670"/>
            <wp:effectExtent l="0" t="0" r="0" b="0"/>
            <wp:docPr id="86"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8"/>
                    <pic:cNvPicPr>
                      <a:picLocks noChangeAspect="1" noChangeArrowheads="1"/>
                    </pic:cNvPicPr>
                  </pic:nvPicPr>
                  <pic:blipFill>
                    <a:blip r:embed="rId105">
                      <a:extLst>
                        <a:ext uri="{28A0092B-C50C-407E-A947-70E740481C1C}">
                          <a14:useLocalDpi xmlns:a14="http://schemas.microsoft.com/office/drawing/2010/main" val="0"/>
                        </a:ext>
                      </a:extLst>
                    </a:blip>
                    <a:srcRect l="49561"/>
                    <a:stretch>
                      <a:fillRect/>
                    </a:stretch>
                  </pic:blipFill>
                  <pic:spPr bwMode="auto">
                    <a:xfrm>
                      <a:off x="0" y="0"/>
                      <a:ext cx="546100" cy="534670"/>
                    </a:xfrm>
                    <a:prstGeom prst="rect">
                      <a:avLst/>
                    </a:prstGeom>
                    <a:noFill/>
                    <a:ln>
                      <a:noFill/>
                    </a:ln>
                  </pic:spPr>
                </pic:pic>
              </a:graphicData>
            </a:graphic>
          </wp:inline>
        </w:drawing>
      </w:r>
      <w:r w:rsidRPr="00C456DD">
        <w:rPr>
          <w:noProof/>
          <w:lang w:val="ru-RU" w:eastAsia="ru-RU"/>
        </w:rPr>
        <w:drawing>
          <wp:inline distT="0" distB="0" distL="0" distR="0">
            <wp:extent cx="510540" cy="510540"/>
            <wp:effectExtent l="0" t="0" r="0" b="0"/>
            <wp:docPr id="87" name="Рисунок 14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C456DD">
        <w:rPr>
          <w:noProof/>
          <w:lang w:val="ru-RU" w:eastAsia="ru-RU"/>
        </w:rPr>
        <w:drawing>
          <wp:inline distT="0" distB="0" distL="0" distR="0">
            <wp:extent cx="487045" cy="522605"/>
            <wp:effectExtent l="0" t="0" r="0" b="0"/>
            <wp:docPr id="88"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C456DD">
        <w:rPr>
          <w:noProof/>
          <w:lang w:val="ru-RU" w:eastAsia="ru-RU"/>
        </w:rPr>
        <w:drawing>
          <wp:inline distT="0" distB="0" distL="0" distR="0">
            <wp:extent cx="474980" cy="510540"/>
            <wp:effectExtent l="0" t="0" r="0" b="0"/>
            <wp:docPr id="89"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C456DD">
        <w:rPr>
          <w:noProof/>
          <w:sz w:val="16"/>
          <w:lang w:val="ru-RU" w:eastAsia="ru-RU"/>
        </w:rPr>
        <w:drawing>
          <wp:inline distT="0" distB="0" distL="0" distR="0">
            <wp:extent cx="487045" cy="522605"/>
            <wp:effectExtent l="0" t="0" r="0" b="0"/>
            <wp:docPr id="90" name="Рисунок 1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99"/>
                    <pic:cNvPicPr>
                      <a:picLocks noChangeAspect="1" noChangeArrowheads="1"/>
                    </pic:cNvPicPr>
                  </pic:nvPicPr>
                  <pic:blipFill>
                    <a:blip r:embed="rId109" cstate="print">
                      <a:extLst>
                        <a:ext uri="{28A0092B-C50C-407E-A947-70E740481C1C}">
                          <a14:useLocalDpi xmlns:a14="http://schemas.microsoft.com/office/drawing/2010/main" val="0"/>
                        </a:ext>
                      </a:extLst>
                    </a:blip>
                    <a:srcRect l="-7681" t="1897" r="54478" b="-1897"/>
                    <a:stretch>
                      <a:fillRect/>
                    </a:stretch>
                  </pic:blipFill>
                  <pic:spPr bwMode="auto">
                    <a:xfrm>
                      <a:off x="0" y="0"/>
                      <a:ext cx="487045" cy="522605"/>
                    </a:xfrm>
                    <a:prstGeom prst="rect">
                      <a:avLst/>
                    </a:prstGeom>
                    <a:noFill/>
                    <a:ln>
                      <a:noFill/>
                    </a:ln>
                  </pic:spPr>
                </pic:pic>
              </a:graphicData>
            </a:graphic>
          </wp:inline>
        </w:drawing>
      </w:r>
      <w:r w:rsidRPr="00C456DD">
        <w:rPr>
          <w:noProof/>
          <w:sz w:val="16"/>
          <w:lang w:val="ru-RU" w:eastAsia="ru-RU"/>
        </w:rPr>
        <w:drawing>
          <wp:inline distT="0" distB="0" distL="0" distR="0">
            <wp:extent cx="487045" cy="522605"/>
            <wp:effectExtent l="0" t="0" r="0" b="0"/>
            <wp:docPr id="91"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6"/>
                    <pic:cNvPicPr>
                      <a:picLocks noChangeAspect="1" noChangeArrowheads="1"/>
                    </pic:cNvPicPr>
                  </pic:nvPicPr>
                  <pic:blipFill>
                    <a:blip r:embed="rId110" cstate="print">
                      <a:extLst>
                        <a:ext uri="{28A0092B-C50C-407E-A947-70E740481C1C}">
                          <a14:useLocalDpi xmlns:a14="http://schemas.microsoft.com/office/drawing/2010/main" val="0"/>
                        </a:ext>
                      </a:extLst>
                    </a:blip>
                    <a:srcRect l="50290" t="-943" r="25017" b="943"/>
                    <a:stretch>
                      <a:fillRect/>
                    </a:stretch>
                  </pic:blipFill>
                  <pic:spPr bwMode="auto">
                    <a:xfrm>
                      <a:off x="0" y="0"/>
                      <a:ext cx="487045" cy="522605"/>
                    </a:xfrm>
                    <a:prstGeom prst="rect">
                      <a:avLst/>
                    </a:prstGeom>
                    <a:noFill/>
                    <a:ln>
                      <a:noFill/>
                    </a:ln>
                  </pic:spPr>
                </pic:pic>
              </a:graphicData>
            </a:graphic>
          </wp:inline>
        </w:drawing>
      </w:r>
      <w:r w:rsidRPr="00C456DD">
        <w:rPr>
          <w:noProof/>
          <w:sz w:val="16"/>
          <w:lang w:val="ru-RU" w:eastAsia="ru-RU"/>
        </w:rPr>
        <w:drawing>
          <wp:inline distT="0" distB="0" distL="0" distR="0">
            <wp:extent cx="487045" cy="534670"/>
            <wp:effectExtent l="0" t="0" r="0" b="0"/>
            <wp:docPr id="92"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6"/>
                    <pic:cNvPicPr>
                      <a:picLocks noChangeAspect="1" noChangeArrowheads="1"/>
                    </pic:cNvPicPr>
                  </pic:nvPicPr>
                  <pic:blipFill>
                    <a:blip r:embed="rId111" cstate="print">
                      <a:extLst>
                        <a:ext uri="{28A0092B-C50C-407E-A947-70E740481C1C}">
                          <a14:useLocalDpi xmlns:a14="http://schemas.microsoft.com/office/drawing/2010/main" val="0"/>
                        </a:ext>
                      </a:extLst>
                    </a:blip>
                    <a:srcRect l="74651" t="1492" r="-40" b="-1492"/>
                    <a:stretch>
                      <a:fillRect/>
                    </a:stretch>
                  </pic:blipFill>
                  <pic:spPr bwMode="auto">
                    <a:xfrm>
                      <a:off x="0" y="0"/>
                      <a:ext cx="487045" cy="534670"/>
                    </a:xfrm>
                    <a:prstGeom prst="rect">
                      <a:avLst/>
                    </a:prstGeom>
                    <a:noFill/>
                    <a:ln>
                      <a:noFill/>
                    </a:ln>
                  </pic:spPr>
                </pic:pic>
              </a:graphicData>
            </a:graphic>
          </wp:inline>
        </w:drawing>
      </w:r>
    </w:p>
    <w:p w:rsidR="00C456DD" w:rsidRPr="00CE4C12" w:rsidRDefault="0046034C" w:rsidP="00D53066">
      <w:pPr>
        <w:pStyle w:val="24"/>
        <w:tabs>
          <w:tab w:val="left" w:pos="1245"/>
        </w:tabs>
        <w:suppressAutoHyphens/>
        <w:rPr>
          <w:noProof/>
          <w:lang w:val="ru-RU" w:eastAsia="ru-RU"/>
        </w:rPr>
      </w:pPr>
      <w:r w:rsidRPr="00C456DD">
        <w:rPr>
          <w:noProof/>
          <w:lang w:val="ru-RU" w:eastAsia="ru-RU"/>
        </w:rPr>
        <w:drawing>
          <wp:inline distT="0" distB="0" distL="0" distR="0">
            <wp:extent cx="391795" cy="498475"/>
            <wp:effectExtent l="0" t="0" r="0" b="0"/>
            <wp:docPr id="93" name="Рисунок 14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3"/>
                    <pic:cNvPicPr>
                      <a:picLocks noChangeAspect="1" noChangeArrowheads="1"/>
                    </pic:cNvPicPr>
                  </pic:nvPicPr>
                  <pic:blipFill>
                    <a:blip r:embed="rId112">
                      <a:extLst>
                        <a:ext uri="{28A0092B-C50C-407E-A947-70E740481C1C}">
                          <a14:useLocalDpi xmlns:a14="http://schemas.microsoft.com/office/drawing/2010/main" val="0"/>
                        </a:ext>
                      </a:extLst>
                    </a:blip>
                    <a:srcRect l="14754"/>
                    <a:stretch>
                      <a:fillRect/>
                    </a:stretch>
                  </pic:blipFill>
                  <pic:spPr bwMode="auto">
                    <a:xfrm>
                      <a:off x="0" y="0"/>
                      <a:ext cx="391795" cy="498475"/>
                    </a:xfrm>
                    <a:prstGeom prst="rect">
                      <a:avLst/>
                    </a:prstGeom>
                    <a:noFill/>
                    <a:ln>
                      <a:noFill/>
                    </a:ln>
                  </pic:spPr>
                </pic:pic>
              </a:graphicData>
            </a:graphic>
          </wp:inline>
        </w:drawing>
      </w:r>
      <w:r w:rsidRPr="00C456DD">
        <w:rPr>
          <w:noProof/>
          <w:lang w:val="ru-RU" w:eastAsia="ru-RU"/>
        </w:rPr>
        <w:drawing>
          <wp:inline distT="0" distB="0" distL="0" distR="0">
            <wp:extent cx="510540" cy="522605"/>
            <wp:effectExtent l="0" t="0" r="0" b="0"/>
            <wp:docPr id="94" name="Рисунок 1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9"/>
                    <pic:cNvPicPr>
                      <a:picLocks noChangeAspect="1" noChangeArrowheads="1"/>
                    </pic:cNvPicPr>
                  </pic:nvPicPr>
                  <pic:blipFill>
                    <a:blip r:embed="rId113">
                      <a:extLst>
                        <a:ext uri="{28A0092B-C50C-407E-A947-70E740481C1C}">
                          <a14:useLocalDpi xmlns:a14="http://schemas.microsoft.com/office/drawing/2010/main" val="0"/>
                        </a:ext>
                      </a:extLst>
                    </a:blip>
                    <a:srcRect l="50951"/>
                    <a:stretch>
                      <a:fillRect/>
                    </a:stretch>
                  </pic:blipFill>
                  <pic:spPr bwMode="auto">
                    <a:xfrm>
                      <a:off x="0" y="0"/>
                      <a:ext cx="510540" cy="522605"/>
                    </a:xfrm>
                    <a:prstGeom prst="rect">
                      <a:avLst/>
                    </a:prstGeom>
                    <a:noFill/>
                    <a:ln>
                      <a:noFill/>
                    </a:ln>
                  </pic:spPr>
                </pic:pic>
              </a:graphicData>
            </a:graphic>
          </wp:inline>
        </w:drawing>
      </w:r>
      <w:r w:rsidRPr="00C456DD">
        <w:rPr>
          <w:noProof/>
          <w:lang w:val="ru-RU" w:eastAsia="ru-RU"/>
        </w:rPr>
        <w:drawing>
          <wp:inline distT="0" distB="0" distL="0" distR="0">
            <wp:extent cx="498475" cy="510540"/>
            <wp:effectExtent l="0" t="0" r="0" b="0"/>
            <wp:docPr id="95" name="Рисунок 1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C456DD">
        <w:rPr>
          <w:noProof/>
          <w:sz w:val="16"/>
          <w:lang w:val="ru-RU" w:eastAsia="ru-RU"/>
        </w:rPr>
        <w:drawing>
          <wp:inline distT="0" distB="0" distL="0" distR="0">
            <wp:extent cx="474980" cy="522605"/>
            <wp:effectExtent l="0" t="0" r="0" b="0"/>
            <wp:docPr id="96"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C456DD">
        <w:rPr>
          <w:b/>
          <w:noProof/>
          <w:lang w:val="ru-RU" w:eastAsia="ru-RU"/>
        </w:rPr>
        <w:drawing>
          <wp:inline distT="0" distB="0" distL="0" distR="0">
            <wp:extent cx="498475" cy="534670"/>
            <wp:effectExtent l="0" t="0" r="0" b="0"/>
            <wp:docPr id="97" name="Рисунок 9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6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C456DD">
        <w:rPr>
          <w:noProof/>
          <w:lang w:val="ru-RU" w:eastAsia="ru-RU"/>
        </w:rPr>
        <w:drawing>
          <wp:inline distT="0" distB="0" distL="0" distR="0">
            <wp:extent cx="522605" cy="534670"/>
            <wp:effectExtent l="0" t="0" r="0" b="0"/>
            <wp:docPr id="98" name="Рисунок 7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4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C456DD">
        <w:rPr>
          <w:noProof/>
          <w:sz w:val="16"/>
          <w:lang w:val="ru-RU" w:eastAsia="ru-RU"/>
        </w:rPr>
        <w:drawing>
          <wp:inline distT="0" distB="0" distL="0" distR="0">
            <wp:extent cx="510540" cy="546100"/>
            <wp:effectExtent l="0" t="0" r="0" b="0"/>
            <wp:docPr id="99"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7"/>
                    <pic:cNvPicPr>
                      <a:picLocks noChangeAspect="1" noChangeArrowheads="1"/>
                    </pic:cNvPicPr>
                  </pic:nvPicPr>
                  <pic:blipFill>
                    <a:blip r:embed="rId118" cstate="print">
                      <a:extLst>
                        <a:ext uri="{28A0092B-C50C-407E-A947-70E740481C1C}">
                          <a14:useLocalDpi xmlns:a14="http://schemas.microsoft.com/office/drawing/2010/main" val="0"/>
                        </a:ext>
                      </a:extLst>
                    </a:blip>
                    <a:srcRect l="51697" r="-1054"/>
                    <a:stretch>
                      <a:fillRect/>
                    </a:stretch>
                  </pic:blipFill>
                  <pic:spPr bwMode="auto">
                    <a:xfrm>
                      <a:off x="0" y="0"/>
                      <a:ext cx="510540" cy="546100"/>
                    </a:xfrm>
                    <a:prstGeom prst="rect">
                      <a:avLst/>
                    </a:prstGeom>
                    <a:noFill/>
                    <a:ln>
                      <a:noFill/>
                    </a:ln>
                  </pic:spPr>
                </pic:pic>
              </a:graphicData>
            </a:graphic>
          </wp:inline>
        </w:drawing>
      </w:r>
      <w:r w:rsidRPr="00C456DD">
        <w:rPr>
          <w:noProof/>
          <w:sz w:val="16"/>
          <w:lang w:val="ru-RU" w:eastAsia="ru-RU"/>
        </w:rPr>
        <w:drawing>
          <wp:inline distT="0" distB="0" distL="0" distR="0">
            <wp:extent cx="487045" cy="522605"/>
            <wp:effectExtent l="0" t="0" r="0" b="0"/>
            <wp:docPr id="10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C456DD">
        <w:rPr>
          <w:noProof/>
          <w:lang w:val="ru-RU" w:eastAsia="ru-RU"/>
        </w:rPr>
        <w:drawing>
          <wp:inline distT="0" distB="0" distL="0" distR="0">
            <wp:extent cx="474980" cy="510540"/>
            <wp:effectExtent l="0" t="0" r="0" b="0"/>
            <wp:docPr id="101"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C456DD">
        <w:rPr>
          <w:rStyle w:val="25"/>
          <w:noProof/>
          <w:lang w:val="ru-RU" w:eastAsia="ru-RU"/>
        </w:rPr>
        <w:drawing>
          <wp:inline distT="0" distB="0" distL="0" distR="0">
            <wp:extent cx="498475" cy="487045"/>
            <wp:effectExtent l="0" t="0" r="0" b="0"/>
            <wp:docPr id="102" name="Рисунок 1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C456DD">
        <w:rPr>
          <w:noProof/>
          <w:lang w:val="ru-RU" w:eastAsia="ru-RU"/>
        </w:rPr>
        <w:drawing>
          <wp:inline distT="0" distB="0" distL="0" distR="0">
            <wp:extent cx="474980" cy="522605"/>
            <wp:effectExtent l="0" t="0" r="0" b="0"/>
            <wp:docPr id="103" name="Рисунок 1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p>
    <w:p w:rsidR="00C456DD" w:rsidRPr="00CE4C12" w:rsidRDefault="0046034C" w:rsidP="00D53066">
      <w:pPr>
        <w:pStyle w:val="24"/>
        <w:tabs>
          <w:tab w:val="left" w:pos="1245"/>
        </w:tabs>
        <w:suppressAutoHyphens/>
        <w:rPr>
          <w:noProof/>
          <w:lang w:val="ru-RU" w:eastAsia="ru-RU"/>
        </w:rPr>
      </w:pPr>
      <w:r w:rsidRPr="00C456DD">
        <w:rPr>
          <w:noProof/>
          <w:lang w:val="ru-RU" w:eastAsia="ru-RU"/>
        </w:rPr>
        <w:drawing>
          <wp:inline distT="0" distB="0" distL="0" distR="0">
            <wp:extent cx="902335" cy="510540"/>
            <wp:effectExtent l="0" t="0" r="0" b="0"/>
            <wp:docPr id="104" name="Рисунок 7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44"/>
                    <pic:cNvPicPr>
                      <a:picLocks noChangeAspect="1" noChangeArrowheads="1"/>
                    </pic:cNvPicPr>
                  </pic:nvPicPr>
                  <pic:blipFill>
                    <a:blip r:embed="rId123">
                      <a:extLst>
                        <a:ext uri="{28A0092B-C50C-407E-A947-70E740481C1C}">
                          <a14:useLocalDpi xmlns:a14="http://schemas.microsoft.com/office/drawing/2010/main" val="0"/>
                        </a:ext>
                      </a:extLst>
                    </a:blip>
                    <a:srcRect l="40863" r="20966"/>
                    <a:stretch>
                      <a:fillRect/>
                    </a:stretch>
                  </pic:blipFill>
                  <pic:spPr bwMode="auto">
                    <a:xfrm>
                      <a:off x="0" y="0"/>
                      <a:ext cx="902335" cy="510540"/>
                    </a:xfrm>
                    <a:prstGeom prst="rect">
                      <a:avLst/>
                    </a:prstGeom>
                    <a:noFill/>
                    <a:ln>
                      <a:noFill/>
                    </a:ln>
                  </pic:spPr>
                </pic:pic>
              </a:graphicData>
            </a:graphic>
          </wp:inline>
        </w:drawing>
      </w:r>
      <w:r w:rsidRPr="00C456DD">
        <w:rPr>
          <w:noProof/>
          <w:lang w:val="ru-RU" w:eastAsia="ru-RU"/>
        </w:rPr>
        <w:drawing>
          <wp:inline distT="0" distB="0" distL="0" distR="0">
            <wp:extent cx="522605" cy="498475"/>
            <wp:effectExtent l="0" t="0" r="0" b="0"/>
            <wp:docPr id="105" name="Рисунок 1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C456DD">
        <w:rPr>
          <w:noProof/>
          <w:lang w:val="ru-RU" w:eastAsia="ru-RU"/>
        </w:rPr>
        <w:drawing>
          <wp:inline distT="0" distB="0" distL="0" distR="0">
            <wp:extent cx="462915" cy="498475"/>
            <wp:effectExtent l="0" t="0" r="0" b="0"/>
            <wp:docPr id="106" name="Рисунок 14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62915" cy="498475"/>
                    </a:xfrm>
                    <a:prstGeom prst="rect">
                      <a:avLst/>
                    </a:prstGeom>
                    <a:noFill/>
                    <a:ln>
                      <a:noFill/>
                    </a:ln>
                  </pic:spPr>
                </pic:pic>
              </a:graphicData>
            </a:graphic>
          </wp:inline>
        </w:drawing>
      </w:r>
      <w:r w:rsidRPr="00C456DD">
        <w:rPr>
          <w:noProof/>
          <w:lang w:val="ru-RU" w:eastAsia="ru-RU"/>
        </w:rPr>
        <w:drawing>
          <wp:inline distT="0" distB="0" distL="0" distR="0">
            <wp:extent cx="474980" cy="487045"/>
            <wp:effectExtent l="0" t="0" r="0" b="0"/>
            <wp:docPr id="107"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74980" cy="487045"/>
                    </a:xfrm>
                    <a:prstGeom prst="rect">
                      <a:avLst/>
                    </a:prstGeom>
                    <a:noFill/>
                    <a:ln>
                      <a:noFill/>
                    </a:ln>
                  </pic:spPr>
                </pic:pic>
              </a:graphicData>
            </a:graphic>
          </wp:inline>
        </w:drawing>
      </w:r>
      <w:r w:rsidRPr="00C456DD">
        <w:rPr>
          <w:noProof/>
          <w:lang w:val="ru-RU" w:eastAsia="ru-RU"/>
        </w:rPr>
        <w:drawing>
          <wp:inline distT="0" distB="0" distL="0" distR="0">
            <wp:extent cx="534670" cy="487045"/>
            <wp:effectExtent l="0" t="0" r="0" b="0"/>
            <wp:docPr id="108"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34670" cy="487045"/>
                    </a:xfrm>
                    <a:prstGeom prst="rect">
                      <a:avLst/>
                    </a:prstGeom>
                    <a:noFill/>
                    <a:ln>
                      <a:noFill/>
                    </a:ln>
                  </pic:spPr>
                </pic:pic>
              </a:graphicData>
            </a:graphic>
          </wp:inline>
        </w:drawing>
      </w:r>
      <w:r w:rsidRPr="00C456DD">
        <w:rPr>
          <w:noProof/>
          <w:lang w:val="ru-RU" w:eastAsia="ru-RU"/>
        </w:rPr>
        <w:drawing>
          <wp:inline distT="0" distB="0" distL="0" distR="0">
            <wp:extent cx="510540" cy="487045"/>
            <wp:effectExtent l="0" t="0" r="0" b="0"/>
            <wp:docPr id="109"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10540" cy="487045"/>
                    </a:xfrm>
                    <a:prstGeom prst="rect">
                      <a:avLst/>
                    </a:prstGeom>
                    <a:noFill/>
                    <a:ln>
                      <a:noFill/>
                    </a:ln>
                  </pic:spPr>
                </pic:pic>
              </a:graphicData>
            </a:graphic>
          </wp:inline>
        </w:drawing>
      </w:r>
      <w:r w:rsidRPr="00C456DD">
        <w:rPr>
          <w:noProof/>
          <w:lang w:val="ru-RU" w:eastAsia="ru-RU"/>
        </w:rPr>
        <w:drawing>
          <wp:inline distT="0" distB="0" distL="0" distR="0">
            <wp:extent cx="510540" cy="487045"/>
            <wp:effectExtent l="0" t="0" r="0" b="0"/>
            <wp:docPr id="110"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10540" cy="487045"/>
                    </a:xfrm>
                    <a:prstGeom prst="rect">
                      <a:avLst/>
                    </a:prstGeom>
                    <a:noFill/>
                    <a:ln>
                      <a:noFill/>
                    </a:ln>
                  </pic:spPr>
                </pic:pic>
              </a:graphicData>
            </a:graphic>
          </wp:inline>
        </w:drawing>
      </w:r>
      <w:r w:rsidRPr="00C456DD">
        <w:rPr>
          <w:noProof/>
          <w:lang w:val="ru-RU" w:eastAsia="ru-RU"/>
        </w:rPr>
        <w:drawing>
          <wp:inline distT="0" distB="0" distL="0" distR="0">
            <wp:extent cx="451485" cy="498475"/>
            <wp:effectExtent l="0" t="0" r="0" b="0"/>
            <wp:docPr id="111"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130">
                      <a:extLst>
                        <a:ext uri="{28A0092B-C50C-407E-A947-70E740481C1C}">
                          <a14:useLocalDpi xmlns:a14="http://schemas.microsoft.com/office/drawing/2010/main" val="0"/>
                        </a:ext>
                      </a:extLst>
                    </a:blip>
                    <a:srcRect l="5882"/>
                    <a:stretch>
                      <a:fillRect/>
                    </a:stretch>
                  </pic:blipFill>
                  <pic:spPr bwMode="auto">
                    <a:xfrm>
                      <a:off x="0" y="0"/>
                      <a:ext cx="451485" cy="498475"/>
                    </a:xfrm>
                    <a:prstGeom prst="rect">
                      <a:avLst/>
                    </a:prstGeom>
                    <a:noFill/>
                    <a:ln>
                      <a:noFill/>
                    </a:ln>
                  </pic:spPr>
                </pic:pic>
              </a:graphicData>
            </a:graphic>
          </wp:inline>
        </w:drawing>
      </w:r>
      <w:r w:rsidRPr="00C456DD">
        <w:rPr>
          <w:noProof/>
          <w:lang w:val="ru-RU" w:eastAsia="ru-RU"/>
        </w:rPr>
        <w:drawing>
          <wp:inline distT="0" distB="0" distL="0" distR="0">
            <wp:extent cx="487045" cy="487045"/>
            <wp:effectExtent l="0" t="0" r="0" b="0"/>
            <wp:docPr id="112"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C456DD">
        <w:rPr>
          <w:noProof/>
          <w:lang w:val="ru-RU" w:eastAsia="ru-RU"/>
        </w:rPr>
        <w:drawing>
          <wp:inline distT="0" distB="0" distL="0" distR="0">
            <wp:extent cx="487045" cy="498475"/>
            <wp:effectExtent l="0" t="0" r="0" b="0"/>
            <wp:docPr id="113"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p>
    <w:p w:rsidR="00C456DD" w:rsidRPr="00CE4C12" w:rsidRDefault="0046034C" w:rsidP="00D53066">
      <w:pPr>
        <w:pStyle w:val="24"/>
        <w:tabs>
          <w:tab w:val="left" w:pos="1245"/>
        </w:tabs>
        <w:suppressAutoHyphens/>
        <w:rPr>
          <w:noProof/>
          <w:sz w:val="16"/>
          <w:lang w:val="ru-RU" w:eastAsia="ru-RU"/>
        </w:rPr>
      </w:pPr>
      <w:r w:rsidRPr="00C456DD">
        <w:rPr>
          <w:noProof/>
          <w:lang w:val="ru-RU" w:eastAsia="ru-RU"/>
        </w:rPr>
        <w:drawing>
          <wp:inline distT="0" distB="0" distL="0" distR="0">
            <wp:extent cx="962025" cy="558165"/>
            <wp:effectExtent l="0" t="0" r="0" b="0"/>
            <wp:docPr id="114" name="Рисунок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962025" cy="558165"/>
                    </a:xfrm>
                    <a:prstGeom prst="rect">
                      <a:avLst/>
                    </a:prstGeom>
                    <a:noFill/>
                    <a:ln>
                      <a:noFill/>
                    </a:ln>
                  </pic:spPr>
                </pic:pic>
              </a:graphicData>
            </a:graphic>
          </wp:inline>
        </w:drawing>
      </w:r>
      <w:r w:rsidRPr="00C456DD">
        <w:rPr>
          <w:noProof/>
          <w:lang w:val="ru-RU" w:eastAsia="ru-RU"/>
        </w:rPr>
        <w:drawing>
          <wp:inline distT="0" distB="0" distL="0" distR="0">
            <wp:extent cx="534670" cy="546100"/>
            <wp:effectExtent l="0" t="0" r="0" b="0"/>
            <wp:docPr id="115" name="Рисунок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8"/>
                    <pic:cNvPicPr>
                      <a:picLocks noChangeAspect="1" noChangeArrowheads="1"/>
                    </pic:cNvPicPr>
                  </pic:nvPicPr>
                  <pic:blipFill>
                    <a:blip r:embed="rId134">
                      <a:extLst>
                        <a:ext uri="{28A0092B-C50C-407E-A947-70E740481C1C}">
                          <a14:useLocalDpi xmlns:a14="http://schemas.microsoft.com/office/drawing/2010/main" val="0"/>
                        </a:ext>
                      </a:extLst>
                    </a:blip>
                    <a:srcRect l="51064" r="-2"/>
                    <a:stretch>
                      <a:fillRect/>
                    </a:stretch>
                  </pic:blipFill>
                  <pic:spPr bwMode="auto">
                    <a:xfrm>
                      <a:off x="0" y="0"/>
                      <a:ext cx="534670" cy="546100"/>
                    </a:xfrm>
                    <a:prstGeom prst="rect">
                      <a:avLst/>
                    </a:prstGeom>
                    <a:noFill/>
                    <a:ln>
                      <a:noFill/>
                    </a:ln>
                  </pic:spPr>
                </pic:pic>
              </a:graphicData>
            </a:graphic>
          </wp:inline>
        </w:drawing>
      </w:r>
      <w:r w:rsidRPr="00C456DD">
        <w:rPr>
          <w:noProof/>
          <w:lang w:val="ru-RU" w:eastAsia="ru-RU"/>
        </w:rPr>
        <w:drawing>
          <wp:inline distT="0" distB="0" distL="0" distR="0">
            <wp:extent cx="949960" cy="534670"/>
            <wp:effectExtent l="0" t="0" r="0" b="0"/>
            <wp:docPr id="116"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C456DD">
        <w:rPr>
          <w:noProof/>
          <w:lang w:val="ru-RU" w:eastAsia="ru-RU"/>
        </w:rPr>
        <w:drawing>
          <wp:inline distT="0" distB="0" distL="0" distR="0">
            <wp:extent cx="546100" cy="534670"/>
            <wp:effectExtent l="0" t="0" r="0" b="0"/>
            <wp:docPr id="117"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4"/>
                    <pic:cNvPicPr>
                      <a:picLocks noChangeAspect="1" noChangeArrowheads="1"/>
                    </pic:cNvPicPr>
                  </pic:nvPicPr>
                  <pic:blipFill>
                    <a:blip r:embed="rId136">
                      <a:extLst>
                        <a:ext uri="{28A0092B-C50C-407E-A947-70E740481C1C}">
                          <a14:useLocalDpi xmlns:a14="http://schemas.microsoft.com/office/drawing/2010/main" val="0"/>
                        </a:ext>
                      </a:extLst>
                    </a:blip>
                    <a:srcRect r="48865"/>
                    <a:stretch>
                      <a:fillRect/>
                    </a:stretch>
                  </pic:blipFill>
                  <pic:spPr bwMode="auto">
                    <a:xfrm>
                      <a:off x="0" y="0"/>
                      <a:ext cx="546100" cy="534670"/>
                    </a:xfrm>
                    <a:prstGeom prst="rect">
                      <a:avLst/>
                    </a:prstGeom>
                    <a:noFill/>
                    <a:ln>
                      <a:noFill/>
                    </a:ln>
                  </pic:spPr>
                </pic:pic>
              </a:graphicData>
            </a:graphic>
          </wp:inline>
        </w:drawing>
      </w:r>
      <w:r w:rsidRPr="00C456DD">
        <w:rPr>
          <w:noProof/>
          <w:lang w:val="ru-RU" w:eastAsia="ru-RU"/>
        </w:rPr>
        <w:drawing>
          <wp:inline distT="0" distB="0" distL="0" distR="0">
            <wp:extent cx="498475" cy="558165"/>
            <wp:effectExtent l="0" t="0" r="0" b="0"/>
            <wp:docPr id="118" name="Рисунок 9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6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C456DD">
        <w:rPr>
          <w:noProof/>
          <w:lang w:val="ru-RU" w:eastAsia="ru-RU"/>
        </w:rPr>
        <w:drawing>
          <wp:inline distT="0" distB="0" distL="0" distR="0">
            <wp:extent cx="487045" cy="534670"/>
            <wp:effectExtent l="0" t="0" r="0" b="0"/>
            <wp:docPr id="119"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C456DD">
        <w:rPr>
          <w:noProof/>
          <w:lang w:val="ru-RU" w:eastAsia="ru-RU"/>
        </w:rPr>
        <w:drawing>
          <wp:inline distT="0" distB="0" distL="0" distR="0">
            <wp:extent cx="474980" cy="546100"/>
            <wp:effectExtent l="0" t="0" r="0" b="0"/>
            <wp:docPr id="120" name="Рисунок 1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C456DD">
        <w:rPr>
          <w:noProof/>
          <w:lang w:val="ru-RU" w:eastAsia="ru-RU"/>
        </w:rPr>
        <w:drawing>
          <wp:inline distT="0" distB="0" distL="0" distR="0">
            <wp:extent cx="498475" cy="558165"/>
            <wp:effectExtent l="0" t="0" r="0" b="0"/>
            <wp:docPr id="121" name="Рисунок 1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52"/>
                    <pic:cNvPicPr>
                      <a:picLocks noChangeAspect="1" noChangeArrowheads="1"/>
                    </pic:cNvPicPr>
                  </pic:nvPicPr>
                  <pic:blipFill>
                    <a:blip r:embed="rId140">
                      <a:extLst>
                        <a:ext uri="{28A0092B-C50C-407E-A947-70E740481C1C}">
                          <a14:useLocalDpi xmlns:a14="http://schemas.microsoft.com/office/drawing/2010/main" val="0"/>
                        </a:ext>
                      </a:extLst>
                    </a:blip>
                    <a:srcRect l="1147" r="66066" b="5363"/>
                    <a:stretch>
                      <a:fillRect/>
                    </a:stretch>
                  </pic:blipFill>
                  <pic:spPr bwMode="auto">
                    <a:xfrm>
                      <a:off x="0" y="0"/>
                      <a:ext cx="498475" cy="558165"/>
                    </a:xfrm>
                    <a:prstGeom prst="rect">
                      <a:avLst/>
                    </a:prstGeom>
                    <a:noFill/>
                    <a:ln>
                      <a:noFill/>
                    </a:ln>
                  </pic:spPr>
                </pic:pic>
              </a:graphicData>
            </a:graphic>
          </wp:inline>
        </w:drawing>
      </w:r>
      <w:r w:rsidR="00C456DD" w:rsidRPr="00CE4C12">
        <w:rPr>
          <w:noProof/>
          <w:lang w:val="ru-RU" w:eastAsia="ru-RU"/>
        </w:rPr>
        <w:t xml:space="preserve"> </w:t>
      </w:r>
      <w:r w:rsidRPr="00C456DD">
        <w:rPr>
          <w:noProof/>
          <w:lang w:val="ru-RU" w:eastAsia="ru-RU"/>
        </w:rPr>
        <w:drawing>
          <wp:inline distT="0" distB="0" distL="0" distR="0">
            <wp:extent cx="403860" cy="570230"/>
            <wp:effectExtent l="0" t="0" r="0" b="0"/>
            <wp:docPr id="122"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03860" cy="570230"/>
                    </a:xfrm>
                    <a:prstGeom prst="rect">
                      <a:avLst/>
                    </a:prstGeom>
                    <a:noFill/>
                    <a:ln>
                      <a:noFill/>
                    </a:ln>
                  </pic:spPr>
                </pic:pic>
              </a:graphicData>
            </a:graphic>
          </wp:inline>
        </w:drawing>
      </w:r>
    </w:p>
    <w:p w:rsidR="001B212A" w:rsidRPr="00806FFD" w:rsidRDefault="0046034C" w:rsidP="00A0593F">
      <w:pPr>
        <w:pStyle w:val="24"/>
        <w:tabs>
          <w:tab w:val="left" w:pos="1245"/>
        </w:tabs>
        <w:suppressAutoHyphens/>
        <w:rPr>
          <w:noProof/>
          <w:sz w:val="24"/>
          <w:lang w:val="ru-RU" w:eastAsia="ru-RU"/>
        </w:rPr>
      </w:pPr>
      <w:r w:rsidRPr="00C456DD">
        <w:rPr>
          <w:noProof/>
          <w:lang w:val="ru-RU" w:eastAsia="ru-RU"/>
        </w:rPr>
        <w:lastRenderedPageBreak/>
        <w:drawing>
          <wp:inline distT="0" distB="0" distL="0" distR="0">
            <wp:extent cx="403860" cy="534670"/>
            <wp:effectExtent l="0" t="0" r="0" b="0"/>
            <wp:docPr id="12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42">
                      <a:extLst>
                        <a:ext uri="{28A0092B-C50C-407E-A947-70E740481C1C}">
                          <a14:useLocalDpi xmlns:a14="http://schemas.microsoft.com/office/drawing/2010/main" val="0"/>
                        </a:ext>
                      </a:extLst>
                    </a:blip>
                    <a:srcRect l="7721" r="48889"/>
                    <a:stretch>
                      <a:fillRect/>
                    </a:stretch>
                  </pic:blipFill>
                  <pic:spPr bwMode="auto">
                    <a:xfrm>
                      <a:off x="0" y="0"/>
                      <a:ext cx="403860" cy="534670"/>
                    </a:xfrm>
                    <a:prstGeom prst="rect">
                      <a:avLst/>
                    </a:prstGeom>
                    <a:noFill/>
                    <a:ln>
                      <a:noFill/>
                    </a:ln>
                  </pic:spPr>
                </pic:pic>
              </a:graphicData>
            </a:graphic>
          </wp:inline>
        </w:drawing>
      </w:r>
      <w:r w:rsidR="00C456DD" w:rsidRPr="00CE4C12">
        <w:rPr>
          <w:noProof/>
          <w:lang w:val="ru-RU" w:eastAsia="ru-RU"/>
        </w:rPr>
        <w:t xml:space="preserve"> </w:t>
      </w:r>
      <w:r w:rsidRPr="00C456DD">
        <w:rPr>
          <w:noProof/>
          <w:lang w:val="ru-RU" w:eastAsia="ru-RU"/>
        </w:rPr>
        <w:drawing>
          <wp:inline distT="0" distB="0" distL="0" distR="0">
            <wp:extent cx="462915" cy="522605"/>
            <wp:effectExtent l="0" t="0" r="0" b="0"/>
            <wp:docPr id="12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C456DD">
        <w:rPr>
          <w:noProof/>
          <w:lang w:val="ru-RU" w:eastAsia="ru-RU"/>
        </w:rPr>
        <w:drawing>
          <wp:inline distT="0" distB="0" distL="0" distR="0">
            <wp:extent cx="866775" cy="522605"/>
            <wp:effectExtent l="0" t="0" r="0" b="0"/>
            <wp:docPr id="125"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1"/>
                    <pic:cNvPicPr>
                      <a:picLocks noChangeAspect="1" noChangeArrowheads="1"/>
                    </pic:cNvPicPr>
                  </pic:nvPicPr>
                  <pic:blipFill>
                    <a:blip r:embed="rId144" cstate="print">
                      <a:extLst>
                        <a:ext uri="{28A0092B-C50C-407E-A947-70E740481C1C}">
                          <a14:useLocalDpi xmlns:a14="http://schemas.microsoft.com/office/drawing/2010/main" val="0"/>
                        </a:ext>
                      </a:extLst>
                    </a:blip>
                    <a:srcRect t="-6792" b="9000"/>
                    <a:stretch>
                      <a:fillRect/>
                    </a:stretch>
                  </pic:blipFill>
                  <pic:spPr bwMode="auto">
                    <a:xfrm>
                      <a:off x="0" y="0"/>
                      <a:ext cx="866775" cy="522605"/>
                    </a:xfrm>
                    <a:prstGeom prst="rect">
                      <a:avLst/>
                    </a:prstGeom>
                    <a:noFill/>
                    <a:ln>
                      <a:noFill/>
                    </a:ln>
                  </pic:spPr>
                </pic:pic>
              </a:graphicData>
            </a:graphic>
          </wp:inline>
        </w:drawing>
      </w:r>
    </w:p>
    <w:p w:rsidR="00C456DD" w:rsidRPr="00806FFD" w:rsidRDefault="0046034C" w:rsidP="00A0593F">
      <w:pPr>
        <w:pStyle w:val="24"/>
        <w:tabs>
          <w:tab w:val="left" w:pos="1245"/>
        </w:tabs>
        <w:suppressAutoHyphens/>
        <w:rPr>
          <w:noProof/>
          <w:sz w:val="24"/>
          <w:lang w:val="ru-RU" w:eastAsia="ru-RU"/>
        </w:rPr>
      </w:pPr>
      <w:r w:rsidRPr="00C456DD">
        <w:rPr>
          <w:noProof/>
          <w:lang w:val="ru-RU" w:eastAsia="ru-RU"/>
        </w:rPr>
        <w:drawing>
          <wp:inline distT="0" distB="0" distL="0" distR="0">
            <wp:extent cx="403860" cy="498475"/>
            <wp:effectExtent l="0" t="0" r="0" b="0"/>
            <wp:docPr id="1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03860" cy="498475"/>
                    </a:xfrm>
                    <a:prstGeom prst="rect">
                      <a:avLst/>
                    </a:prstGeom>
                    <a:noFill/>
                    <a:ln>
                      <a:noFill/>
                    </a:ln>
                  </pic:spPr>
                </pic:pic>
              </a:graphicData>
            </a:graphic>
          </wp:inline>
        </w:drawing>
      </w:r>
      <w:r w:rsidRPr="00C456DD">
        <w:rPr>
          <w:noProof/>
          <w:lang w:val="ru-RU" w:eastAsia="ru-RU"/>
        </w:rPr>
        <w:drawing>
          <wp:inline distT="0" distB="0" distL="0" distR="0">
            <wp:extent cx="474980" cy="498475"/>
            <wp:effectExtent l="0" t="0" r="0" b="0"/>
            <wp:docPr id="12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46" cstate="print">
                      <a:extLst>
                        <a:ext uri="{28A0092B-C50C-407E-A947-70E740481C1C}">
                          <a14:useLocalDpi xmlns:a14="http://schemas.microsoft.com/office/drawing/2010/main" val="0"/>
                        </a:ext>
                      </a:extLst>
                    </a:blip>
                    <a:srcRect l="2324" r="2"/>
                    <a:stretch>
                      <a:fillRect/>
                    </a:stretch>
                  </pic:blipFill>
                  <pic:spPr bwMode="auto">
                    <a:xfrm>
                      <a:off x="0" y="0"/>
                      <a:ext cx="474980" cy="498475"/>
                    </a:xfrm>
                    <a:prstGeom prst="rect">
                      <a:avLst/>
                    </a:prstGeom>
                    <a:noFill/>
                    <a:ln>
                      <a:noFill/>
                    </a:ln>
                  </pic:spPr>
                </pic:pic>
              </a:graphicData>
            </a:graphic>
          </wp:inline>
        </w:drawing>
      </w:r>
      <w:r w:rsidRPr="00C456DD">
        <w:rPr>
          <w:noProof/>
          <w:lang w:val="ru-RU" w:eastAsia="ru-RU"/>
        </w:rPr>
        <w:drawing>
          <wp:inline distT="0" distB="0" distL="0" distR="0">
            <wp:extent cx="462915" cy="510540"/>
            <wp:effectExtent l="0" t="0" r="0" b="0"/>
            <wp:docPr id="128"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C456DD">
        <w:rPr>
          <w:noProof/>
          <w:lang w:val="ru-RU" w:eastAsia="ru-RU"/>
        </w:rPr>
        <w:drawing>
          <wp:inline distT="0" distB="0" distL="0" distR="0">
            <wp:extent cx="498475" cy="510540"/>
            <wp:effectExtent l="0" t="0" r="0" b="0"/>
            <wp:docPr id="129"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C456DD">
        <w:rPr>
          <w:noProof/>
          <w:lang w:val="ru-RU" w:eastAsia="ru-RU"/>
        </w:rPr>
        <w:drawing>
          <wp:inline distT="0" distB="0" distL="0" distR="0">
            <wp:extent cx="474980" cy="522605"/>
            <wp:effectExtent l="0" t="0" r="0" b="0"/>
            <wp:docPr id="130"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2"/>
                    <pic:cNvPicPr>
                      <a:picLocks noChangeAspect="1" noChangeArrowheads="1"/>
                    </pic:cNvPicPr>
                  </pic:nvPicPr>
                  <pic:blipFill>
                    <a:blip r:embed="rId149" cstate="print">
                      <a:extLst>
                        <a:ext uri="{28A0092B-C50C-407E-A947-70E740481C1C}">
                          <a14:useLocalDpi xmlns:a14="http://schemas.microsoft.com/office/drawing/2010/main" val="0"/>
                        </a:ext>
                      </a:extLst>
                    </a:blip>
                    <a:srcRect l="33830" t="-841" r="32986" b="841"/>
                    <a:stretch>
                      <a:fillRect/>
                    </a:stretch>
                  </pic:blipFill>
                  <pic:spPr bwMode="auto">
                    <a:xfrm>
                      <a:off x="0" y="0"/>
                      <a:ext cx="474980" cy="522605"/>
                    </a:xfrm>
                    <a:prstGeom prst="rect">
                      <a:avLst/>
                    </a:prstGeom>
                    <a:noFill/>
                    <a:ln>
                      <a:noFill/>
                    </a:ln>
                  </pic:spPr>
                </pic:pic>
              </a:graphicData>
            </a:graphic>
          </wp:inline>
        </w:drawing>
      </w:r>
      <w:r w:rsidRPr="00C456DD">
        <w:rPr>
          <w:noProof/>
          <w:lang w:val="ru-RU" w:eastAsia="ru-RU"/>
        </w:rPr>
        <w:drawing>
          <wp:inline distT="0" distB="0" distL="0" distR="0">
            <wp:extent cx="487045" cy="534670"/>
            <wp:effectExtent l="0" t="0" r="0" b="0"/>
            <wp:docPr id="131"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C456DD">
        <w:rPr>
          <w:noProof/>
          <w:lang w:val="ru-RU" w:eastAsia="ru-RU"/>
        </w:rPr>
        <w:drawing>
          <wp:inline distT="0" distB="0" distL="0" distR="0">
            <wp:extent cx="462915" cy="522605"/>
            <wp:effectExtent l="0" t="0" r="0" b="0"/>
            <wp:docPr id="132"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C456DD">
        <w:rPr>
          <w:noProof/>
          <w:lang w:val="ru-RU" w:eastAsia="ru-RU"/>
        </w:rPr>
        <w:drawing>
          <wp:inline distT="0" distB="0" distL="0" distR="0">
            <wp:extent cx="534670" cy="510540"/>
            <wp:effectExtent l="0" t="0" r="0" b="0"/>
            <wp:docPr id="133"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C456DD">
        <w:rPr>
          <w:noProof/>
          <w:lang w:val="ru-RU" w:eastAsia="ru-RU"/>
        </w:rPr>
        <w:drawing>
          <wp:inline distT="0" distB="0" distL="0" distR="0">
            <wp:extent cx="474980" cy="534670"/>
            <wp:effectExtent l="0" t="0" r="0" b="0"/>
            <wp:docPr id="134"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153" cstate="print">
                      <a:extLst>
                        <a:ext uri="{28A0092B-C50C-407E-A947-70E740481C1C}">
                          <a14:useLocalDpi xmlns:a14="http://schemas.microsoft.com/office/drawing/2010/main" val="0"/>
                        </a:ext>
                      </a:extLst>
                    </a:blip>
                    <a:srcRect l="-7912" r="51978"/>
                    <a:stretch>
                      <a:fillRect/>
                    </a:stretch>
                  </pic:blipFill>
                  <pic:spPr bwMode="auto">
                    <a:xfrm>
                      <a:off x="0" y="0"/>
                      <a:ext cx="474980" cy="534670"/>
                    </a:xfrm>
                    <a:prstGeom prst="rect">
                      <a:avLst/>
                    </a:prstGeom>
                    <a:noFill/>
                    <a:ln>
                      <a:noFill/>
                    </a:ln>
                  </pic:spPr>
                </pic:pic>
              </a:graphicData>
            </a:graphic>
          </wp:inline>
        </w:drawing>
      </w:r>
      <w:r w:rsidRPr="00C456DD">
        <w:rPr>
          <w:noProof/>
          <w:lang w:val="ru-RU" w:eastAsia="ru-RU"/>
        </w:rPr>
        <w:drawing>
          <wp:inline distT="0" distB="0" distL="0" distR="0">
            <wp:extent cx="474980" cy="534670"/>
            <wp:effectExtent l="0" t="0" r="0" b="0"/>
            <wp:docPr id="135"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C456DD" w:rsidRPr="00806FFD" w:rsidRDefault="0046034C" w:rsidP="00A0593F">
      <w:pPr>
        <w:pStyle w:val="24"/>
        <w:tabs>
          <w:tab w:val="left" w:pos="1245"/>
        </w:tabs>
        <w:suppressAutoHyphens/>
        <w:rPr>
          <w:noProof/>
          <w:sz w:val="24"/>
          <w:lang w:val="ru-RU" w:eastAsia="ru-RU"/>
        </w:rPr>
      </w:pPr>
      <w:r w:rsidRPr="00C456DD">
        <w:rPr>
          <w:noProof/>
          <w:lang w:val="ru-RU" w:eastAsia="ru-RU"/>
        </w:rPr>
        <w:drawing>
          <wp:inline distT="0" distB="0" distL="0" distR="0">
            <wp:extent cx="974090" cy="558165"/>
            <wp:effectExtent l="0" t="0" r="0" b="0"/>
            <wp:docPr id="13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6"/>
                    <pic:cNvPicPr>
                      <a:picLocks noChangeAspect="1" noChangeArrowheads="1"/>
                    </pic:cNvPicPr>
                  </pic:nvPicPr>
                  <pic:blipFill>
                    <a:blip r:embed="rId155" cstate="print">
                      <a:extLst>
                        <a:ext uri="{28A0092B-C50C-407E-A947-70E740481C1C}">
                          <a14:useLocalDpi xmlns:a14="http://schemas.microsoft.com/office/drawing/2010/main" val="0"/>
                        </a:ext>
                      </a:extLst>
                    </a:blip>
                    <a:srcRect l="38110" r="-5708"/>
                    <a:stretch>
                      <a:fillRect/>
                    </a:stretch>
                  </pic:blipFill>
                  <pic:spPr bwMode="auto">
                    <a:xfrm>
                      <a:off x="0" y="0"/>
                      <a:ext cx="974090" cy="558165"/>
                    </a:xfrm>
                    <a:prstGeom prst="rect">
                      <a:avLst/>
                    </a:prstGeom>
                    <a:noFill/>
                    <a:ln>
                      <a:noFill/>
                    </a:ln>
                  </pic:spPr>
                </pic:pic>
              </a:graphicData>
            </a:graphic>
          </wp:inline>
        </w:drawing>
      </w:r>
      <w:r w:rsidRPr="00C456DD">
        <w:rPr>
          <w:noProof/>
          <w:lang w:val="ru-RU" w:eastAsia="ru-RU"/>
        </w:rPr>
        <w:drawing>
          <wp:inline distT="0" distB="0" distL="0" distR="0">
            <wp:extent cx="962025" cy="558165"/>
            <wp:effectExtent l="0" t="0" r="0" b="0"/>
            <wp:docPr id="13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pic:cNvPicPr>
                      <a:picLocks noChangeAspect="1" noChangeArrowheads="1"/>
                    </pic:cNvPicPr>
                  </pic:nvPicPr>
                  <pic:blipFill>
                    <a:blip r:embed="rId156" cstate="print">
                      <a:extLst>
                        <a:ext uri="{28A0092B-C50C-407E-A947-70E740481C1C}">
                          <a14:useLocalDpi xmlns:a14="http://schemas.microsoft.com/office/drawing/2010/main" val="0"/>
                        </a:ext>
                      </a:extLst>
                    </a:blip>
                    <a:srcRect l="8412"/>
                    <a:stretch>
                      <a:fillRect/>
                    </a:stretch>
                  </pic:blipFill>
                  <pic:spPr bwMode="auto">
                    <a:xfrm>
                      <a:off x="0" y="0"/>
                      <a:ext cx="962025" cy="558165"/>
                    </a:xfrm>
                    <a:prstGeom prst="rect">
                      <a:avLst/>
                    </a:prstGeom>
                    <a:noFill/>
                    <a:ln>
                      <a:noFill/>
                    </a:ln>
                  </pic:spPr>
                </pic:pic>
              </a:graphicData>
            </a:graphic>
          </wp:inline>
        </w:drawing>
      </w:r>
      <w:r w:rsidRPr="00C456DD">
        <w:rPr>
          <w:noProof/>
          <w:lang w:val="ru-RU" w:eastAsia="ru-RU"/>
        </w:rPr>
        <w:drawing>
          <wp:inline distT="0" distB="0" distL="0" distR="0">
            <wp:extent cx="451485" cy="522605"/>
            <wp:effectExtent l="0" t="0" r="0" b="0"/>
            <wp:docPr id="13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8"/>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51485" cy="522605"/>
                    </a:xfrm>
                    <a:prstGeom prst="rect">
                      <a:avLst/>
                    </a:prstGeom>
                    <a:noFill/>
                    <a:ln>
                      <a:noFill/>
                    </a:ln>
                  </pic:spPr>
                </pic:pic>
              </a:graphicData>
            </a:graphic>
          </wp:inline>
        </w:drawing>
      </w:r>
      <w:r w:rsidRPr="00C456DD">
        <w:rPr>
          <w:noProof/>
          <w:lang w:val="ru-RU" w:eastAsia="ru-RU"/>
        </w:rPr>
        <w:drawing>
          <wp:inline distT="0" distB="0" distL="0" distR="0">
            <wp:extent cx="997585" cy="534670"/>
            <wp:effectExtent l="0" t="0" r="0" b="0"/>
            <wp:docPr id="13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9"/>
                    <pic:cNvPicPr>
                      <a:picLocks noChangeAspect="1" noChangeArrowheads="1"/>
                    </pic:cNvPicPr>
                  </pic:nvPicPr>
                  <pic:blipFill>
                    <a:blip r:embed="rId158" cstate="print">
                      <a:extLst>
                        <a:ext uri="{28A0092B-C50C-407E-A947-70E740481C1C}">
                          <a14:useLocalDpi xmlns:a14="http://schemas.microsoft.com/office/drawing/2010/main" val="0"/>
                        </a:ext>
                      </a:extLst>
                    </a:blip>
                    <a:srcRect t="5203"/>
                    <a:stretch>
                      <a:fillRect/>
                    </a:stretch>
                  </pic:blipFill>
                  <pic:spPr bwMode="auto">
                    <a:xfrm>
                      <a:off x="0" y="0"/>
                      <a:ext cx="997585" cy="534670"/>
                    </a:xfrm>
                    <a:prstGeom prst="rect">
                      <a:avLst/>
                    </a:prstGeom>
                    <a:noFill/>
                    <a:ln>
                      <a:noFill/>
                    </a:ln>
                  </pic:spPr>
                </pic:pic>
              </a:graphicData>
            </a:graphic>
          </wp:inline>
        </w:drawing>
      </w:r>
      <w:r w:rsidRPr="00C456DD">
        <w:rPr>
          <w:noProof/>
          <w:lang w:val="ru-RU" w:eastAsia="ru-RU"/>
        </w:rPr>
        <w:drawing>
          <wp:inline distT="0" distB="0" distL="0" distR="0">
            <wp:extent cx="487045" cy="534670"/>
            <wp:effectExtent l="0" t="0" r="0" b="0"/>
            <wp:docPr id="14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
                    <pic:cNvPicPr>
                      <a:picLocks noChangeAspect="1" noChangeArrowheads="1"/>
                    </pic:cNvPicPr>
                  </pic:nvPicPr>
                  <pic:blipFill>
                    <a:blip r:embed="rId159" cstate="print">
                      <a:extLst>
                        <a:ext uri="{28A0092B-C50C-407E-A947-70E740481C1C}">
                          <a14:useLocalDpi xmlns:a14="http://schemas.microsoft.com/office/drawing/2010/main" val="0"/>
                        </a:ext>
                      </a:extLst>
                    </a:blip>
                    <a:srcRect l="-17143"/>
                    <a:stretch>
                      <a:fillRect/>
                    </a:stretch>
                  </pic:blipFill>
                  <pic:spPr bwMode="auto">
                    <a:xfrm>
                      <a:off x="0" y="0"/>
                      <a:ext cx="487045" cy="534670"/>
                    </a:xfrm>
                    <a:prstGeom prst="rect">
                      <a:avLst/>
                    </a:prstGeom>
                    <a:noFill/>
                    <a:ln>
                      <a:noFill/>
                    </a:ln>
                  </pic:spPr>
                </pic:pic>
              </a:graphicData>
            </a:graphic>
          </wp:inline>
        </w:drawing>
      </w:r>
      <w:r w:rsidRPr="00C456DD">
        <w:rPr>
          <w:noProof/>
          <w:lang w:val="ru-RU" w:eastAsia="ru-RU"/>
        </w:rPr>
        <w:drawing>
          <wp:inline distT="0" distB="0" distL="0" distR="0">
            <wp:extent cx="487045" cy="546100"/>
            <wp:effectExtent l="0" t="0" r="0" b="0"/>
            <wp:docPr id="14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C456DD">
        <w:rPr>
          <w:noProof/>
          <w:lang w:val="ru-RU" w:eastAsia="ru-RU"/>
        </w:rPr>
        <w:drawing>
          <wp:inline distT="0" distB="0" distL="0" distR="0">
            <wp:extent cx="487045" cy="522605"/>
            <wp:effectExtent l="0" t="0" r="0" b="0"/>
            <wp:docPr id="14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p>
    <w:p w:rsidR="00C456DD" w:rsidRPr="00806FFD" w:rsidRDefault="0046034C" w:rsidP="00A0593F">
      <w:pPr>
        <w:pStyle w:val="24"/>
        <w:tabs>
          <w:tab w:val="left" w:pos="1245"/>
        </w:tabs>
        <w:suppressAutoHyphens/>
        <w:rPr>
          <w:noProof/>
          <w:sz w:val="24"/>
          <w:lang w:val="ru-RU" w:eastAsia="ru-RU"/>
        </w:rPr>
      </w:pPr>
      <w:r w:rsidRPr="00C456DD">
        <w:rPr>
          <w:noProof/>
          <w:lang w:val="ru-RU" w:eastAsia="ru-RU"/>
        </w:rPr>
        <w:drawing>
          <wp:inline distT="0" distB="0" distL="0" distR="0">
            <wp:extent cx="403860" cy="558165"/>
            <wp:effectExtent l="0" t="0" r="0" b="0"/>
            <wp:docPr id="143"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3860" cy="558165"/>
                    </a:xfrm>
                    <a:prstGeom prst="rect">
                      <a:avLst/>
                    </a:prstGeom>
                    <a:noFill/>
                    <a:ln>
                      <a:noFill/>
                    </a:ln>
                  </pic:spPr>
                </pic:pic>
              </a:graphicData>
            </a:graphic>
          </wp:inline>
        </w:drawing>
      </w:r>
      <w:r w:rsidRPr="00C456DD">
        <w:rPr>
          <w:noProof/>
          <w:lang w:val="ru-RU" w:eastAsia="ru-RU"/>
        </w:rPr>
        <w:drawing>
          <wp:inline distT="0" distB="0" distL="0" distR="0">
            <wp:extent cx="997585" cy="546100"/>
            <wp:effectExtent l="0" t="0" r="0" b="0"/>
            <wp:docPr id="144"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5"/>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997585" cy="546100"/>
                    </a:xfrm>
                    <a:prstGeom prst="rect">
                      <a:avLst/>
                    </a:prstGeom>
                    <a:noFill/>
                    <a:ln>
                      <a:noFill/>
                    </a:ln>
                  </pic:spPr>
                </pic:pic>
              </a:graphicData>
            </a:graphic>
          </wp:inline>
        </w:drawing>
      </w:r>
      <w:r w:rsidRPr="00C456DD">
        <w:rPr>
          <w:noProof/>
          <w:lang w:val="ru-RU" w:eastAsia="ru-RU"/>
        </w:rPr>
        <w:drawing>
          <wp:inline distT="0" distB="0" distL="0" distR="0">
            <wp:extent cx="949960" cy="534670"/>
            <wp:effectExtent l="0" t="0" r="0" b="0"/>
            <wp:docPr id="145"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C456DD">
        <w:rPr>
          <w:noProof/>
          <w:lang w:val="ru-RU" w:eastAsia="ru-RU"/>
        </w:rPr>
        <w:drawing>
          <wp:inline distT="0" distB="0" distL="0" distR="0">
            <wp:extent cx="510540" cy="522605"/>
            <wp:effectExtent l="0" t="0" r="0" b="0"/>
            <wp:docPr id="146"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
                    <pic:cNvPicPr>
                      <a:picLocks noChangeAspect="1" noChangeArrowheads="1"/>
                    </pic:cNvPicPr>
                  </pic:nvPicPr>
                  <pic:blipFill>
                    <a:blip r:embed="rId165" cstate="print">
                      <a:extLst>
                        <a:ext uri="{28A0092B-C50C-407E-A947-70E740481C1C}">
                          <a14:useLocalDpi xmlns:a14="http://schemas.microsoft.com/office/drawing/2010/main" val="0"/>
                        </a:ext>
                      </a:extLst>
                    </a:blip>
                    <a:srcRect l="20210" t="2940" r="59518" b="-2940"/>
                    <a:stretch>
                      <a:fillRect/>
                    </a:stretch>
                  </pic:blipFill>
                  <pic:spPr bwMode="auto">
                    <a:xfrm>
                      <a:off x="0" y="0"/>
                      <a:ext cx="510540" cy="522605"/>
                    </a:xfrm>
                    <a:prstGeom prst="rect">
                      <a:avLst/>
                    </a:prstGeom>
                    <a:noFill/>
                    <a:ln>
                      <a:noFill/>
                    </a:ln>
                  </pic:spPr>
                </pic:pic>
              </a:graphicData>
            </a:graphic>
          </wp:inline>
        </w:drawing>
      </w:r>
      <w:r w:rsidRPr="00C456DD">
        <w:rPr>
          <w:noProof/>
          <w:lang w:val="ru-RU" w:eastAsia="ru-RU"/>
        </w:rPr>
        <w:drawing>
          <wp:inline distT="0" distB="0" distL="0" distR="0">
            <wp:extent cx="522605" cy="522605"/>
            <wp:effectExtent l="0" t="0" r="0" b="0"/>
            <wp:docPr id="147"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C456DD">
        <w:rPr>
          <w:noProof/>
          <w:lang w:val="ru-RU" w:eastAsia="ru-RU"/>
        </w:rPr>
        <w:drawing>
          <wp:inline distT="0" distB="0" distL="0" distR="0">
            <wp:extent cx="474980" cy="522605"/>
            <wp:effectExtent l="0" t="0" r="0" b="0"/>
            <wp:docPr id="148"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C456DD">
        <w:rPr>
          <w:noProof/>
          <w:lang w:val="ru-RU" w:eastAsia="ru-RU"/>
        </w:rPr>
        <w:drawing>
          <wp:inline distT="0" distB="0" distL="0" distR="0">
            <wp:extent cx="462915" cy="534670"/>
            <wp:effectExtent l="0" t="0" r="0" b="0"/>
            <wp:docPr id="149"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p>
    <w:p w:rsidR="00FD1823" w:rsidRPr="00806FFD" w:rsidRDefault="00FD1823" w:rsidP="00FD1823">
      <w:pPr>
        <w:pStyle w:val="24"/>
        <w:tabs>
          <w:tab w:val="left" w:pos="1245"/>
        </w:tabs>
        <w:suppressAutoHyphens/>
        <w:jc w:val="left"/>
        <w:rPr>
          <w:noProof/>
          <w:sz w:val="24"/>
          <w:lang w:val="ru-RU" w:eastAsia="ru-RU"/>
        </w:rPr>
      </w:pPr>
    </w:p>
    <w:p w:rsidR="00C456DD" w:rsidRPr="00CE4C12" w:rsidRDefault="00C456DD" w:rsidP="00B1181B">
      <w:pPr>
        <w:suppressAutoHyphens/>
        <w:spacing w:line="200" w:lineRule="exact"/>
        <w:jc w:val="center"/>
        <w:rPr>
          <w:b/>
          <w:bCs/>
          <w:sz w:val="16"/>
          <w:szCs w:val="12"/>
        </w:rPr>
      </w:pPr>
      <w:r w:rsidRPr="00CE4C12">
        <w:rPr>
          <w:b/>
          <w:bCs/>
          <w:sz w:val="16"/>
          <w:szCs w:val="12"/>
        </w:rPr>
        <w:t>АКЦЕНТНЫЕ ЦВЕТА</w:t>
      </w:r>
    </w:p>
    <w:p w:rsidR="00C456DD" w:rsidRPr="00CE4C12" w:rsidRDefault="00C456DD" w:rsidP="00B1181B">
      <w:pPr>
        <w:suppressAutoHyphens/>
        <w:spacing w:line="200" w:lineRule="exact"/>
        <w:rPr>
          <w:b/>
          <w:bCs/>
          <w:sz w:val="16"/>
          <w:szCs w:val="12"/>
        </w:rPr>
      </w:pPr>
    </w:p>
    <w:p w:rsidR="00432829" w:rsidRDefault="0046034C" w:rsidP="00A0593F">
      <w:pPr>
        <w:tabs>
          <w:tab w:val="left" w:pos="1260"/>
        </w:tabs>
        <w:suppressAutoHyphens/>
        <w:jc w:val="both"/>
        <w:rPr>
          <w:noProof/>
          <w:lang w:eastAsia="ru-RU"/>
        </w:rPr>
      </w:pPr>
      <w:r w:rsidRPr="00DA5087">
        <w:rPr>
          <w:noProof/>
          <w:lang w:eastAsia="ru-RU"/>
        </w:rPr>
        <w:drawing>
          <wp:inline distT="0" distB="0" distL="0" distR="0">
            <wp:extent cx="427355" cy="522605"/>
            <wp:effectExtent l="0" t="0" r="0" b="0"/>
            <wp:docPr id="150" name="Рисунок 9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27355" cy="522605"/>
                    </a:xfrm>
                    <a:prstGeom prst="rect">
                      <a:avLst/>
                    </a:prstGeom>
                    <a:noFill/>
                    <a:ln>
                      <a:noFill/>
                    </a:ln>
                  </pic:spPr>
                </pic:pic>
              </a:graphicData>
            </a:graphic>
          </wp:inline>
        </w:drawing>
      </w:r>
      <w:r w:rsidRPr="00DA5087">
        <w:rPr>
          <w:noProof/>
          <w:lang w:eastAsia="ru-RU"/>
        </w:rPr>
        <w:drawing>
          <wp:inline distT="0" distB="0" distL="0" distR="0">
            <wp:extent cx="510540" cy="522605"/>
            <wp:effectExtent l="0" t="0" r="0" b="0"/>
            <wp:docPr id="151" name="Рисунок 9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DA5087">
        <w:rPr>
          <w:noProof/>
          <w:lang w:eastAsia="ru-RU"/>
        </w:rPr>
        <w:drawing>
          <wp:inline distT="0" distB="0" distL="0" distR="0">
            <wp:extent cx="498475" cy="522605"/>
            <wp:effectExtent l="0" t="0" r="0" b="0"/>
            <wp:docPr id="152" name="Рисунок 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6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DA5087">
        <w:rPr>
          <w:noProof/>
          <w:lang w:eastAsia="ru-RU"/>
        </w:rPr>
        <w:drawing>
          <wp:inline distT="0" distB="0" distL="0" distR="0">
            <wp:extent cx="487045" cy="522605"/>
            <wp:effectExtent l="0" t="0" r="0" b="0"/>
            <wp:docPr id="153" name="Рисунок 9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86"/>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DA5087">
        <w:rPr>
          <w:noProof/>
          <w:lang w:eastAsia="ru-RU"/>
        </w:rPr>
        <w:drawing>
          <wp:inline distT="0" distB="0" distL="0" distR="0">
            <wp:extent cx="498475" cy="510540"/>
            <wp:effectExtent l="0" t="0" r="0" b="0"/>
            <wp:docPr id="154" name="Рисунок 9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8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DA5087">
        <w:rPr>
          <w:noProof/>
          <w:lang w:eastAsia="ru-RU"/>
        </w:rPr>
        <w:drawing>
          <wp:inline distT="0" distB="0" distL="0" distR="0">
            <wp:extent cx="510540" cy="522605"/>
            <wp:effectExtent l="0" t="0" r="0" b="0"/>
            <wp:docPr id="155" name="Рисунок 9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92"/>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DA5087">
        <w:rPr>
          <w:noProof/>
          <w:lang w:eastAsia="ru-RU"/>
        </w:rPr>
        <w:drawing>
          <wp:inline distT="0" distB="0" distL="0" distR="0">
            <wp:extent cx="498475" cy="510540"/>
            <wp:effectExtent l="0" t="0" r="0" b="0"/>
            <wp:docPr id="156" name="Рисунок 9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99"/>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DA5087">
        <w:rPr>
          <w:noProof/>
          <w:lang w:eastAsia="ru-RU"/>
        </w:rPr>
        <w:drawing>
          <wp:inline distT="0" distB="0" distL="0" distR="0">
            <wp:extent cx="487045" cy="498475"/>
            <wp:effectExtent l="0" t="0" r="0" b="0"/>
            <wp:docPr id="157" name="Рисунок 9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DA5087">
        <w:rPr>
          <w:noProof/>
          <w:lang w:eastAsia="ru-RU"/>
        </w:rPr>
        <w:drawing>
          <wp:inline distT="0" distB="0" distL="0" distR="0">
            <wp:extent cx="474980" cy="510540"/>
            <wp:effectExtent l="0" t="0" r="0" b="0"/>
            <wp:docPr id="158" name="Рисунок 9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DA5087">
        <w:rPr>
          <w:noProof/>
          <w:lang w:eastAsia="ru-RU"/>
        </w:rPr>
        <w:drawing>
          <wp:inline distT="0" distB="0" distL="0" distR="0">
            <wp:extent cx="474980" cy="534670"/>
            <wp:effectExtent l="0" t="0" r="0" b="0"/>
            <wp:docPr id="159" name="Рисунок 14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3"/>
                    <pic:cNvPicPr>
                      <a:picLocks noChangeAspect="1" noChangeArrowheads="1"/>
                    </pic:cNvPicPr>
                  </pic:nvPicPr>
                  <pic:blipFill>
                    <a:blip r:embed="rId136">
                      <a:extLst>
                        <a:ext uri="{28A0092B-C50C-407E-A947-70E740481C1C}">
                          <a14:useLocalDpi xmlns:a14="http://schemas.microsoft.com/office/drawing/2010/main" val="0"/>
                        </a:ext>
                      </a:extLst>
                    </a:blip>
                    <a:srcRect l="50568"/>
                    <a:stretch>
                      <a:fillRect/>
                    </a:stretch>
                  </pic:blipFill>
                  <pic:spPr bwMode="auto">
                    <a:xfrm>
                      <a:off x="0" y="0"/>
                      <a:ext cx="474980" cy="534670"/>
                    </a:xfrm>
                    <a:prstGeom prst="rect">
                      <a:avLst/>
                    </a:prstGeom>
                    <a:noFill/>
                    <a:ln>
                      <a:noFill/>
                    </a:ln>
                  </pic:spPr>
                </pic:pic>
              </a:graphicData>
            </a:graphic>
          </wp:inline>
        </w:drawing>
      </w:r>
      <w:r w:rsidRPr="00DA5087">
        <w:rPr>
          <w:noProof/>
          <w:lang w:eastAsia="ru-RU"/>
        </w:rPr>
        <w:drawing>
          <wp:inline distT="0" distB="0" distL="0" distR="0">
            <wp:extent cx="474980" cy="522605"/>
            <wp:effectExtent l="0" t="0" r="0" b="0"/>
            <wp:docPr id="160"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p>
    <w:p w:rsidR="00C456DD" w:rsidRPr="00CE4C12" w:rsidRDefault="0046034C" w:rsidP="00A0593F">
      <w:pPr>
        <w:tabs>
          <w:tab w:val="left" w:pos="1260"/>
        </w:tabs>
        <w:suppressAutoHyphens/>
        <w:jc w:val="both"/>
        <w:rPr>
          <w:noProof/>
          <w:lang w:eastAsia="ru-RU"/>
        </w:rPr>
      </w:pPr>
      <w:r w:rsidRPr="00DA5087">
        <w:rPr>
          <w:noProof/>
          <w:lang w:eastAsia="ru-RU"/>
        </w:rPr>
        <w:drawing>
          <wp:inline distT="0" distB="0" distL="0" distR="0">
            <wp:extent cx="498475" cy="522605"/>
            <wp:effectExtent l="0" t="0" r="0" b="0"/>
            <wp:docPr id="161" name="Рисунок 1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3"/>
                    <pic:cNvPicPr>
                      <a:picLocks noChangeAspect="1" noChangeArrowheads="1"/>
                    </pic:cNvPicPr>
                  </pic:nvPicPr>
                  <pic:blipFill>
                    <a:blip r:embed="rId113">
                      <a:extLst>
                        <a:ext uri="{28A0092B-C50C-407E-A947-70E740481C1C}">
                          <a14:useLocalDpi xmlns:a14="http://schemas.microsoft.com/office/drawing/2010/main" val="0"/>
                        </a:ext>
                      </a:extLst>
                    </a:blip>
                    <a:srcRect l="50951"/>
                    <a:stretch>
                      <a:fillRect/>
                    </a:stretch>
                  </pic:blipFill>
                  <pic:spPr bwMode="auto">
                    <a:xfrm>
                      <a:off x="0" y="0"/>
                      <a:ext cx="498475" cy="522605"/>
                    </a:xfrm>
                    <a:prstGeom prst="rect">
                      <a:avLst/>
                    </a:prstGeom>
                    <a:noFill/>
                    <a:ln>
                      <a:noFill/>
                    </a:ln>
                  </pic:spPr>
                </pic:pic>
              </a:graphicData>
            </a:graphic>
          </wp:inline>
        </w:drawing>
      </w:r>
      <w:r w:rsidRPr="00DA5087">
        <w:rPr>
          <w:noProof/>
          <w:lang w:eastAsia="ru-RU"/>
        </w:rPr>
        <w:drawing>
          <wp:inline distT="0" distB="0" distL="0" distR="0">
            <wp:extent cx="487045" cy="510540"/>
            <wp:effectExtent l="0" t="0" r="0" b="0"/>
            <wp:docPr id="162" name="Рисунок 9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8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DA5087">
        <w:rPr>
          <w:noProof/>
          <w:lang w:eastAsia="ru-RU"/>
        </w:rPr>
        <w:drawing>
          <wp:inline distT="0" distB="0" distL="0" distR="0">
            <wp:extent cx="522605" cy="498475"/>
            <wp:effectExtent l="0" t="0" r="0" b="0"/>
            <wp:docPr id="163" name="Рисунок 9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DA5087">
        <w:rPr>
          <w:noProof/>
          <w:lang w:eastAsia="ru-RU"/>
        </w:rPr>
        <w:drawing>
          <wp:inline distT="0" distB="0" distL="0" distR="0">
            <wp:extent cx="522605" cy="510540"/>
            <wp:effectExtent l="0" t="0" r="0" b="0"/>
            <wp:docPr id="164" name="Рисунок 7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48"/>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DA5087">
        <w:rPr>
          <w:noProof/>
          <w:lang w:eastAsia="ru-RU"/>
        </w:rPr>
        <w:drawing>
          <wp:inline distT="0" distB="0" distL="0" distR="0">
            <wp:extent cx="474980" cy="522605"/>
            <wp:effectExtent l="0" t="0" r="0" b="0"/>
            <wp:docPr id="16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182">
                      <a:extLst>
                        <a:ext uri="{28A0092B-C50C-407E-A947-70E740481C1C}">
                          <a14:useLocalDpi xmlns:a14="http://schemas.microsoft.com/office/drawing/2010/main" val="0"/>
                        </a:ext>
                      </a:extLst>
                    </a:blip>
                    <a:srcRect l="51625" r="-2"/>
                    <a:stretch>
                      <a:fillRect/>
                    </a:stretch>
                  </pic:blipFill>
                  <pic:spPr bwMode="auto">
                    <a:xfrm>
                      <a:off x="0" y="0"/>
                      <a:ext cx="474980" cy="522605"/>
                    </a:xfrm>
                    <a:prstGeom prst="rect">
                      <a:avLst/>
                    </a:prstGeom>
                    <a:noFill/>
                    <a:ln>
                      <a:noFill/>
                    </a:ln>
                  </pic:spPr>
                </pic:pic>
              </a:graphicData>
            </a:graphic>
          </wp:inline>
        </w:drawing>
      </w:r>
      <w:r w:rsidRPr="00DA5087">
        <w:rPr>
          <w:noProof/>
          <w:lang w:eastAsia="ru-RU"/>
        </w:rPr>
        <w:drawing>
          <wp:inline distT="0" distB="0" distL="0" distR="0">
            <wp:extent cx="510540" cy="510540"/>
            <wp:effectExtent l="0" t="0" r="0" b="0"/>
            <wp:docPr id="166" name="Рисунок 7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45"/>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DA5087">
        <w:rPr>
          <w:noProof/>
          <w:lang w:eastAsia="ru-RU"/>
        </w:rPr>
        <w:drawing>
          <wp:inline distT="0" distB="0" distL="0" distR="0">
            <wp:extent cx="522605" cy="522605"/>
            <wp:effectExtent l="0" t="0" r="0" b="0"/>
            <wp:docPr id="167" name="Рисунок 7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4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DA5087">
        <w:rPr>
          <w:noProof/>
          <w:lang w:eastAsia="ru-RU"/>
        </w:rPr>
        <w:drawing>
          <wp:inline distT="0" distB="0" distL="0" distR="0">
            <wp:extent cx="487045" cy="510540"/>
            <wp:effectExtent l="0" t="0" r="0" b="0"/>
            <wp:docPr id="168"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DA5087">
        <w:rPr>
          <w:noProof/>
          <w:lang w:eastAsia="ru-RU"/>
        </w:rPr>
        <w:drawing>
          <wp:inline distT="0" distB="0" distL="0" distR="0">
            <wp:extent cx="487045" cy="522605"/>
            <wp:effectExtent l="0" t="0" r="0" b="0"/>
            <wp:docPr id="169"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noChangeAspect="1" noChangeArrowheads="1"/>
                    </pic:cNvPicPr>
                  </pic:nvPicPr>
                  <pic:blipFill>
                    <a:blip r:embed="rId186">
                      <a:extLst>
                        <a:ext uri="{28A0092B-C50C-407E-A947-70E740481C1C}">
                          <a14:useLocalDpi xmlns:a14="http://schemas.microsoft.com/office/drawing/2010/main" val="0"/>
                        </a:ext>
                      </a:extLst>
                    </a:blip>
                    <a:srcRect l="2380" r="-2"/>
                    <a:stretch>
                      <a:fillRect/>
                    </a:stretch>
                  </pic:blipFill>
                  <pic:spPr bwMode="auto">
                    <a:xfrm>
                      <a:off x="0" y="0"/>
                      <a:ext cx="487045" cy="522605"/>
                    </a:xfrm>
                    <a:prstGeom prst="rect">
                      <a:avLst/>
                    </a:prstGeom>
                    <a:noFill/>
                    <a:ln>
                      <a:noFill/>
                    </a:ln>
                  </pic:spPr>
                </pic:pic>
              </a:graphicData>
            </a:graphic>
          </wp:inline>
        </w:drawing>
      </w:r>
      <w:r w:rsidRPr="00DA5087">
        <w:rPr>
          <w:noProof/>
          <w:lang w:eastAsia="ru-RU"/>
        </w:rPr>
        <w:drawing>
          <wp:inline distT="0" distB="0" distL="0" distR="0">
            <wp:extent cx="487045" cy="510540"/>
            <wp:effectExtent l="0" t="0" r="0" b="0"/>
            <wp:docPr id="170"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3"/>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DA5087">
        <w:rPr>
          <w:noProof/>
          <w:lang w:eastAsia="ru-RU"/>
        </w:rPr>
        <w:drawing>
          <wp:inline distT="0" distB="0" distL="0" distR="0">
            <wp:extent cx="474980" cy="534670"/>
            <wp:effectExtent l="0" t="0" r="0" b="0"/>
            <wp:docPr id="171" name="Рисунок 9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9"/>
                    <pic:cNvPicPr>
                      <a:picLocks noChangeAspect="1" noChangeArrowheads="1"/>
                    </pic:cNvPicPr>
                  </pic:nvPicPr>
                  <pic:blipFill>
                    <a:blip r:embed="rId188" cstate="print">
                      <a:extLst>
                        <a:ext uri="{28A0092B-C50C-407E-A947-70E740481C1C}">
                          <a14:useLocalDpi xmlns:a14="http://schemas.microsoft.com/office/drawing/2010/main" val="0"/>
                        </a:ext>
                      </a:extLst>
                    </a:blip>
                    <a:srcRect l="-6184" t="-2299" r="52766" b="2299"/>
                    <a:stretch>
                      <a:fillRect/>
                    </a:stretch>
                  </pic:blipFill>
                  <pic:spPr bwMode="auto">
                    <a:xfrm>
                      <a:off x="0" y="0"/>
                      <a:ext cx="474980" cy="534670"/>
                    </a:xfrm>
                    <a:prstGeom prst="rect">
                      <a:avLst/>
                    </a:prstGeom>
                    <a:noFill/>
                    <a:ln>
                      <a:noFill/>
                    </a:ln>
                  </pic:spPr>
                </pic:pic>
              </a:graphicData>
            </a:graphic>
          </wp:inline>
        </w:drawing>
      </w:r>
    </w:p>
    <w:p w:rsidR="00C456DD" w:rsidRPr="00CE4C12" w:rsidRDefault="0046034C" w:rsidP="00A0593F">
      <w:pPr>
        <w:tabs>
          <w:tab w:val="left" w:pos="1260"/>
        </w:tabs>
        <w:suppressAutoHyphens/>
        <w:jc w:val="both"/>
        <w:rPr>
          <w:noProof/>
          <w:lang w:eastAsia="ru-RU"/>
        </w:rPr>
      </w:pPr>
      <w:r w:rsidRPr="00DA5087">
        <w:rPr>
          <w:noProof/>
          <w:lang w:eastAsia="ru-RU"/>
        </w:rPr>
        <w:drawing>
          <wp:inline distT="0" distB="0" distL="0" distR="0">
            <wp:extent cx="498475" cy="522605"/>
            <wp:effectExtent l="0" t="0" r="0" b="0"/>
            <wp:docPr id="172"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6"/>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DA5087">
        <w:rPr>
          <w:noProof/>
          <w:lang w:eastAsia="ru-RU"/>
        </w:rPr>
        <w:drawing>
          <wp:inline distT="0" distB="0" distL="0" distR="0">
            <wp:extent cx="534670" cy="510540"/>
            <wp:effectExtent l="0" t="0" r="0" b="0"/>
            <wp:docPr id="173"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DA5087">
        <w:rPr>
          <w:noProof/>
          <w:lang w:eastAsia="ru-RU"/>
        </w:rPr>
        <w:drawing>
          <wp:inline distT="0" distB="0" distL="0" distR="0">
            <wp:extent cx="546100" cy="510540"/>
            <wp:effectExtent l="0" t="0" r="0" b="0"/>
            <wp:docPr id="174" name="Рисунок 7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7"/>
                    <pic:cNvPicPr>
                      <a:picLocks noChangeAspect="1" noChangeArrowheads="1"/>
                    </pic:cNvPicPr>
                  </pic:nvPicPr>
                  <pic:blipFill>
                    <a:blip r:embed="rId191">
                      <a:extLst>
                        <a:ext uri="{28A0092B-C50C-407E-A947-70E740481C1C}">
                          <a14:useLocalDpi xmlns:a14="http://schemas.microsoft.com/office/drawing/2010/main" val="0"/>
                        </a:ext>
                      </a:extLst>
                    </a:blip>
                    <a:srcRect l="46208"/>
                    <a:stretch>
                      <a:fillRect/>
                    </a:stretch>
                  </pic:blipFill>
                  <pic:spPr bwMode="auto">
                    <a:xfrm>
                      <a:off x="0" y="0"/>
                      <a:ext cx="546100" cy="510540"/>
                    </a:xfrm>
                    <a:prstGeom prst="rect">
                      <a:avLst/>
                    </a:prstGeom>
                    <a:noFill/>
                    <a:ln>
                      <a:noFill/>
                    </a:ln>
                  </pic:spPr>
                </pic:pic>
              </a:graphicData>
            </a:graphic>
          </wp:inline>
        </w:drawing>
      </w:r>
      <w:r w:rsidRPr="00DA5087">
        <w:rPr>
          <w:noProof/>
          <w:lang w:eastAsia="ru-RU"/>
        </w:rPr>
        <w:drawing>
          <wp:inline distT="0" distB="0" distL="0" distR="0">
            <wp:extent cx="462915" cy="522605"/>
            <wp:effectExtent l="0" t="0" r="0" b="0"/>
            <wp:docPr id="175" name="Рисунок 1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4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DA5087">
        <w:rPr>
          <w:noProof/>
          <w:lang w:eastAsia="ru-RU"/>
        </w:rPr>
        <w:drawing>
          <wp:inline distT="0" distB="0" distL="0" distR="0">
            <wp:extent cx="522605" cy="522605"/>
            <wp:effectExtent l="0" t="0" r="0" b="0"/>
            <wp:docPr id="176"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5"/>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DA5087">
        <w:rPr>
          <w:noProof/>
          <w:lang w:eastAsia="ru-RU"/>
        </w:rPr>
        <w:drawing>
          <wp:inline distT="0" distB="0" distL="0" distR="0">
            <wp:extent cx="462915" cy="534670"/>
            <wp:effectExtent l="0" t="0" r="0" b="0"/>
            <wp:docPr id="17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r w:rsidRPr="00DA5087">
        <w:rPr>
          <w:noProof/>
          <w:lang w:eastAsia="ru-RU"/>
        </w:rPr>
        <w:drawing>
          <wp:inline distT="0" distB="0" distL="0" distR="0">
            <wp:extent cx="997585" cy="510540"/>
            <wp:effectExtent l="0" t="0" r="0" b="0"/>
            <wp:docPr id="178"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7"/>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997585" cy="510540"/>
                    </a:xfrm>
                    <a:prstGeom prst="rect">
                      <a:avLst/>
                    </a:prstGeom>
                    <a:noFill/>
                    <a:ln>
                      <a:noFill/>
                    </a:ln>
                  </pic:spPr>
                </pic:pic>
              </a:graphicData>
            </a:graphic>
          </wp:inline>
        </w:drawing>
      </w:r>
      <w:r w:rsidRPr="00DA5087">
        <w:rPr>
          <w:noProof/>
          <w:lang w:eastAsia="ru-RU"/>
        </w:rPr>
        <w:drawing>
          <wp:inline distT="0" distB="0" distL="0" distR="0">
            <wp:extent cx="474980" cy="510540"/>
            <wp:effectExtent l="0" t="0" r="0" b="0"/>
            <wp:docPr id="17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9"/>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DA5087">
        <w:rPr>
          <w:noProof/>
          <w:lang w:eastAsia="ru-RU"/>
        </w:rPr>
        <w:drawing>
          <wp:inline distT="0" distB="0" distL="0" distR="0">
            <wp:extent cx="974090" cy="534670"/>
            <wp:effectExtent l="0" t="0" r="0" b="0"/>
            <wp:docPr id="180"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1"/>
                    <pic:cNvPicPr>
                      <a:picLocks noChangeAspect="1" noChangeArrowheads="1"/>
                    </pic:cNvPicPr>
                  </pic:nvPicPr>
                  <pic:blipFill>
                    <a:blip r:embed="rId197" cstate="print">
                      <a:extLst>
                        <a:ext uri="{28A0092B-C50C-407E-A947-70E740481C1C}">
                          <a14:useLocalDpi xmlns:a14="http://schemas.microsoft.com/office/drawing/2010/main" val="0"/>
                        </a:ext>
                      </a:extLst>
                    </a:blip>
                    <a:srcRect l="1756" t="2020" r="-584" b="-2020"/>
                    <a:stretch>
                      <a:fillRect/>
                    </a:stretch>
                  </pic:blipFill>
                  <pic:spPr bwMode="auto">
                    <a:xfrm>
                      <a:off x="0" y="0"/>
                      <a:ext cx="974090" cy="534670"/>
                    </a:xfrm>
                    <a:prstGeom prst="rect">
                      <a:avLst/>
                    </a:prstGeom>
                    <a:noFill/>
                    <a:ln>
                      <a:noFill/>
                    </a:ln>
                  </pic:spPr>
                </pic:pic>
              </a:graphicData>
            </a:graphic>
          </wp:inline>
        </w:drawing>
      </w:r>
    </w:p>
    <w:p w:rsidR="00C456DD" w:rsidRPr="00CE4C12" w:rsidRDefault="0046034C" w:rsidP="00A0593F">
      <w:pPr>
        <w:tabs>
          <w:tab w:val="left" w:pos="1260"/>
        </w:tabs>
        <w:suppressAutoHyphens/>
        <w:jc w:val="both"/>
        <w:rPr>
          <w:noProof/>
          <w:lang w:eastAsia="ru-RU"/>
        </w:rPr>
      </w:pPr>
      <w:r w:rsidRPr="00DA5087">
        <w:rPr>
          <w:noProof/>
          <w:lang w:eastAsia="ru-RU"/>
        </w:rPr>
        <w:drawing>
          <wp:inline distT="0" distB="0" distL="0" distR="0">
            <wp:extent cx="427355" cy="510540"/>
            <wp:effectExtent l="0" t="0" r="0" b="0"/>
            <wp:docPr id="181"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9"/>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27355" cy="510540"/>
                    </a:xfrm>
                    <a:prstGeom prst="rect">
                      <a:avLst/>
                    </a:prstGeom>
                    <a:noFill/>
                    <a:ln>
                      <a:noFill/>
                    </a:ln>
                  </pic:spPr>
                </pic:pic>
              </a:graphicData>
            </a:graphic>
          </wp:inline>
        </w:drawing>
      </w:r>
      <w:r w:rsidRPr="00DA5087">
        <w:rPr>
          <w:noProof/>
          <w:lang w:eastAsia="ru-RU"/>
        </w:rPr>
        <w:drawing>
          <wp:inline distT="0" distB="0" distL="0" distR="0">
            <wp:extent cx="510540" cy="534670"/>
            <wp:effectExtent l="0" t="0" r="0" b="0"/>
            <wp:docPr id="182" name="Рисунок 7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45"/>
                    <pic:cNvPicPr>
                      <a:picLocks noChangeAspect="1" noChangeArrowheads="1"/>
                    </pic:cNvPicPr>
                  </pic:nvPicPr>
                  <pic:blipFill>
                    <a:blip r:embed="rId199">
                      <a:extLst>
                        <a:ext uri="{28A0092B-C50C-407E-A947-70E740481C1C}">
                          <a14:useLocalDpi xmlns:a14="http://schemas.microsoft.com/office/drawing/2010/main" val="0"/>
                        </a:ext>
                      </a:extLst>
                    </a:blip>
                    <a:srcRect l="75603" r="-468"/>
                    <a:stretch>
                      <a:fillRect/>
                    </a:stretch>
                  </pic:blipFill>
                  <pic:spPr bwMode="auto">
                    <a:xfrm>
                      <a:off x="0" y="0"/>
                      <a:ext cx="510540" cy="534670"/>
                    </a:xfrm>
                    <a:prstGeom prst="rect">
                      <a:avLst/>
                    </a:prstGeom>
                    <a:noFill/>
                    <a:ln>
                      <a:noFill/>
                    </a:ln>
                  </pic:spPr>
                </pic:pic>
              </a:graphicData>
            </a:graphic>
          </wp:inline>
        </w:drawing>
      </w:r>
      <w:r w:rsidRPr="00DA5087">
        <w:rPr>
          <w:noProof/>
          <w:lang w:eastAsia="ru-RU"/>
        </w:rPr>
        <w:drawing>
          <wp:inline distT="0" distB="0" distL="0" distR="0">
            <wp:extent cx="487045" cy="510540"/>
            <wp:effectExtent l="0" t="0" r="0" b="0"/>
            <wp:docPr id="183" name="Рисунок 7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6"/>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00C456DD" w:rsidRPr="00CE4C12">
        <w:rPr>
          <w:noProof/>
          <w:lang w:eastAsia="ru-RU"/>
        </w:rPr>
        <w:t xml:space="preserve"> </w:t>
      </w:r>
      <w:r w:rsidRPr="00DA5087">
        <w:rPr>
          <w:noProof/>
          <w:lang w:eastAsia="ru-RU"/>
        </w:rPr>
        <w:drawing>
          <wp:inline distT="0" distB="0" distL="0" distR="0">
            <wp:extent cx="498475" cy="534670"/>
            <wp:effectExtent l="0" t="0" r="0" b="0"/>
            <wp:docPr id="184"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2"/>
                    <pic:cNvPicPr>
                      <a:picLocks noChangeAspect="1" noChangeArrowheads="1"/>
                    </pic:cNvPicPr>
                  </pic:nvPicPr>
                  <pic:blipFill>
                    <a:blip r:embed="rId201" cstate="print">
                      <a:extLst>
                        <a:ext uri="{28A0092B-C50C-407E-A947-70E740481C1C}">
                          <a14:useLocalDpi xmlns:a14="http://schemas.microsoft.com/office/drawing/2010/main" val="0"/>
                        </a:ext>
                      </a:extLst>
                    </a:blip>
                    <a:srcRect l="-2551" r="-2"/>
                    <a:stretch>
                      <a:fillRect/>
                    </a:stretch>
                  </pic:blipFill>
                  <pic:spPr bwMode="auto">
                    <a:xfrm>
                      <a:off x="0" y="0"/>
                      <a:ext cx="498475" cy="534670"/>
                    </a:xfrm>
                    <a:prstGeom prst="rect">
                      <a:avLst/>
                    </a:prstGeom>
                    <a:noFill/>
                    <a:ln>
                      <a:noFill/>
                    </a:ln>
                  </pic:spPr>
                </pic:pic>
              </a:graphicData>
            </a:graphic>
          </wp:inline>
        </w:drawing>
      </w:r>
      <w:r w:rsidRPr="00DA5087">
        <w:rPr>
          <w:noProof/>
          <w:lang w:eastAsia="ru-RU"/>
        </w:rPr>
        <w:drawing>
          <wp:inline distT="0" distB="0" distL="0" distR="0">
            <wp:extent cx="534670" cy="570230"/>
            <wp:effectExtent l="0" t="0" r="0" b="0"/>
            <wp:docPr id="185"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34670" cy="570230"/>
                    </a:xfrm>
                    <a:prstGeom prst="rect">
                      <a:avLst/>
                    </a:prstGeom>
                    <a:noFill/>
                    <a:ln>
                      <a:noFill/>
                    </a:ln>
                  </pic:spPr>
                </pic:pic>
              </a:graphicData>
            </a:graphic>
          </wp:inline>
        </w:drawing>
      </w:r>
      <w:r w:rsidRPr="00DA5087">
        <w:rPr>
          <w:noProof/>
          <w:lang w:eastAsia="ru-RU"/>
        </w:rPr>
        <w:drawing>
          <wp:inline distT="0" distB="0" distL="0" distR="0">
            <wp:extent cx="487045" cy="546100"/>
            <wp:effectExtent l="0" t="0" r="0" b="0"/>
            <wp:docPr id="186" name="Рисунок 9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90"/>
                    <pic:cNvPicPr>
                      <a:picLocks noChangeAspect="1" noChangeArrowheads="1"/>
                    </pic:cNvPicPr>
                  </pic:nvPicPr>
                  <pic:blipFill>
                    <a:blip r:embed="rId203" cstate="print">
                      <a:extLst>
                        <a:ext uri="{28A0092B-C50C-407E-A947-70E740481C1C}">
                          <a14:useLocalDpi xmlns:a14="http://schemas.microsoft.com/office/drawing/2010/main" val="0"/>
                        </a:ext>
                      </a:extLst>
                    </a:blip>
                    <a:srcRect l="-3435" r="-1735"/>
                    <a:stretch>
                      <a:fillRect/>
                    </a:stretch>
                  </pic:blipFill>
                  <pic:spPr bwMode="auto">
                    <a:xfrm>
                      <a:off x="0" y="0"/>
                      <a:ext cx="487045" cy="546100"/>
                    </a:xfrm>
                    <a:prstGeom prst="rect">
                      <a:avLst/>
                    </a:prstGeom>
                    <a:noFill/>
                    <a:ln>
                      <a:noFill/>
                    </a:ln>
                  </pic:spPr>
                </pic:pic>
              </a:graphicData>
            </a:graphic>
          </wp:inline>
        </w:drawing>
      </w:r>
      <w:r w:rsidRPr="00DA5087">
        <w:rPr>
          <w:noProof/>
          <w:lang w:eastAsia="ru-RU"/>
        </w:rPr>
        <w:drawing>
          <wp:inline distT="0" distB="0" distL="0" distR="0">
            <wp:extent cx="462915" cy="546100"/>
            <wp:effectExtent l="0" t="0" r="0" b="0"/>
            <wp:docPr id="187" name="Рисунок 9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4"/>
                    <pic:cNvPicPr>
                      <a:picLocks noChangeAspect="1" noChangeArrowheads="1"/>
                    </pic:cNvPicPr>
                  </pic:nvPicPr>
                  <pic:blipFill>
                    <a:blip r:embed="rId204">
                      <a:extLst>
                        <a:ext uri="{28A0092B-C50C-407E-A947-70E740481C1C}">
                          <a14:useLocalDpi xmlns:a14="http://schemas.microsoft.com/office/drawing/2010/main" val="0"/>
                        </a:ext>
                      </a:extLst>
                    </a:blip>
                    <a:srcRect l="-5229" r="-2"/>
                    <a:stretch>
                      <a:fillRect/>
                    </a:stretch>
                  </pic:blipFill>
                  <pic:spPr bwMode="auto">
                    <a:xfrm>
                      <a:off x="0" y="0"/>
                      <a:ext cx="462915" cy="546100"/>
                    </a:xfrm>
                    <a:prstGeom prst="rect">
                      <a:avLst/>
                    </a:prstGeom>
                    <a:noFill/>
                    <a:ln>
                      <a:noFill/>
                    </a:ln>
                  </pic:spPr>
                </pic:pic>
              </a:graphicData>
            </a:graphic>
          </wp:inline>
        </w:drawing>
      </w:r>
      <w:r w:rsidRPr="00DA5087">
        <w:rPr>
          <w:noProof/>
          <w:lang w:eastAsia="ru-RU"/>
        </w:rPr>
        <w:drawing>
          <wp:inline distT="0" distB="0" distL="0" distR="0">
            <wp:extent cx="974090" cy="522605"/>
            <wp:effectExtent l="0" t="0" r="0" b="0"/>
            <wp:docPr id="188" name="Рисунок 9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57"/>
                    <pic:cNvPicPr>
                      <a:picLocks noChangeAspect="1" noChangeArrowheads="1"/>
                    </pic:cNvPicPr>
                  </pic:nvPicPr>
                  <pic:blipFill>
                    <a:blip r:embed="rId205">
                      <a:extLst>
                        <a:ext uri="{28A0092B-C50C-407E-A947-70E740481C1C}">
                          <a14:useLocalDpi xmlns:a14="http://schemas.microsoft.com/office/drawing/2010/main" val="0"/>
                        </a:ext>
                      </a:extLst>
                    </a:blip>
                    <a:srcRect r="32388"/>
                    <a:stretch>
                      <a:fillRect/>
                    </a:stretch>
                  </pic:blipFill>
                  <pic:spPr bwMode="auto">
                    <a:xfrm>
                      <a:off x="0" y="0"/>
                      <a:ext cx="974090" cy="522605"/>
                    </a:xfrm>
                    <a:prstGeom prst="rect">
                      <a:avLst/>
                    </a:prstGeom>
                    <a:noFill/>
                    <a:ln>
                      <a:noFill/>
                    </a:ln>
                  </pic:spPr>
                </pic:pic>
              </a:graphicData>
            </a:graphic>
          </wp:inline>
        </w:drawing>
      </w:r>
      <w:r w:rsidRPr="00DA5087">
        <w:rPr>
          <w:noProof/>
          <w:lang w:eastAsia="ru-RU"/>
        </w:rPr>
        <w:drawing>
          <wp:inline distT="0" distB="0" distL="0" distR="0">
            <wp:extent cx="962025" cy="558165"/>
            <wp:effectExtent l="0" t="0" r="0" b="0"/>
            <wp:docPr id="189" name="Рисунок 7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1"/>
                    <pic:cNvPicPr>
                      <a:picLocks noChangeAspect="1" noChangeArrowheads="1"/>
                    </pic:cNvPicPr>
                  </pic:nvPicPr>
                  <pic:blipFill>
                    <a:blip r:embed="rId206" cstate="print">
                      <a:extLst>
                        <a:ext uri="{28A0092B-C50C-407E-A947-70E740481C1C}">
                          <a14:useLocalDpi xmlns:a14="http://schemas.microsoft.com/office/drawing/2010/main" val="0"/>
                        </a:ext>
                      </a:extLst>
                    </a:blip>
                    <a:srcRect l="65758" r="-200"/>
                    <a:stretch>
                      <a:fillRect/>
                    </a:stretch>
                  </pic:blipFill>
                  <pic:spPr bwMode="auto">
                    <a:xfrm>
                      <a:off x="0" y="0"/>
                      <a:ext cx="962025" cy="558165"/>
                    </a:xfrm>
                    <a:prstGeom prst="rect">
                      <a:avLst/>
                    </a:prstGeom>
                    <a:noFill/>
                    <a:ln>
                      <a:noFill/>
                    </a:ln>
                  </pic:spPr>
                </pic:pic>
              </a:graphicData>
            </a:graphic>
          </wp:inline>
        </w:drawing>
      </w:r>
    </w:p>
    <w:p w:rsidR="00FD1823" w:rsidRDefault="0046034C" w:rsidP="00A0593F">
      <w:pPr>
        <w:tabs>
          <w:tab w:val="left" w:pos="1260"/>
        </w:tabs>
        <w:suppressAutoHyphens/>
        <w:jc w:val="both"/>
        <w:rPr>
          <w:noProof/>
          <w:lang w:eastAsia="ru-RU"/>
        </w:rPr>
      </w:pPr>
      <w:r w:rsidRPr="00DA5087">
        <w:rPr>
          <w:noProof/>
          <w:lang w:eastAsia="ru-RU"/>
        </w:rPr>
        <w:drawing>
          <wp:inline distT="0" distB="0" distL="0" distR="0">
            <wp:extent cx="427355" cy="546100"/>
            <wp:effectExtent l="0" t="0" r="0" b="0"/>
            <wp:docPr id="190" name="Рисунок 7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27355" cy="546100"/>
                    </a:xfrm>
                    <a:prstGeom prst="rect">
                      <a:avLst/>
                    </a:prstGeom>
                    <a:noFill/>
                    <a:ln>
                      <a:noFill/>
                    </a:ln>
                  </pic:spPr>
                </pic:pic>
              </a:graphicData>
            </a:graphic>
          </wp:inline>
        </w:drawing>
      </w:r>
      <w:r w:rsidRPr="00DA5087">
        <w:rPr>
          <w:noProof/>
          <w:lang w:eastAsia="ru-RU"/>
        </w:rPr>
        <w:drawing>
          <wp:inline distT="0" distB="0" distL="0" distR="0">
            <wp:extent cx="487045" cy="546100"/>
            <wp:effectExtent l="0" t="0" r="0" b="0"/>
            <wp:docPr id="191" name="Рисунок 7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8"/>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DA5087">
        <w:rPr>
          <w:noProof/>
          <w:lang w:eastAsia="ru-RU"/>
        </w:rPr>
        <w:drawing>
          <wp:inline distT="0" distB="0" distL="0" distR="0">
            <wp:extent cx="1543685" cy="534670"/>
            <wp:effectExtent l="0" t="0" r="0" b="0"/>
            <wp:docPr id="192" name="Рисунок 7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49"/>
                    <pic:cNvPicPr>
                      <a:picLocks noChangeAspect="1" noChangeArrowheads="1"/>
                    </pic:cNvPicPr>
                  </pic:nvPicPr>
                  <pic:blipFill>
                    <a:blip r:embed="rId209" cstate="print">
                      <a:extLst>
                        <a:ext uri="{28A0092B-C50C-407E-A947-70E740481C1C}">
                          <a14:useLocalDpi xmlns:a14="http://schemas.microsoft.com/office/drawing/2010/main" val="0"/>
                        </a:ext>
                      </a:extLst>
                    </a:blip>
                    <a:srcRect l="-6670" r="-2"/>
                    <a:stretch>
                      <a:fillRect/>
                    </a:stretch>
                  </pic:blipFill>
                  <pic:spPr bwMode="auto">
                    <a:xfrm>
                      <a:off x="0" y="0"/>
                      <a:ext cx="1543685" cy="534670"/>
                    </a:xfrm>
                    <a:prstGeom prst="rect">
                      <a:avLst/>
                    </a:prstGeom>
                    <a:noFill/>
                    <a:ln>
                      <a:noFill/>
                    </a:ln>
                  </pic:spPr>
                </pic:pic>
              </a:graphicData>
            </a:graphic>
          </wp:inline>
        </w:drawing>
      </w:r>
      <w:r w:rsidRPr="00DA5087">
        <w:rPr>
          <w:noProof/>
          <w:lang w:eastAsia="ru-RU"/>
        </w:rPr>
        <w:drawing>
          <wp:inline distT="0" distB="0" distL="0" distR="0">
            <wp:extent cx="498475" cy="546100"/>
            <wp:effectExtent l="0" t="0" r="0" b="0"/>
            <wp:docPr id="193" name="Рисунок 7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0"/>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p>
    <w:p w:rsidR="00FD1823" w:rsidRDefault="00FD1823" w:rsidP="00FD1823">
      <w:pPr>
        <w:tabs>
          <w:tab w:val="left" w:pos="1260"/>
        </w:tabs>
        <w:suppressAutoHyphens/>
        <w:rPr>
          <w:noProof/>
          <w:lang w:eastAsia="ru-RU"/>
        </w:rPr>
      </w:pPr>
    </w:p>
    <w:p w:rsidR="00C456DD" w:rsidRPr="00806FFD" w:rsidRDefault="00947135" w:rsidP="00B1181B">
      <w:pPr>
        <w:suppressAutoHyphens/>
        <w:jc w:val="center"/>
        <w:rPr>
          <w:b/>
        </w:rPr>
      </w:pPr>
      <w:r w:rsidRPr="00806FFD">
        <w:rPr>
          <w:b/>
        </w:rPr>
        <w:t>2</w:t>
      </w:r>
      <w:r w:rsidR="00C456DD" w:rsidRPr="00806FFD">
        <w:rPr>
          <w:b/>
        </w:rPr>
        <w:t>. Окна</w:t>
      </w:r>
    </w:p>
    <w:p w:rsidR="00C456DD" w:rsidRPr="00CE4C12" w:rsidRDefault="00C456DD" w:rsidP="00B1181B">
      <w:pPr>
        <w:suppressAutoHyphens/>
        <w:spacing w:line="200" w:lineRule="exact"/>
        <w:jc w:val="both"/>
        <w:rPr>
          <w:sz w:val="16"/>
          <w:szCs w:val="16"/>
        </w:rPr>
      </w:pPr>
      <w:r w:rsidRPr="00CE4C12">
        <w:rPr>
          <w:sz w:val="16"/>
          <w:szCs w:val="16"/>
        </w:rPr>
        <w:t xml:space="preserve">Цветовое решение импостов должно соответствовать разрешенным к использованию цветам палитры системы цвета </w:t>
      </w:r>
      <w:r w:rsidRPr="00CE4C12">
        <w:rPr>
          <w:b/>
          <w:sz w:val="16"/>
          <w:szCs w:val="16"/>
        </w:rPr>
        <w:t>RAL</w:t>
      </w:r>
      <w:r w:rsidRPr="00CE4C12">
        <w:rPr>
          <w:sz w:val="16"/>
          <w:szCs w:val="16"/>
        </w:rPr>
        <w:t>.</w:t>
      </w:r>
    </w:p>
    <w:p w:rsidR="00C456DD" w:rsidRPr="00CE4C12" w:rsidRDefault="00C456DD" w:rsidP="00B1181B">
      <w:pPr>
        <w:suppressAutoHyphens/>
        <w:jc w:val="both"/>
        <w:rPr>
          <w:sz w:val="16"/>
          <w:szCs w:val="16"/>
        </w:rPr>
      </w:pPr>
      <w:r w:rsidRPr="00CE4C12">
        <w:rPr>
          <w:sz w:val="16"/>
          <w:szCs w:val="16"/>
        </w:rPr>
        <w:t xml:space="preserve"> </w:t>
      </w:r>
    </w:p>
    <w:p w:rsidR="00980C82" w:rsidRDefault="0046034C" w:rsidP="00DA6BDA">
      <w:pPr>
        <w:suppressAutoHyphens/>
        <w:jc w:val="both"/>
        <w:rPr>
          <w:noProof/>
          <w:sz w:val="16"/>
          <w:lang w:eastAsia="ru-RU"/>
        </w:rPr>
      </w:pPr>
      <w:r w:rsidRPr="00DA5087">
        <w:rPr>
          <w:noProof/>
          <w:lang w:eastAsia="ru-RU"/>
        </w:rPr>
        <w:drawing>
          <wp:inline distT="0" distB="0" distL="0" distR="0">
            <wp:extent cx="546100" cy="641350"/>
            <wp:effectExtent l="0" t="0" r="0" b="0"/>
            <wp:docPr id="194"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11">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C456DD">
        <w:rPr>
          <w:noProof/>
          <w:sz w:val="16"/>
          <w:lang w:eastAsia="ru-RU"/>
        </w:rPr>
        <w:drawing>
          <wp:inline distT="0" distB="0" distL="0" distR="0">
            <wp:extent cx="427355" cy="558165"/>
            <wp:effectExtent l="0" t="0" r="0" b="0"/>
            <wp:docPr id="195"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00C456DD" w:rsidRPr="00CE4C12">
        <w:rPr>
          <w:noProof/>
          <w:sz w:val="16"/>
          <w:lang w:eastAsia="ru-RU"/>
        </w:rPr>
        <w:t xml:space="preserve"> </w:t>
      </w:r>
      <w:r w:rsidRPr="00C456DD">
        <w:rPr>
          <w:noProof/>
          <w:sz w:val="16"/>
          <w:lang w:eastAsia="ru-RU"/>
        </w:rPr>
        <w:drawing>
          <wp:inline distT="0" distB="0" distL="0" distR="0">
            <wp:extent cx="487045" cy="558165"/>
            <wp:effectExtent l="0" t="0" r="0" b="0"/>
            <wp:docPr id="196"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C456DD">
        <w:rPr>
          <w:noProof/>
          <w:sz w:val="16"/>
          <w:lang w:eastAsia="ru-RU"/>
        </w:rPr>
        <w:drawing>
          <wp:inline distT="0" distB="0" distL="0" distR="0">
            <wp:extent cx="487045" cy="558165"/>
            <wp:effectExtent l="0" t="0" r="0" b="0"/>
            <wp:docPr id="197"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14"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C456DD">
        <w:rPr>
          <w:noProof/>
          <w:sz w:val="16"/>
          <w:lang w:eastAsia="ru-RU"/>
        </w:rPr>
        <w:drawing>
          <wp:inline distT="0" distB="0" distL="0" distR="0">
            <wp:extent cx="462915" cy="546100"/>
            <wp:effectExtent l="0" t="0" r="0" b="0"/>
            <wp:docPr id="198"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C456DD">
        <w:rPr>
          <w:noProof/>
          <w:sz w:val="16"/>
          <w:lang w:eastAsia="ru-RU"/>
        </w:rPr>
        <w:drawing>
          <wp:inline distT="0" distB="0" distL="0" distR="0">
            <wp:extent cx="474980" cy="558165"/>
            <wp:effectExtent l="0" t="0" r="0" b="0"/>
            <wp:docPr id="199"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C456DD">
        <w:rPr>
          <w:noProof/>
          <w:sz w:val="16"/>
          <w:lang w:eastAsia="ru-RU"/>
        </w:rPr>
        <w:drawing>
          <wp:inline distT="0" distB="0" distL="0" distR="0">
            <wp:extent cx="474980" cy="546100"/>
            <wp:effectExtent l="0" t="0" r="0" b="0"/>
            <wp:docPr id="200"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C456DD">
        <w:rPr>
          <w:noProof/>
          <w:sz w:val="16"/>
          <w:lang w:eastAsia="ru-RU"/>
        </w:rPr>
        <w:drawing>
          <wp:inline distT="0" distB="0" distL="0" distR="0">
            <wp:extent cx="474980" cy="546100"/>
            <wp:effectExtent l="0" t="0" r="0" b="0"/>
            <wp:docPr id="201"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C456DD">
        <w:rPr>
          <w:noProof/>
          <w:sz w:val="16"/>
          <w:lang w:eastAsia="ru-RU"/>
        </w:rPr>
        <w:drawing>
          <wp:inline distT="0" distB="0" distL="0" distR="0">
            <wp:extent cx="487045" cy="558165"/>
            <wp:effectExtent l="0" t="0" r="0" b="0"/>
            <wp:docPr id="202"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C456DD">
        <w:rPr>
          <w:noProof/>
          <w:sz w:val="16"/>
          <w:lang w:eastAsia="ru-RU"/>
        </w:rPr>
        <w:drawing>
          <wp:inline distT="0" distB="0" distL="0" distR="0">
            <wp:extent cx="451485" cy="558165"/>
            <wp:effectExtent l="0" t="0" r="0" b="0"/>
            <wp:docPr id="203"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C456DD">
        <w:rPr>
          <w:noProof/>
          <w:sz w:val="16"/>
          <w:lang w:eastAsia="ru-RU"/>
        </w:rPr>
        <w:drawing>
          <wp:inline distT="0" distB="0" distL="0" distR="0">
            <wp:extent cx="462915" cy="581660"/>
            <wp:effectExtent l="0" t="0" r="0" b="0"/>
            <wp:docPr id="204"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C456DD">
        <w:rPr>
          <w:noProof/>
          <w:sz w:val="16"/>
          <w:lang w:eastAsia="ru-RU"/>
        </w:rPr>
        <w:drawing>
          <wp:inline distT="0" distB="0" distL="0" distR="0">
            <wp:extent cx="487045" cy="558165"/>
            <wp:effectExtent l="0" t="0" r="0" b="0"/>
            <wp:docPr id="205"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C456DD">
        <w:rPr>
          <w:noProof/>
          <w:sz w:val="16"/>
          <w:lang w:eastAsia="ru-RU"/>
        </w:rPr>
        <w:drawing>
          <wp:inline distT="0" distB="0" distL="0" distR="0">
            <wp:extent cx="462915" cy="546100"/>
            <wp:effectExtent l="0" t="0" r="0" b="0"/>
            <wp:docPr id="206"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980C82" w:rsidRPr="00980C82" w:rsidRDefault="00980C82" w:rsidP="00980C82">
      <w:pPr>
        <w:suppressAutoHyphens/>
        <w:rPr>
          <w:noProof/>
          <w:sz w:val="16"/>
          <w:lang w:eastAsia="ru-RU"/>
        </w:rPr>
      </w:pPr>
    </w:p>
    <w:p w:rsidR="00C456DD" w:rsidRPr="00806FFD" w:rsidRDefault="00947135" w:rsidP="00B1181B">
      <w:pPr>
        <w:suppressAutoHyphens/>
        <w:jc w:val="center"/>
        <w:rPr>
          <w:b/>
        </w:rPr>
      </w:pPr>
      <w:r w:rsidRPr="00806FFD">
        <w:rPr>
          <w:b/>
        </w:rPr>
        <w:t>3</w:t>
      </w:r>
      <w:r w:rsidR="00C456DD" w:rsidRPr="00806FFD">
        <w:rPr>
          <w:b/>
        </w:rPr>
        <w:t>. Кровля</w:t>
      </w:r>
    </w:p>
    <w:p w:rsidR="00C456DD" w:rsidRPr="00CE4C12" w:rsidRDefault="00C456DD" w:rsidP="00B1181B">
      <w:pPr>
        <w:suppressAutoHyphens/>
        <w:rPr>
          <w:b/>
          <w:sz w:val="16"/>
          <w:szCs w:val="16"/>
        </w:rPr>
      </w:pPr>
      <w:r w:rsidRPr="00CE4C12">
        <w:rPr>
          <w:sz w:val="16"/>
          <w:szCs w:val="16"/>
        </w:rPr>
        <w:t xml:space="preserve">Цветовое решение должно соответствовать разрешенным к использованию </w:t>
      </w:r>
      <w:r>
        <w:rPr>
          <w:sz w:val="16"/>
          <w:szCs w:val="16"/>
        </w:rPr>
        <w:t xml:space="preserve">цветам </w:t>
      </w:r>
      <w:r w:rsidRPr="00CE4C12">
        <w:rPr>
          <w:sz w:val="16"/>
          <w:szCs w:val="16"/>
        </w:rPr>
        <w:t>палитры системы цвета</w:t>
      </w:r>
      <w:r w:rsidRPr="00C456DD">
        <w:rPr>
          <w:color w:val="000000"/>
          <w:sz w:val="16"/>
          <w:szCs w:val="16"/>
        </w:rPr>
        <w:t xml:space="preserve"> </w:t>
      </w:r>
      <w:r w:rsidRPr="00CE4C12">
        <w:rPr>
          <w:b/>
          <w:sz w:val="16"/>
          <w:szCs w:val="16"/>
        </w:rPr>
        <w:t>RAL</w:t>
      </w:r>
    </w:p>
    <w:p w:rsidR="00C456DD" w:rsidRPr="00CE4C12" w:rsidRDefault="00C456DD" w:rsidP="00B1181B">
      <w:pPr>
        <w:tabs>
          <w:tab w:val="left" w:pos="1260"/>
        </w:tabs>
        <w:suppressAutoHyphens/>
        <w:jc w:val="center"/>
        <w:rPr>
          <w:noProof/>
          <w:sz w:val="16"/>
          <w:lang w:eastAsia="ru-RU"/>
        </w:rPr>
      </w:pPr>
    </w:p>
    <w:p w:rsidR="00C456DD" w:rsidRDefault="0046034C" w:rsidP="00DA6BDA">
      <w:pPr>
        <w:suppressAutoHyphens/>
        <w:jc w:val="both"/>
        <w:rPr>
          <w:noProof/>
          <w:lang w:eastAsia="ru-RU"/>
        </w:rPr>
      </w:pPr>
      <w:r w:rsidRPr="00C456DD">
        <w:rPr>
          <w:noProof/>
          <w:sz w:val="16"/>
          <w:lang w:eastAsia="ru-RU"/>
        </w:rPr>
        <w:drawing>
          <wp:inline distT="0" distB="0" distL="0" distR="0">
            <wp:extent cx="439420" cy="570230"/>
            <wp:effectExtent l="0" t="0" r="0" b="0"/>
            <wp:docPr id="207"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C456DD">
        <w:rPr>
          <w:noProof/>
          <w:sz w:val="16"/>
          <w:lang w:eastAsia="ru-RU"/>
        </w:rPr>
        <w:drawing>
          <wp:inline distT="0" distB="0" distL="0" distR="0">
            <wp:extent cx="474980" cy="570230"/>
            <wp:effectExtent l="0" t="0" r="0" b="0"/>
            <wp:docPr id="208"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C456DD">
        <w:rPr>
          <w:noProof/>
          <w:sz w:val="16"/>
          <w:lang w:eastAsia="ru-RU"/>
        </w:rPr>
        <w:drawing>
          <wp:inline distT="0" distB="0" distL="0" distR="0">
            <wp:extent cx="510540" cy="570230"/>
            <wp:effectExtent l="0" t="0" r="0" b="0"/>
            <wp:docPr id="209"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26"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C456DD">
        <w:rPr>
          <w:noProof/>
          <w:sz w:val="16"/>
          <w:lang w:eastAsia="ru-RU"/>
        </w:rPr>
        <w:drawing>
          <wp:inline distT="0" distB="0" distL="0" distR="0">
            <wp:extent cx="997585" cy="570230"/>
            <wp:effectExtent l="0" t="0" r="0" b="0"/>
            <wp:docPr id="210"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27">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DA5087">
        <w:rPr>
          <w:noProof/>
          <w:lang w:eastAsia="ru-RU"/>
        </w:rPr>
        <w:drawing>
          <wp:inline distT="0" distB="0" distL="0" distR="0">
            <wp:extent cx="997585" cy="558165"/>
            <wp:effectExtent l="0" t="0" r="0" b="0"/>
            <wp:docPr id="211"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28"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DA5087">
        <w:rPr>
          <w:noProof/>
          <w:lang w:eastAsia="ru-RU"/>
        </w:rPr>
        <w:drawing>
          <wp:inline distT="0" distB="0" distL="0" distR="0">
            <wp:extent cx="985520" cy="558165"/>
            <wp:effectExtent l="0" t="0" r="0" b="0"/>
            <wp:docPr id="212"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DA5087">
        <w:rPr>
          <w:noProof/>
          <w:lang w:eastAsia="ru-RU"/>
        </w:rPr>
        <w:drawing>
          <wp:inline distT="0" distB="0" distL="0" distR="0">
            <wp:extent cx="487045" cy="558165"/>
            <wp:effectExtent l="0" t="0" r="0" b="0"/>
            <wp:docPr id="213"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980C82" w:rsidRDefault="00980C82" w:rsidP="00B1181B">
      <w:pPr>
        <w:suppressAutoHyphens/>
      </w:pPr>
    </w:p>
    <w:p w:rsidR="00C456DD" w:rsidRDefault="00947135" w:rsidP="00B1181B">
      <w:pPr>
        <w:suppressAutoHyphens/>
        <w:jc w:val="center"/>
        <w:rPr>
          <w:b/>
        </w:rPr>
      </w:pPr>
      <w:r w:rsidRPr="00806FFD">
        <w:rPr>
          <w:b/>
        </w:rPr>
        <w:t>4</w:t>
      </w:r>
      <w:r w:rsidR="00C456DD" w:rsidRPr="00806FFD">
        <w:rPr>
          <w:b/>
        </w:rPr>
        <w:t>. Ограждения</w:t>
      </w:r>
    </w:p>
    <w:p w:rsidR="003A512A" w:rsidRPr="00806FFD" w:rsidRDefault="003A512A" w:rsidP="00B1181B">
      <w:pPr>
        <w:suppressAutoHyphens/>
        <w:jc w:val="center"/>
        <w:rPr>
          <w:b/>
        </w:rPr>
      </w:pPr>
    </w:p>
    <w:p w:rsidR="00C456DD" w:rsidRPr="00CE4C12" w:rsidRDefault="00C456DD" w:rsidP="00B1181B">
      <w:pPr>
        <w:suppressAutoHyphens/>
        <w:jc w:val="both"/>
        <w:rPr>
          <w:sz w:val="16"/>
          <w:szCs w:val="16"/>
        </w:rPr>
      </w:pPr>
      <w:r w:rsidRPr="00CE4C12">
        <w:rPr>
          <w:sz w:val="16"/>
          <w:szCs w:val="16"/>
        </w:rPr>
        <w:t xml:space="preserve">Цветовое решение должно соответствовать разрешенным к использованию цветам палитры системы цвета RAL </w:t>
      </w:r>
    </w:p>
    <w:p w:rsidR="00C456DD" w:rsidRPr="00CE4C12" w:rsidRDefault="00C456DD" w:rsidP="00B1181B">
      <w:pPr>
        <w:tabs>
          <w:tab w:val="left" w:pos="1260"/>
        </w:tabs>
        <w:suppressAutoHyphens/>
        <w:jc w:val="center"/>
        <w:rPr>
          <w:noProof/>
          <w:sz w:val="16"/>
          <w:lang w:eastAsia="ru-RU"/>
        </w:rPr>
      </w:pPr>
    </w:p>
    <w:p w:rsidR="00C456DD" w:rsidRPr="00CE4C12" w:rsidRDefault="0046034C" w:rsidP="00DA6BDA">
      <w:pPr>
        <w:tabs>
          <w:tab w:val="left" w:pos="1260"/>
        </w:tabs>
        <w:suppressAutoHyphens/>
        <w:jc w:val="both"/>
        <w:rPr>
          <w:noProof/>
          <w:sz w:val="16"/>
          <w:lang w:eastAsia="ru-RU"/>
        </w:rPr>
      </w:pPr>
      <w:r w:rsidRPr="00C456DD">
        <w:rPr>
          <w:noProof/>
          <w:sz w:val="16"/>
          <w:lang w:eastAsia="ru-RU"/>
        </w:rPr>
        <w:drawing>
          <wp:inline distT="0" distB="0" distL="0" distR="0">
            <wp:extent cx="462915" cy="581660"/>
            <wp:effectExtent l="0" t="0" r="0" b="0"/>
            <wp:docPr id="214"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00C456DD" w:rsidRPr="00CE4C12">
        <w:rPr>
          <w:noProof/>
          <w:sz w:val="16"/>
          <w:lang w:eastAsia="ru-RU"/>
        </w:rPr>
        <w:t xml:space="preserve"> </w:t>
      </w:r>
      <w:r w:rsidRPr="00C456DD">
        <w:rPr>
          <w:noProof/>
          <w:sz w:val="16"/>
          <w:lang w:eastAsia="ru-RU"/>
        </w:rPr>
        <w:drawing>
          <wp:inline distT="0" distB="0" distL="0" distR="0">
            <wp:extent cx="487045" cy="570230"/>
            <wp:effectExtent l="0" t="0" r="0" b="0"/>
            <wp:docPr id="215"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00C456DD" w:rsidRPr="00CE4C12">
        <w:rPr>
          <w:noProof/>
          <w:sz w:val="16"/>
          <w:lang w:eastAsia="ru-RU"/>
        </w:rPr>
        <w:t xml:space="preserve"> </w:t>
      </w:r>
      <w:r w:rsidRPr="00DA5087">
        <w:rPr>
          <w:noProof/>
          <w:lang w:eastAsia="ru-RU"/>
        </w:rPr>
        <w:drawing>
          <wp:inline distT="0" distB="0" distL="0" distR="0">
            <wp:extent cx="570230" cy="629285"/>
            <wp:effectExtent l="0" t="0" r="0" b="0"/>
            <wp:docPr id="216"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32">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C456DD">
        <w:rPr>
          <w:noProof/>
          <w:sz w:val="16"/>
          <w:lang w:eastAsia="ru-RU"/>
        </w:rPr>
        <w:drawing>
          <wp:inline distT="0" distB="0" distL="0" distR="0">
            <wp:extent cx="439420" cy="570230"/>
            <wp:effectExtent l="0" t="0" r="0" b="0"/>
            <wp:docPr id="217"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00C456DD" w:rsidRPr="00CE4C12">
        <w:rPr>
          <w:noProof/>
          <w:sz w:val="16"/>
          <w:lang w:eastAsia="ru-RU"/>
        </w:rPr>
        <w:t xml:space="preserve"> </w:t>
      </w:r>
      <w:r w:rsidRPr="00C456DD">
        <w:rPr>
          <w:noProof/>
          <w:sz w:val="16"/>
          <w:lang w:eastAsia="ru-RU"/>
        </w:rPr>
        <w:drawing>
          <wp:inline distT="0" distB="0" distL="0" distR="0">
            <wp:extent cx="498475" cy="581660"/>
            <wp:effectExtent l="0" t="0" r="0" b="0"/>
            <wp:docPr id="218"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C456DD">
        <w:rPr>
          <w:noProof/>
          <w:sz w:val="16"/>
          <w:lang w:eastAsia="ru-RU"/>
        </w:rPr>
        <w:drawing>
          <wp:inline distT="0" distB="0" distL="0" distR="0">
            <wp:extent cx="474980" cy="581660"/>
            <wp:effectExtent l="0" t="0" r="0" b="0"/>
            <wp:docPr id="219"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DA5087">
        <w:rPr>
          <w:noProof/>
          <w:lang w:eastAsia="ru-RU"/>
        </w:rPr>
        <w:drawing>
          <wp:inline distT="0" distB="0" distL="0" distR="0">
            <wp:extent cx="546100" cy="641350"/>
            <wp:effectExtent l="0" t="0" r="0" b="0"/>
            <wp:docPr id="220"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11">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C456DD" w:rsidRPr="00806FFD" w:rsidRDefault="00C456DD" w:rsidP="00B1181B">
      <w:pPr>
        <w:suppressAutoHyphens/>
      </w:pPr>
    </w:p>
    <w:p w:rsidR="00C456DD" w:rsidRPr="00947135" w:rsidRDefault="00456778" w:rsidP="00B1181B">
      <w:pPr>
        <w:pStyle w:val="1"/>
        <w:tabs>
          <w:tab w:val="left" w:pos="0"/>
        </w:tabs>
        <w:suppressAutoHyphens/>
        <w:ind w:firstLine="709"/>
        <w:rPr>
          <w:iCs/>
          <w:szCs w:val="24"/>
        </w:rPr>
      </w:pPr>
      <w:bookmarkStart w:id="208" w:name="_Toc228887662"/>
      <w:r w:rsidRPr="00947135">
        <w:rPr>
          <w:iCs/>
          <w:szCs w:val="24"/>
        </w:rPr>
        <w:t xml:space="preserve">Статья </w:t>
      </w:r>
      <w:r w:rsidR="00D771E7">
        <w:rPr>
          <w:iCs/>
          <w:szCs w:val="24"/>
          <w:lang w:val="ru-RU"/>
        </w:rPr>
        <w:t>59</w:t>
      </w:r>
      <w:r w:rsidR="00C456DD" w:rsidRPr="00947135">
        <w:rPr>
          <w:iCs/>
          <w:szCs w:val="24"/>
        </w:rPr>
        <w:t xml:space="preserve">. Требования к внешнему облику фасадов объектов капитального строительства в границах </w:t>
      </w:r>
      <w:r w:rsidR="00947135">
        <w:rPr>
          <w:iCs/>
          <w:szCs w:val="24"/>
          <w:lang w:val="ru-RU"/>
        </w:rPr>
        <w:t>т</w:t>
      </w:r>
      <w:r w:rsidR="00C456DD" w:rsidRPr="00947135">
        <w:rPr>
          <w:iCs/>
          <w:szCs w:val="24"/>
        </w:rPr>
        <w:t xml:space="preserve">ерритории </w:t>
      </w:r>
      <w:r w:rsidR="00947135">
        <w:rPr>
          <w:iCs/>
          <w:szCs w:val="24"/>
          <w:lang w:val="ru-RU"/>
        </w:rPr>
        <w:t>«</w:t>
      </w:r>
      <w:r w:rsidR="00C456DD" w:rsidRPr="00947135">
        <w:rPr>
          <w:iCs/>
          <w:szCs w:val="24"/>
        </w:rPr>
        <w:t>1», относящихся к группе «</w:t>
      </w:r>
      <w:r w:rsidR="00947135">
        <w:rPr>
          <w:iCs/>
          <w:szCs w:val="24"/>
          <w:lang w:val="ru-RU"/>
        </w:rPr>
        <w:t>Социальные</w:t>
      </w:r>
      <w:r w:rsidR="00C456DD" w:rsidRPr="00947135">
        <w:rPr>
          <w:iCs/>
          <w:szCs w:val="24"/>
        </w:rPr>
        <w:t>»</w:t>
      </w:r>
      <w:bookmarkEnd w:id="208"/>
    </w:p>
    <w:p w:rsidR="00C456DD" w:rsidRPr="00806FFD" w:rsidRDefault="00C456DD" w:rsidP="00B1181B">
      <w:pPr>
        <w:suppressAutoHyphens/>
        <w:jc w:val="center"/>
      </w:pPr>
    </w:p>
    <w:p w:rsidR="00C456DD" w:rsidRPr="00806FFD" w:rsidRDefault="00947135" w:rsidP="00B1181B">
      <w:pPr>
        <w:suppressAutoHyphens/>
        <w:jc w:val="center"/>
        <w:rPr>
          <w:b/>
        </w:rPr>
      </w:pPr>
      <w:r w:rsidRPr="00806FFD">
        <w:rPr>
          <w:b/>
        </w:rPr>
        <w:t>1</w:t>
      </w:r>
      <w:r w:rsidR="00C456DD" w:rsidRPr="00806FFD">
        <w:rPr>
          <w:b/>
        </w:rPr>
        <w:t>. Стены</w:t>
      </w:r>
    </w:p>
    <w:p w:rsidR="00C456DD" w:rsidRPr="007B4E6A" w:rsidRDefault="00C456DD" w:rsidP="00B1181B">
      <w:pPr>
        <w:suppressAutoHyphens/>
        <w:jc w:val="both"/>
        <w:rPr>
          <w:b/>
          <w:sz w:val="16"/>
        </w:rPr>
      </w:pPr>
    </w:p>
    <w:p w:rsidR="00C456DD" w:rsidRPr="00806FFD" w:rsidRDefault="00C456DD" w:rsidP="00806FFD">
      <w:pPr>
        <w:suppressAutoHyphens/>
        <w:ind w:firstLine="709"/>
        <w:jc w:val="both"/>
        <w:rPr>
          <w:sz w:val="16"/>
        </w:rPr>
      </w:pPr>
      <w:r w:rsidRPr="007B4E6A">
        <w:rPr>
          <w:sz w:val="16"/>
        </w:rPr>
        <w:t xml:space="preserve">Цветовое решение должно осуществляться в соответствии с разрешенными к использованию цветами палитры системы цвета </w:t>
      </w:r>
      <w:r w:rsidRPr="007B4E6A">
        <w:rPr>
          <w:b/>
          <w:bCs/>
          <w:sz w:val="16"/>
          <w:lang w:val="en-US"/>
        </w:rPr>
        <w:t>NCS</w:t>
      </w:r>
      <w:r w:rsidRPr="00806FFD">
        <w:rPr>
          <w:b/>
          <w:bCs/>
          <w:sz w:val="16"/>
        </w:rPr>
        <w:t xml:space="preserve"> </w:t>
      </w:r>
      <w:r w:rsidRPr="00806FFD">
        <w:rPr>
          <w:sz w:val="16"/>
        </w:rPr>
        <w:t>(</w:t>
      </w:r>
      <w:r w:rsidRPr="007B4E6A">
        <w:rPr>
          <w:sz w:val="16"/>
          <w:lang w:val="en-US"/>
        </w:rPr>
        <w:t>Natural</w:t>
      </w:r>
      <w:r w:rsidRPr="00806FFD">
        <w:rPr>
          <w:sz w:val="16"/>
        </w:rPr>
        <w:t xml:space="preserve"> </w:t>
      </w:r>
      <w:r w:rsidRPr="007B4E6A">
        <w:rPr>
          <w:sz w:val="16"/>
          <w:lang w:val="en-US"/>
        </w:rPr>
        <w:t>Color</w:t>
      </w:r>
      <w:r w:rsidRPr="00806FFD">
        <w:rPr>
          <w:sz w:val="16"/>
        </w:rPr>
        <w:t xml:space="preserve"> </w:t>
      </w:r>
      <w:r w:rsidRPr="007B4E6A">
        <w:rPr>
          <w:sz w:val="16"/>
          <w:lang w:val="en-US"/>
        </w:rPr>
        <w:t>System</w:t>
      </w:r>
      <w:r w:rsidRPr="00806FFD">
        <w:rPr>
          <w:sz w:val="16"/>
        </w:rPr>
        <w:t>).</w:t>
      </w:r>
    </w:p>
    <w:p w:rsidR="00C456DD" w:rsidRPr="00806FFD" w:rsidRDefault="00C456DD" w:rsidP="00B1181B">
      <w:pPr>
        <w:suppressAutoHyphens/>
        <w:spacing w:line="200" w:lineRule="exact"/>
        <w:jc w:val="center"/>
        <w:rPr>
          <w:sz w:val="16"/>
          <w:szCs w:val="16"/>
        </w:rPr>
      </w:pPr>
    </w:p>
    <w:p w:rsidR="00C456DD" w:rsidRDefault="00C456DD" w:rsidP="00AE5126">
      <w:pPr>
        <w:suppressAutoHyphens/>
        <w:spacing w:line="200" w:lineRule="exact"/>
        <w:jc w:val="center"/>
        <w:rPr>
          <w:b/>
          <w:bCs/>
          <w:sz w:val="16"/>
          <w:szCs w:val="12"/>
        </w:rPr>
      </w:pPr>
      <w:r w:rsidRPr="00CE4C12">
        <w:rPr>
          <w:b/>
          <w:bCs/>
          <w:sz w:val="16"/>
          <w:szCs w:val="12"/>
        </w:rPr>
        <w:t>ОСНОВНЫЕ</w:t>
      </w:r>
      <w:r w:rsidRPr="00B5107C">
        <w:rPr>
          <w:b/>
          <w:bCs/>
          <w:sz w:val="16"/>
          <w:szCs w:val="12"/>
          <w:lang w:val="en-US"/>
        </w:rPr>
        <w:t xml:space="preserve"> </w:t>
      </w:r>
      <w:r w:rsidRPr="00CE4C12">
        <w:rPr>
          <w:b/>
          <w:bCs/>
          <w:sz w:val="16"/>
          <w:szCs w:val="12"/>
        </w:rPr>
        <w:t>ЦВЕТА</w:t>
      </w:r>
    </w:p>
    <w:p w:rsidR="00AE5126" w:rsidRPr="00AE5126" w:rsidRDefault="00AE5126" w:rsidP="00AE5126">
      <w:pPr>
        <w:suppressAutoHyphens/>
        <w:spacing w:line="200" w:lineRule="exact"/>
        <w:jc w:val="center"/>
        <w:rPr>
          <w:b/>
          <w:bCs/>
          <w:sz w:val="16"/>
          <w:szCs w:val="12"/>
        </w:rPr>
      </w:pPr>
    </w:p>
    <w:p w:rsidR="00C456DD" w:rsidRPr="00CE4C12" w:rsidRDefault="0046034C" w:rsidP="00AE5126">
      <w:pPr>
        <w:tabs>
          <w:tab w:val="left" w:pos="1160"/>
          <w:tab w:val="center" w:pos="5388"/>
        </w:tabs>
        <w:suppressAutoHyphens/>
        <w:jc w:val="both"/>
        <w:rPr>
          <w:noProof/>
          <w:sz w:val="16"/>
          <w:lang w:eastAsia="ru-RU"/>
        </w:rPr>
      </w:pPr>
      <w:r w:rsidRPr="00C456DD">
        <w:rPr>
          <w:noProof/>
          <w:sz w:val="16"/>
          <w:lang w:eastAsia="ru-RU"/>
        </w:rPr>
        <w:drawing>
          <wp:inline distT="0" distB="0" distL="0" distR="0">
            <wp:extent cx="487045" cy="522605"/>
            <wp:effectExtent l="0" t="0" r="0" b="0"/>
            <wp:docPr id="221" name="Рисунок 462"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2" descr="C:\Users\Катя\Desktop\общественные\1.JPG"/>
                    <pic:cNvPicPr>
                      <a:picLocks noChangeAspect="1" noChangeArrowheads="1"/>
                    </pic:cNvPicPr>
                  </pic:nvPicPr>
                  <pic:blipFill>
                    <a:blip r:embed="rId21">
                      <a:extLst>
                        <a:ext uri="{28A0092B-C50C-407E-A947-70E740481C1C}">
                          <a14:useLocalDpi xmlns:a14="http://schemas.microsoft.com/office/drawing/2010/main" val="0"/>
                        </a:ext>
                      </a:extLst>
                    </a:blip>
                    <a:srcRect l="-2100" r="85460"/>
                    <a:stretch>
                      <a:fillRect/>
                    </a:stretch>
                  </pic:blipFill>
                  <pic:spPr bwMode="auto">
                    <a:xfrm>
                      <a:off x="0" y="0"/>
                      <a:ext cx="487045" cy="522605"/>
                    </a:xfrm>
                    <a:prstGeom prst="rect">
                      <a:avLst/>
                    </a:prstGeom>
                    <a:noFill/>
                    <a:ln>
                      <a:noFill/>
                    </a:ln>
                  </pic:spPr>
                </pic:pic>
              </a:graphicData>
            </a:graphic>
          </wp:inline>
        </w:drawing>
      </w:r>
      <w:r w:rsidRPr="00C456DD">
        <w:rPr>
          <w:noProof/>
          <w:sz w:val="16"/>
          <w:lang w:eastAsia="ru-RU"/>
        </w:rPr>
        <w:drawing>
          <wp:inline distT="0" distB="0" distL="0" distR="0">
            <wp:extent cx="534670" cy="534670"/>
            <wp:effectExtent l="0" t="0" r="0" b="0"/>
            <wp:docPr id="222" name="Рисунок 37"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C:\Users\Катя\Desktop\общественные\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rsidRPr="00C456DD">
        <w:rPr>
          <w:noProof/>
          <w:sz w:val="16"/>
          <w:lang w:eastAsia="ru-RU"/>
        </w:rPr>
        <w:drawing>
          <wp:inline distT="0" distB="0" distL="0" distR="0">
            <wp:extent cx="462915" cy="546100"/>
            <wp:effectExtent l="0" t="0" r="0" b="0"/>
            <wp:docPr id="223" name="Рисунок 144"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descr="C:\Users\Катя\Desktop\общественные\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C456DD">
        <w:rPr>
          <w:noProof/>
          <w:sz w:val="16"/>
          <w:lang w:eastAsia="ru-RU"/>
        </w:rPr>
        <w:drawing>
          <wp:inline distT="0" distB="0" distL="0" distR="0">
            <wp:extent cx="487045" cy="581660"/>
            <wp:effectExtent l="0" t="0" r="0" b="0"/>
            <wp:docPr id="224" name="Рисунок 439"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9" descr="C:\Users\Катя\Desktop\общественные\10.JPG"/>
                    <pic:cNvPicPr>
                      <a:picLocks noChangeAspect="1" noChangeArrowheads="1"/>
                    </pic:cNvPicPr>
                  </pic:nvPicPr>
                  <pic:blipFill>
                    <a:blip r:embed="rId24">
                      <a:extLst>
                        <a:ext uri="{28A0092B-C50C-407E-A947-70E740481C1C}">
                          <a14:useLocalDpi xmlns:a14="http://schemas.microsoft.com/office/drawing/2010/main" val="0"/>
                        </a:ext>
                      </a:extLst>
                    </a:blip>
                    <a:srcRect l="44815" t="307" r="44193" b="-307"/>
                    <a:stretch>
                      <a:fillRect/>
                    </a:stretch>
                  </pic:blipFill>
                  <pic:spPr bwMode="auto">
                    <a:xfrm>
                      <a:off x="0" y="0"/>
                      <a:ext cx="487045" cy="581660"/>
                    </a:xfrm>
                    <a:prstGeom prst="rect">
                      <a:avLst/>
                    </a:prstGeom>
                    <a:noFill/>
                    <a:ln>
                      <a:noFill/>
                    </a:ln>
                  </pic:spPr>
                </pic:pic>
              </a:graphicData>
            </a:graphic>
          </wp:inline>
        </w:drawing>
      </w:r>
      <w:r w:rsidRPr="00C456DD">
        <w:rPr>
          <w:noProof/>
          <w:sz w:val="16"/>
          <w:lang w:eastAsia="ru-RU"/>
        </w:rPr>
        <w:drawing>
          <wp:inline distT="0" distB="0" distL="0" distR="0">
            <wp:extent cx="534670" cy="558165"/>
            <wp:effectExtent l="0" t="0" r="0" b="0"/>
            <wp:docPr id="225" name="Рисунок 58"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C:\Users\Катя\Desktop\общественные\11.JPG"/>
                    <pic:cNvPicPr>
                      <a:picLocks noChangeAspect="1" noChangeArrowheads="1"/>
                    </pic:cNvPicPr>
                  </pic:nvPicPr>
                  <pic:blipFill>
                    <a:blip r:embed="rId25">
                      <a:extLst>
                        <a:ext uri="{28A0092B-C50C-407E-A947-70E740481C1C}">
                          <a14:useLocalDpi xmlns:a14="http://schemas.microsoft.com/office/drawing/2010/main" val="0"/>
                        </a:ext>
                      </a:extLst>
                    </a:blip>
                    <a:srcRect l="-3423" r="75793"/>
                    <a:stretch>
                      <a:fillRect/>
                    </a:stretch>
                  </pic:blipFill>
                  <pic:spPr bwMode="auto">
                    <a:xfrm>
                      <a:off x="0" y="0"/>
                      <a:ext cx="534670" cy="558165"/>
                    </a:xfrm>
                    <a:prstGeom prst="rect">
                      <a:avLst/>
                    </a:prstGeom>
                    <a:noFill/>
                    <a:ln>
                      <a:noFill/>
                    </a:ln>
                  </pic:spPr>
                </pic:pic>
              </a:graphicData>
            </a:graphic>
          </wp:inline>
        </w:drawing>
      </w:r>
      <w:r w:rsidRPr="00C456DD">
        <w:rPr>
          <w:noProof/>
          <w:sz w:val="16"/>
          <w:lang w:eastAsia="ru-RU"/>
        </w:rPr>
        <w:drawing>
          <wp:inline distT="0" distB="0" distL="0" distR="0">
            <wp:extent cx="498475" cy="522605"/>
            <wp:effectExtent l="0" t="0" r="0" b="0"/>
            <wp:docPr id="226" name="Рисунок 8"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Катя\Desktop\общественные\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C456DD">
        <w:rPr>
          <w:rStyle w:val="25"/>
          <w:rFonts w:eastAsia="Calibri"/>
          <w:noProof/>
          <w:sz w:val="16"/>
          <w:lang w:val="ru-RU" w:eastAsia="ru-RU"/>
        </w:rPr>
        <w:drawing>
          <wp:inline distT="0" distB="0" distL="0" distR="0">
            <wp:extent cx="510540" cy="546100"/>
            <wp:effectExtent l="0" t="0" r="0" b="0"/>
            <wp:docPr id="227" name="Рисунок 11"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Катя\Desktop\общественные\3.JPG"/>
                    <pic:cNvPicPr>
                      <a:picLocks noChangeAspect="1" noChangeArrowheads="1"/>
                    </pic:cNvPicPr>
                  </pic:nvPicPr>
                  <pic:blipFill>
                    <a:blip r:embed="rId27">
                      <a:extLst>
                        <a:ext uri="{28A0092B-C50C-407E-A947-70E740481C1C}">
                          <a14:useLocalDpi xmlns:a14="http://schemas.microsoft.com/office/drawing/2010/main" val="0"/>
                        </a:ext>
                      </a:extLst>
                    </a:blip>
                    <a:srcRect l="-2580" r="85161"/>
                    <a:stretch>
                      <a:fillRect/>
                    </a:stretch>
                  </pic:blipFill>
                  <pic:spPr bwMode="auto">
                    <a:xfrm>
                      <a:off x="0" y="0"/>
                      <a:ext cx="510540" cy="546100"/>
                    </a:xfrm>
                    <a:prstGeom prst="rect">
                      <a:avLst/>
                    </a:prstGeom>
                    <a:noFill/>
                    <a:ln>
                      <a:noFill/>
                    </a:ln>
                  </pic:spPr>
                </pic:pic>
              </a:graphicData>
            </a:graphic>
          </wp:inline>
        </w:drawing>
      </w:r>
      <w:r w:rsidRPr="00C456DD">
        <w:rPr>
          <w:noProof/>
          <w:sz w:val="16"/>
          <w:lang w:eastAsia="ru-RU"/>
        </w:rPr>
        <w:drawing>
          <wp:inline distT="0" distB="0" distL="0" distR="0">
            <wp:extent cx="462915" cy="546100"/>
            <wp:effectExtent l="0" t="0" r="0" b="0"/>
            <wp:docPr id="22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C456DD">
        <w:rPr>
          <w:noProof/>
          <w:sz w:val="16"/>
          <w:lang w:eastAsia="ru-RU"/>
        </w:rPr>
        <w:drawing>
          <wp:inline distT="0" distB="0" distL="0" distR="0">
            <wp:extent cx="498475" cy="558165"/>
            <wp:effectExtent l="0" t="0" r="0" b="0"/>
            <wp:docPr id="229"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C456DD">
        <w:rPr>
          <w:noProof/>
          <w:sz w:val="16"/>
          <w:lang w:eastAsia="ru-RU"/>
        </w:rPr>
        <w:drawing>
          <wp:inline distT="0" distB="0" distL="0" distR="0">
            <wp:extent cx="462915" cy="581660"/>
            <wp:effectExtent l="0" t="0" r="0" b="0"/>
            <wp:docPr id="230" name="Рисунок 38"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C:\Users\Катя\Desktop\общественные\7.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C456DD">
        <w:rPr>
          <w:noProof/>
          <w:sz w:val="16"/>
          <w:lang w:eastAsia="ru-RU"/>
        </w:rPr>
        <w:drawing>
          <wp:inline distT="0" distB="0" distL="0" distR="0">
            <wp:extent cx="439420" cy="558165"/>
            <wp:effectExtent l="0" t="0" r="0" b="0"/>
            <wp:docPr id="231"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9420" cy="558165"/>
                    </a:xfrm>
                    <a:prstGeom prst="rect">
                      <a:avLst/>
                    </a:prstGeom>
                    <a:noFill/>
                    <a:ln>
                      <a:noFill/>
                    </a:ln>
                  </pic:spPr>
                </pic:pic>
              </a:graphicData>
            </a:graphic>
          </wp:inline>
        </w:drawing>
      </w:r>
    </w:p>
    <w:p w:rsidR="00C456DD" w:rsidRPr="00CE4C12" w:rsidRDefault="0046034C" w:rsidP="00AE5126">
      <w:pPr>
        <w:tabs>
          <w:tab w:val="left" w:pos="1160"/>
          <w:tab w:val="center" w:pos="5388"/>
        </w:tabs>
        <w:suppressAutoHyphens/>
        <w:ind w:hanging="142"/>
        <w:jc w:val="both"/>
        <w:rPr>
          <w:noProof/>
          <w:sz w:val="16"/>
          <w:lang w:eastAsia="ru-RU"/>
        </w:rPr>
      </w:pPr>
      <w:r w:rsidRPr="00C456DD">
        <w:rPr>
          <w:noProof/>
          <w:sz w:val="16"/>
          <w:lang w:eastAsia="ru-RU"/>
        </w:rPr>
        <w:drawing>
          <wp:inline distT="0" distB="0" distL="0" distR="0">
            <wp:extent cx="415925" cy="510540"/>
            <wp:effectExtent l="0" t="0" r="0" b="0"/>
            <wp:docPr id="23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5925" cy="510540"/>
                    </a:xfrm>
                    <a:prstGeom prst="rect">
                      <a:avLst/>
                    </a:prstGeom>
                    <a:noFill/>
                    <a:ln>
                      <a:noFill/>
                    </a:ln>
                  </pic:spPr>
                </pic:pic>
              </a:graphicData>
            </a:graphic>
          </wp:inline>
        </w:drawing>
      </w:r>
      <w:r w:rsidRPr="00C456DD">
        <w:rPr>
          <w:noProof/>
          <w:sz w:val="16"/>
          <w:lang w:eastAsia="ru-RU"/>
        </w:rPr>
        <w:drawing>
          <wp:inline distT="0" distB="0" distL="0" distR="0">
            <wp:extent cx="534670" cy="522605"/>
            <wp:effectExtent l="0" t="0" r="0" b="0"/>
            <wp:docPr id="233" name="Рисунок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C456DD">
        <w:rPr>
          <w:noProof/>
          <w:sz w:val="16"/>
          <w:lang w:eastAsia="ru-RU"/>
        </w:rPr>
        <w:drawing>
          <wp:inline distT="0" distB="0" distL="0" distR="0">
            <wp:extent cx="487045" cy="534670"/>
            <wp:effectExtent l="0" t="0" r="0" b="0"/>
            <wp:docPr id="234" name="Рисунок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C456DD">
        <w:rPr>
          <w:noProof/>
          <w:sz w:val="16"/>
          <w:lang w:eastAsia="ru-RU"/>
        </w:rPr>
        <w:drawing>
          <wp:inline distT="0" distB="0" distL="0" distR="0">
            <wp:extent cx="462915" cy="522605"/>
            <wp:effectExtent l="0" t="0" r="0" b="0"/>
            <wp:docPr id="235" name="Рисунок 329"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 descr="C:\Users\Катя\Desktop\общественные\1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C456DD">
        <w:rPr>
          <w:noProof/>
          <w:sz w:val="16"/>
          <w:lang w:eastAsia="ru-RU"/>
        </w:rPr>
        <w:drawing>
          <wp:inline distT="0" distB="0" distL="0" distR="0">
            <wp:extent cx="534670" cy="546100"/>
            <wp:effectExtent l="0" t="0" r="0" b="0"/>
            <wp:docPr id="236" name="Рисунок 468"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8" descr="C:\Users\Катя\Desktop\общественные\1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4670" cy="546100"/>
                    </a:xfrm>
                    <a:prstGeom prst="rect">
                      <a:avLst/>
                    </a:prstGeom>
                    <a:noFill/>
                    <a:ln>
                      <a:noFill/>
                    </a:ln>
                  </pic:spPr>
                </pic:pic>
              </a:graphicData>
            </a:graphic>
          </wp:inline>
        </w:drawing>
      </w:r>
      <w:r w:rsidRPr="00C456DD">
        <w:rPr>
          <w:noProof/>
          <w:sz w:val="16"/>
          <w:lang w:eastAsia="ru-RU"/>
        </w:rPr>
        <w:drawing>
          <wp:inline distT="0" distB="0" distL="0" distR="0">
            <wp:extent cx="534670" cy="534670"/>
            <wp:effectExtent l="0" t="0" r="0" b="0"/>
            <wp:docPr id="237" name="Рисунок 2"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Катя\Desktop\общественные\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rsidRPr="00C456DD">
        <w:rPr>
          <w:noProof/>
          <w:sz w:val="16"/>
          <w:lang w:eastAsia="ru-RU"/>
        </w:rPr>
        <w:drawing>
          <wp:inline distT="0" distB="0" distL="0" distR="0">
            <wp:extent cx="487045" cy="498475"/>
            <wp:effectExtent l="0" t="0" r="0" b="0"/>
            <wp:docPr id="238"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C456DD">
        <w:rPr>
          <w:noProof/>
          <w:sz w:val="16"/>
          <w:lang w:eastAsia="ru-RU"/>
        </w:rPr>
        <w:drawing>
          <wp:inline distT="0" distB="0" distL="0" distR="0">
            <wp:extent cx="498475" cy="534670"/>
            <wp:effectExtent l="0" t="0" r="0" b="0"/>
            <wp:docPr id="239" name="Рисунок 42"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C:\Users\Катя\Desktop\общественные\9.JPG"/>
                    <pic:cNvPicPr>
                      <a:picLocks noChangeAspect="1" noChangeArrowheads="1"/>
                    </pic:cNvPicPr>
                  </pic:nvPicPr>
                  <pic:blipFill>
                    <a:blip r:embed="rId39">
                      <a:extLst>
                        <a:ext uri="{28A0092B-C50C-407E-A947-70E740481C1C}">
                          <a14:useLocalDpi xmlns:a14="http://schemas.microsoft.com/office/drawing/2010/main" val="0"/>
                        </a:ext>
                      </a:extLst>
                    </a:blip>
                    <a:srcRect l="-5885" r="54881"/>
                    <a:stretch>
                      <a:fillRect/>
                    </a:stretch>
                  </pic:blipFill>
                  <pic:spPr bwMode="auto">
                    <a:xfrm>
                      <a:off x="0" y="0"/>
                      <a:ext cx="498475" cy="534670"/>
                    </a:xfrm>
                    <a:prstGeom prst="rect">
                      <a:avLst/>
                    </a:prstGeom>
                    <a:noFill/>
                    <a:ln>
                      <a:noFill/>
                    </a:ln>
                  </pic:spPr>
                </pic:pic>
              </a:graphicData>
            </a:graphic>
          </wp:inline>
        </w:drawing>
      </w:r>
      <w:r w:rsidRPr="00C456DD">
        <w:rPr>
          <w:noProof/>
          <w:sz w:val="16"/>
          <w:lang w:eastAsia="ru-RU"/>
        </w:rPr>
        <w:drawing>
          <wp:inline distT="0" distB="0" distL="0" distR="0">
            <wp:extent cx="451485" cy="510540"/>
            <wp:effectExtent l="0" t="0" r="0" b="0"/>
            <wp:docPr id="240"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1485" cy="510540"/>
                    </a:xfrm>
                    <a:prstGeom prst="rect">
                      <a:avLst/>
                    </a:prstGeom>
                    <a:noFill/>
                    <a:ln>
                      <a:noFill/>
                    </a:ln>
                  </pic:spPr>
                </pic:pic>
              </a:graphicData>
            </a:graphic>
          </wp:inline>
        </w:drawing>
      </w:r>
      <w:r w:rsidRPr="00C456DD">
        <w:rPr>
          <w:noProof/>
          <w:sz w:val="16"/>
          <w:lang w:eastAsia="ru-RU"/>
        </w:rPr>
        <w:drawing>
          <wp:inline distT="0" distB="0" distL="0" distR="0">
            <wp:extent cx="462915" cy="522605"/>
            <wp:effectExtent l="0" t="0" r="0" b="0"/>
            <wp:docPr id="241"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C456DD">
        <w:rPr>
          <w:noProof/>
          <w:sz w:val="16"/>
          <w:lang w:eastAsia="ru-RU"/>
        </w:rPr>
        <w:drawing>
          <wp:inline distT="0" distB="0" distL="0" distR="0">
            <wp:extent cx="474980" cy="534670"/>
            <wp:effectExtent l="0" t="0" r="0" b="0"/>
            <wp:docPr id="24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C456DD" w:rsidRPr="00CE4C12" w:rsidRDefault="0046034C" w:rsidP="00AE5126">
      <w:pPr>
        <w:tabs>
          <w:tab w:val="left" w:pos="1160"/>
          <w:tab w:val="center" w:pos="5388"/>
        </w:tabs>
        <w:suppressAutoHyphens/>
        <w:ind w:hanging="142"/>
        <w:jc w:val="both"/>
        <w:rPr>
          <w:noProof/>
          <w:sz w:val="16"/>
          <w:lang w:eastAsia="ru-RU"/>
        </w:rPr>
      </w:pPr>
      <w:r w:rsidRPr="00C456DD">
        <w:rPr>
          <w:noProof/>
          <w:sz w:val="16"/>
          <w:lang w:eastAsia="ru-RU"/>
        </w:rPr>
        <w:drawing>
          <wp:inline distT="0" distB="0" distL="0" distR="0">
            <wp:extent cx="415925" cy="534670"/>
            <wp:effectExtent l="0" t="0" r="0" b="0"/>
            <wp:docPr id="243" name="Рисунок 428"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8" descr="C:\Users\Катя\Desktop\общественные\10.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5925" cy="534670"/>
                    </a:xfrm>
                    <a:prstGeom prst="rect">
                      <a:avLst/>
                    </a:prstGeom>
                    <a:noFill/>
                    <a:ln>
                      <a:noFill/>
                    </a:ln>
                  </pic:spPr>
                </pic:pic>
              </a:graphicData>
            </a:graphic>
          </wp:inline>
        </w:drawing>
      </w:r>
      <w:r w:rsidRPr="00C456DD">
        <w:rPr>
          <w:noProof/>
          <w:sz w:val="16"/>
          <w:lang w:eastAsia="ru-RU"/>
        </w:rPr>
        <w:drawing>
          <wp:inline distT="0" distB="0" distL="0" distR="0">
            <wp:extent cx="510540" cy="546100"/>
            <wp:effectExtent l="0" t="0" r="0" b="0"/>
            <wp:docPr id="244" name="Рисунок 10793"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3" descr="C:\Users\Катя\Desktop\общественные\7.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C456DD">
        <w:rPr>
          <w:noProof/>
          <w:sz w:val="16"/>
          <w:lang w:eastAsia="ru-RU"/>
        </w:rPr>
        <w:drawing>
          <wp:inline distT="0" distB="0" distL="0" distR="0">
            <wp:extent cx="462915" cy="522605"/>
            <wp:effectExtent l="0" t="0" r="0" b="0"/>
            <wp:docPr id="24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C456DD">
        <w:rPr>
          <w:noProof/>
          <w:sz w:val="16"/>
          <w:szCs w:val="16"/>
          <w:lang w:eastAsia="ru-RU"/>
        </w:rPr>
        <w:drawing>
          <wp:inline distT="0" distB="0" distL="0" distR="0">
            <wp:extent cx="534670" cy="522605"/>
            <wp:effectExtent l="0" t="0" r="0" b="0"/>
            <wp:docPr id="246" name="Рисунок 35"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C:\Users\Катя\Desktop\общественные\5.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C456DD">
        <w:rPr>
          <w:noProof/>
          <w:sz w:val="16"/>
          <w:lang w:eastAsia="ru-RU"/>
        </w:rPr>
        <w:drawing>
          <wp:inline distT="0" distB="0" distL="0" distR="0">
            <wp:extent cx="534670" cy="510540"/>
            <wp:effectExtent l="0" t="0" r="0" b="0"/>
            <wp:docPr id="247"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C456DD">
        <w:rPr>
          <w:noProof/>
          <w:sz w:val="16"/>
          <w:lang w:eastAsia="ru-RU"/>
        </w:rPr>
        <w:drawing>
          <wp:inline distT="0" distB="0" distL="0" distR="0">
            <wp:extent cx="498475" cy="487045"/>
            <wp:effectExtent l="0" t="0" r="0" b="0"/>
            <wp:docPr id="248"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C456DD">
        <w:rPr>
          <w:noProof/>
          <w:sz w:val="16"/>
          <w:lang w:eastAsia="ru-RU"/>
        </w:rPr>
        <w:drawing>
          <wp:inline distT="0" distB="0" distL="0" distR="0">
            <wp:extent cx="498475" cy="498475"/>
            <wp:effectExtent l="0" t="0" r="0" b="0"/>
            <wp:docPr id="249"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C456DD">
        <w:rPr>
          <w:noProof/>
          <w:sz w:val="16"/>
          <w:lang w:eastAsia="ru-RU"/>
        </w:rPr>
        <w:drawing>
          <wp:inline distT="0" distB="0" distL="0" distR="0">
            <wp:extent cx="462915" cy="510540"/>
            <wp:effectExtent l="0" t="0" r="0" b="0"/>
            <wp:docPr id="250"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6"/>
                    <pic:cNvPicPr>
                      <a:picLocks noChangeAspect="1" noChangeArrowheads="1"/>
                    </pic:cNvPicPr>
                  </pic:nvPicPr>
                  <pic:blipFill>
                    <a:blip r:embed="rId50" cstate="print">
                      <a:extLst>
                        <a:ext uri="{28A0092B-C50C-407E-A947-70E740481C1C}">
                          <a14:useLocalDpi xmlns:a14="http://schemas.microsoft.com/office/drawing/2010/main" val="0"/>
                        </a:ext>
                      </a:extLst>
                    </a:blip>
                    <a:srcRect l="51053" r="-2"/>
                    <a:stretch>
                      <a:fillRect/>
                    </a:stretch>
                  </pic:blipFill>
                  <pic:spPr bwMode="auto">
                    <a:xfrm>
                      <a:off x="0" y="0"/>
                      <a:ext cx="462915" cy="510540"/>
                    </a:xfrm>
                    <a:prstGeom prst="rect">
                      <a:avLst/>
                    </a:prstGeom>
                    <a:noFill/>
                    <a:ln>
                      <a:noFill/>
                    </a:ln>
                  </pic:spPr>
                </pic:pic>
              </a:graphicData>
            </a:graphic>
          </wp:inline>
        </w:drawing>
      </w:r>
      <w:r w:rsidRPr="00C456DD">
        <w:rPr>
          <w:noProof/>
          <w:sz w:val="16"/>
          <w:lang w:eastAsia="ru-RU"/>
        </w:rPr>
        <w:drawing>
          <wp:inline distT="0" distB="0" distL="0" distR="0">
            <wp:extent cx="474980" cy="498475"/>
            <wp:effectExtent l="0" t="0" r="0" b="0"/>
            <wp:docPr id="251"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C456DD">
        <w:rPr>
          <w:noProof/>
          <w:sz w:val="16"/>
          <w:lang w:eastAsia="ru-RU"/>
        </w:rPr>
        <w:drawing>
          <wp:inline distT="0" distB="0" distL="0" distR="0">
            <wp:extent cx="498475" cy="487045"/>
            <wp:effectExtent l="0" t="0" r="0" b="0"/>
            <wp:docPr id="25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DA5087">
        <w:rPr>
          <w:noProof/>
          <w:lang w:eastAsia="ru-RU"/>
        </w:rPr>
        <w:drawing>
          <wp:inline distT="0" distB="0" distL="0" distR="0">
            <wp:extent cx="474980" cy="487045"/>
            <wp:effectExtent l="0" t="0" r="0" b="0"/>
            <wp:docPr id="253"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
                    <pic:cNvPicPr>
                      <a:picLocks noChangeAspect="1" noChangeArrowheads="1"/>
                    </pic:cNvPicPr>
                  </pic:nvPicPr>
                  <pic:blipFill>
                    <a:blip r:embed="rId53">
                      <a:extLst>
                        <a:ext uri="{28A0092B-C50C-407E-A947-70E740481C1C}">
                          <a14:useLocalDpi xmlns:a14="http://schemas.microsoft.com/office/drawing/2010/main" val="0"/>
                        </a:ext>
                      </a:extLst>
                    </a:blip>
                    <a:srcRect l="52480"/>
                    <a:stretch>
                      <a:fillRect/>
                    </a:stretch>
                  </pic:blipFill>
                  <pic:spPr bwMode="auto">
                    <a:xfrm>
                      <a:off x="0" y="0"/>
                      <a:ext cx="474980" cy="487045"/>
                    </a:xfrm>
                    <a:prstGeom prst="rect">
                      <a:avLst/>
                    </a:prstGeom>
                    <a:noFill/>
                    <a:ln>
                      <a:noFill/>
                    </a:ln>
                  </pic:spPr>
                </pic:pic>
              </a:graphicData>
            </a:graphic>
          </wp:inline>
        </w:drawing>
      </w:r>
    </w:p>
    <w:p w:rsidR="00C456DD" w:rsidRPr="00CE4C12" w:rsidRDefault="0046034C" w:rsidP="00AE5126">
      <w:pPr>
        <w:tabs>
          <w:tab w:val="left" w:pos="1160"/>
          <w:tab w:val="center" w:pos="5388"/>
        </w:tabs>
        <w:suppressAutoHyphens/>
        <w:ind w:hanging="142"/>
        <w:jc w:val="both"/>
        <w:rPr>
          <w:noProof/>
          <w:sz w:val="16"/>
          <w:lang w:eastAsia="ru-RU"/>
        </w:rPr>
      </w:pPr>
      <w:r w:rsidRPr="00C456DD">
        <w:rPr>
          <w:noProof/>
          <w:sz w:val="16"/>
          <w:lang w:eastAsia="ru-RU"/>
        </w:rPr>
        <w:drawing>
          <wp:inline distT="0" distB="0" distL="0" distR="0">
            <wp:extent cx="403860" cy="510540"/>
            <wp:effectExtent l="0" t="0" r="0" b="0"/>
            <wp:docPr id="254"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3860" cy="510540"/>
                    </a:xfrm>
                    <a:prstGeom prst="rect">
                      <a:avLst/>
                    </a:prstGeom>
                    <a:noFill/>
                    <a:ln>
                      <a:noFill/>
                    </a:ln>
                  </pic:spPr>
                </pic:pic>
              </a:graphicData>
            </a:graphic>
          </wp:inline>
        </w:drawing>
      </w:r>
      <w:r w:rsidRPr="00C456DD">
        <w:rPr>
          <w:noProof/>
          <w:sz w:val="16"/>
          <w:lang w:eastAsia="ru-RU"/>
        </w:rPr>
        <w:drawing>
          <wp:inline distT="0" distB="0" distL="0" distR="0">
            <wp:extent cx="522605" cy="498475"/>
            <wp:effectExtent l="0" t="0" r="0" b="0"/>
            <wp:docPr id="255"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C456DD">
        <w:rPr>
          <w:noProof/>
          <w:sz w:val="16"/>
          <w:lang w:eastAsia="ru-RU"/>
        </w:rPr>
        <w:drawing>
          <wp:inline distT="0" distB="0" distL="0" distR="0">
            <wp:extent cx="487045" cy="498475"/>
            <wp:effectExtent l="0" t="0" r="0" b="0"/>
            <wp:docPr id="256" name="Рисунок 426"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6" descr="C:\Users\Катя\Desktop\общественные\10.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C456DD">
        <w:rPr>
          <w:noProof/>
          <w:sz w:val="16"/>
          <w:lang w:eastAsia="ru-RU"/>
        </w:rPr>
        <w:drawing>
          <wp:inline distT="0" distB="0" distL="0" distR="0">
            <wp:extent cx="474980" cy="498475"/>
            <wp:effectExtent l="0" t="0" r="0" b="0"/>
            <wp:docPr id="257" name="Рисунок 432"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2" descr="C:\Users\Катя\Desktop\общественные\10.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C456DD">
        <w:rPr>
          <w:noProof/>
          <w:sz w:val="16"/>
          <w:lang w:eastAsia="ru-RU"/>
        </w:rPr>
        <w:drawing>
          <wp:inline distT="0" distB="0" distL="0" distR="0">
            <wp:extent cx="522605" cy="498475"/>
            <wp:effectExtent l="0" t="0" r="0" b="0"/>
            <wp:docPr id="258" name="Рисунок 39"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C:\Users\Катя\Desktop\общественные\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C456DD">
        <w:rPr>
          <w:noProof/>
          <w:sz w:val="16"/>
          <w:lang w:eastAsia="ru-RU"/>
        </w:rPr>
        <w:drawing>
          <wp:inline distT="0" distB="0" distL="0" distR="0">
            <wp:extent cx="487045" cy="487045"/>
            <wp:effectExtent l="0" t="0" r="0" b="0"/>
            <wp:docPr id="259" name="Рисунок 43"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C:\Users\Катя\Desktop\общественные\11.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C456DD">
        <w:rPr>
          <w:noProof/>
          <w:sz w:val="16"/>
          <w:lang w:eastAsia="ru-RU"/>
        </w:rPr>
        <w:drawing>
          <wp:inline distT="0" distB="0" distL="0" distR="0">
            <wp:extent cx="534670" cy="487045"/>
            <wp:effectExtent l="0" t="0" r="0" b="0"/>
            <wp:docPr id="260" name="Рисунок 435"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5" descr="C:\Users\Катя\Desktop\общественные\9.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4670" cy="487045"/>
                    </a:xfrm>
                    <a:prstGeom prst="rect">
                      <a:avLst/>
                    </a:prstGeom>
                    <a:noFill/>
                    <a:ln>
                      <a:noFill/>
                    </a:ln>
                  </pic:spPr>
                </pic:pic>
              </a:graphicData>
            </a:graphic>
          </wp:inline>
        </w:drawing>
      </w:r>
      <w:r w:rsidRPr="00C456DD">
        <w:rPr>
          <w:noProof/>
          <w:sz w:val="16"/>
          <w:lang w:eastAsia="ru-RU"/>
        </w:rPr>
        <w:drawing>
          <wp:inline distT="0" distB="0" distL="0" distR="0">
            <wp:extent cx="534670" cy="487045"/>
            <wp:effectExtent l="0" t="0" r="0" b="0"/>
            <wp:docPr id="261" name="Рисунок 145"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descr="C:\Users\Катя\Desktop\общественные\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4670" cy="487045"/>
                    </a:xfrm>
                    <a:prstGeom prst="rect">
                      <a:avLst/>
                    </a:prstGeom>
                    <a:noFill/>
                    <a:ln>
                      <a:noFill/>
                    </a:ln>
                  </pic:spPr>
                </pic:pic>
              </a:graphicData>
            </a:graphic>
          </wp:inline>
        </w:drawing>
      </w:r>
      <w:r w:rsidRPr="00C456DD">
        <w:rPr>
          <w:noProof/>
          <w:sz w:val="16"/>
          <w:lang w:eastAsia="ru-RU"/>
        </w:rPr>
        <w:drawing>
          <wp:inline distT="0" distB="0" distL="0" distR="0">
            <wp:extent cx="451485" cy="498475"/>
            <wp:effectExtent l="0" t="0" r="0" b="0"/>
            <wp:docPr id="262" name="Рисунок 10794"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4" descr="C:\Users\Катя\Desktop\общественные\1.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1485" cy="498475"/>
                    </a:xfrm>
                    <a:prstGeom prst="rect">
                      <a:avLst/>
                    </a:prstGeom>
                    <a:noFill/>
                    <a:ln>
                      <a:noFill/>
                    </a:ln>
                  </pic:spPr>
                </pic:pic>
              </a:graphicData>
            </a:graphic>
          </wp:inline>
        </w:drawing>
      </w:r>
      <w:r w:rsidRPr="00C456DD">
        <w:rPr>
          <w:noProof/>
          <w:sz w:val="16"/>
          <w:szCs w:val="16"/>
          <w:lang w:eastAsia="ru-RU"/>
        </w:rPr>
        <w:drawing>
          <wp:inline distT="0" distB="0" distL="0" distR="0">
            <wp:extent cx="451485" cy="510540"/>
            <wp:effectExtent l="0" t="0" r="0" b="0"/>
            <wp:docPr id="263" name="Рисунок 139"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descr="C:\Users\Катя\Desktop\общественные\5.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1485" cy="510540"/>
                    </a:xfrm>
                    <a:prstGeom prst="rect">
                      <a:avLst/>
                    </a:prstGeom>
                    <a:noFill/>
                    <a:ln>
                      <a:noFill/>
                    </a:ln>
                  </pic:spPr>
                </pic:pic>
              </a:graphicData>
            </a:graphic>
          </wp:inline>
        </w:drawing>
      </w:r>
      <w:r w:rsidRPr="00C456DD">
        <w:rPr>
          <w:noProof/>
          <w:sz w:val="16"/>
          <w:lang w:eastAsia="ru-RU"/>
        </w:rPr>
        <w:drawing>
          <wp:inline distT="0" distB="0" distL="0" distR="0">
            <wp:extent cx="462915" cy="510540"/>
            <wp:effectExtent l="0" t="0" r="0" b="0"/>
            <wp:docPr id="264" name="Рисунок 327"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7" descr="C:\Users\Катя\Desktop\общественные\11.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p>
    <w:p w:rsidR="00C456DD" w:rsidRPr="00CE4C12" w:rsidRDefault="0046034C" w:rsidP="00AE5126">
      <w:pPr>
        <w:tabs>
          <w:tab w:val="left" w:pos="1160"/>
          <w:tab w:val="center" w:pos="5388"/>
        </w:tabs>
        <w:suppressAutoHyphens/>
        <w:ind w:hanging="142"/>
        <w:jc w:val="both"/>
        <w:rPr>
          <w:noProof/>
          <w:sz w:val="16"/>
          <w:lang w:eastAsia="ru-RU"/>
        </w:rPr>
      </w:pPr>
      <w:r w:rsidRPr="00DA5087">
        <w:rPr>
          <w:noProof/>
          <w:lang w:eastAsia="ru-RU"/>
        </w:rPr>
        <w:drawing>
          <wp:inline distT="0" distB="0" distL="0" distR="0">
            <wp:extent cx="391795" cy="510540"/>
            <wp:effectExtent l="0" t="0" r="0" b="0"/>
            <wp:docPr id="265"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1795" cy="510540"/>
                    </a:xfrm>
                    <a:prstGeom prst="rect">
                      <a:avLst/>
                    </a:prstGeom>
                    <a:noFill/>
                    <a:ln>
                      <a:noFill/>
                    </a:ln>
                  </pic:spPr>
                </pic:pic>
              </a:graphicData>
            </a:graphic>
          </wp:inline>
        </w:drawing>
      </w:r>
      <w:r w:rsidRPr="00DA5087">
        <w:rPr>
          <w:noProof/>
          <w:lang w:eastAsia="ru-RU"/>
        </w:rPr>
        <w:drawing>
          <wp:inline distT="0" distB="0" distL="0" distR="0">
            <wp:extent cx="522605" cy="510540"/>
            <wp:effectExtent l="0" t="0" r="0" b="0"/>
            <wp:docPr id="266" name="Рисунок 7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3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C456DD">
        <w:rPr>
          <w:noProof/>
          <w:sz w:val="16"/>
          <w:lang w:eastAsia="ru-RU"/>
        </w:rPr>
        <w:drawing>
          <wp:inline distT="0" distB="0" distL="0" distR="0">
            <wp:extent cx="498475" cy="498475"/>
            <wp:effectExtent l="0" t="0" r="0" b="0"/>
            <wp:docPr id="267"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C456DD">
        <w:rPr>
          <w:noProof/>
          <w:sz w:val="16"/>
          <w:lang w:eastAsia="ru-RU"/>
        </w:rPr>
        <w:drawing>
          <wp:inline distT="0" distB="0" distL="0" distR="0">
            <wp:extent cx="462915" cy="498475"/>
            <wp:effectExtent l="0" t="0" r="0" b="0"/>
            <wp:docPr id="268" name="Рисунок 147"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7" descr="C:\Users\Катя\Desktop\общественные\10.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2915" cy="498475"/>
                    </a:xfrm>
                    <a:prstGeom prst="rect">
                      <a:avLst/>
                    </a:prstGeom>
                    <a:noFill/>
                    <a:ln>
                      <a:noFill/>
                    </a:ln>
                  </pic:spPr>
                </pic:pic>
              </a:graphicData>
            </a:graphic>
          </wp:inline>
        </w:drawing>
      </w:r>
      <w:r w:rsidRPr="00C456DD">
        <w:rPr>
          <w:noProof/>
          <w:sz w:val="16"/>
          <w:lang w:eastAsia="ru-RU"/>
        </w:rPr>
        <w:drawing>
          <wp:inline distT="0" distB="0" distL="0" distR="0">
            <wp:extent cx="534670" cy="498475"/>
            <wp:effectExtent l="0" t="0" r="0" b="0"/>
            <wp:docPr id="269" name="Рисунок 10795"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5" descr="C:\Users\Катя\Desktop\общественные\7.JPG"/>
                    <pic:cNvPicPr>
                      <a:picLocks noChangeAspect="1" noChangeArrowheads="1"/>
                    </pic:cNvPicPr>
                  </pic:nvPicPr>
                  <pic:blipFill>
                    <a:blip r:embed="rId69">
                      <a:extLst>
                        <a:ext uri="{28A0092B-C50C-407E-A947-70E740481C1C}">
                          <a14:useLocalDpi xmlns:a14="http://schemas.microsoft.com/office/drawing/2010/main" val="0"/>
                        </a:ext>
                      </a:extLst>
                    </a:blip>
                    <a:srcRect l="58737" t="2071" r="20201" b="-2071"/>
                    <a:stretch>
                      <a:fillRect/>
                    </a:stretch>
                  </pic:blipFill>
                  <pic:spPr bwMode="auto">
                    <a:xfrm>
                      <a:off x="0" y="0"/>
                      <a:ext cx="534670" cy="498475"/>
                    </a:xfrm>
                    <a:prstGeom prst="rect">
                      <a:avLst/>
                    </a:prstGeom>
                    <a:noFill/>
                    <a:ln>
                      <a:noFill/>
                    </a:ln>
                  </pic:spPr>
                </pic:pic>
              </a:graphicData>
            </a:graphic>
          </wp:inline>
        </w:drawing>
      </w:r>
      <w:r w:rsidRPr="00C456DD">
        <w:rPr>
          <w:noProof/>
          <w:sz w:val="16"/>
          <w:lang w:eastAsia="ru-RU"/>
        </w:rPr>
        <w:drawing>
          <wp:inline distT="0" distB="0" distL="0" distR="0">
            <wp:extent cx="1021080" cy="510540"/>
            <wp:effectExtent l="0" t="0" r="0" b="0"/>
            <wp:docPr id="270" name="Рисунок 446"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6" descr="C:\Users\Катя\Desktop\общественные\1.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21080" cy="510540"/>
                    </a:xfrm>
                    <a:prstGeom prst="rect">
                      <a:avLst/>
                    </a:prstGeom>
                    <a:noFill/>
                    <a:ln>
                      <a:noFill/>
                    </a:ln>
                  </pic:spPr>
                </pic:pic>
              </a:graphicData>
            </a:graphic>
          </wp:inline>
        </w:drawing>
      </w:r>
      <w:r w:rsidRPr="00C456DD">
        <w:rPr>
          <w:noProof/>
          <w:sz w:val="16"/>
          <w:lang w:eastAsia="ru-RU"/>
        </w:rPr>
        <w:drawing>
          <wp:inline distT="0" distB="0" distL="0" distR="0">
            <wp:extent cx="522605" cy="510540"/>
            <wp:effectExtent l="0" t="0" r="0" b="0"/>
            <wp:docPr id="271" name="Рисунок 444"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4" descr="C:\Users\Катя\Desktop\общественные\10.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C456DD">
        <w:rPr>
          <w:noProof/>
          <w:sz w:val="16"/>
          <w:lang w:eastAsia="ru-RU"/>
        </w:rPr>
        <w:drawing>
          <wp:inline distT="0" distB="0" distL="0" distR="0">
            <wp:extent cx="474980" cy="510540"/>
            <wp:effectExtent l="0" t="0" r="0" b="0"/>
            <wp:docPr id="272" name="Рисунок 448"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8" descr="C:\Users\Катя\Desktop\общественные\7.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C456DD">
        <w:rPr>
          <w:noProof/>
          <w:sz w:val="16"/>
          <w:lang w:eastAsia="ru-RU"/>
        </w:rPr>
        <w:drawing>
          <wp:inline distT="0" distB="0" distL="0" distR="0">
            <wp:extent cx="462915" cy="498475"/>
            <wp:effectExtent l="0" t="0" r="0" b="0"/>
            <wp:docPr id="273" name="Рисунок 10796"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6" descr="C:\Users\Катя\Desktop\общественные\7.JPG"/>
                    <pic:cNvPicPr>
                      <a:picLocks noChangeAspect="1" noChangeArrowheads="1"/>
                    </pic:cNvPicPr>
                  </pic:nvPicPr>
                  <pic:blipFill>
                    <a:blip r:embed="rId69">
                      <a:extLst>
                        <a:ext uri="{28A0092B-C50C-407E-A947-70E740481C1C}">
                          <a14:useLocalDpi xmlns:a14="http://schemas.microsoft.com/office/drawing/2010/main" val="0"/>
                        </a:ext>
                      </a:extLst>
                    </a:blip>
                    <a:srcRect l="-2557" r="82478"/>
                    <a:stretch>
                      <a:fillRect/>
                    </a:stretch>
                  </pic:blipFill>
                  <pic:spPr bwMode="auto">
                    <a:xfrm>
                      <a:off x="0" y="0"/>
                      <a:ext cx="462915" cy="498475"/>
                    </a:xfrm>
                    <a:prstGeom prst="rect">
                      <a:avLst/>
                    </a:prstGeom>
                    <a:noFill/>
                    <a:ln>
                      <a:noFill/>
                    </a:ln>
                  </pic:spPr>
                </pic:pic>
              </a:graphicData>
            </a:graphic>
          </wp:inline>
        </w:drawing>
      </w:r>
      <w:r w:rsidRPr="00C456DD">
        <w:rPr>
          <w:noProof/>
          <w:sz w:val="16"/>
          <w:lang w:eastAsia="ru-RU"/>
        </w:rPr>
        <w:drawing>
          <wp:inline distT="0" distB="0" distL="0" distR="0">
            <wp:extent cx="451485" cy="498475"/>
            <wp:effectExtent l="0" t="0" r="0" b="0"/>
            <wp:docPr id="274"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51485" cy="498475"/>
                    </a:xfrm>
                    <a:prstGeom prst="rect">
                      <a:avLst/>
                    </a:prstGeom>
                    <a:noFill/>
                    <a:ln>
                      <a:noFill/>
                    </a:ln>
                  </pic:spPr>
                </pic:pic>
              </a:graphicData>
            </a:graphic>
          </wp:inline>
        </w:drawing>
      </w:r>
    </w:p>
    <w:p w:rsidR="00C456DD" w:rsidRPr="00CE4C12" w:rsidRDefault="0046034C" w:rsidP="00AE5126">
      <w:pPr>
        <w:tabs>
          <w:tab w:val="left" w:pos="1160"/>
          <w:tab w:val="center" w:pos="5388"/>
        </w:tabs>
        <w:suppressAutoHyphens/>
        <w:ind w:hanging="142"/>
        <w:jc w:val="both"/>
        <w:rPr>
          <w:noProof/>
          <w:lang w:eastAsia="ru-RU"/>
        </w:rPr>
      </w:pPr>
      <w:r w:rsidRPr="00DA5087">
        <w:rPr>
          <w:noProof/>
          <w:lang w:eastAsia="ru-RU"/>
        </w:rPr>
        <w:drawing>
          <wp:inline distT="0" distB="0" distL="0" distR="0">
            <wp:extent cx="427355" cy="474980"/>
            <wp:effectExtent l="0" t="0" r="0" b="0"/>
            <wp:docPr id="275" name="Рисунок 1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5"/>
                    <pic:cNvPicPr>
                      <a:picLocks noChangeAspect="1" noChangeArrowheads="1"/>
                    </pic:cNvPicPr>
                  </pic:nvPicPr>
                  <pic:blipFill>
                    <a:blip r:embed="rId74">
                      <a:extLst>
                        <a:ext uri="{28A0092B-C50C-407E-A947-70E740481C1C}">
                          <a14:useLocalDpi xmlns:a14="http://schemas.microsoft.com/office/drawing/2010/main" val="0"/>
                        </a:ext>
                      </a:extLst>
                    </a:blip>
                    <a:srcRect l="14584"/>
                    <a:stretch>
                      <a:fillRect/>
                    </a:stretch>
                  </pic:blipFill>
                  <pic:spPr bwMode="auto">
                    <a:xfrm>
                      <a:off x="0" y="0"/>
                      <a:ext cx="427355" cy="474980"/>
                    </a:xfrm>
                    <a:prstGeom prst="rect">
                      <a:avLst/>
                    </a:prstGeom>
                    <a:noFill/>
                    <a:ln>
                      <a:noFill/>
                    </a:ln>
                  </pic:spPr>
                </pic:pic>
              </a:graphicData>
            </a:graphic>
          </wp:inline>
        </w:drawing>
      </w:r>
      <w:r w:rsidRPr="00DA5087">
        <w:rPr>
          <w:noProof/>
          <w:lang w:eastAsia="ru-RU"/>
        </w:rPr>
        <w:drawing>
          <wp:inline distT="0" distB="0" distL="0" distR="0">
            <wp:extent cx="487045" cy="487045"/>
            <wp:effectExtent l="0" t="0" r="0" b="0"/>
            <wp:docPr id="276" name="Рисунок 1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5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DA5087">
        <w:rPr>
          <w:noProof/>
          <w:lang w:eastAsia="ru-RU"/>
        </w:rPr>
        <w:drawing>
          <wp:inline distT="0" distB="0" distL="0" distR="0">
            <wp:extent cx="510540" cy="474980"/>
            <wp:effectExtent l="0" t="0" r="0" b="0"/>
            <wp:docPr id="27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0540" cy="474980"/>
                    </a:xfrm>
                    <a:prstGeom prst="rect">
                      <a:avLst/>
                    </a:prstGeom>
                    <a:noFill/>
                    <a:ln>
                      <a:noFill/>
                    </a:ln>
                  </pic:spPr>
                </pic:pic>
              </a:graphicData>
            </a:graphic>
          </wp:inline>
        </w:drawing>
      </w:r>
      <w:r w:rsidRPr="00DA5087">
        <w:rPr>
          <w:noProof/>
          <w:lang w:eastAsia="ru-RU"/>
        </w:rPr>
        <w:drawing>
          <wp:inline distT="0" distB="0" distL="0" distR="0">
            <wp:extent cx="487045" cy="462915"/>
            <wp:effectExtent l="0" t="0" r="0" b="0"/>
            <wp:docPr id="278"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2"/>
                    <pic:cNvPicPr>
                      <a:picLocks noChangeAspect="1" noChangeArrowheads="1"/>
                    </pic:cNvPicPr>
                  </pic:nvPicPr>
                  <pic:blipFill>
                    <a:blip r:embed="rId77">
                      <a:extLst>
                        <a:ext uri="{28A0092B-C50C-407E-A947-70E740481C1C}">
                          <a14:useLocalDpi xmlns:a14="http://schemas.microsoft.com/office/drawing/2010/main" val="0"/>
                        </a:ext>
                      </a:extLst>
                    </a:blip>
                    <a:srcRect l="2248"/>
                    <a:stretch>
                      <a:fillRect/>
                    </a:stretch>
                  </pic:blipFill>
                  <pic:spPr bwMode="auto">
                    <a:xfrm>
                      <a:off x="0" y="0"/>
                      <a:ext cx="487045" cy="462915"/>
                    </a:xfrm>
                    <a:prstGeom prst="rect">
                      <a:avLst/>
                    </a:prstGeom>
                    <a:noFill/>
                    <a:ln>
                      <a:noFill/>
                    </a:ln>
                  </pic:spPr>
                </pic:pic>
              </a:graphicData>
            </a:graphic>
          </wp:inline>
        </w:drawing>
      </w:r>
      <w:r w:rsidRPr="00DA5087">
        <w:rPr>
          <w:noProof/>
          <w:lang w:eastAsia="ru-RU"/>
        </w:rPr>
        <w:drawing>
          <wp:inline distT="0" distB="0" distL="0" distR="0">
            <wp:extent cx="498475" cy="487045"/>
            <wp:effectExtent l="0" t="0" r="0" b="0"/>
            <wp:docPr id="279"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DA5087">
        <w:rPr>
          <w:noProof/>
          <w:lang w:eastAsia="ru-RU"/>
        </w:rPr>
        <w:drawing>
          <wp:inline distT="0" distB="0" distL="0" distR="0">
            <wp:extent cx="522605" cy="487045"/>
            <wp:effectExtent l="0" t="0" r="0" b="0"/>
            <wp:docPr id="280"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2605" cy="487045"/>
                    </a:xfrm>
                    <a:prstGeom prst="rect">
                      <a:avLst/>
                    </a:prstGeom>
                    <a:noFill/>
                    <a:ln>
                      <a:noFill/>
                    </a:ln>
                  </pic:spPr>
                </pic:pic>
              </a:graphicData>
            </a:graphic>
          </wp:inline>
        </w:drawing>
      </w:r>
      <w:r w:rsidRPr="00C456DD">
        <w:rPr>
          <w:noProof/>
          <w:sz w:val="16"/>
          <w:lang w:eastAsia="ru-RU"/>
        </w:rPr>
        <w:drawing>
          <wp:inline distT="0" distB="0" distL="0" distR="0">
            <wp:extent cx="510540" cy="474980"/>
            <wp:effectExtent l="0" t="0" r="0" b="0"/>
            <wp:docPr id="28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10540" cy="474980"/>
                    </a:xfrm>
                    <a:prstGeom prst="rect">
                      <a:avLst/>
                    </a:prstGeom>
                    <a:noFill/>
                    <a:ln>
                      <a:noFill/>
                    </a:ln>
                  </pic:spPr>
                </pic:pic>
              </a:graphicData>
            </a:graphic>
          </wp:inline>
        </w:drawing>
      </w:r>
      <w:r w:rsidRPr="00DA5087">
        <w:rPr>
          <w:noProof/>
          <w:lang w:eastAsia="ru-RU"/>
        </w:rPr>
        <w:drawing>
          <wp:inline distT="0" distB="0" distL="0" distR="0">
            <wp:extent cx="510540" cy="462915"/>
            <wp:effectExtent l="0" t="0" r="0" b="0"/>
            <wp:docPr id="282" name="Рисунок 14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6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0540" cy="462915"/>
                    </a:xfrm>
                    <a:prstGeom prst="rect">
                      <a:avLst/>
                    </a:prstGeom>
                    <a:noFill/>
                    <a:ln>
                      <a:noFill/>
                    </a:ln>
                  </pic:spPr>
                </pic:pic>
              </a:graphicData>
            </a:graphic>
          </wp:inline>
        </w:drawing>
      </w:r>
      <w:r w:rsidRPr="00DA5087">
        <w:rPr>
          <w:noProof/>
          <w:lang w:eastAsia="ru-RU"/>
        </w:rPr>
        <w:drawing>
          <wp:inline distT="0" distB="0" distL="0" distR="0">
            <wp:extent cx="487045" cy="474980"/>
            <wp:effectExtent l="0" t="0" r="0" b="0"/>
            <wp:docPr id="283" name="Рисунок 14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68"/>
                    <pic:cNvPicPr>
                      <a:picLocks noChangeAspect="1" noChangeArrowheads="1"/>
                    </pic:cNvPicPr>
                  </pic:nvPicPr>
                  <pic:blipFill>
                    <a:blip r:embed="rId82">
                      <a:extLst>
                        <a:ext uri="{28A0092B-C50C-407E-A947-70E740481C1C}">
                          <a14:useLocalDpi xmlns:a14="http://schemas.microsoft.com/office/drawing/2010/main" val="0"/>
                        </a:ext>
                      </a:extLst>
                    </a:blip>
                    <a:srcRect l="50244"/>
                    <a:stretch>
                      <a:fillRect/>
                    </a:stretch>
                  </pic:blipFill>
                  <pic:spPr bwMode="auto">
                    <a:xfrm>
                      <a:off x="0" y="0"/>
                      <a:ext cx="487045" cy="474980"/>
                    </a:xfrm>
                    <a:prstGeom prst="rect">
                      <a:avLst/>
                    </a:prstGeom>
                    <a:noFill/>
                    <a:ln>
                      <a:noFill/>
                    </a:ln>
                  </pic:spPr>
                </pic:pic>
              </a:graphicData>
            </a:graphic>
          </wp:inline>
        </w:drawing>
      </w:r>
      <w:r w:rsidRPr="00DA5087">
        <w:rPr>
          <w:noProof/>
          <w:lang w:eastAsia="ru-RU"/>
        </w:rPr>
        <w:drawing>
          <wp:inline distT="0" distB="0" distL="0" distR="0">
            <wp:extent cx="451485" cy="487045"/>
            <wp:effectExtent l="0" t="0" r="0" b="0"/>
            <wp:docPr id="284" name="Рисунок 1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51485" cy="487045"/>
                    </a:xfrm>
                    <a:prstGeom prst="rect">
                      <a:avLst/>
                    </a:prstGeom>
                    <a:noFill/>
                    <a:ln>
                      <a:noFill/>
                    </a:ln>
                  </pic:spPr>
                </pic:pic>
              </a:graphicData>
            </a:graphic>
          </wp:inline>
        </w:drawing>
      </w:r>
      <w:r w:rsidRPr="00DA5087">
        <w:rPr>
          <w:noProof/>
          <w:lang w:eastAsia="ru-RU"/>
        </w:rPr>
        <w:drawing>
          <wp:inline distT="0" distB="0" distL="0" distR="0">
            <wp:extent cx="451485" cy="498475"/>
            <wp:effectExtent l="0" t="0" r="0" b="0"/>
            <wp:docPr id="285" name="Рисунок 14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1485" cy="498475"/>
                    </a:xfrm>
                    <a:prstGeom prst="rect">
                      <a:avLst/>
                    </a:prstGeom>
                    <a:noFill/>
                    <a:ln>
                      <a:noFill/>
                    </a:ln>
                  </pic:spPr>
                </pic:pic>
              </a:graphicData>
            </a:graphic>
          </wp:inline>
        </w:drawing>
      </w:r>
    </w:p>
    <w:p w:rsidR="00C456DD" w:rsidRPr="00CE4C12" w:rsidRDefault="0046034C" w:rsidP="00AE5126">
      <w:pPr>
        <w:tabs>
          <w:tab w:val="left" w:pos="1160"/>
          <w:tab w:val="center" w:pos="5388"/>
        </w:tabs>
        <w:suppressAutoHyphens/>
        <w:ind w:hanging="142"/>
        <w:jc w:val="both"/>
        <w:rPr>
          <w:noProof/>
          <w:lang w:eastAsia="ru-RU"/>
        </w:rPr>
      </w:pPr>
      <w:r w:rsidRPr="00DA5087">
        <w:rPr>
          <w:noProof/>
          <w:lang w:eastAsia="ru-RU"/>
        </w:rPr>
        <w:drawing>
          <wp:inline distT="0" distB="0" distL="0" distR="0">
            <wp:extent cx="451485" cy="498475"/>
            <wp:effectExtent l="0" t="0" r="0" b="0"/>
            <wp:docPr id="286"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3"/>
                    <pic:cNvPicPr>
                      <a:picLocks noChangeAspect="1" noChangeArrowheads="1"/>
                    </pic:cNvPicPr>
                  </pic:nvPicPr>
                  <pic:blipFill>
                    <a:blip r:embed="rId85">
                      <a:extLst>
                        <a:ext uri="{28A0092B-C50C-407E-A947-70E740481C1C}">
                          <a14:useLocalDpi xmlns:a14="http://schemas.microsoft.com/office/drawing/2010/main" val="0"/>
                        </a:ext>
                      </a:extLst>
                    </a:blip>
                    <a:srcRect l="10753"/>
                    <a:stretch>
                      <a:fillRect/>
                    </a:stretch>
                  </pic:blipFill>
                  <pic:spPr bwMode="auto">
                    <a:xfrm>
                      <a:off x="0" y="0"/>
                      <a:ext cx="451485" cy="498475"/>
                    </a:xfrm>
                    <a:prstGeom prst="rect">
                      <a:avLst/>
                    </a:prstGeom>
                    <a:noFill/>
                    <a:ln>
                      <a:noFill/>
                    </a:ln>
                  </pic:spPr>
                </pic:pic>
              </a:graphicData>
            </a:graphic>
          </wp:inline>
        </w:drawing>
      </w:r>
      <w:r w:rsidRPr="00DA5087">
        <w:rPr>
          <w:noProof/>
          <w:lang w:eastAsia="ru-RU"/>
        </w:rPr>
        <w:drawing>
          <wp:inline distT="0" distB="0" distL="0" distR="0">
            <wp:extent cx="487045" cy="498475"/>
            <wp:effectExtent l="0" t="0" r="0" b="0"/>
            <wp:docPr id="287"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DA5087">
        <w:rPr>
          <w:noProof/>
          <w:lang w:eastAsia="ru-RU"/>
        </w:rPr>
        <w:drawing>
          <wp:inline distT="0" distB="0" distL="0" distR="0">
            <wp:extent cx="474980" cy="498475"/>
            <wp:effectExtent l="0" t="0" r="0" b="0"/>
            <wp:docPr id="288" name="Рисунок 9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DA5087">
        <w:rPr>
          <w:noProof/>
          <w:lang w:eastAsia="ru-RU"/>
        </w:rPr>
        <w:drawing>
          <wp:inline distT="0" distB="0" distL="0" distR="0">
            <wp:extent cx="498475" cy="498475"/>
            <wp:effectExtent l="0" t="0" r="0" b="0"/>
            <wp:docPr id="289" name="Рисунок 14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6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DA5087">
        <w:rPr>
          <w:noProof/>
          <w:lang w:eastAsia="ru-RU"/>
        </w:rPr>
        <w:drawing>
          <wp:inline distT="0" distB="0" distL="0" distR="0">
            <wp:extent cx="462915" cy="487045"/>
            <wp:effectExtent l="0" t="0" r="0" b="0"/>
            <wp:docPr id="290" name="Рисунок 14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6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2915" cy="487045"/>
                    </a:xfrm>
                    <a:prstGeom prst="rect">
                      <a:avLst/>
                    </a:prstGeom>
                    <a:noFill/>
                    <a:ln>
                      <a:noFill/>
                    </a:ln>
                  </pic:spPr>
                </pic:pic>
              </a:graphicData>
            </a:graphic>
          </wp:inline>
        </w:drawing>
      </w:r>
      <w:r w:rsidRPr="00DA5087">
        <w:rPr>
          <w:noProof/>
          <w:lang w:eastAsia="ru-RU"/>
        </w:rPr>
        <w:drawing>
          <wp:inline distT="0" distB="0" distL="0" distR="0">
            <wp:extent cx="546100" cy="510540"/>
            <wp:effectExtent l="0" t="0" r="0" b="0"/>
            <wp:docPr id="291" name="Рисунок 1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5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6100" cy="510540"/>
                    </a:xfrm>
                    <a:prstGeom prst="rect">
                      <a:avLst/>
                    </a:prstGeom>
                    <a:noFill/>
                    <a:ln>
                      <a:noFill/>
                    </a:ln>
                  </pic:spPr>
                </pic:pic>
              </a:graphicData>
            </a:graphic>
          </wp:inline>
        </w:drawing>
      </w:r>
      <w:r w:rsidRPr="00DA5087">
        <w:rPr>
          <w:noProof/>
          <w:lang w:eastAsia="ru-RU"/>
        </w:rPr>
        <w:drawing>
          <wp:inline distT="0" distB="0" distL="0" distR="0">
            <wp:extent cx="510540" cy="498475"/>
            <wp:effectExtent l="0" t="0" r="0" b="0"/>
            <wp:docPr id="292" name="Рисунок 14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56"/>
                    <pic:cNvPicPr>
                      <a:picLocks noChangeAspect="1" noChangeArrowheads="1"/>
                    </pic:cNvPicPr>
                  </pic:nvPicPr>
                  <pic:blipFill>
                    <a:blip r:embed="rId91">
                      <a:extLst>
                        <a:ext uri="{28A0092B-C50C-407E-A947-70E740481C1C}">
                          <a14:useLocalDpi xmlns:a14="http://schemas.microsoft.com/office/drawing/2010/main" val="0"/>
                        </a:ext>
                      </a:extLst>
                    </a:blip>
                    <a:srcRect l="6383"/>
                    <a:stretch>
                      <a:fillRect/>
                    </a:stretch>
                  </pic:blipFill>
                  <pic:spPr bwMode="auto">
                    <a:xfrm>
                      <a:off x="0" y="0"/>
                      <a:ext cx="510540" cy="498475"/>
                    </a:xfrm>
                    <a:prstGeom prst="rect">
                      <a:avLst/>
                    </a:prstGeom>
                    <a:noFill/>
                    <a:ln>
                      <a:noFill/>
                    </a:ln>
                  </pic:spPr>
                </pic:pic>
              </a:graphicData>
            </a:graphic>
          </wp:inline>
        </w:drawing>
      </w:r>
      <w:r w:rsidRPr="00DA5087">
        <w:rPr>
          <w:noProof/>
          <w:lang w:eastAsia="ru-RU"/>
        </w:rPr>
        <w:drawing>
          <wp:inline distT="0" distB="0" distL="0" distR="0">
            <wp:extent cx="498475" cy="498475"/>
            <wp:effectExtent l="0" t="0" r="0" b="0"/>
            <wp:docPr id="293"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DA5087">
        <w:rPr>
          <w:noProof/>
          <w:lang w:eastAsia="ru-RU"/>
        </w:rPr>
        <w:drawing>
          <wp:inline distT="0" distB="0" distL="0" distR="0">
            <wp:extent cx="487045" cy="510540"/>
            <wp:effectExtent l="0" t="0" r="0" b="0"/>
            <wp:docPr id="294" name="Рисунок 14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0"/>
                    <pic:cNvPicPr>
                      <a:picLocks noChangeAspect="1" noChangeArrowheads="1"/>
                    </pic:cNvPicPr>
                  </pic:nvPicPr>
                  <pic:blipFill>
                    <a:blip r:embed="rId93">
                      <a:extLst>
                        <a:ext uri="{28A0092B-C50C-407E-A947-70E740481C1C}">
                          <a14:useLocalDpi xmlns:a14="http://schemas.microsoft.com/office/drawing/2010/main" val="0"/>
                        </a:ext>
                      </a:extLst>
                    </a:blip>
                    <a:srcRect l="2223" r="-2"/>
                    <a:stretch>
                      <a:fillRect/>
                    </a:stretch>
                  </pic:blipFill>
                  <pic:spPr bwMode="auto">
                    <a:xfrm>
                      <a:off x="0" y="0"/>
                      <a:ext cx="487045" cy="510540"/>
                    </a:xfrm>
                    <a:prstGeom prst="rect">
                      <a:avLst/>
                    </a:prstGeom>
                    <a:noFill/>
                    <a:ln>
                      <a:noFill/>
                    </a:ln>
                  </pic:spPr>
                </pic:pic>
              </a:graphicData>
            </a:graphic>
          </wp:inline>
        </w:drawing>
      </w:r>
      <w:r w:rsidRPr="00DA5087">
        <w:rPr>
          <w:noProof/>
          <w:lang w:eastAsia="ru-RU"/>
        </w:rPr>
        <w:drawing>
          <wp:inline distT="0" distB="0" distL="0" distR="0">
            <wp:extent cx="474980" cy="498475"/>
            <wp:effectExtent l="0" t="0" r="0" b="0"/>
            <wp:docPr id="295" name="Рисунок 14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DA5087">
        <w:rPr>
          <w:noProof/>
          <w:lang w:eastAsia="ru-RU"/>
        </w:rPr>
        <w:drawing>
          <wp:inline distT="0" distB="0" distL="0" distR="0">
            <wp:extent cx="439420" cy="487045"/>
            <wp:effectExtent l="0" t="0" r="0" b="0"/>
            <wp:docPr id="296" name="Рисунок 1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39420" cy="487045"/>
                    </a:xfrm>
                    <a:prstGeom prst="rect">
                      <a:avLst/>
                    </a:prstGeom>
                    <a:noFill/>
                    <a:ln>
                      <a:noFill/>
                    </a:ln>
                  </pic:spPr>
                </pic:pic>
              </a:graphicData>
            </a:graphic>
          </wp:inline>
        </w:drawing>
      </w:r>
    </w:p>
    <w:p w:rsidR="00C456DD" w:rsidRPr="00CE4C12" w:rsidRDefault="0046034C" w:rsidP="00995ABD">
      <w:pPr>
        <w:tabs>
          <w:tab w:val="left" w:pos="1160"/>
          <w:tab w:val="center" w:pos="5388"/>
        </w:tabs>
        <w:suppressAutoHyphens/>
        <w:jc w:val="both"/>
        <w:rPr>
          <w:noProof/>
          <w:lang w:eastAsia="ru-RU"/>
        </w:rPr>
      </w:pPr>
      <w:r w:rsidRPr="00DA5087">
        <w:rPr>
          <w:noProof/>
          <w:lang w:eastAsia="ru-RU"/>
        </w:rPr>
        <w:drawing>
          <wp:inline distT="0" distB="0" distL="0" distR="0">
            <wp:extent cx="415925" cy="510540"/>
            <wp:effectExtent l="0" t="0" r="0" b="0"/>
            <wp:docPr id="29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96">
                      <a:extLst>
                        <a:ext uri="{28A0092B-C50C-407E-A947-70E740481C1C}">
                          <a14:useLocalDpi xmlns:a14="http://schemas.microsoft.com/office/drawing/2010/main" val="0"/>
                        </a:ext>
                      </a:extLst>
                    </a:blip>
                    <a:srcRect l="20689"/>
                    <a:stretch>
                      <a:fillRect/>
                    </a:stretch>
                  </pic:blipFill>
                  <pic:spPr bwMode="auto">
                    <a:xfrm>
                      <a:off x="0" y="0"/>
                      <a:ext cx="415925" cy="510540"/>
                    </a:xfrm>
                    <a:prstGeom prst="rect">
                      <a:avLst/>
                    </a:prstGeom>
                    <a:noFill/>
                    <a:ln>
                      <a:noFill/>
                    </a:ln>
                  </pic:spPr>
                </pic:pic>
              </a:graphicData>
            </a:graphic>
          </wp:inline>
        </w:drawing>
      </w:r>
      <w:r w:rsidRPr="00DA5087">
        <w:rPr>
          <w:noProof/>
          <w:lang w:eastAsia="ru-RU"/>
        </w:rPr>
        <w:drawing>
          <wp:inline distT="0" distB="0" distL="0" distR="0">
            <wp:extent cx="487045" cy="487045"/>
            <wp:effectExtent l="0" t="0" r="0" b="0"/>
            <wp:docPr id="29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DA5087">
        <w:rPr>
          <w:noProof/>
          <w:lang w:eastAsia="ru-RU"/>
        </w:rPr>
        <w:drawing>
          <wp:inline distT="0" distB="0" distL="0" distR="0">
            <wp:extent cx="487045" cy="474980"/>
            <wp:effectExtent l="0" t="0" r="0" b="0"/>
            <wp:docPr id="29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87045" cy="474980"/>
                    </a:xfrm>
                    <a:prstGeom prst="rect">
                      <a:avLst/>
                    </a:prstGeom>
                    <a:noFill/>
                    <a:ln>
                      <a:noFill/>
                    </a:ln>
                  </pic:spPr>
                </pic:pic>
              </a:graphicData>
            </a:graphic>
          </wp:inline>
        </w:drawing>
      </w:r>
      <w:r w:rsidRPr="00DA5087">
        <w:rPr>
          <w:noProof/>
          <w:lang w:eastAsia="ru-RU"/>
        </w:rPr>
        <w:drawing>
          <wp:inline distT="0" distB="0" distL="0" distR="0">
            <wp:extent cx="937895" cy="487045"/>
            <wp:effectExtent l="0" t="0" r="0" b="0"/>
            <wp:docPr id="300" name="Рисунок 9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63"/>
                    <pic:cNvPicPr>
                      <a:picLocks noChangeAspect="1" noChangeArrowheads="1"/>
                    </pic:cNvPicPr>
                  </pic:nvPicPr>
                  <pic:blipFill>
                    <a:blip r:embed="rId99">
                      <a:extLst>
                        <a:ext uri="{28A0092B-C50C-407E-A947-70E740481C1C}">
                          <a14:useLocalDpi xmlns:a14="http://schemas.microsoft.com/office/drawing/2010/main" val="0"/>
                        </a:ext>
                      </a:extLst>
                    </a:blip>
                    <a:srcRect l="-748"/>
                    <a:stretch>
                      <a:fillRect/>
                    </a:stretch>
                  </pic:blipFill>
                  <pic:spPr bwMode="auto">
                    <a:xfrm>
                      <a:off x="0" y="0"/>
                      <a:ext cx="937895" cy="487045"/>
                    </a:xfrm>
                    <a:prstGeom prst="rect">
                      <a:avLst/>
                    </a:prstGeom>
                    <a:noFill/>
                    <a:ln>
                      <a:noFill/>
                    </a:ln>
                  </pic:spPr>
                </pic:pic>
              </a:graphicData>
            </a:graphic>
          </wp:inline>
        </w:drawing>
      </w:r>
      <w:r w:rsidRPr="00DA5087">
        <w:rPr>
          <w:noProof/>
          <w:lang w:eastAsia="ru-RU"/>
        </w:rPr>
        <w:drawing>
          <wp:inline distT="0" distB="0" distL="0" distR="0">
            <wp:extent cx="546100" cy="498475"/>
            <wp:effectExtent l="0" t="0" r="0" b="0"/>
            <wp:docPr id="301" name="Рисунок 1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46100" cy="498475"/>
                    </a:xfrm>
                    <a:prstGeom prst="rect">
                      <a:avLst/>
                    </a:prstGeom>
                    <a:noFill/>
                    <a:ln>
                      <a:noFill/>
                    </a:ln>
                  </pic:spPr>
                </pic:pic>
              </a:graphicData>
            </a:graphic>
          </wp:inline>
        </w:drawing>
      </w:r>
    </w:p>
    <w:p w:rsidR="00C456DD" w:rsidRPr="00806FFD" w:rsidRDefault="00C456DD" w:rsidP="00B1181B">
      <w:pPr>
        <w:pStyle w:val="24"/>
        <w:suppressAutoHyphens/>
        <w:jc w:val="left"/>
        <w:rPr>
          <w:noProof/>
          <w:sz w:val="24"/>
          <w:lang w:val="ru-RU"/>
        </w:rPr>
      </w:pPr>
    </w:p>
    <w:p w:rsidR="00C456DD" w:rsidRPr="00CE4C12" w:rsidRDefault="00C456DD" w:rsidP="00B1181B">
      <w:pPr>
        <w:suppressAutoHyphens/>
        <w:spacing w:line="200" w:lineRule="exact"/>
        <w:jc w:val="center"/>
        <w:rPr>
          <w:b/>
          <w:bCs/>
          <w:sz w:val="16"/>
          <w:szCs w:val="12"/>
        </w:rPr>
      </w:pPr>
      <w:r>
        <w:rPr>
          <w:b/>
          <w:bCs/>
          <w:sz w:val="16"/>
          <w:szCs w:val="12"/>
        </w:rPr>
        <w:t>Д</w:t>
      </w:r>
      <w:r w:rsidRPr="00CE4C12">
        <w:rPr>
          <w:b/>
          <w:bCs/>
          <w:sz w:val="16"/>
          <w:szCs w:val="12"/>
        </w:rPr>
        <w:t>ОПОЛНИТЕЛЬНЫЕ ЦВЕТА</w:t>
      </w:r>
    </w:p>
    <w:p w:rsidR="00C456DD" w:rsidRPr="00806FFD" w:rsidRDefault="00C456DD" w:rsidP="00B1181B">
      <w:pPr>
        <w:pStyle w:val="24"/>
        <w:tabs>
          <w:tab w:val="left" w:pos="1245"/>
        </w:tabs>
        <w:suppressAutoHyphens/>
        <w:jc w:val="left"/>
        <w:rPr>
          <w:noProof/>
          <w:sz w:val="24"/>
          <w:lang w:val="ru-RU" w:eastAsia="ru-RU"/>
        </w:rPr>
      </w:pPr>
    </w:p>
    <w:p w:rsidR="00C456DD" w:rsidRPr="00CE4C12" w:rsidRDefault="0046034C" w:rsidP="00995ABD">
      <w:pPr>
        <w:pStyle w:val="24"/>
        <w:tabs>
          <w:tab w:val="left" w:pos="1245"/>
        </w:tabs>
        <w:suppressAutoHyphens/>
        <w:rPr>
          <w:noProof/>
          <w:lang w:val="ru-RU" w:eastAsia="ru-RU"/>
        </w:rPr>
      </w:pPr>
      <w:r w:rsidRPr="00C456DD">
        <w:rPr>
          <w:noProof/>
          <w:lang w:val="ru-RU" w:eastAsia="ru-RU"/>
        </w:rPr>
        <w:drawing>
          <wp:inline distT="0" distB="0" distL="0" distR="0">
            <wp:extent cx="403860" cy="534670"/>
            <wp:effectExtent l="0" t="0" r="0" b="0"/>
            <wp:docPr id="302" name="Рисунок 1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7"/>
                    <pic:cNvPicPr>
                      <a:picLocks noChangeAspect="1" noChangeArrowheads="1"/>
                    </pic:cNvPicPr>
                  </pic:nvPicPr>
                  <pic:blipFill>
                    <a:blip r:embed="rId101">
                      <a:extLst>
                        <a:ext uri="{28A0092B-C50C-407E-A947-70E740481C1C}">
                          <a14:useLocalDpi xmlns:a14="http://schemas.microsoft.com/office/drawing/2010/main" val="0"/>
                        </a:ext>
                      </a:extLst>
                    </a:blip>
                    <a:srcRect l="14737"/>
                    <a:stretch>
                      <a:fillRect/>
                    </a:stretch>
                  </pic:blipFill>
                  <pic:spPr bwMode="auto">
                    <a:xfrm>
                      <a:off x="0" y="0"/>
                      <a:ext cx="403860" cy="534670"/>
                    </a:xfrm>
                    <a:prstGeom prst="rect">
                      <a:avLst/>
                    </a:prstGeom>
                    <a:noFill/>
                    <a:ln>
                      <a:noFill/>
                    </a:ln>
                  </pic:spPr>
                </pic:pic>
              </a:graphicData>
            </a:graphic>
          </wp:inline>
        </w:drawing>
      </w:r>
      <w:r w:rsidRPr="00C456DD">
        <w:rPr>
          <w:noProof/>
          <w:lang w:val="ru-RU" w:eastAsia="ru-RU"/>
        </w:rPr>
        <w:drawing>
          <wp:inline distT="0" distB="0" distL="0" distR="0">
            <wp:extent cx="498475" cy="546100"/>
            <wp:effectExtent l="0" t="0" r="0" b="0"/>
            <wp:docPr id="303" name="Рисунок 14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C456DD">
        <w:rPr>
          <w:noProof/>
          <w:lang w:val="ru-RU" w:eastAsia="ru-RU"/>
        </w:rPr>
        <w:drawing>
          <wp:inline distT="0" distB="0" distL="0" distR="0">
            <wp:extent cx="510540" cy="534670"/>
            <wp:effectExtent l="0" t="0" r="0" b="0"/>
            <wp:docPr id="304" name="Рисунок 1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8"/>
                    <pic:cNvPicPr>
                      <a:picLocks noChangeAspect="1" noChangeArrowheads="1"/>
                    </pic:cNvPicPr>
                  </pic:nvPicPr>
                  <pic:blipFill>
                    <a:blip r:embed="rId103">
                      <a:extLst>
                        <a:ext uri="{28A0092B-C50C-407E-A947-70E740481C1C}">
                          <a14:useLocalDpi xmlns:a14="http://schemas.microsoft.com/office/drawing/2010/main" val="0"/>
                        </a:ext>
                      </a:extLst>
                    </a:blip>
                    <a:srcRect l="5194" r="-2"/>
                    <a:stretch>
                      <a:fillRect/>
                    </a:stretch>
                  </pic:blipFill>
                  <pic:spPr bwMode="auto">
                    <a:xfrm>
                      <a:off x="0" y="0"/>
                      <a:ext cx="510540" cy="534670"/>
                    </a:xfrm>
                    <a:prstGeom prst="rect">
                      <a:avLst/>
                    </a:prstGeom>
                    <a:noFill/>
                    <a:ln>
                      <a:noFill/>
                    </a:ln>
                  </pic:spPr>
                </pic:pic>
              </a:graphicData>
            </a:graphic>
          </wp:inline>
        </w:drawing>
      </w:r>
      <w:r w:rsidRPr="00C456DD">
        <w:rPr>
          <w:noProof/>
          <w:lang w:val="ru-RU" w:eastAsia="ru-RU"/>
        </w:rPr>
        <w:drawing>
          <wp:inline distT="0" distB="0" distL="0" distR="0">
            <wp:extent cx="462915" cy="546100"/>
            <wp:effectExtent l="0" t="0" r="0" b="0"/>
            <wp:docPr id="305"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noChangeAspect="1" noChangeArrowheads="1"/>
                    </pic:cNvPicPr>
                  </pic:nvPicPr>
                  <pic:blipFill>
                    <a:blip r:embed="rId104">
                      <a:extLst>
                        <a:ext uri="{28A0092B-C50C-407E-A947-70E740481C1C}">
                          <a14:useLocalDpi xmlns:a14="http://schemas.microsoft.com/office/drawing/2010/main" val="0"/>
                        </a:ext>
                      </a:extLst>
                    </a:blip>
                    <a:srcRect l="50114"/>
                    <a:stretch>
                      <a:fillRect/>
                    </a:stretch>
                  </pic:blipFill>
                  <pic:spPr bwMode="auto">
                    <a:xfrm>
                      <a:off x="0" y="0"/>
                      <a:ext cx="462915" cy="546100"/>
                    </a:xfrm>
                    <a:prstGeom prst="rect">
                      <a:avLst/>
                    </a:prstGeom>
                    <a:noFill/>
                    <a:ln>
                      <a:noFill/>
                    </a:ln>
                  </pic:spPr>
                </pic:pic>
              </a:graphicData>
            </a:graphic>
          </wp:inline>
        </w:drawing>
      </w:r>
      <w:r w:rsidRPr="00C456DD">
        <w:rPr>
          <w:noProof/>
          <w:lang w:val="ru-RU" w:eastAsia="ru-RU"/>
        </w:rPr>
        <w:drawing>
          <wp:inline distT="0" distB="0" distL="0" distR="0">
            <wp:extent cx="546100" cy="534670"/>
            <wp:effectExtent l="0" t="0" r="0" b="0"/>
            <wp:docPr id="306"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8"/>
                    <pic:cNvPicPr>
                      <a:picLocks noChangeAspect="1" noChangeArrowheads="1"/>
                    </pic:cNvPicPr>
                  </pic:nvPicPr>
                  <pic:blipFill>
                    <a:blip r:embed="rId105">
                      <a:extLst>
                        <a:ext uri="{28A0092B-C50C-407E-A947-70E740481C1C}">
                          <a14:useLocalDpi xmlns:a14="http://schemas.microsoft.com/office/drawing/2010/main" val="0"/>
                        </a:ext>
                      </a:extLst>
                    </a:blip>
                    <a:srcRect l="49561"/>
                    <a:stretch>
                      <a:fillRect/>
                    </a:stretch>
                  </pic:blipFill>
                  <pic:spPr bwMode="auto">
                    <a:xfrm>
                      <a:off x="0" y="0"/>
                      <a:ext cx="546100" cy="534670"/>
                    </a:xfrm>
                    <a:prstGeom prst="rect">
                      <a:avLst/>
                    </a:prstGeom>
                    <a:noFill/>
                    <a:ln>
                      <a:noFill/>
                    </a:ln>
                  </pic:spPr>
                </pic:pic>
              </a:graphicData>
            </a:graphic>
          </wp:inline>
        </w:drawing>
      </w:r>
      <w:r w:rsidRPr="00C456DD">
        <w:rPr>
          <w:noProof/>
          <w:lang w:val="ru-RU" w:eastAsia="ru-RU"/>
        </w:rPr>
        <w:drawing>
          <wp:inline distT="0" distB="0" distL="0" distR="0">
            <wp:extent cx="510540" cy="510540"/>
            <wp:effectExtent l="0" t="0" r="0" b="0"/>
            <wp:docPr id="307" name="Рисунок 14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C456DD">
        <w:rPr>
          <w:noProof/>
          <w:lang w:val="ru-RU" w:eastAsia="ru-RU"/>
        </w:rPr>
        <w:drawing>
          <wp:inline distT="0" distB="0" distL="0" distR="0">
            <wp:extent cx="487045" cy="522605"/>
            <wp:effectExtent l="0" t="0" r="0" b="0"/>
            <wp:docPr id="308"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C456DD">
        <w:rPr>
          <w:noProof/>
          <w:lang w:val="ru-RU" w:eastAsia="ru-RU"/>
        </w:rPr>
        <w:drawing>
          <wp:inline distT="0" distB="0" distL="0" distR="0">
            <wp:extent cx="474980" cy="510540"/>
            <wp:effectExtent l="0" t="0" r="0" b="0"/>
            <wp:docPr id="309"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C456DD">
        <w:rPr>
          <w:noProof/>
          <w:sz w:val="16"/>
          <w:lang w:val="ru-RU" w:eastAsia="ru-RU"/>
        </w:rPr>
        <w:drawing>
          <wp:inline distT="0" distB="0" distL="0" distR="0">
            <wp:extent cx="487045" cy="522605"/>
            <wp:effectExtent l="0" t="0" r="0" b="0"/>
            <wp:docPr id="310" name="Рисунок 1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99"/>
                    <pic:cNvPicPr>
                      <a:picLocks noChangeAspect="1" noChangeArrowheads="1"/>
                    </pic:cNvPicPr>
                  </pic:nvPicPr>
                  <pic:blipFill>
                    <a:blip r:embed="rId109" cstate="print">
                      <a:extLst>
                        <a:ext uri="{28A0092B-C50C-407E-A947-70E740481C1C}">
                          <a14:useLocalDpi xmlns:a14="http://schemas.microsoft.com/office/drawing/2010/main" val="0"/>
                        </a:ext>
                      </a:extLst>
                    </a:blip>
                    <a:srcRect l="-7681" t="1897" r="54478" b="-1897"/>
                    <a:stretch>
                      <a:fillRect/>
                    </a:stretch>
                  </pic:blipFill>
                  <pic:spPr bwMode="auto">
                    <a:xfrm>
                      <a:off x="0" y="0"/>
                      <a:ext cx="487045" cy="522605"/>
                    </a:xfrm>
                    <a:prstGeom prst="rect">
                      <a:avLst/>
                    </a:prstGeom>
                    <a:noFill/>
                    <a:ln>
                      <a:noFill/>
                    </a:ln>
                  </pic:spPr>
                </pic:pic>
              </a:graphicData>
            </a:graphic>
          </wp:inline>
        </w:drawing>
      </w:r>
      <w:r w:rsidRPr="00C456DD">
        <w:rPr>
          <w:noProof/>
          <w:sz w:val="16"/>
          <w:lang w:val="ru-RU" w:eastAsia="ru-RU"/>
        </w:rPr>
        <w:drawing>
          <wp:inline distT="0" distB="0" distL="0" distR="0">
            <wp:extent cx="487045" cy="522605"/>
            <wp:effectExtent l="0" t="0" r="0" b="0"/>
            <wp:docPr id="311"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6"/>
                    <pic:cNvPicPr>
                      <a:picLocks noChangeAspect="1" noChangeArrowheads="1"/>
                    </pic:cNvPicPr>
                  </pic:nvPicPr>
                  <pic:blipFill>
                    <a:blip r:embed="rId110" cstate="print">
                      <a:extLst>
                        <a:ext uri="{28A0092B-C50C-407E-A947-70E740481C1C}">
                          <a14:useLocalDpi xmlns:a14="http://schemas.microsoft.com/office/drawing/2010/main" val="0"/>
                        </a:ext>
                      </a:extLst>
                    </a:blip>
                    <a:srcRect l="50290" t="-943" r="25017" b="943"/>
                    <a:stretch>
                      <a:fillRect/>
                    </a:stretch>
                  </pic:blipFill>
                  <pic:spPr bwMode="auto">
                    <a:xfrm>
                      <a:off x="0" y="0"/>
                      <a:ext cx="487045" cy="522605"/>
                    </a:xfrm>
                    <a:prstGeom prst="rect">
                      <a:avLst/>
                    </a:prstGeom>
                    <a:noFill/>
                    <a:ln>
                      <a:noFill/>
                    </a:ln>
                  </pic:spPr>
                </pic:pic>
              </a:graphicData>
            </a:graphic>
          </wp:inline>
        </w:drawing>
      </w:r>
      <w:r w:rsidRPr="00C456DD">
        <w:rPr>
          <w:noProof/>
          <w:sz w:val="16"/>
          <w:lang w:val="ru-RU" w:eastAsia="ru-RU"/>
        </w:rPr>
        <w:drawing>
          <wp:inline distT="0" distB="0" distL="0" distR="0">
            <wp:extent cx="487045" cy="534670"/>
            <wp:effectExtent l="0" t="0" r="0" b="0"/>
            <wp:docPr id="312"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6"/>
                    <pic:cNvPicPr>
                      <a:picLocks noChangeAspect="1" noChangeArrowheads="1"/>
                    </pic:cNvPicPr>
                  </pic:nvPicPr>
                  <pic:blipFill>
                    <a:blip r:embed="rId111" cstate="print">
                      <a:extLst>
                        <a:ext uri="{28A0092B-C50C-407E-A947-70E740481C1C}">
                          <a14:useLocalDpi xmlns:a14="http://schemas.microsoft.com/office/drawing/2010/main" val="0"/>
                        </a:ext>
                      </a:extLst>
                    </a:blip>
                    <a:srcRect l="74651" t="1492" r="-40" b="-1492"/>
                    <a:stretch>
                      <a:fillRect/>
                    </a:stretch>
                  </pic:blipFill>
                  <pic:spPr bwMode="auto">
                    <a:xfrm>
                      <a:off x="0" y="0"/>
                      <a:ext cx="487045" cy="534670"/>
                    </a:xfrm>
                    <a:prstGeom prst="rect">
                      <a:avLst/>
                    </a:prstGeom>
                    <a:noFill/>
                    <a:ln>
                      <a:noFill/>
                    </a:ln>
                  </pic:spPr>
                </pic:pic>
              </a:graphicData>
            </a:graphic>
          </wp:inline>
        </w:drawing>
      </w:r>
    </w:p>
    <w:p w:rsidR="00C456DD" w:rsidRPr="00CE4C12" w:rsidRDefault="0046034C" w:rsidP="00995ABD">
      <w:pPr>
        <w:pStyle w:val="24"/>
        <w:tabs>
          <w:tab w:val="left" w:pos="1245"/>
        </w:tabs>
        <w:suppressAutoHyphens/>
        <w:rPr>
          <w:noProof/>
          <w:lang w:val="ru-RU" w:eastAsia="ru-RU"/>
        </w:rPr>
      </w:pPr>
      <w:r w:rsidRPr="00C456DD">
        <w:rPr>
          <w:noProof/>
          <w:lang w:val="ru-RU" w:eastAsia="ru-RU"/>
        </w:rPr>
        <w:drawing>
          <wp:inline distT="0" distB="0" distL="0" distR="0">
            <wp:extent cx="391795" cy="498475"/>
            <wp:effectExtent l="0" t="0" r="0" b="0"/>
            <wp:docPr id="313" name="Рисунок 14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3"/>
                    <pic:cNvPicPr>
                      <a:picLocks noChangeAspect="1" noChangeArrowheads="1"/>
                    </pic:cNvPicPr>
                  </pic:nvPicPr>
                  <pic:blipFill>
                    <a:blip r:embed="rId112">
                      <a:extLst>
                        <a:ext uri="{28A0092B-C50C-407E-A947-70E740481C1C}">
                          <a14:useLocalDpi xmlns:a14="http://schemas.microsoft.com/office/drawing/2010/main" val="0"/>
                        </a:ext>
                      </a:extLst>
                    </a:blip>
                    <a:srcRect l="14754"/>
                    <a:stretch>
                      <a:fillRect/>
                    </a:stretch>
                  </pic:blipFill>
                  <pic:spPr bwMode="auto">
                    <a:xfrm>
                      <a:off x="0" y="0"/>
                      <a:ext cx="391795" cy="498475"/>
                    </a:xfrm>
                    <a:prstGeom prst="rect">
                      <a:avLst/>
                    </a:prstGeom>
                    <a:noFill/>
                    <a:ln>
                      <a:noFill/>
                    </a:ln>
                  </pic:spPr>
                </pic:pic>
              </a:graphicData>
            </a:graphic>
          </wp:inline>
        </w:drawing>
      </w:r>
      <w:r w:rsidRPr="00C456DD">
        <w:rPr>
          <w:noProof/>
          <w:lang w:val="ru-RU" w:eastAsia="ru-RU"/>
        </w:rPr>
        <w:drawing>
          <wp:inline distT="0" distB="0" distL="0" distR="0">
            <wp:extent cx="510540" cy="522605"/>
            <wp:effectExtent l="0" t="0" r="0" b="0"/>
            <wp:docPr id="314" name="Рисунок 1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9"/>
                    <pic:cNvPicPr>
                      <a:picLocks noChangeAspect="1" noChangeArrowheads="1"/>
                    </pic:cNvPicPr>
                  </pic:nvPicPr>
                  <pic:blipFill>
                    <a:blip r:embed="rId113">
                      <a:extLst>
                        <a:ext uri="{28A0092B-C50C-407E-A947-70E740481C1C}">
                          <a14:useLocalDpi xmlns:a14="http://schemas.microsoft.com/office/drawing/2010/main" val="0"/>
                        </a:ext>
                      </a:extLst>
                    </a:blip>
                    <a:srcRect l="50951"/>
                    <a:stretch>
                      <a:fillRect/>
                    </a:stretch>
                  </pic:blipFill>
                  <pic:spPr bwMode="auto">
                    <a:xfrm>
                      <a:off x="0" y="0"/>
                      <a:ext cx="510540" cy="522605"/>
                    </a:xfrm>
                    <a:prstGeom prst="rect">
                      <a:avLst/>
                    </a:prstGeom>
                    <a:noFill/>
                    <a:ln>
                      <a:noFill/>
                    </a:ln>
                  </pic:spPr>
                </pic:pic>
              </a:graphicData>
            </a:graphic>
          </wp:inline>
        </w:drawing>
      </w:r>
      <w:r w:rsidRPr="00C456DD">
        <w:rPr>
          <w:noProof/>
          <w:lang w:val="ru-RU" w:eastAsia="ru-RU"/>
        </w:rPr>
        <w:drawing>
          <wp:inline distT="0" distB="0" distL="0" distR="0">
            <wp:extent cx="498475" cy="510540"/>
            <wp:effectExtent l="0" t="0" r="0" b="0"/>
            <wp:docPr id="315" name="Рисунок 1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C456DD">
        <w:rPr>
          <w:noProof/>
          <w:sz w:val="16"/>
          <w:lang w:val="ru-RU" w:eastAsia="ru-RU"/>
        </w:rPr>
        <w:drawing>
          <wp:inline distT="0" distB="0" distL="0" distR="0">
            <wp:extent cx="474980" cy="522605"/>
            <wp:effectExtent l="0" t="0" r="0" b="0"/>
            <wp:docPr id="316"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C456DD">
        <w:rPr>
          <w:b/>
          <w:noProof/>
          <w:lang w:val="ru-RU" w:eastAsia="ru-RU"/>
        </w:rPr>
        <w:drawing>
          <wp:inline distT="0" distB="0" distL="0" distR="0">
            <wp:extent cx="498475" cy="534670"/>
            <wp:effectExtent l="0" t="0" r="0" b="0"/>
            <wp:docPr id="317" name="Рисунок 9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6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C456DD">
        <w:rPr>
          <w:noProof/>
          <w:lang w:val="ru-RU" w:eastAsia="ru-RU"/>
        </w:rPr>
        <w:drawing>
          <wp:inline distT="0" distB="0" distL="0" distR="0">
            <wp:extent cx="522605" cy="534670"/>
            <wp:effectExtent l="0" t="0" r="0" b="0"/>
            <wp:docPr id="318" name="Рисунок 7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4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C456DD">
        <w:rPr>
          <w:noProof/>
          <w:sz w:val="16"/>
          <w:lang w:val="ru-RU" w:eastAsia="ru-RU"/>
        </w:rPr>
        <w:drawing>
          <wp:inline distT="0" distB="0" distL="0" distR="0">
            <wp:extent cx="510540" cy="546100"/>
            <wp:effectExtent l="0" t="0" r="0" b="0"/>
            <wp:docPr id="319"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7"/>
                    <pic:cNvPicPr>
                      <a:picLocks noChangeAspect="1" noChangeArrowheads="1"/>
                    </pic:cNvPicPr>
                  </pic:nvPicPr>
                  <pic:blipFill>
                    <a:blip r:embed="rId118" cstate="print">
                      <a:extLst>
                        <a:ext uri="{28A0092B-C50C-407E-A947-70E740481C1C}">
                          <a14:useLocalDpi xmlns:a14="http://schemas.microsoft.com/office/drawing/2010/main" val="0"/>
                        </a:ext>
                      </a:extLst>
                    </a:blip>
                    <a:srcRect l="51697" r="-1054"/>
                    <a:stretch>
                      <a:fillRect/>
                    </a:stretch>
                  </pic:blipFill>
                  <pic:spPr bwMode="auto">
                    <a:xfrm>
                      <a:off x="0" y="0"/>
                      <a:ext cx="510540" cy="546100"/>
                    </a:xfrm>
                    <a:prstGeom prst="rect">
                      <a:avLst/>
                    </a:prstGeom>
                    <a:noFill/>
                    <a:ln>
                      <a:noFill/>
                    </a:ln>
                  </pic:spPr>
                </pic:pic>
              </a:graphicData>
            </a:graphic>
          </wp:inline>
        </w:drawing>
      </w:r>
      <w:r w:rsidRPr="00C456DD">
        <w:rPr>
          <w:noProof/>
          <w:sz w:val="16"/>
          <w:lang w:val="ru-RU" w:eastAsia="ru-RU"/>
        </w:rPr>
        <w:drawing>
          <wp:inline distT="0" distB="0" distL="0" distR="0">
            <wp:extent cx="487045" cy="522605"/>
            <wp:effectExtent l="0" t="0" r="0" b="0"/>
            <wp:docPr id="32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C456DD">
        <w:rPr>
          <w:noProof/>
          <w:lang w:val="ru-RU" w:eastAsia="ru-RU"/>
        </w:rPr>
        <w:drawing>
          <wp:inline distT="0" distB="0" distL="0" distR="0">
            <wp:extent cx="474980" cy="510540"/>
            <wp:effectExtent l="0" t="0" r="0" b="0"/>
            <wp:docPr id="321"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C456DD">
        <w:rPr>
          <w:rStyle w:val="25"/>
          <w:noProof/>
          <w:lang w:val="ru-RU" w:eastAsia="ru-RU"/>
        </w:rPr>
        <w:drawing>
          <wp:inline distT="0" distB="0" distL="0" distR="0">
            <wp:extent cx="498475" cy="487045"/>
            <wp:effectExtent l="0" t="0" r="0" b="0"/>
            <wp:docPr id="322" name="Рисунок 1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C456DD">
        <w:rPr>
          <w:noProof/>
          <w:lang w:val="ru-RU" w:eastAsia="ru-RU"/>
        </w:rPr>
        <w:drawing>
          <wp:inline distT="0" distB="0" distL="0" distR="0">
            <wp:extent cx="474980" cy="522605"/>
            <wp:effectExtent l="0" t="0" r="0" b="0"/>
            <wp:docPr id="323" name="Рисунок 1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p>
    <w:p w:rsidR="00C456DD" w:rsidRPr="00CE4C12" w:rsidRDefault="0046034C" w:rsidP="00995ABD">
      <w:pPr>
        <w:pStyle w:val="24"/>
        <w:tabs>
          <w:tab w:val="left" w:pos="1245"/>
        </w:tabs>
        <w:suppressAutoHyphens/>
        <w:rPr>
          <w:noProof/>
          <w:lang w:val="ru-RU" w:eastAsia="ru-RU"/>
        </w:rPr>
      </w:pPr>
      <w:r w:rsidRPr="00C456DD">
        <w:rPr>
          <w:noProof/>
          <w:lang w:val="ru-RU" w:eastAsia="ru-RU"/>
        </w:rPr>
        <w:drawing>
          <wp:inline distT="0" distB="0" distL="0" distR="0">
            <wp:extent cx="902335" cy="510540"/>
            <wp:effectExtent l="0" t="0" r="0" b="0"/>
            <wp:docPr id="324" name="Рисунок 7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44"/>
                    <pic:cNvPicPr>
                      <a:picLocks noChangeAspect="1" noChangeArrowheads="1"/>
                    </pic:cNvPicPr>
                  </pic:nvPicPr>
                  <pic:blipFill>
                    <a:blip r:embed="rId123">
                      <a:extLst>
                        <a:ext uri="{28A0092B-C50C-407E-A947-70E740481C1C}">
                          <a14:useLocalDpi xmlns:a14="http://schemas.microsoft.com/office/drawing/2010/main" val="0"/>
                        </a:ext>
                      </a:extLst>
                    </a:blip>
                    <a:srcRect l="40863" r="20966"/>
                    <a:stretch>
                      <a:fillRect/>
                    </a:stretch>
                  </pic:blipFill>
                  <pic:spPr bwMode="auto">
                    <a:xfrm>
                      <a:off x="0" y="0"/>
                      <a:ext cx="902335" cy="510540"/>
                    </a:xfrm>
                    <a:prstGeom prst="rect">
                      <a:avLst/>
                    </a:prstGeom>
                    <a:noFill/>
                    <a:ln>
                      <a:noFill/>
                    </a:ln>
                  </pic:spPr>
                </pic:pic>
              </a:graphicData>
            </a:graphic>
          </wp:inline>
        </w:drawing>
      </w:r>
      <w:r w:rsidRPr="00C456DD">
        <w:rPr>
          <w:noProof/>
          <w:lang w:val="ru-RU" w:eastAsia="ru-RU"/>
        </w:rPr>
        <w:drawing>
          <wp:inline distT="0" distB="0" distL="0" distR="0">
            <wp:extent cx="522605" cy="498475"/>
            <wp:effectExtent l="0" t="0" r="0" b="0"/>
            <wp:docPr id="325" name="Рисунок 1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C456DD">
        <w:rPr>
          <w:noProof/>
          <w:lang w:val="ru-RU" w:eastAsia="ru-RU"/>
        </w:rPr>
        <w:drawing>
          <wp:inline distT="0" distB="0" distL="0" distR="0">
            <wp:extent cx="462915" cy="498475"/>
            <wp:effectExtent l="0" t="0" r="0" b="0"/>
            <wp:docPr id="326" name="Рисунок 14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62915" cy="498475"/>
                    </a:xfrm>
                    <a:prstGeom prst="rect">
                      <a:avLst/>
                    </a:prstGeom>
                    <a:noFill/>
                    <a:ln>
                      <a:noFill/>
                    </a:ln>
                  </pic:spPr>
                </pic:pic>
              </a:graphicData>
            </a:graphic>
          </wp:inline>
        </w:drawing>
      </w:r>
      <w:r w:rsidRPr="00C456DD">
        <w:rPr>
          <w:noProof/>
          <w:lang w:val="ru-RU" w:eastAsia="ru-RU"/>
        </w:rPr>
        <w:drawing>
          <wp:inline distT="0" distB="0" distL="0" distR="0">
            <wp:extent cx="474980" cy="487045"/>
            <wp:effectExtent l="0" t="0" r="0" b="0"/>
            <wp:docPr id="327"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74980" cy="487045"/>
                    </a:xfrm>
                    <a:prstGeom prst="rect">
                      <a:avLst/>
                    </a:prstGeom>
                    <a:noFill/>
                    <a:ln>
                      <a:noFill/>
                    </a:ln>
                  </pic:spPr>
                </pic:pic>
              </a:graphicData>
            </a:graphic>
          </wp:inline>
        </w:drawing>
      </w:r>
      <w:r w:rsidRPr="00C456DD">
        <w:rPr>
          <w:noProof/>
          <w:lang w:val="ru-RU" w:eastAsia="ru-RU"/>
        </w:rPr>
        <w:drawing>
          <wp:inline distT="0" distB="0" distL="0" distR="0">
            <wp:extent cx="534670" cy="487045"/>
            <wp:effectExtent l="0" t="0" r="0" b="0"/>
            <wp:docPr id="328"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34670" cy="487045"/>
                    </a:xfrm>
                    <a:prstGeom prst="rect">
                      <a:avLst/>
                    </a:prstGeom>
                    <a:noFill/>
                    <a:ln>
                      <a:noFill/>
                    </a:ln>
                  </pic:spPr>
                </pic:pic>
              </a:graphicData>
            </a:graphic>
          </wp:inline>
        </w:drawing>
      </w:r>
      <w:r w:rsidRPr="00C456DD">
        <w:rPr>
          <w:noProof/>
          <w:lang w:val="ru-RU" w:eastAsia="ru-RU"/>
        </w:rPr>
        <w:drawing>
          <wp:inline distT="0" distB="0" distL="0" distR="0">
            <wp:extent cx="510540" cy="487045"/>
            <wp:effectExtent l="0" t="0" r="0" b="0"/>
            <wp:docPr id="329"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10540" cy="487045"/>
                    </a:xfrm>
                    <a:prstGeom prst="rect">
                      <a:avLst/>
                    </a:prstGeom>
                    <a:noFill/>
                    <a:ln>
                      <a:noFill/>
                    </a:ln>
                  </pic:spPr>
                </pic:pic>
              </a:graphicData>
            </a:graphic>
          </wp:inline>
        </w:drawing>
      </w:r>
      <w:r w:rsidRPr="00C456DD">
        <w:rPr>
          <w:noProof/>
          <w:lang w:val="ru-RU" w:eastAsia="ru-RU"/>
        </w:rPr>
        <w:drawing>
          <wp:inline distT="0" distB="0" distL="0" distR="0">
            <wp:extent cx="510540" cy="487045"/>
            <wp:effectExtent l="0" t="0" r="0" b="0"/>
            <wp:docPr id="330"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10540" cy="487045"/>
                    </a:xfrm>
                    <a:prstGeom prst="rect">
                      <a:avLst/>
                    </a:prstGeom>
                    <a:noFill/>
                    <a:ln>
                      <a:noFill/>
                    </a:ln>
                  </pic:spPr>
                </pic:pic>
              </a:graphicData>
            </a:graphic>
          </wp:inline>
        </w:drawing>
      </w:r>
      <w:r w:rsidRPr="00C456DD">
        <w:rPr>
          <w:noProof/>
          <w:lang w:val="ru-RU" w:eastAsia="ru-RU"/>
        </w:rPr>
        <w:drawing>
          <wp:inline distT="0" distB="0" distL="0" distR="0">
            <wp:extent cx="451485" cy="498475"/>
            <wp:effectExtent l="0" t="0" r="0" b="0"/>
            <wp:docPr id="331"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130">
                      <a:extLst>
                        <a:ext uri="{28A0092B-C50C-407E-A947-70E740481C1C}">
                          <a14:useLocalDpi xmlns:a14="http://schemas.microsoft.com/office/drawing/2010/main" val="0"/>
                        </a:ext>
                      </a:extLst>
                    </a:blip>
                    <a:srcRect l="5882"/>
                    <a:stretch>
                      <a:fillRect/>
                    </a:stretch>
                  </pic:blipFill>
                  <pic:spPr bwMode="auto">
                    <a:xfrm>
                      <a:off x="0" y="0"/>
                      <a:ext cx="451485" cy="498475"/>
                    </a:xfrm>
                    <a:prstGeom prst="rect">
                      <a:avLst/>
                    </a:prstGeom>
                    <a:noFill/>
                    <a:ln>
                      <a:noFill/>
                    </a:ln>
                  </pic:spPr>
                </pic:pic>
              </a:graphicData>
            </a:graphic>
          </wp:inline>
        </w:drawing>
      </w:r>
      <w:r w:rsidRPr="00C456DD">
        <w:rPr>
          <w:noProof/>
          <w:lang w:val="ru-RU" w:eastAsia="ru-RU"/>
        </w:rPr>
        <w:drawing>
          <wp:inline distT="0" distB="0" distL="0" distR="0">
            <wp:extent cx="487045" cy="487045"/>
            <wp:effectExtent l="0" t="0" r="0" b="0"/>
            <wp:docPr id="332"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C456DD">
        <w:rPr>
          <w:noProof/>
          <w:lang w:val="ru-RU" w:eastAsia="ru-RU"/>
        </w:rPr>
        <w:drawing>
          <wp:inline distT="0" distB="0" distL="0" distR="0">
            <wp:extent cx="487045" cy="498475"/>
            <wp:effectExtent l="0" t="0" r="0" b="0"/>
            <wp:docPr id="333"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p>
    <w:p w:rsidR="00C456DD" w:rsidRPr="00CE4C12" w:rsidRDefault="0046034C" w:rsidP="00995ABD">
      <w:pPr>
        <w:pStyle w:val="24"/>
        <w:tabs>
          <w:tab w:val="left" w:pos="1245"/>
        </w:tabs>
        <w:suppressAutoHyphens/>
        <w:rPr>
          <w:noProof/>
          <w:sz w:val="16"/>
          <w:lang w:val="ru-RU" w:eastAsia="ru-RU"/>
        </w:rPr>
      </w:pPr>
      <w:r w:rsidRPr="00C456DD">
        <w:rPr>
          <w:noProof/>
          <w:lang w:val="ru-RU" w:eastAsia="ru-RU"/>
        </w:rPr>
        <w:lastRenderedPageBreak/>
        <w:drawing>
          <wp:inline distT="0" distB="0" distL="0" distR="0">
            <wp:extent cx="962025" cy="558165"/>
            <wp:effectExtent l="0" t="0" r="0" b="0"/>
            <wp:docPr id="334" name="Рисунок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962025" cy="558165"/>
                    </a:xfrm>
                    <a:prstGeom prst="rect">
                      <a:avLst/>
                    </a:prstGeom>
                    <a:noFill/>
                    <a:ln>
                      <a:noFill/>
                    </a:ln>
                  </pic:spPr>
                </pic:pic>
              </a:graphicData>
            </a:graphic>
          </wp:inline>
        </w:drawing>
      </w:r>
      <w:r w:rsidRPr="00C456DD">
        <w:rPr>
          <w:noProof/>
          <w:lang w:val="ru-RU" w:eastAsia="ru-RU"/>
        </w:rPr>
        <w:drawing>
          <wp:inline distT="0" distB="0" distL="0" distR="0">
            <wp:extent cx="534670" cy="546100"/>
            <wp:effectExtent l="0" t="0" r="0" b="0"/>
            <wp:docPr id="335" name="Рисунок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8"/>
                    <pic:cNvPicPr>
                      <a:picLocks noChangeAspect="1" noChangeArrowheads="1"/>
                    </pic:cNvPicPr>
                  </pic:nvPicPr>
                  <pic:blipFill>
                    <a:blip r:embed="rId134">
                      <a:extLst>
                        <a:ext uri="{28A0092B-C50C-407E-A947-70E740481C1C}">
                          <a14:useLocalDpi xmlns:a14="http://schemas.microsoft.com/office/drawing/2010/main" val="0"/>
                        </a:ext>
                      </a:extLst>
                    </a:blip>
                    <a:srcRect l="51064" r="-2"/>
                    <a:stretch>
                      <a:fillRect/>
                    </a:stretch>
                  </pic:blipFill>
                  <pic:spPr bwMode="auto">
                    <a:xfrm>
                      <a:off x="0" y="0"/>
                      <a:ext cx="534670" cy="546100"/>
                    </a:xfrm>
                    <a:prstGeom prst="rect">
                      <a:avLst/>
                    </a:prstGeom>
                    <a:noFill/>
                    <a:ln>
                      <a:noFill/>
                    </a:ln>
                  </pic:spPr>
                </pic:pic>
              </a:graphicData>
            </a:graphic>
          </wp:inline>
        </w:drawing>
      </w:r>
      <w:r w:rsidRPr="00C456DD">
        <w:rPr>
          <w:noProof/>
          <w:lang w:val="ru-RU" w:eastAsia="ru-RU"/>
        </w:rPr>
        <w:drawing>
          <wp:inline distT="0" distB="0" distL="0" distR="0">
            <wp:extent cx="949960" cy="534670"/>
            <wp:effectExtent l="0" t="0" r="0" b="0"/>
            <wp:docPr id="336"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C456DD">
        <w:rPr>
          <w:noProof/>
          <w:lang w:val="ru-RU" w:eastAsia="ru-RU"/>
        </w:rPr>
        <w:drawing>
          <wp:inline distT="0" distB="0" distL="0" distR="0">
            <wp:extent cx="546100" cy="534670"/>
            <wp:effectExtent l="0" t="0" r="0" b="0"/>
            <wp:docPr id="337"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4"/>
                    <pic:cNvPicPr>
                      <a:picLocks noChangeAspect="1" noChangeArrowheads="1"/>
                    </pic:cNvPicPr>
                  </pic:nvPicPr>
                  <pic:blipFill>
                    <a:blip r:embed="rId136">
                      <a:extLst>
                        <a:ext uri="{28A0092B-C50C-407E-A947-70E740481C1C}">
                          <a14:useLocalDpi xmlns:a14="http://schemas.microsoft.com/office/drawing/2010/main" val="0"/>
                        </a:ext>
                      </a:extLst>
                    </a:blip>
                    <a:srcRect r="48865"/>
                    <a:stretch>
                      <a:fillRect/>
                    </a:stretch>
                  </pic:blipFill>
                  <pic:spPr bwMode="auto">
                    <a:xfrm>
                      <a:off x="0" y="0"/>
                      <a:ext cx="546100" cy="534670"/>
                    </a:xfrm>
                    <a:prstGeom prst="rect">
                      <a:avLst/>
                    </a:prstGeom>
                    <a:noFill/>
                    <a:ln>
                      <a:noFill/>
                    </a:ln>
                  </pic:spPr>
                </pic:pic>
              </a:graphicData>
            </a:graphic>
          </wp:inline>
        </w:drawing>
      </w:r>
      <w:r w:rsidRPr="00C456DD">
        <w:rPr>
          <w:noProof/>
          <w:lang w:val="ru-RU" w:eastAsia="ru-RU"/>
        </w:rPr>
        <w:drawing>
          <wp:inline distT="0" distB="0" distL="0" distR="0">
            <wp:extent cx="498475" cy="558165"/>
            <wp:effectExtent l="0" t="0" r="0" b="0"/>
            <wp:docPr id="338" name="Рисунок 9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6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C456DD">
        <w:rPr>
          <w:noProof/>
          <w:lang w:val="ru-RU" w:eastAsia="ru-RU"/>
        </w:rPr>
        <w:drawing>
          <wp:inline distT="0" distB="0" distL="0" distR="0">
            <wp:extent cx="487045" cy="534670"/>
            <wp:effectExtent l="0" t="0" r="0" b="0"/>
            <wp:docPr id="339"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C456DD">
        <w:rPr>
          <w:noProof/>
          <w:lang w:val="ru-RU" w:eastAsia="ru-RU"/>
        </w:rPr>
        <w:drawing>
          <wp:inline distT="0" distB="0" distL="0" distR="0">
            <wp:extent cx="474980" cy="546100"/>
            <wp:effectExtent l="0" t="0" r="0" b="0"/>
            <wp:docPr id="340" name="Рисунок 1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C456DD">
        <w:rPr>
          <w:noProof/>
          <w:lang w:val="ru-RU" w:eastAsia="ru-RU"/>
        </w:rPr>
        <w:drawing>
          <wp:inline distT="0" distB="0" distL="0" distR="0">
            <wp:extent cx="498475" cy="558165"/>
            <wp:effectExtent l="0" t="0" r="0" b="0"/>
            <wp:docPr id="341" name="Рисунок 1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52"/>
                    <pic:cNvPicPr>
                      <a:picLocks noChangeAspect="1" noChangeArrowheads="1"/>
                    </pic:cNvPicPr>
                  </pic:nvPicPr>
                  <pic:blipFill>
                    <a:blip r:embed="rId140">
                      <a:extLst>
                        <a:ext uri="{28A0092B-C50C-407E-A947-70E740481C1C}">
                          <a14:useLocalDpi xmlns:a14="http://schemas.microsoft.com/office/drawing/2010/main" val="0"/>
                        </a:ext>
                      </a:extLst>
                    </a:blip>
                    <a:srcRect l="1147" r="66066" b="5363"/>
                    <a:stretch>
                      <a:fillRect/>
                    </a:stretch>
                  </pic:blipFill>
                  <pic:spPr bwMode="auto">
                    <a:xfrm>
                      <a:off x="0" y="0"/>
                      <a:ext cx="498475" cy="558165"/>
                    </a:xfrm>
                    <a:prstGeom prst="rect">
                      <a:avLst/>
                    </a:prstGeom>
                    <a:noFill/>
                    <a:ln>
                      <a:noFill/>
                    </a:ln>
                  </pic:spPr>
                </pic:pic>
              </a:graphicData>
            </a:graphic>
          </wp:inline>
        </w:drawing>
      </w:r>
      <w:r w:rsidR="00C456DD" w:rsidRPr="00CE4C12">
        <w:rPr>
          <w:noProof/>
          <w:lang w:val="ru-RU" w:eastAsia="ru-RU"/>
        </w:rPr>
        <w:t xml:space="preserve"> </w:t>
      </w:r>
      <w:r w:rsidRPr="00C456DD">
        <w:rPr>
          <w:noProof/>
          <w:lang w:val="ru-RU" w:eastAsia="ru-RU"/>
        </w:rPr>
        <w:drawing>
          <wp:inline distT="0" distB="0" distL="0" distR="0">
            <wp:extent cx="403860" cy="570230"/>
            <wp:effectExtent l="0" t="0" r="0" b="0"/>
            <wp:docPr id="342"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03860" cy="570230"/>
                    </a:xfrm>
                    <a:prstGeom prst="rect">
                      <a:avLst/>
                    </a:prstGeom>
                    <a:noFill/>
                    <a:ln>
                      <a:noFill/>
                    </a:ln>
                  </pic:spPr>
                </pic:pic>
              </a:graphicData>
            </a:graphic>
          </wp:inline>
        </w:drawing>
      </w:r>
    </w:p>
    <w:p w:rsidR="00C456DD" w:rsidRPr="00CE4C12" w:rsidRDefault="0046034C" w:rsidP="00995ABD">
      <w:pPr>
        <w:pStyle w:val="24"/>
        <w:tabs>
          <w:tab w:val="left" w:pos="1245"/>
        </w:tabs>
        <w:suppressAutoHyphens/>
        <w:rPr>
          <w:noProof/>
          <w:lang w:val="ru-RU" w:eastAsia="ru-RU"/>
        </w:rPr>
      </w:pPr>
      <w:r w:rsidRPr="00C456DD">
        <w:rPr>
          <w:noProof/>
          <w:lang w:val="ru-RU" w:eastAsia="ru-RU"/>
        </w:rPr>
        <w:drawing>
          <wp:inline distT="0" distB="0" distL="0" distR="0">
            <wp:extent cx="403860" cy="534670"/>
            <wp:effectExtent l="0" t="0" r="0" b="0"/>
            <wp:docPr id="34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42">
                      <a:extLst>
                        <a:ext uri="{28A0092B-C50C-407E-A947-70E740481C1C}">
                          <a14:useLocalDpi xmlns:a14="http://schemas.microsoft.com/office/drawing/2010/main" val="0"/>
                        </a:ext>
                      </a:extLst>
                    </a:blip>
                    <a:srcRect l="7721" r="48889"/>
                    <a:stretch>
                      <a:fillRect/>
                    </a:stretch>
                  </pic:blipFill>
                  <pic:spPr bwMode="auto">
                    <a:xfrm>
                      <a:off x="0" y="0"/>
                      <a:ext cx="403860" cy="534670"/>
                    </a:xfrm>
                    <a:prstGeom prst="rect">
                      <a:avLst/>
                    </a:prstGeom>
                    <a:noFill/>
                    <a:ln>
                      <a:noFill/>
                    </a:ln>
                  </pic:spPr>
                </pic:pic>
              </a:graphicData>
            </a:graphic>
          </wp:inline>
        </w:drawing>
      </w:r>
      <w:r w:rsidR="00C456DD" w:rsidRPr="00CE4C12">
        <w:rPr>
          <w:noProof/>
          <w:lang w:val="ru-RU" w:eastAsia="ru-RU"/>
        </w:rPr>
        <w:t xml:space="preserve"> </w:t>
      </w:r>
      <w:r w:rsidRPr="00C456DD">
        <w:rPr>
          <w:noProof/>
          <w:lang w:val="ru-RU" w:eastAsia="ru-RU"/>
        </w:rPr>
        <w:drawing>
          <wp:inline distT="0" distB="0" distL="0" distR="0">
            <wp:extent cx="462915" cy="522605"/>
            <wp:effectExtent l="0" t="0" r="0" b="0"/>
            <wp:docPr id="34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C456DD">
        <w:rPr>
          <w:noProof/>
          <w:lang w:val="ru-RU" w:eastAsia="ru-RU"/>
        </w:rPr>
        <w:drawing>
          <wp:inline distT="0" distB="0" distL="0" distR="0">
            <wp:extent cx="866775" cy="522605"/>
            <wp:effectExtent l="0" t="0" r="0" b="0"/>
            <wp:docPr id="345"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1"/>
                    <pic:cNvPicPr>
                      <a:picLocks noChangeAspect="1" noChangeArrowheads="1"/>
                    </pic:cNvPicPr>
                  </pic:nvPicPr>
                  <pic:blipFill>
                    <a:blip r:embed="rId144" cstate="print">
                      <a:extLst>
                        <a:ext uri="{28A0092B-C50C-407E-A947-70E740481C1C}">
                          <a14:useLocalDpi xmlns:a14="http://schemas.microsoft.com/office/drawing/2010/main" val="0"/>
                        </a:ext>
                      </a:extLst>
                    </a:blip>
                    <a:srcRect t="-6792" b="9000"/>
                    <a:stretch>
                      <a:fillRect/>
                    </a:stretch>
                  </pic:blipFill>
                  <pic:spPr bwMode="auto">
                    <a:xfrm>
                      <a:off x="0" y="0"/>
                      <a:ext cx="866775" cy="522605"/>
                    </a:xfrm>
                    <a:prstGeom prst="rect">
                      <a:avLst/>
                    </a:prstGeom>
                    <a:noFill/>
                    <a:ln>
                      <a:noFill/>
                    </a:ln>
                  </pic:spPr>
                </pic:pic>
              </a:graphicData>
            </a:graphic>
          </wp:inline>
        </w:drawing>
      </w:r>
    </w:p>
    <w:p w:rsidR="00C456DD" w:rsidRPr="00CE4C12" w:rsidRDefault="0046034C" w:rsidP="00995ABD">
      <w:pPr>
        <w:pStyle w:val="24"/>
        <w:tabs>
          <w:tab w:val="left" w:pos="1245"/>
        </w:tabs>
        <w:suppressAutoHyphens/>
        <w:rPr>
          <w:noProof/>
          <w:lang w:val="ru-RU" w:eastAsia="ru-RU"/>
        </w:rPr>
      </w:pPr>
      <w:r w:rsidRPr="00C456DD">
        <w:rPr>
          <w:noProof/>
          <w:lang w:val="ru-RU" w:eastAsia="ru-RU"/>
        </w:rPr>
        <w:drawing>
          <wp:inline distT="0" distB="0" distL="0" distR="0">
            <wp:extent cx="403860" cy="498475"/>
            <wp:effectExtent l="0" t="0" r="0" b="0"/>
            <wp:docPr id="34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03860" cy="498475"/>
                    </a:xfrm>
                    <a:prstGeom prst="rect">
                      <a:avLst/>
                    </a:prstGeom>
                    <a:noFill/>
                    <a:ln>
                      <a:noFill/>
                    </a:ln>
                  </pic:spPr>
                </pic:pic>
              </a:graphicData>
            </a:graphic>
          </wp:inline>
        </w:drawing>
      </w:r>
      <w:r w:rsidRPr="00C456DD">
        <w:rPr>
          <w:noProof/>
          <w:lang w:val="ru-RU" w:eastAsia="ru-RU"/>
        </w:rPr>
        <w:drawing>
          <wp:inline distT="0" distB="0" distL="0" distR="0">
            <wp:extent cx="474980" cy="498475"/>
            <wp:effectExtent l="0" t="0" r="0" b="0"/>
            <wp:docPr id="34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46" cstate="print">
                      <a:extLst>
                        <a:ext uri="{28A0092B-C50C-407E-A947-70E740481C1C}">
                          <a14:useLocalDpi xmlns:a14="http://schemas.microsoft.com/office/drawing/2010/main" val="0"/>
                        </a:ext>
                      </a:extLst>
                    </a:blip>
                    <a:srcRect l="2324" r="2"/>
                    <a:stretch>
                      <a:fillRect/>
                    </a:stretch>
                  </pic:blipFill>
                  <pic:spPr bwMode="auto">
                    <a:xfrm>
                      <a:off x="0" y="0"/>
                      <a:ext cx="474980" cy="498475"/>
                    </a:xfrm>
                    <a:prstGeom prst="rect">
                      <a:avLst/>
                    </a:prstGeom>
                    <a:noFill/>
                    <a:ln>
                      <a:noFill/>
                    </a:ln>
                  </pic:spPr>
                </pic:pic>
              </a:graphicData>
            </a:graphic>
          </wp:inline>
        </w:drawing>
      </w:r>
      <w:r w:rsidRPr="00C456DD">
        <w:rPr>
          <w:noProof/>
          <w:lang w:val="ru-RU" w:eastAsia="ru-RU"/>
        </w:rPr>
        <w:drawing>
          <wp:inline distT="0" distB="0" distL="0" distR="0">
            <wp:extent cx="462915" cy="510540"/>
            <wp:effectExtent l="0" t="0" r="0" b="0"/>
            <wp:docPr id="348"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C456DD">
        <w:rPr>
          <w:noProof/>
          <w:lang w:val="ru-RU" w:eastAsia="ru-RU"/>
        </w:rPr>
        <w:drawing>
          <wp:inline distT="0" distB="0" distL="0" distR="0">
            <wp:extent cx="498475" cy="510540"/>
            <wp:effectExtent l="0" t="0" r="0" b="0"/>
            <wp:docPr id="349"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C456DD">
        <w:rPr>
          <w:noProof/>
          <w:lang w:val="ru-RU" w:eastAsia="ru-RU"/>
        </w:rPr>
        <w:drawing>
          <wp:inline distT="0" distB="0" distL="0" distR="0">
            <wp:extent cx="474980" cy="522605"/>
            <wp:effectExtent l="0" t="0" r="0" b="0"/>
            <wp:docPr id="350"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2"/>
                    <pic:cNvPicPr>
                      <a:picLocks noChangeAspect="1" noChangeArrowheads="1"/>
                    </pic:cNvPicPr>
                  </pic:nvPicPr>
                  <pic:blipFill>
                    <a:blip r:embed="rId149" cstate="print">
                      <a:extLst>
                        <a:ext uri="{28A0092B-C50C-407E-A947-70E740481C1C}">
                          <a14:useLocalDpi xmlns:a14="http://schemas.microsoft.com/office/drawing/2010/main" val="0"/>
                        </a:ext>
                      </a:extLst>
                    </a:blip>
                    <a:srcRect l="33830" t="-841" r="32986" b="841"/>
                    <a:stretch>
                      <a:fillRect/>
                    </a:stretch>
                  </pic:blipFill>
                  <pic:spPr bwMode="auto">
                    <a:xfrm>
                      <a:off x="0" y="0"/>
                      <a:ext cx="474980" cy="522605"/>
                    </a:xfrm>
                    <a:prstGeom prst="rect">
                      <a:avLst/>
                    </a:prstGeom>
                    <a:noFill/>
                    <a:ln>
                      <a:noFill/>
                    </a:ln>
                  </pic:spPr>
                </pic:pic>
              </a:graphicData>
            </a:graphic>
          </wp:inline>
        </w:drawing>
      </w:r>
      <w:r w:rsidRPr="00C456DD">
        <w:rPr>
          <w:noProof/>
          <w:lang w:val="ru-RU" w:eastAsia="ru-RU"/>
        </w:rPr>
        <w:drawing>
          <wp:inline distT="0" distB="0" distL="0" distR="0">
            <wp:extent cx="487045" cy="534670"/>
            <wp:effectExtent l="0" t="0" r="0" b="0"/>
            <wp:docPr id="351"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C456DD">
        <w:rPr>
          <w:noProof/>
          <w:lang w:val="ru-RU" w:eastAsia="ru-RU"/>
        </w:rPr>
        <w:drawing>
          <wp:inline distT="0" distB="0" distL="0" distR="0">
            <wp:extent cx="462915" cy="522605"/>
            <wp:effectExtent l="0" t="0" r="0" b="0"/>
            <wp:docPr id="352"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C456DD">
        <w:rPr>
          <w:noProof/>
          <w:lang w:val="ru-RU" w:eastAsia="ru-RU"/>
        </w:rPr>
        <w:drawing>
          <wp:inline distT="0" distB="0" distL="0" distR="0">
            <wp:extent cx="534670" cy="510540"/>
            <wp:effectExtent l="0" t="0" r="0" b="0"/>
            <wp:docPr id="353"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C456DD">
        <w:rPr>
          <w:noProof/>
          <w:lang w:val="ru-RU" w:eastAsia="ru-RU"/>
        </w:rPr>
        <w:drawing>
          <wp:inline distT="0" distB="0" distL="0" distR="0">
            <wp:extent cx="474980" cy="534670"/>
            <wp:effectExtent l="0" t="0" r="0" b="0"/>
            <wp:docPr id="354"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153" cstate="print">
                      <a:extLst>
                        <a:ext uri="{28A0092B-C50C-407E-A947-70E740481C1C}">
                          <a14:useLocalDpi xmlns:a14="http://schemas.microsoft.com/office/drawing/2010/main" val="0"/>
                        </a:ext>
                      </a:extLst>
                    </a:blip>
                    <a:srcRect l="-7912" r="51978"/>
                    <a:stretch>
                      <a:fillRect/>
                    </a:stretch>
                  </pic:blipFill>
                  <pic:spPr bwMode="auto">
                    <a:xfrm>
                      <a:off x="0" y="0"/>
                      <a:ext cx="474980" cy="534670"/>
                    </a:xfrm>
                    <a:prstGeom prst="rect">
                      <a:avLst/>
                    </a:prstGeom>
                    <a:noFill/>
                    <a:ln>
                      <a:noFill/>
                    </a:ln>
                  </pic:spPr>
                </pic:pic>
              </a:graphicData>
            </a:graphic>
          </wp:inline>
        </w:drawing>
      </w:r>
      <w:r w:rsidRPr="00C456DD">
        <w:rPr>
          <w:noProof/>
          <w:lang w:val="ru-RU" w:eastAsia="ru-RU"/>
        </w:rPr>
        <w:drawing>
          <wp:inline distT="0" distB="0" distL="0" distR="0">
            <wp:extent cx="474980" cy="534670"/>
            <wp:effectExtent l="0" t="0" r="0" b="0"/>
            <wp:docPr id="355"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C456DD" w:rsidRPr="00CE4C12" w:rsidRDefault="0046034C" w:rsidP="00995ABD">
      <w:pPr>
        <w:pStyle w:val="24"/>
        <w:tabs>
          <w:tab w:val="left" w:pos="1245"/>
        </w:tabs>
        <w:suppressAutoHyphens/>
        <w:rPr>
          <w:noProof/>
          <w:lang w:val="ru-RU" w:eastAsia="ru-RU"/>
        </w:rPr>
      </w:pPr>
      <w:r w:rsidRPr="00C456DD">
        <w:rPr>
          <w:noProof/>
          <w:lang w:val="ru-RU" w:eastAsia="ru-RU"/>
        </w:rPr>
        <w:drawing>
          <wp:inline distT="0" distB="0" distL="0" distR="0">
            <wp:extent cx="974090" cy="558165"/>
            <wp:effectExtent l="0" t="0" r="0" b="0"/>
            <wp:docPr id="35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6"/>
                    <pic:cNvPicPr>
                      <a:picLocks noChangeAspect="1" noChangeArrowheads="1"/>
                    </pic:cNvPicPr>
                  </pic:nvPicPr>
                  <pic:blipFill>
                    <a:blip r:embed="rId155" cstate="print">
                      <a:extLst>
                        <a:ext uri="{28A0092B-C50C-407E-A947-70E740481C1C}">
                          <a14:useLocalDpi xmlns:a14="http://schemas.microsoft.com/office/drawing/2010/main" val="0"/>
                        </a:ext>
                      </a:extLst>
                    </a:blip>
                    <a:srcRect l="38110" r="-5708"/>
                    <a:stretch>
                      <a:fillRect/>
                    </a:stretch>
                  </pic:blipFill>
                  <pic:spPr bwMode="auto">
                    <a:xfrm>
                      <a:off x="0" y="0"/>
                      <a:ext cx="974090" cy="558165"/>
                    </a:xfrm>
                    <a:prstGeom prst="rect">
                      <a:avLst/>
                    </a:prstGeom>
                    <a:noFill/>
                    <a:ln>
                      <a:noFill/>
                    </a:ln>
                  </pic:spPr>
                </pic:pic>
              </a:graphicData>
            </a:graphic>
          </wp:inline>
        </w:drawing>
      </w:r>
      <w:r w:rsidRPr="00C456DD">
        <w:rPr>
          <w:noProof/>
          <w:lang w:val="ru-RU" w:eastAsia="ru-RU"/>
        </w:rPr>
        <w:drawing>
          <wp:inline distT="0" distB="0" distL="0" distR="0">
            <wp:extent cx="962025" cy="558165"/>
            <wp:effectExtent l="0" t="0" r="0" b="0"/>
            <wp:docPr id="35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pic:cNvPicPr>
                      <a:picLocks noChangeAspect="1" noChangeArrowheads="1"/>
                    </pic:cNvPicPr>
                  </pic:nvPicPr>
                  <pic:blipFill>
                    <a:blip r:embed="rId156" cstate="print">
                      <a:extLst>
                        <a:ext uri="{28A0092B-C50C-407E-A947-70E740481C1C}">
                          <a14:useLocalDpi xmlns:a14="http://schemas.microsoft.com/office/drawing/2010/main" val="0"/>
                        </a:ext>
                      </a:extLst>
                    </a:blip>
                    <a:srcRect l="8412"/>
                    <a:stretch>
                      <a:fillRect/>
                    </a:stretch>
                  </pic:blipFill>
                  <pic:spPr bwMode="auto">
                    <a:xfrm>
                      <a:off x="0" y="0"/>
                      <a:ext cx="962025" cy="558165"/>
                    </a:xfrm>
                    <a:prstGeom prst="rect">
                      <a:avLst/>
                    </a:prstGeom>
                    <a:noFill/>
                    <a:ln>
                      <a:noFill/>
                    </a:ln>
                  </pic:spPr>
                </pic:pic>
              </a:graphicData>
            </a:graphic>
          </wp:inline>
        </w:drawing>
      </w:r>
      <w:r w:rsidRPr="00C456DD">
        <w:rPr>
          <w:noProof/>
          <w:lang w:val="ru-RU" w:eastAsia="ru-RU"/>
        </w:rPr>
        <w:drawing>
          <wp:inline distT="0" distB="0" distL="0" distR="0">
            <wp:extent cx="451485" cy="522605"/>
            <wp:effectExtent l="0" t="0" r="0" b="0"/>
            <wp:docPr id="35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8"/>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51485" cy="522605"/>
                    </a:xfrm>
                    <a:prstGeom prst="rect">
                      <a:avLst/>
                    </a:prstGeom>
                    <a:noFill/>
                    <a:ln>
                      <a:noFill/>
                    </a:ln>
                  </pic:spPr>
                </pic:pic>
              </a:graphicData>
            </a:graphic>
          </wp:inline>
        </w:drawing>
      </w:r>
      <w:r w:rsidRPr="00C456DD">
        <w:rPr>
          <w:noProof/>
          <w:lang w:val="ru-RU" w:eastAsia="ru-RU"/>
        </w:rPr>
        <w:drawing>
          <wp:inline distT="0" distB="0" distL="0" distR="0">
            <wp:extent cx="997585" cy="534670"/>
            <wp:effectExtent l="0" t="0" r="0" b="0"/>
            <wp:docPr id="35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9"/>
                    <pic:cNvPicPr>
                      <a:picLocks noChangeAspect="1" noChangeArrowheads="1"/>
                    </pic:cNvPicPr>
                  </pic:nvPicPr>
                  <pic:blipFill>
                    <a:blip r:embed="rId158" cstate="print">
                      <a:extLst>
                        <a:ext uri="{28A0092B-C50C-407E-A947-70E740481C1C}">
                          <a14:useLocalDpi xmlns:a14="http://schemas.microsoft.com/office/drawing/2010/main" val="0"/>
                        </a:ext>
                      </a:extLst>
                    </a:blip>
                    <a:srcRect t="5203"/>
                    <a:stretch>
                      <a:fillRect/>
                    </a:stretch>
                  </pic:blipFill>
                  <pic:spPr bwMode="auto">
                    <a:xfrm>
                      <a:off x="0" y="0"/>
                      <a:ext cx="997585" cy="534670"/>
                    </a:xfrm>
                    <a:prstGeom prst="rect">
                      <a:avLst/>
                    </a:prstGeom>
                    <a:noFill/>
                    <a:ln>
                      <a:noFill/>
                    </a:ln>
                  </pic:spPr>
                </pic:pic>
              </a:graphicData>
            </a:graphic>
          </wp:inline>
        </w:drawing>
      </w:r>
      <w:r w:rsidRPr="00C456DD">
        <w:rPr>
          <w:noProof/>
          <w:lang w:val="ru-RU" w:eastAsia="ru-RU"/>
        </w:rPr>
        <w:drawing>
          <wp:inline distT="0" distB="0" distL="0" distR="0">
            <wp:extent cx="487045" cy="534670"/>
            <wp:effectExtent l="0" t="0" r="0" b="0"/>
            <wp:docPr id="36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
                    <pic:cNvPicPr>
                      <a:picLocks noChangeAspect="1" noChangeArrowheads="1"/>
                    </pic:cNvPicPr>
                  </pic:nvPicPr>
                  <pic:blipFill>
                    <a:blip r:embed="rId159" cstate="print">
                      <a:extLst>
                        <a:ext uri="{28A0092B-C50C-407E-A947-70E740481C1C}">
                          <a14:useLocalDpi xmlns:a14="http://schemas.microsoft.com/office/drawing/2010/main" val="0"/>
                        </a:ext>
                      </a:extLst>
                    </a:blip>
                    <a:srcRect l="-17143"/>
                    <a:stretch>
                      <a:fillRect/>
                    </a:stretch>
                  </pic:blipFill>
                  <pic:spPr bwMode="auto">
                    <a:xfrm>
                      <a:off x="0" y="0"/>
                      <a:ext cx="487045" cy="534670"/>
                    </a:xfrm>
                    <a:prstGeom prst="rect">
                      <a:avLst/>
                    </a:prstGeom>
                    <a:noFill/>
                    <a:ln>
                      <a:noFill/>
                    </a:ln>
                  </pic:spPr>
                </pic:pic>
              </a:graphicData>
            </a:graphic>
          </wp:inline>
        </w:drawing>
      </w:r>
      <w:r w:rsidRPr="00C456DD">
        <w:rPr>
          <w:noProof/>
          <w:lang w:val="ru-RU" w:eastAsia="ru-RU"/>
        </w:rPr>
        <w:drawing>
          <wp:inline distT="0" distB="0" distL="0" distR="0">
            <wp:extent cx="487045" cy="546100"/>
            <wp:effectExtent l="0" t="0" r="0" b="0"/>
            <wp:docPr id="36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C456DD">
        <w:rPr>
          <w:noProof/>
          <w:lang w:val="ru-RU" w:eastAsia="ru-RU"/>
        </w:rPr>
        <w:drawing>
          <wp:inline distT="0" distB="0" distL="0" distR="0">
            <wp:extent cx="487045" cy="522605"/>
            <wp:effectExtent l="0" t="0" r="0" b="0"/>
            <wp:docPr id="36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p>
    <w:p w:rsidR="00C456DD" w:rsidRDefault="0046034C" w:rsidP="00995ABD">
      <w:pPr>
        <w:pStyle w:val="24"/>
        <w:tabs>
          <w:tab w:val="left" w:pos="1245"/>
        </w:tabs>
        <w:suppressAutoHyphens/>
        <w:rPr>
          <w:noProof/>
          <w:lang w:val="ru-RU" w:eastAsia="ru-RU"/>
        </w:rPr>
      </w:pPr>
      <w:r w:rsidRPr="00C456DD">
        <w:rPr>
          <w:noProof/>
          <w:lang w:val="ru-RU" w:eastAsia="ru-RU"/>
        </w:rPr>
        <w:drawing>
          <wp:inline distT="0" distB="0" distL="0" distR="0">
            <wp:extent cx="403860" cy="558165"/>
            <wp:effectExtent l="0" t="0" r="0" b="0"/>
            <wp:docPr id="363"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3860" cy="558165"/>
                    </a:xfrm>
                    <a:prstGeom prst="rect">
                      <a:avLst/>
                    </a:prstGeom>
                    <a:noFill/>
                    <a:ln>
                      <a:noFill/>
                    </a:ln>
                  </pic:spPr>
                </pic:pic>
              </a:graphicData>
            </a:graphic>
          </wp:inline>
        </w:drawing>
      </w:r>
      <w:r w:rsidRPr="00C456DD">
        <w:rPr>
          <w:noProof/>
          <w:lang w:val="ru-RU" w:eastAsia="ru-RU"/>
        </w:rPr>
        <w:drawing>
          <wp:inline distT="0" distB="0" distL="0" distR="0">
            <wp:extent cx="997585" cy="546100"/>
            <wp:effectExtent l="0" t="0" r="0" b="0"/>
            <wp:docPr id="364"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5"/>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997585" cy="546100"/>
                    </a:xfrm>
                    <a:prstGeom prst="rect">
                      <a:avLst/>
                    </a:prstGeom>
                    <a:noFill/>
                    <a:ln>
                      <a:noFill/>
                    </a:ln>
                  </pic:spPr>
                </pic:pic>
              </a:graphicData>
            </a:graphic>
          </wp:inline>
        </w:drawing>
      </w:r>
      <w:r w:rsidRPr="00C456DD">
        <w:rPr>
          <w:noProof/>
          <w:lang w:val="ru-RU" w:eastAsia="ru-RU"/>
        </w:rPr>
        <w:drawing>
          <wp:inline distT="0" distB="0" distL="0" distR="0">
            <wp:extent cx="949960" cy="534670"/>
            <wp:effectExtent l="0" t="0" r="0" b="0"/>
            <wp:docPr id="365"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C456DD">
        <w:rPr>
          <w:noProof/>
          <w:lang w:val="ru-RU" w:eastAsia="ru-RU"/>
        </w:rPr>
        <w:drawing>
          <wp:inline distT="0" distB="0" distL="0" distR="0">
            <wp:extent cx="510540" cy="522605"/>
            <wp:effectExtent l="0" t="0" r="0" b="0"/>
            <wp:docPr id="366"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
                    <pic:cNvPicPr>
                      <a:picLocks noChangeAspect="1" noChangeArrowheads="1"/>
                    </pic:cNvPicPr>
                  </pic:nvPicPr>
                  <pic:blipFill>
                    <a:blip r:embed="rId165" cstate="print">
                      <a:extLst>
                        <a:ext uri="{28A0092B-C50C-407E-A947-70E740481C1C}">
                          <a14:useLocalDpi xmlns:a14="http://schemas.microsoft.com/office/drawing/2010/main" val="0"/>
                        </a:ext>
                      </a:extLst>
                    </a:blip>
                    <a:srcRect l="20210" t="2940" r="59518" b="-2940"/>
                    <a:stretch>
                      <a:fillRect/>
                    </a:stretch>
                  </pic:blipFill>
                  <pic:spPr bwMode="auto">
                    <a:xfrm>
                      <a:off x="0" y="0"/>
                      <a:ext cx="510540" cy="522605"/>
                    </a:xfrm>
                    <a:prstGeom prst="rect">
                      <a:avLst/>
                    </a:prstGeom>
                    <a:noFill/>
                    <a:ln>
                      <a:noFill/>
                    </a:ln>
                  </pic:spPr>
                </pic:pic>
              </a:graphicData>
            </a:graphic>
          </wp:inline>
        </w:drawing>
      </w:r>
      <w:r w:rsidRPr="00C456DD">
        <w:rPr>
          <w:noProof/>
          <w:lang w:val="ru-RU" w:eastAsia="ru-RU"/>
        </w:rPr>
        <w:drawing>
          <wp:inline distT="0" distB="0" distL="0" distR="0">
            <wp:extent cx="522605" cy="522605"/>
            <wp:effectExtent l="0" t="0" r="0" b="0"/>
            <wp:docPr id="367"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C456DD">
        <w:rPr>
          <w:noProof/>
          <w:lang w:val="ru-RU" w:eastAsia="ru-RU"/>
        </w:rPr>
        <w:drawing>
          <wp:inline distT="0" distB="0" distL="0" distR="0">
            <wp:extent cx="474980" cy="522605"/>
            <wp:effectExtent l="0" t="0" r="0" b="0"/>
            <wp:docPr id="368"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C456DD">
        <w:rPr>
          <w:noProof/>
          <w:lang w:val="ru-RU" w:eastAsia="ru-RU"/>
        </w:rPr>
        <w:drawing>
          <wp:inline distT="0" distB="0" distL="0" distR="0">
            <wp:extent cx="462915" cy="534670"/>
            <wp:effectExtent l="0" t="0" r="0" b="0"/>
            <wp:docPr id="369"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p>
    <w:p w:rsidR="00C773A5" w:rsidRPr="00F91B27" w:rsidRDefault="00C773A5" w:rsidP="00B1181B">
      <w:pPr>
        <w:pStyle w:val="24"/>
        <w:tabs>
          <w:tab w:val="left" w:pos="1245"/>
        </w:tabs>
        <w:suppressAutoHyphens/>
        <w:jc w:val="left"/>
        <w:rPr>
          <w:noProof/>
          <w:sz w:val="24"/>
          <w:lang w:val="ru-RU" w:eastAsia="ru-RU"/>
        </w:rPr>
      </w:pPr>
    </w:p>
    <w:p w:rsidR="00C456DD" w:rsidRPr="00CE4C12" w:rsidRDefault="00C456DD" w:rsidP="00B1181B">
      <w:pPr>
        <w:suppressAutoHyphens/>
        <w:spacing w:line="200" w:lineRule="exact"/>
        <w:jc w:val="center"/>
        <w:rPr>
          <w:b/>
          <w:bCs/>
          <w:sz w:val="16"/>
          <w:szCs w:val="12"/>
        </w:rPr>
      </w:pPr>
      <w:r w:rsidRPr="00CE4C12">
        <w:rPr>
          <w:b/>
          <w:bCs/>
          <w:sz w:val="16"/>
          <w:szCs w:val="12"/>
        </w:rPr>
        <w:t>АКЦЕНТНЫЕ ЦВЕТА</w:t>
      </w:r>
    </w:p>
    <w:p w:rsidR="00C456DD" w:rsidRPr="00CE4C12" w:rsidRDefault="00C456DD" w:rsidP="00B1181B">
      <w:pPr>
        <w:suppressAutoHyphens/>
        <w:spacing w:line="200" w:lineRule="exact"/>
        <w:rPr>
          <w:b/>
          <w:bCs/>
          <w:sz w:val="16"/>
          <w:szCs w:val="12"/>
        </w:rPr>
      </w:pPr>
    </w:p>
    <w:p w:rsidR="00C456DD" w:rsidRPr="00CE4C12" w:rsidRDefault="0046034C" w:rsidP="00995ABD">
      <w:pPr>
        <w:tabs>
          <w:tab w:val="left" w:pos="1260"/>
        </w:tabs>
        <w:suppressAutoHyphens/>
        <w:jc w:val="both"/>
        <w:rPr>
          <w:noProof/>
          <w:lang w:eastAsia="ru-RU"/>
        </w:rPr>
      </w:pPr>
      <w:r w:rsidRPr="00DA5087">
        <w:rPr>
          <w:noProof/>
          <w:lang w:eastAsia="ru-RU"/>
        </w:rPr>
        <w:drawing>
          <wp:inline distT="0" distB="0" distL="0" distR="0">
            <wp:extent cx="427355" cy="522605"/>
            <wp:effectExtent l="0" t="0" r="0" b="0"/>
            <wp:docPr id="370" name="Рисунок 9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27355" cy="522605"/>
                    </a:xfrm>
                    <a:prstGeom prst="rect">
                      <a:avLst/>
                    </a:prstGeom>
                    <a:noFill/>
                    <a:ln>
                      <a:noFill/>
                    </a:ln>
                  </pic:spPr>
                </pic:pic>
              </a:graphicData>
            </a:graphic>
          </wp:inline>
        </w:drawing>
      </w:r>
      <w:r w:rsidRPr="00DA5087">
        <w:rPr>
          <w:noProof/>
          <w:lang w:eastAsia="ru-RU"/>
        </w:rPr>
        <w:drawing>
          <wp:inline distT="0" distB="0" distL="0" distR="0">
            <wp:extent cx="510540" cy="522605"/>
            <wp:effectExtent l="0" t="0" r="0" b="0"/>
            <wp:docPr id="371" name="Рисунок 9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DA5087">
        <w:rPr>
          <w:noProof/>
          <w:lang w:eastAsia="ru-RU"/>
        </w:rPr>
        <w:drawing>
          <wp:inline distT="0" distB="0" distL="0" distR="0">
            <wp:extent cx="498475" cy="522605"/>
            <wp:effectExtent l="0" t="0" r="0" b="0"/>
            <wp:docPr id="372" name="Рисунок 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6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DA5087">
        <w:rPr>
          <w:noProof/>
          <w:lang w:eastAsia="ru-RU"/>
        </w:rPr>
        <w:drawing>
          <wp:inline distT="0" distB="0" distL="0" distR="0">
            <wp:extent cx="487045" cy="522605"/>
            <wp:effectExtent l="0" t="0" r="0" b="0"/>
            <wp:docPr id="373" name="Рисунок 9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86"/>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DA5087">
        <w:rPr>
          <w:noProof/>
          <w:lang w:eastAsia="ru-RU"/>
        </w:rPr>
        <w:drawing>
          <wp:inline distT="0" distB="0" distL="0" distR="0">
            <wp:extent cx="498475" cy="510540"/>
            <wp:effectExtent l="0" t="0" r="0" b="0"/>
            <wp:docPr id="374" name="Рисунок 9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8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DA5087">
        <w:rPr>
          <w:noProof/>
          <w:lang w:eastAsia="ru-RU"/>
        </w:rPr>
        <w:drawing>
          <wp:inline distT="0" distB="0" distL="0" distR="0">
            <wp:extent cx="510540" cy="522605"/>
            <wp:effectExtent l="0" t="0" r="0" b="0"/>
            <wp:docPr id="375" name="Рисунок 9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92"/>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DA5087">
        <w:rPr>
          <w:noProof/>
          <w:lang w:eastAsia="ru-RU"/>
        </w:rPr>
        <w:drawing>
          <wp:inline distT="0" distB="0" distL="0" distR="0">
            <wp:extent cx="498475" cy="510540"/>
            <wp:effectExtent l="0" t="0" r="0" b="0"/>
            <wp:docPr id="376" name="Рисунок 9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99"/>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DA5087">
        <w:rPr>
          <w:noProof/>
          <w:lang w:eastAsia="ru-RU"/>
        </w:rPr>
        <w:drawing>
          <wp:inline distT="0" distB="0" distL="0" distR="0">
            <wp:extent cx="487045" cy="498475"/>
            <wp:effectExtent l="0" t="0" r="0" b="0"/>
            <wp:docPr id="377" name="Рисунок 9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DA5087">
        <w:rPr>
          <w:noProof/>
          <w:lang w:eastAsia="ru-RU"/>
        </w:rPr>
        <w:drawing>
          <wp:inline distT="0" distB="0" distL="0" distR="0">
            <wp:extent cx="474980" cy="510540"/>
            <wp:effectExtent l="0" t="0" r="0" b="0"/>
            <wp:docPr id="378" name="Рисунок 9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DA5087">
        <w:rPr>
          <w:noProof/>
          <w:lang w:eastAsia="ru-RU"/>
        </w:rPr>
        <w:drawing>
          <wp:inline distT="0" distB="0" distL="0" distR="0">
            <wp:extent cx="474980" cy="534670"/>
            <wp:effectExtent l="0" t="0" r="0" b="0"/>
            <wp:docPr id="379" name="Рисунок 14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3"/>
                    <pic:cNvPicPr>
                      <a:picLocks noChangeAspect="1" noChangeArrowheads="1"/>
                    </pic:cNvPicPr>
                  </pic:nvPicPr>
                  <pic:blipFill>
                    <a:blip r:embed="rId136">
                      <a:extLst>
                        <a:ext uri="{28A0092B-C50C-407E-A947-70E740481C1C}">
                          <a14:useLocalDpi xmlns:a14="http://schemas.microsoft.com/office/drawing/2010/main" val="0"/>
                        </a:ext>
                      </a:extLst>
                    </a:blip>
                    <a:srcRect l="50568"/>
                    <a:stretch>
                      <a:fillRect/>
                    </a:stretch>
                  </pic:blipFill>
                  <pic:spPr bwMode="auto">
                    <a:xfrm>
                      <a:off x="0" y="0"/>
                      <a:ext cx="474980" cy="534670"/>
                    </a:xfrm>
                    <a:prstGeom prst="rect">
                      <a:avLst/>
                    </a:prstGeom>
                    <a:noFill/>
                    <a:ln>
                      <a:noFill/>
                    </a:ln>
                  </pic:spPr>
                </pic:pic>
              </a:graphicData>
            </a:graphic>
          </wp:inline>
        </w:drawing>
      </w:r>
      <w:r w:rsidRPr="00DA5087">
        <w:rPr>
          <w:noProof/>
          <w:lang w:eastAsia="ru-RU"/>
        </w:rPr>
        <w:drawing>
          <wp:inline distT="0" distB="0" distL="0" distR="0">
            <wp:extent cx="474980" cy="522605"/>
            <wp:effectExtent l="0" t="0" r="0" b="0"/>
            <wp:docPr id="380"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p>
    <w:p w:rsidR="00C456DD" w:rsidRPr="00CE4C12" w:rsidRDefault="0046034C" w:rsidP="00995ABD">
      <w:pPr>
        <w:tabs>
          <w:tab w:val="left" w:pos="1260"/>
        </w:tabs>
        <w:suppressAutoHyphens/>
        <w:jc w:val="both"/>
        <w:rPr>
          <w:noProof/>
          <w:lang w:eastAsia="ru-RU"/>
        </w:rPr>
      </w:pPr>
      <w:r w:rsidRPr="00DA5087">
        <w:rPr>
          <w:noProof/>
          <w:lang w:eastAsia="ru-RU"/>
        </w:rPr>
        <w:drawing>
          <wp:inline distT="0" distB="0" distL="0" distR="0">
            <wp:extent cx="498475" cy="522605"/>
            <wp:effectExtent l="0" t="0" r="0" b="0"/>
            <wp:docPr id="381" name="Рисунок 1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3"/>
                    <pic:cNvPicPr>
                      <a:picLocks noChangeAspect="1" noChangeArrowheads="1"/>
                    </pic:cNvPicPr>
                  </pic:nvPicPr>
                  <pic:blipFill>
                    <a:blip r:embed="rId113">
                      <a:extLst>
                        <a:ext uri="{28A0092B-C50C-407E-A947-70E740481C1C}">
                          <a14:useLocalDpi xmlns:a14="http://schemas.microsoft.com/office/drawing/2010/main" val="0"/>
                        </a:ext>
                      </a:extLst>
                    </a:blip>
                    <a:srcRect l="50951"/>
                    <a:stretch>
                      <a:fillRect/>
                    </a:stretch>
                  </pic:blipFill>
                  <pic:spPr bwMode="auto">
                    <a:xfrm>
                      <a:off x="0" y="0"/>
                      <a:ext cx="498475" cy="522605"/>
                    </a:xfrm>
                    <a:prstGeom prst="rect">
                      <a:avLst/>
                    </a:prstGeom>
                    <a:noFill/>
                    <a:ln>
                      <a:noFill/>
                    </a:ln>
                  </pic:spPr>
                </pic:pic>
              </a:graphicData>
            </a:graphic>
          </wp:inline>
        </w:drawing>
      </w:r>
      <w:r w:rsidRPr="00DA5087">
        <w:rPr>
          <w:noProof/>
          <w:lang w:eastAsia="ru-RU"/>
        </w:rPr>
        <w:drawing>
          <wp:inline distT="0" distB="0" distL="0" distR="0">
            <wp:extent cx="487045" cy="510540"/>
            <wp:effectExtent l="0" t="0" r="0" b="0"/>
            <wp:docPr id="382" name="Рисунок 9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8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DA5087">
        <w:rPr>
          <w:noProof/>
          <w:lang w:eastAsia="ru-RU"/>
        </w:rPr>
        <w:drawing>
          <wp:inline distT="0" distB="0" distL="0" distR="0">
            <wp:extent cx="522605" cy="498475"/>
            <wp:effectExtent l="0" t="0" r="0" b="0"/>
            <wp:docPr id="383" name="Рисунок 9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DA5087">
        <w:rPr>
          <w:noProof/>
          <w:lang w:eastAsia="ru-RU"/>
        </w:rPr>
        <w:drawing>
          <wp:inline distT="0" distB="0" distL="0" distR="0">
            <wp:extent cx="522605" cy="510540"/>
            <wp:effectExtent l="0" t="0" r="0" b="0"/>
            <wp:docPr id="384" name="Рисунок 7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48"/>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DA5087">
        <w:rPr>
          <w:noProof/>
          <w:lang w:eastAsia="ru-RU"/>
        </w:rPr>
        <w:drawing>
          <wp:inline distT="0" distB="0" distL="0" distR="0">
            <wp:extent cx="474980" cy="522605"/>
            <wp:effectExtent l="0" t="0" r="0" b="0"/>
            <wp:docPr id="38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182">
                      <a:extLst>
                        <a:ext uri="{28A0092B-C50C-407E-A947-70E740481C1C}">
                          <a14:useLocalDpi xmlns:a14="http://schemas.microsoft.com/office/drawing/2010/main" val="0"/>
                        </a:ext>
                      </a:extLst>
                    </a:blip>
                    <a:srcRect l="51625" r="-2"/>
                    <a:stretch>
                      <a:fillRect/>
                    </a:stretch>
                  </pic:blipFill>
                  <pic:spPr bwMode="auto">
                    <a:xfrm>
                      <a:off x="0" y="0"/>
                      <a:ext cx="474980" cy="522605"/>
                    </a:xfrm>
                    <a:prstGeom prst="rect">
                      <a:avLst/>
                    </a:prstGeom>
                    <a:noFill/>
                    <a:ln>
                      <a:noFill/>
                    </a:ln>
                  </pic:spPr>
                </pic:pic>
              </a:graphicData>
            </a:graphic>
          </wp:inline>
        </w:drawing>
      </w:r>
      <w:r w:rsidRPr="00DA5087">
        <w:rPr>
          <w:noProof/>
          <w:lang w:eastAsia="ru-RU"/>
        </w:rPr>
        <w:drawing>
          <wp:inline distT="0" distB="0" distL="0" distR="0">
            <wp:extent cx="510540" cy="510540"/>
            <wp:effectExtent l="0" t="0" r="0" b="0"/>
            <wp:docPr id="386" name="Рисунок 7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45"/>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DA5087">
        <w:rPr>
          <w:noProof/>
          <w:lang w:eastAsia="ru-RU"/>
        </w:rPr>
        <w:drawing>
          <wp:inline distT="0" distB="0" distL="0" distR="0">
            <wp:extent cx="522605" cy="522605"/>
            <wp:effectExtent l="0" t="0" r="0" b="0"/>
            <wp:docPr id="387" name="Рисунок 7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4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DA5087">
        <w:rPr>
          <w:noProof/>
          <w:lang w:eastAsia="ru-RU"/>
        </w:rPr>
        <w:drawing>
          <wp:inline distT="0" distB="0" distL="0" distR="0">
            <wp:extent cx="487045" cy="510540"/>
            <wp:effectExtent l="0" t="0" r="0" b="0"/>
            <wp:docPr id="388"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DA5087">
        <w:rPr>
          <w:noProof/>
          <w:lang w:eastAsia="ru-RU"/>
        </w:rPr>
        <w:drawing>
          <wp:inline distT="0" distB="0" distL="0" distR="0">
            <wp:extent cx="487045" cy="522605"/>
            <wp:effectExtent l="0" t="0" r="0" b="0"/>
            <wp:docPr id="389"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noChangeAspect="1" noChangeArrowheads="1"/>
                    </pic:cNvPicPr>
                  </pic:nvPicPr>
                  <pic:blipFill>
                    <a:blip r:embed="rId186">
                      <a:extLst>
                        <a:ext uri="{28A0092B-C50C-407E-A947-70E740481C1C}">
                          <a14:useLocalDpi xmlns:a14="http://schemas.microsoft.com/office/drawing/2010/main" val="0"/>
                        </a:ext>
                      </a:extLst>
                    </a:blip>
                    <a:srcRect l="2380" r="-2"/>
                    <a:stretch>
                      <a:fillRect/>
                    </a:stretch>
                  </pic:blipFill>
                  <pic:spPr bwMode="auto">
                    <a:xfrm>
                      <a:off x="0" y="0"/>
                      <a:ext cx="487045" cy="522605"/>
                    </a:xfrm>
                    <a:prstGeom prst="rect">
                      <a:avLst/>
                    </a:prstGeom>
                    <a:noFill/>
                    <a:ln>
                      <a:noFill/>
                    </a:ln>
                  </pic:spPr>
                </pic:pic>
              </a:graphicData>
            </a:graphic>
          </wp:inline>
        </w:drawing>
      </w:r>
      <w:r w:rsidRPr="00DA5087">
        <w:rPr>
          <w:noProof/>
          <w:lang w:eastAsia="ru-RU"/>
        </w:rPr>
        <w:drawing>
          <wp:inline distT="0" distB="0" distL="0" distR="0">
            <wp:extent cx="487045" cy="510540"/>
            <wp:effectExtent l="0" t="0" r="0" b="0"/>
            <wp:docPr id="390"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3"/>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DA5087">
        <w:rPr>
          <w:noProof/>
          <w:lang w:eastAsia="ru-RU"/>
        </w:rPr>
        <w:drawing>
          <wp:inline distT="0" distB="0" distL="0" distR="0">
            <wp:extent cx="474980" cy="534670"/>
            <wp:effectExtent l="0" t="0" r="0" b="0"/>
            <wp:docPr id="391" name="Рисунок 9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9"/>
                    <pic:cNvPicPr>
                      <a:picLocks noChangeAspect="1" noChangeArrowheads="1"/>
                    </pic:cNvPicPr>
                  </pic:nvPicPr>
                  <pic:blipFill>
                    <a:blip r:embed="rId188" cstate="print">
                      <a:extLst>
                        <a:ext uri="{28A0092B-C50C-407E-A947-70E740481C1C}">
                          <a14:useLocalDpi xmlns:a14="http://schemas.microsoft.com/office/drawing/2010/main" val="0"/>
                        </a:ext>
                      </a:extLst>
                    </a:blip>
                    <a:srcRect l="-6184" t="-2299" r="52766" b="2299"/>
                    <a:stretch>
                      <a:fillRect/>
                    </a:stretch>
                  </pic:blipFill>
                  <pic:spPr bwMode="auto">
                    <a:xfrm>
                      <a:off x="0" y="0"/>
                      <a:ext cx="474980" cy="534670"/>
                    </a:xfrm>
                    <a:prstGeom prst="rect">
                      <a:avLst/>
                    </a:prstGeom>
                    <a:noFill/>
                    <a:ln>
                      <a:noFill/>
                    </a:ln>
                  </pic:spPr>
                </pic:pic>
              </a:graphicData>
            </a:graphic>
          </wp:inline>
        </w:drawing>
      </w:r>
    </w:p>
    <w:p w:rsidR="00C456DD" w:rsidRPr="00CE4C12" w:rsidRDefault="0046034C" w:rsidP="00995ABD">
      <w:pPr>
        <w:tabs>
          <w:tab w:val="left" w:pos="1260"/>
        </w:tabs>
        <w:suppressAutoHyphens/>
        <w:jc w:val="both"/>
        <w:rPr>
          <w:noProof/>
          <w:lang w:eastAsia="ru-RU"/>
        </w:rPr>
      </w:pPr>
      <w:r w:rsidRPr="00DA5087">
        <w:rPr>
          <w:noProof/>
          <w:lang w:eastAsia="ru-RU"/>
        </w:rPr>
        <w:drawing>
          <wp:inline distT="0" distB="0" distL="0" distR="0">
            <wp:extent cx="498475" cy="522605"/>
            <wp:effectExtent l="0" t="0" r="0" b="0"/>
            <wp:docPr id="392"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6"/>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DA5087">
        <w:rPr>
          <w:noProof/>
          <w:lang w:eastAsia="ru-RU"/>
        </w:rPr>
        <w:drawing>
          <wp:inline distT="0" distB="0" distL="0" distR="0">
            <wp:extent cx="534670" cy="510540"/>
            <wp:effectExtent l="0" t="0" r="0" b="0"/>
            <wp:docPr id="393"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DA5087">
        <w:rPr>
          <w:noProof/>
          <w:lang w:eastAsia="ru-RU"/>
        </w:rPr>
        <w:drawing>
          <wp:inline distT="0" distB="0" distL="0" distR="0">
            <wp:extent cx="546100" cy="510540"/>
            <wp:effectExtent l="0" t="0" r="0" b="0"/>
            <wp:docPr id="394" name="Рисунок 7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7"/>
                    <pic:cNvPicPr>
                      <a:picLocks noChangeAspect="1" noChangeArrowheads="1"/>
                    </pic:cNvPicPr>
                  </pic:nvPicPr>
                  <pic:blipFill>
                    <a:blip r:embed="rId191">
                      <a:extLst>
                        <a:ext uri="{28A0092B-C50C-407E-A947-70E740481C1C}">
                          <a14:useLocalDpi xmlns:a14="http://schemas.microsoft.com/office/drawing/2010/main" val="0"/>
                        </a:ext>
                      </a:extLst>
                    </a:blip>
                    <a:srcRect l="46208"/>
                    <a:stretch>
                      <a:fillRect/>
                    </a:stretch>
                  </pic:blipFill>
                  <pic:spPr bwMode="auto">
                    <a:xfrm>
                      <a:off x="0" y="0"/>
                      <a:ext cx="546100" cy="510540"/>
                    </a:xfrm>
                    <a:prstGeom prst="rect">
                      <a:avLst/>
                    </a:prstGeom>
                    <a:noFill/>
                    <a:ln>
                      <a:noFill/>
                    </a:ln>
                  </pic:spPr>
                </pic:pic>
              </a:graphicData>
            </a:graphic>
          </wp:inline>
        </w:drawing>
      </w:r>
      <w:r w:rsidRPr="00DA5087">
        <w:rPr>
          <w:noProof/>
          <w:lang w:eastAsia="ru-RU"/>
        </w:rPr>
        <w:drawing>
          <wp:inline distT="0" distB="0" distL="0" distR="0">
            <wp:extent cx="462915" cy="522605"/>
            <wp:effectExtent l="0" t="0" r="0" b="0"/>
            <wp:docPr id="395" name="Рисунок 1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4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DA5087">
        <w:rPr>
          <w:noProof/>
          <w:lang w:eastAsia="ru-RU"/>
        </w:rPr>
        <w:drawing>
          <wp:inline distT="0" distB="0" distL="0" distR="0">
            <wp:extent cx="522605" cy="522605"/>
            <wp:effectExtent l="0" t="0" r="0" b="0"/>
            <wp:docPr id="396"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5"/>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DA5087">
        <w:rPr>
          <w:noProof/>
          <w:lang w:eastAsia="ru-RU"/>
        </w:rPr>
        <w:drawing>
          <wp:inline distT="0" distB="0" distL="0" distR="0">
            <wp:extent cx="462915" cy="534670"/>
            <wp:effectExtent l="0" t="0" r="0" b="0"/>
            <wp:docPr id="39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r w:rsidRPr="00DA5087">
        <w:rPr>
          <w:noProof/>
          <w:lang w:eastAsia="ru-RU"/>
        </w:rPr>
        <w:drawing>
          <wp:inline distT="0" distB="0" distL="0" distR="0">
            <wp:extent cx="997585" cy="510540"/>
            <wp:effectExtent l="0" t="0" r="0" b="0"/>
            <wp:docPr id="398"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7"/>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997585" cy="510540"/>
                    </a:xfrm>
                    <a:prstGeom prst="rect">
                      <a:avLst/>
                    </a:prstGeom>
                    <a:noFill/>
                    <a:ln>
                      <a:noFill/>
                    </a:ln>
                  </pic:spPr>
                </pic:pic>
              </a:graphicData>
            </a:graphic>
          </wp:inline>
        </w:drawing>
      </w:r>
      <w:r w:rsidRPr="00DA5087">
        <w:rPr>
          <w:noProof/>
          <w:lang w:eastAsia="ru-RU"/>
        </w:rPr>
        <w:drawing>
          <wp:inline distT="0" distB="0" distL="0" distR="0">
            <wp:extent cx="474980" cy="510540"/>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9"/>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DA5087">
        <w:rPr>
          <w:noProof/>
          <w:lang w:eastAsia="ru-RU"/>
        </w:rPr>
        <w:drawing>
          <wp:inline distT="0" distB="0" distL="0" distR="0">
            <wp:extent cx="974090" cy="534670"/>
            <wp:effectExtent l="0" t="0" r="0" b="0"/>
            <wp:docPr id="400"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1"/>
                    <pic:cNvPicPr>
                      <a:picLocks noChangeAspect="1" noChangeArrowheads="1"/>
                    </pic:cNvPicPr>
                  </pic:nvPicPr>
                  <pic:blipFill>
                    <a:blip r:embed="rId197" cstate="print">
                      <a:extLst>
                        <a:ext uri="{28A0092B-C50C-407E-A947-70E740481C1C}">
                          <a14:useLocalDpi xmlns:a14="http://schemas.microsoft.com/office/drawing/2010/main" val="0"/>
                        </a:ext>
                      </a:extLst>
                    </a:blip>
                    <a:srcRect l="1756" t="2020" r="-584" b="-2020"/>
                    <a:stretch>
                      <a:fillRect/>
                    </a:stretch>
                  </pic:blipFill>
                  <pic:spPr bwMode="auto">
                    <a:xfrm>
                      <a:off x="0" y="0"/>
                      <a:ext cx="974090" cy="534670"/>
                    </a:xfrm>
                    <a:prstGeom prst="rect">
                      <a:avLst/>
                    </a:prstGeom>
                    <a:noFill/>
                    <a:ln>
                      <a:noFill/>
                    </a:ln>
                  </pic:spPr>
                </pic:pic>
              </a:graphicData>
            </a:graphic>
          </wp:inline>
        </w:drawing>
      </w:r>
    </w:p>
    <w:p w:rsidR="00C456DD" w:rsidRPr="00CE4C12" w:rsidRDefault="0046034C" w:rsidP="00995ABD">
      <w:pPr>
        <w:tabs>
          <w:tab w:val="left" w:pos="1260"/>
        </w:tabs>
        <w:suppressAutoHyphens/>
        <w:jc w:val="both"/>
        <w:rPr>
          <w:noProof/>
          <w:lang w:eastAsia="ru-RU"/>
        </w:rPr>
      </w:pPr>
      <w:r w:rsidRPr="00DA5087">
        <w:rPr>
          <w:noProof/>
          <w:lang w:eastAsia="ru-RU"/>
        </w:rPr>
        <w:drawing>
          <wp:inline distT="0" distB="0" distL="0" distR="0">
            <wp:extent cx="427355" cy="510540"/>
            <wp:effectExtent l="0" t="0" r="0" b="0"/>
            <wp:docPr id="401"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9"/>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27355" cy="510540"/>
                    </a:xfrm>
                    <a:prstGeom prst="rect">
                      <a:avLst/>
                    </a:prstGeom>
                    <a:noFill/>
                    <a:ln>
                      <a:noFill/>
                    </a:ln>
                  </pic:spPr>
                </pic:pic>
              </a:graphicData>
            </a:graphic>
          </wp:inline>
        </w:drawing>
      </w:r>
      <w:r w:rsidRPr="00DA5087">
        <w:rPr>
          <w:noProof/>
          <w:lang w:eastAsia="ru-RU"/>
        </w:rPr>
        <w:drawing>
          <wp:inline distT="0" distB="0" distL="0" distR="0">
            <wp:extent cx="510540" cy="534670"/>
            <wp:effectExtent l="0" t="0" r="0" b="0"/>
            <wp:docPr id="402" name="Рисунок 7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45"/>
                    <pic:cNvPicPr>
                      <a:picLocks noChangeAspect="1" noChangeArrowheads="1"/>
                    </pic:cNvPicPr>
                  </pic:nvPicPr>
                  <pic:blipFill>
                    <a:blip r:embed="rId199">
                      <a:extLst>
                        <a:ext uri="{28A0092B-C50C-407E-A947-70E740481C1C}">
                          <a14:useLocalDpi xmlns:a14="http://schemas.microsoft.com/office/drawing/2010/main" val="0"/>
                        </a:ext>
                      </a:extLst>
                    </a:blip>
                    <a:srcRect l="75603" r="-468"/>
                    <a:stretch>
                      <a:fillRect/>
                    </a:stretch>
                  </pic:blipFill>
                  <pic:spPr bwMode="auto">
                    <a:xfrm>
                      <a:off x="0" y="0"/>
                      <a:ext cx="510540" cy="534670"/>
                    </a:xfrm>
                    <a:prstGeom prst="rect">
                      <a:avLst/>
                    </a:prstGeom>
                    <a:noFill/>
                    <a:ln>
                      <a:noFill/>
                    </a:ln>
                  </pic:spPr>
                </pic:pic>
              </a:graphicData>
            </a:graphic>
          </wp:inline>
        </w:drawing>
      </w:r>
      <w:r w:rsidRPr="00DA5087">
        <w:rPr>
          <w:noProof/>
          <w:lang w:eastAsia="ru-RU"/>
        </w:rPr>
        <w:drawing>
          <wp:inline distT="0" distB="0" distL="0" distR="0">
            <wp:extent cx="487045" cy="510540"/>
            <wp:effectExtent l="0" t="0" r="0" b="0"/>
            <wp:docPr id="403" name="Рисунок 7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6"/>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00C456DD" w:rsidRPr="00CE4C12">
        <w:rPr>
          <w:noProof/>
          <w:lang w:eastAsia="ru-RU"/>
        </w:rPr>
        <w:t xml:space="preserve"> </w:t>
      </w:r>
      <w:r w:rsidRPr="00DA5087">
        <w:rPr>
          <w:noProof/>
          <w:lang w:eastAsia="ru-RU"/>
        </w:rPr>
        <w:drawing>
          <wp:inline distT="0" distB="0" distL="0" distR="0">
            <wp:extent cx="498475" cy="534670"/>
            <wp:effectExtent l="0" t="0" r="0" b="0"/>
            <wp:docPr id="404"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2"/>
                    <pic:cNvPicPr>
                      <a:picLocks noChangeAspect="1" noChangeArrowheads="1"/>
                    </pic:cNvPicPr>
                  </pic:nvPicPr>
                  <pic:blipFill>
                    <a:blip r:embed="rId201" cstate="print">
                      <a:extLst>
                        <a:ext uri="{28A0092B-C50C-407E-A947-70E740481C1C}">
                          <a14:useLocalDpi xmlns:a14="http://schemas.microsoft.com/office/drawing/2010/main" val="0"/>
                        </a:ext>
                      </a:extLst>
                    </a:blip>
                    <a:srcRect l="-2551" r="-2"/>
                    <a:stretch>
                      <a:fillRect/>
                    </a:stretch>
                  </pic:blipFill>
                  <pic:spPr bwMode="auto">
                    <a:xfrm>
                      <a:off x="0" y="0"/>
                      <a:ext cx="498475" cy="534670"/>
                    </a:xfrm>
                    <a:prstGeom prst="rect">
                      <a:avLst/>
                    </a:prstGeom>
                    <a:noFill/>
                    <a:ln>
                      <a:noFill/>
                    </a:ln>
                  </pic:spPr>
                </pic:pic>
              </a:graphicData>
            </a:graphic>
          </wp:inline>
        </w:drawing>
      </w:r>
      <w:r w:rsidRPr="00DA5087">
        <w:rPr>
          <w:noProof/>
          <w:lang w:eastAsia="ru-RU"/>
        </w:rPr>
        <w:drawing>
          <wp:inline distT="0" distB="0" distL="0" distR="0">
            <wp:extent cx="534670" cy="570230"/>
            <wp:effectExtent l="0" t="0" r="0" b="0"/>
            <wp:docPr id="405"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34670" cy="570230"/>
                    </a:xfrm>
                    <a:prstGeom prst="rect">
                      <a:avLst/>
                    </a:prstGeom>
                    <a:noFill/>
                    <a:ln>
                      <a:noFill/>
                    </a:ln>
                  </pic:spPr>
                </pic:pic>
              </a:graphicData>
            </a:graphic>
          </wp:inline>
        </w:drawing>
      </w:r>
      <w:r w:rsidRPr="00DA5087">
        <w:rPr>
          <w:noProof/>
          <w:lang w:eastAsia="ru-RU"/>
        </w:rPr>
        <w:drawing>
          <wp:inline distT="0" distB="0" distL="0" distR="0">
            <wp:extent cx="487045" cy="546100"/>
            <wp:effectExtent l="0" t="0" r="0" b="0"/>
            <wp:docPr id="406" name="Рисунок 9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90"/>
                    <pic:cNvPicPr>
                      <a:picLocks noChangeAspect="1" noChangeArrowheads="1"/>
                    </pic:cNvPicPr>
                  </pic:nvPicPr>
                  <pic:blipFill>
                    <a:blip r:embed="rId203" cstate="print">
                      <a:extLst>
                        <a:ext uri="{28A0092B-C50C-407E-A947-70E740481C1C}">
                          <a14:useLocalDpi xmlns:a14="http://schemas.microsoft.com/office/drawing/2010/main" val="0"/>
                        </a:ext>
                      </a:extLst>
                    </a:blip>
                    <a:srcRect l="-3435" r="-1735"/>
                    <a:stretch>
                      <a:fillRect/>
                    </a:stretch>
                  </pic:blipFill>
                  <pic:spPr bwMode="auto">
                    <a:xfrm>
                      <a:off x="0" y="0"/>
                      <a:ext cx="487045" cy="546100"/>
                    </a:xfrm>
                    <a:prstGeom prst="rect">
                      <a:avLst/>
                    </a:prstGeom>
                    <a:noFill/>
                    <a:ln>
                      <a:noFill/>
                    </a:ln>
                  </pic:spPr>
                </pic:pic>
              </a:graphicData>
            </a:graphic>
          </wp:inline>
        </w:drawing>
      </w:r>
      <w:r w:rsidRPr="00DA5087">
        <w:rPr>
          <w:noProof/>
          <w:lang w:eastAsia="ru-RU"/>
        </w:rPr>
        <w:drawing>
          <wp:inline distT="0" distB="0" distL="0" distR="0">
            <wp:extent cx="462915" cy="546100"/>
            <wp:effectExtent l="0" t="0" r="0" b="0"/>
            <wp:docPr id="407" name="Рисунок 9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4"/>
                    <pic:cNvPicPr>
                      <a:picLocks noChangeAspect="1" noChangeArrowheads="1"/>
                    </pic:cNvPicPr>
                  </pic:nvPicPr>
                  <pic:blipFill>
                    <a:blip r:embed="rId204">
                      <a:extLst>
                        <a:ext uri="{28A0092B-C50C-407E-A947-70E740481C1C}">
                          <a14:useLocalDpi xmlns:a14="http://schemas.microsoft.com/office/drawing/2010/main" val="0"/>
                        </a:ext>
                      </a:extLst>
                    </a:blip>
                    <a:srcRect l="-5229" r="-2"/>
                    <a:stretch>
                      <a:fillRect/>
                    </a:stretch>
                  </pic:blipFill>
                  <pic:spPr bwMode="auto">
                    <a:xfrm>
                      <a:off x="0" y="0"/>
                      <a:ext cx="462915" cy="546100"/>
                    </a:xfrm>
                    <a:prstGeom prst="rect">
                      <a:avLst/>
                    </a:prstGeom>
                    <a:noFill/>
                    <a:ln>
                      <a:noFill/>
                    </a:ln>
                  </pic:spPr>
                </pic:pic>
              </a:graphicData>
            </a:graphic>
          </wp:inline>
        </w:drawing>
      </w:r>
      <w:r w:rsidRPr="00DA5087">
        <w:rPr>
          <w:noProof/>
          <w:lang w:eastAsia="ru-RU"/>
        </w:rPr>
        <w:drawing>
          <wp:inline distT="0" distB="0" distL="0" distR="0">
            <wp:extent cx="974090" cy="522605"/>
            <wp:effectExtent l="0" t="0" r="0" b="0"/>
            <wp:docPr id="408" name="Рисунок 9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57"/>
                    <pic:cNvPicPr>
                      <a:picLocks noChangeAspect="1" noChangeArrowheads="1"/>
                    </pic:cNvPicPr>
                  </pic:nvPicPr>
                  <pic:blipFill>
                    <a:blip r:embed="rId205">
                      <a:extLst>
                        <a:ext uri="{28A0092B-C50C-407E-A947-70E740481C1C}">
                          <a14:useLocalDpi xmlns:a14="http://schemas.microsoft.com/office/drawing/2010/main" val="0"/>
                        </a:ext>
                      </a:extLst>
                    </a:blip>
                    <a:srcRect r="32388"/>
                    <a:stretch>
                      <a:fillRect/>
                    </a:stretch>
                  </pic:blipFill>
                  <pic:spPr bwMode="auto">
                    <a:xfrm>
                      <a:off x="0" y="0"/>
                      <a:ext cx="974090" cy="522605"/>
                    </a:xfrm>
                    <a:prstGeom prst="rect">
                      <a:avLst/>
                    </a:prstGeom>
                    <a:noFill/>
                    <a:ln>
                      <a:noFill/>
                    </a:ln>
                  </pic:spPr>
                </pic:pic>
              </a:graphicData>
            </a:graphic>
          </wp:inline>
        </w:drawing>
      </w:r>
      <w:r w:rsidRPr="00DA5087">
        <w:rPr>
          <w:noProof/>
          <w:lang w:eastAsia="ru-RU"/>
        </w:rPr>
        <w:drawing>
          <wp:inline distT="0" distB="0" distL="0" distR="0">
            <wp:extent cx="962025" cy="558165"/>
            <wp:effectExtent l="0" t="0" r="0" b="0"/>
            <wp:docPr id="409" name="Рисунок 7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1"/>
                    <pic:cNvPicPr>
                      <a:picLocks noChangeAspect="1" noChangeArrowheads="1"/>
                    </pic:cNvPicPr>
                  </pic:nvPicPr>
                  <pic:blipFill>
                    <a:blip r:embed="rId206" cstate="print">
                      <a:extLst>
                        <a:ext uri="{28A0092B-C50C-407E-A947-70E740481C1C}">
                          <a14:useLocalDpi xmlns:a14="http://schemas.microsoft.com/office/drawing/2010/main" val="0"/>
                        </a:ext>
                      </a:extLst>
                    </a:blip>
                    <a:srcRect l="65758" r="-200"/>
                    <a:stretch>
                      <a:fillRect/>
                    </a:stretch>
                  </pic:blipFill>
                  <pic:spPr bwMode="auto">
                    <a:xfrm>
                      <a:off x="0" y="0"/>
                      <a:ext cx="962025" cy="558165"/>
                    </a:xfrm>
                    <a:prstGeom prst="rect">
                      <a:avLst/>
                    </a:prstGeom>
                    <a:noFill/>
                    <a:ln>
                      <a:noFill/>
                    </a:ln>
                  </pic:spPr>
                </pic:pic>
              </a:graphicData>
            </a:graphic>
          </wp:inline>
        </w:drawing>
      </w:r>
    </w:p>
    <w:p w:rsidR="00C456DD" w:rsidRPr="00CE4C12" w:rsidRDefault="0046034C" w:rsidP="00995ABD">
      <w:pPr>
        <w:tabs>
          <w:tab w:val="left" w:pos="1260"/>
        </w:tabs>
        <w:suppressAutoHyphens/>
        <w:jc w:val="both"/>
        <w:rPr>
          <w:noProof/>
          <w:lang w:eastAsia="ru-RU"/>
        </w:rPr>
      </w:pPr>
      <w:r w:rsidRPr="00DA5087">
        <w:rPr>
          <w:noProof/>
          <w:lang w:eastAsia="ru-RU"/>
        </w:rPr>
        <w:drawing>
          <wp:inline distT="0" distB="0" distL="0" distR="0">
            <wp:extent cx="427355" cy="546100"/>
            <wp:effectExtent l="0" t="0" r="0" b="0"/>
            <wp:docPr id="410" name="Рисунок 7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27355" cy="546100"/>
                    </a:xfrm>
                    <a:prstGeom prst="rect">
                      <a:avLst/>
                    </a:prstGeom>
                    <a:noFill/>
                    <a:ln>
                      <a:noFill/>
                    </a:ln>
                  </pic:spPr>
                </pic:pic>
              </a:graphicData>
            </a:graphic>
          </wp:inline>
        </w:drawing>
      </w:r>
      <w:r w:rsidRPr="00DA5087">
        <w:rPr>
          <w:noProof/>
          <w:lang w:eastAsia="ru-RU"/>
        </w:rPr>
        <w:drawing>
          <wp:inline distT="0" distB="0" distL="0" distR="0">
            <wp:extent cx="487045" cy="546100"/>
            <wp:effectExtent l="0" t="0" r="0" b="0"/>
            <wp:docPr id="411" name="Рисунок 7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8"/>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DA5087">
        <w:rPr>
          <w:noProof/>
          <w:lang w:eastAsia="ru-RU"/>
        </w:rPr>
        <w:drawing>
          <wp:inline distT="0" distB="0" distL="0" distR="0">
            <wp:extent cx="1543685" cy="534670"/>
            <wp:effectExtent l="0" t="0" r="0" b="0"/>
            <wp:docPr id="412" name="Рисунок 7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49"/>
                    <pic:cNvPicPr>
                      <a:picLocks noChangeAspect="1" noChangeArrowheads="1"/>
                    </pic:cNvPicPr>
                  </pic:nvPicPr>
                  <pic:blipFill>
                    <a:blip r:embed="rId209" cstate="print">
                      <a:extLst>
                        <a:ext uri="{28A0092B-C50C-407E-A947-70E740481C1C}">
                          <a14:useLocalDpi xmlns:a14="http://schemas.microsoft.com/office/drawing/2010/main" val="0"/>
                        </a:ext>
                      </a:extLst>
                    </a:blip>
                    <a:srcRect l="-6670" r="-2"/>
                    <a:stretch>
                      <a:fillRect/>
                    </a:stretch>
                  </pic:blipFill>
                  <pic:spPr bwMode="auto">
                    <a:xfrm>
                      <a:off x="0" y="0"/>
                      <a:ext cx="1543685" cy="534670"/>
                    </a:xfrm>
                    <a:prstGeom prst="rect">
                      <a:avLst/>
                    </a:prstGeom>
                    <a:noFill/>
                    <a:ln>
                      <a:noFill/>
                    </a:ln>
                  </pic:spPr>
                </pic:pic>
              </a:graphicData>
            </a:graphic>
          </wp:inline>
        </w:drawing>
      </w:r>
      <w:r w:rsidRPr="00DA5087">
        <w:rPr>
          <w:noProof/>
          <w:lang w:eastAsia="ru-RU"/>
        </w:rPr>
        <w:drawing>
          <wp:inline distT="0" distB="0" distL="0" distR="0">
            <wp:extent cx="498475" cy="546100"/>
            <wp:effectExtent l="0" t="0" r="0" b="0"/>
            <wp:docPr id="413" name="Рисунок 7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0"/>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p>
    <w:p w:rsidR="00C773A5" w:rsidRDefault="00C773A5" w:rsidP="00C773A5">
      <w:pPr>
        <w:suppressAutoHyphens/>
        <w:rPr>
          <w:b/>
        </w:rPr>
      </w:pPr>
    </w:p>
    <w:p w:rsidR="00C456DD" w:rsidRPr="00725A65" w:rsidRDefault="00947135" w:rsidP="00B1181B">
      <w:pPr>
        <w:suppressAutoHyphens/>
        <w:jc w:val="center"/>
        <w:rPr>
          <w:b/>
        </w:rPr>
      </w:pPr>
      <w:r w:rsidRPr="00725A65">
        <w:rPr>
          <w:b/>
        </w:rPr>
        <w:t>2</w:t>
      </w:r>
      <w:r w:rsidR="00C456DD" w:rsidRPr="00725A65">
        <w:rPr>
          <w:b/>
        </w:rPr>
        <w:t>. Окна</w:t>
      </w:r>
    </w:p>
    <w:p w:rsidR="00C456DD" w:rsidRPr="00CE4C12" w:rsidRDefault="00C456DD" w:rsidP="00725A65">
      <w:pPr>
        <w:suppressAutoHyphens/>
        <w:jc w:val="both"/>
        <w:rPr>
          <w:sz w:val="16"/>
          <w:szCs w:val="16"/>
        </w:rPr>
      </w:pPr>
      <w:r w:rsidRPr="00CE4C12">
        <w:rPr>
          <w:sz w:val="16"/>
          <w:szCs w:val="16"/>
        </w:rPr>
        <w:t xml:space="preserve">Цветовое решение импостов должно соответствовать разрешенным к использованию цветам палитры системы цвета </w:t>
      </w:r>
      <w:r w:rsidRPr="00CE4C12">
        <w:rPr>
          <w:b/>
          <w:sz w:val="16"/>
          <w:szCs w:val="16"/>
        </w:rPr>
        <w:t>RAL</w:t>
      </w:r>
      <w:r w:rsidRPr="00CE4C12">
        <w:rPr>
          <w:sz w:val="16"/>
          <w:szCs w:val="16"/>
        </w:rPr>
        <w:t>.</w:t>
      </w:r>
    </w:p>
    <w:p w:rsidR="00C456DD" w:rsidRPr="00CE4C12" w:rsidRDefault="00C456DD" w:rsidP="00B1181B">
      <w:pPr>
        <w:suppressAutoHyphens/>
        <w:jc w:val="both"/>
        <w:rPr>
          <w:sz w:val="16"/>
          <w:szCs w:val="16"/>
        </w:rPr>
      </w:pPr>
      <w:r w:rsidRPr="00CE4C12">
        <w:rPr>
          <w:sz w:val="16"/>
          <w:szCs w:val="16"/>
        </w:rPr>
        <w:t xml:space="preserve"> </w:t>
      </w:r>
    </w:p>
    <w:p w:rsidR="00C456DD" w:rsidRDefault="0046034C" w:rsidP="00AE5126">
      <w:pPr>
        <w:suppressAutoHyphens/>
        <w:jc w:val="both"/>
        <w:rPr>
          <w:noProof/>
          <w:sz w:val="16"/>
          <w:lang w:eastAsia="ru-RU"/>
        </w:rPr>
      </w:pPr>
      <w:r w:rsidRPr="00DA5087">
        <w:rPr>
          <w:noProof/>
          <w:lang w:eastAsia="ru-RU"/>
        </w:rPr>
        <w:drawing>
          <wp:inline distT="0" distB="0" distL="0" distR="0">
            <wp:extent cx="546100" cy="641350"/>
            <wp:effectExtent l="0" t="0" r="0" b="0"/>
            <wp:docPr id="414"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11">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C456DD">
        <w:rPr>
          <w:noProof/>
          <w:sz w:val="16"/>
          <w:lang w:eastAsia="ru-RU"/>
        </w:rPr>
        <w:drawing>
          <wp:inline distT="0" distB="0" distL="0" distR="0">
            <wp:extent cx="427355" cy="558165"/>
            <wp:effectExtent l="0" t="0" r="0" b="0"/>
            <wp:docPr id="415"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00C456DD" w:rsidRPr="00CE4C12">
        <w:rPr>
          <w:noProof/>
          <w:sz w:val="16"/>
          <w:lang w:eastAsia="ru-RU"/>
        </w:rPr>
        <w:t xml:space="preserve"> </w:t>
      </w:r>
      <w:r w:rsidRPr="00C456DD">
        <w:rPr>
          <w:noProof/>
          <w:sz w:val="16"/>
          <w:lang w:eastAsia="ru-RU"/>
        </w:rPr>
        <w:drawing>
          <wp:inline distT="0" distB="0" distL="0" distR="0">
            <wp:extent cx="487045" cy="558165"/>
            <wp:effectExtent l="0" t="0" r="0" b="0"/>
            <wp:docPr id="416"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C456DD">
        <w:rPr>
          <w:noProof/>
          <w:sz w:val="16"/>
          <w:lang w:eastAsia="ru-RU"/>
        </w:rPr>
        <w:drawing>
          <wp:inline distT="0" distB="0" distL="0" distR="0">
            <wp:extent cx="487045" cy="558165"/>
            <wp:effectExtent l="0" t="0" r="0" b="0"/>
            <wp:docPr id="417"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14"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C456DD">
        <w:rPr>
          <w:noProof/>
          <w:sz w:val="16"/>
          <w:lang w:eastAsia="ru-RU"/>
        </w:rPr>
        <w:drawing>
          <wp:inline distT="0" distB="0" distL="0" distR="0">
            <wp:extent cx="462915" cy="546100"/>
            <wp:effectExtent l="0" t="0" r="0" b="0"/>
            <wp:docPr id="418"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C456DD">
        <w:rPr>
          <w:noProof/>
          <w:sz w:val="16"/>
          <w:lang w:eastAsia="ru-RU"/>
        </w:rPr>
        <w:drawing>
          <wp:inline distT="0" distB="0" distL="0" distR="0">
            <wp:extent cx="474980" cy="558165"/>
            <wp:effectExtent l="0" t="0" r="0" b="0"/>
            <wp:docPr id="419"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C456DD">
        <w:rPr>
          <w:noProof/>
          <w:sz w:val="16"/>
          <w:lang w:eastAsia="ru-RU"/>
        </w:rPr>
        <w:drawing>
          <wp:inline distT="0" distB="0" distL="0" distR="0">
            <wp:extent cx="474980" cy="546100"/>
            <wp:effectExtent l="0" t="0" r="0" b="0"/>
            <wp:docPr id="420"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C456DD">
        <w:rPr>
          <w:noProof/>
          <w:sz w:val="16"/>
          <w:lang w:eastAsia="ru-RU"/>
        </w:rPr>
        <w:drawing>
          <wp:inline distT="0" distB="0" distL="0" distR="0">
            <wp:extent cx="474980" cy="546100"/>
            <wp:effectExtent l="0" t="0" r="0" b="0"/>
            <wp:docPr id="421"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C456DD">
        <w:rPr>
          <w:noProof/>
          <w:sz w:val="16"/>
          <w:lang w:eastAsia="ru-RU"/>
        </w:rPr>
        <w:drawing>
          <wp:inline distT="0" distB="0" distL="0" distR="0">
            <wp:extent cx="487045" cy="558165"/>
            <wp:effectExtent l="0" t="0" r="0" b="0"/>
            <wp:docPr id="422"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C456DD">
        <w:rPr>
          <w:noProof/>
          <w:sz w:val="16"/>
          <w:lang w:eastAsia="ru-RU"/>
        </w:rPr>
        <w:drawing>
          <wp:inline distT="0" distB="0" distL="0" distR="0">
            <wp:extent cx="451485" cy="558165"/>
            <wp:effectExtent l="0" t="0" r="0" b="0"/>
            <wp:docPr id="423"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C456DD">
        <w:rPr>
          <w:noProof/>
          <w:sz w:val="16"/>
          <w:lang w:eastAsia="ru-RU"/>
        </w:rPr>
        <w:drawing>
          <wp:inline distT="0" distB="0" distL="0" distR="0">
            <wp:extent cx="462915" cy="581660"/>
            <wp:effectExtent l="0" t="0" r="0" b="0"/>
            <wp:docPr id="424"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C456DD">
        <w:rPr>
          <w:noProof/>
          <w:sz w:val="16"/>
          <w:lang w:eastAsia="ru-RU"/>
        </w:rPr>
        <w:drawing>
          <wp:inline distT="0" distB="0" distL="0" distR="0">
            <wp:extent cx="487045" cy="558165"/>
            <wp:effectExtent l="0" t="0" r="0" b="0"/>
            <wp:docPr id="425"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C456DD">
        <w:rPr>
          <w:noProof/>
          <w:sz w:val="16"/>
          <w:lang w:eastAsia="ru-RU"/>
        </w:rPr>
        <w:drawing>
          <wp:inline distT="0" distB="0" distL="0" distR="0">
            <wp:extent cx="462915" cy="546100"/>
            <wp:effectExtent l="0" t="0" r="0" b="0"/>
            <wp:docPr id="426"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C773A5" w:rsidRDefault="00C773A5" w:rsidP="00B1181B">
      <w:pPr>
        <w:suppressAutoHyphens/>
        <w:rPr>
          <w:noProof/>
          <w:sz w:val="16"/>
          <w:lang w:eastAsia="ru-RU"/>
        </w:rPr>
      </w:pPr>
    </w:p>
    <w:p w:rsidR="00C456DD" w:rsidRPr="00725A65" w:rsidRDefault="00947135" w:rsidP="00B1181B">
      <w:pPr>
        <w:suppressAutoHyphens/>
        <w:jc w:val="center"/>
        <w:rPr>
          <w:b/>
        </w:rPr>
      </w:pPr>
      <w:r w:rsidRPr="00725A65">
        <w:rPr>
          <w:b/>
        </w:rPr>
        <w:t>3</w:t>
      </w:r>
      <w:r w:rsidR="00C456DD" w:rsidRPr="00725A65">
        <w:rPr>
          <w:b/>
        </w:rPr>
        <w:t>. Кровля</w:t>
      </w:r>
    </w:p>
    <w:p w:rsidR="00C456DD" w:rsidRPr="00CE4C12" w:rsidRDefault="00C456DD" w:rsidP="00725A65">
      <w:pPr>
        <w:suppressAutoHyphens/>
        <w:ind w:firstLine="709"/>
        <w:jc w:val="both"/>
        <w:rPr>
          <w:b/>
          <w:sz w:val="16"/>
          <w:szCs w:val="16"/>
        </w:rPr>
      </w:pPr>
      <w:r w:rsidRPr="00CE4C12">
        <w:rPr>
          <w:sz w:val="16"/>
          <w:szCs w:val="16"/>
        </w:rPr>
        <w:t xml:space="preserve">Цветовое решение должно соответствовать разрешенным к использованию </w:t>
      </w:r>
      <w:r>
        <w:rPr>
          <w:sz w:val="16"/>
          <w:szCs w:val="16"/>
        </w:rPr>
        <w:t xml:space="preserve">цветам </w:t>
      </w:r>
      <w:r w:rsidRPr="00CE4C12">
        <w:rPr>
          <w:sz w:val="16"/>
          <w:szCs w:val="16"/>
        </w:rPr>
        <w:t>палитры системы цвета</w:t>
      </w:r>
      <w:r w:rsidRPr="00C456DD">
        <w:rPr>
          <w:color w:val="000000"/>
          <w:sz w:val="16"/>
          <w:szCs w:val="16"/>
        </w:rPr>
        <w:t xml:space="preserve"> </w:t>
      </w:r>
      <w:r w:rsidRPr="00CE4C12">
        <w:rPr>
          <w:b/>
          <w:sz w:val="16"/>
          <w:szCs w:val="16"/>
        </w:rPr>
        <w:t>RAL</w:t>
      </w:r>
    </w:p>
    <w:p w:rsidR="00C456DD" w:rsidRPr="00CE4C12" w:rsidRDefault="00C456DD" w:rsidP="00B1181B">
      <w:pPr>
        <w:tabs>
          <w:tab w:val="left" w:pos="1260"/>
        </w:tabs>
        <w:suppressAutoHyphens/>
        <w:jc w:val="center"/>
        <w:rPr>
          <w:noProof/>
          <w:sz w:val="16"/>
          <w:lang w:eastAsia="ru-RU"/>
        </w:rPr>
      </w:pPr>
    </w:p>
    <w:p w:rsidR="00C456DD" w:rsidRDefault="0046034C" w:rsidP="00AE5126">
      <w:pPr>
        <w:suppressAutoHyphens/>
        <w:jc w:val="both"/>
        <w:rPr>
          <w:noProof/>
          <w:lang w:eastAsia="ru-RU"/>
        </w:rPr>
      </w:pPr>
      <w:r w:rsidRPr="00C456DD">
        <w:rPr>
          <w:noProof/>
          <w:sz w:val="16"/>
          <w:lang w:eastAsia="ru-RU"/>
        </w:rPr>
        <w:drawing>
          <wp:inline distT="0" distB="0" distL="0" distR="0">
            <wp:extent cx="439420" cy="570230"/>
            <wp:effectExtent l="0" t="0" r="0" b="0"/>
            <wp:docPr id="427"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C456DD">
        <w:rPr>
          <w:noProof/>
          <w:sz w:val="16"/>
          <w:lang w:eastAsia="ru-RU"/>
        </w:rPr>
        <w:drawing>
          <wp:inline distT="0" distB="0" distL="0" distR="0">
            <wp:extent cx="474980" cy="570230"/>
            <wp:effectExtent l="0" t="0" r="0" b="0"/>
            <wp:docPr id="428"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C456DD">
        <w:rPr>
          <w:noProof/>
          <w:sz w:val="16"/>
          <w:lang w:eastAsia="ru-RU"/>
        </w:rPr>
        <w:drawing>
          <wp:inline distT="0" distB="0" distL="0" distR="0">
            <wp:extent cx="510540" cy="570230"/>
            <wp:effectExtent l="0" t="0" r="0" b="0"/>
            <wp:docPr id="429"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26"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C456DD">
        <w:rPr>
          <w:noProof/>
          <w:sz w:val="16"/>
          <w:lang w:eastAsia="ru-RU"/>
        </w:rPr>
        <w:drawing>
          <wp:inline distT="0" distB="0" distL="0" distR="0">
            <wp:extent cx="997585" cy="570230"/>
            <wp:effectExtent l="0" t="0" r="0" b="0"/>
            <wp:docPr id="430"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27">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DA5087">
        <w:rPr>
          <w:noProof/>
          <w:lang w:eastAsia="ru-RU"/>
        </w:rPr>
        <w:drawing>
          <wp:inline distT="0" distB="0" distL="0" distR="0">
            <wp:extent cx="997585" cy="558165"/>
            <wp:effectExtent l="0" t="0" r="0" b="0"/>
            <wp:docPr id="431"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28"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DA5087">
        <w:rPr>
          <w:noProof/>
          <w:lang w:eastAsia="ru-RU"/>
        </w:rPr>
        <w:drawing>
          <wp:inline distT="0" distB="0" distL="0" distR="0">
            <wp:extent cx="985520" cy="558165"/>
            <wp:effectExtent l="0" t="0" r="0" b="0"/>
            <wp:docPr id="432"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DA5087">
        <w:rPr>
          <w:noProof/>
          <w:lang w:eastAsia="ru-RU"/>
        </w:rPr>
        <w:drawing>
          <wp:inline distT="0" distB="0" distL="0" distR="0">
            <wp:extent cx="487045" cy="558165"/>
            <wp:effectExtent l="0" t="0" r="0" b="0"/>
            <wp:docPr id="433"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C773A5" w:rsidRDefault="00C773A5" w:rsidP="00B1181B">
      <w:pPr>
        <w:suppressAutoHyphens/>
      </w:pPr>
    </w:p>
    <w:p w:rsidR="00C456DD" w:rsidRPr="00F91B27" w:rsidRDefault="00947135" w:rsidP="00B1181B">
      <w:pPr>
        <w:suppressAutoHyphens/>
        <w:jc w:val="center"/>
        <w:rPr>
          <w:b/>
        </w:rPr>
      </w:pPr>
      <w:r w:rsidRPr="00F91B27">
        <w:rPr>
          <w:b/>
        </w:rPr>
        <w:t>4</w:t>
      </w:r>
      <w:r w:rsidR="00C456DD" w:rsidRPr="00F91B27">
        <w:rPr>
          <w:b/>
        </w:rPr>
        <w:t>. Ограждения</w:t>
      </w:r>
    </w:p>
    <w:p w:rsidR="00C456DD" w:rsidRPr="00CE4C12" w:rsidRDefault="00C456DD" w:rsidP="00F91B27">
      <w:pPr>
        <w:suppressAutoHyphens/>
        <w:ind w:firstLine="709"/>
        <w:jc w:val="both"/>
        <w:rPr>
          <w:sz w:val="16"/>
          <w:szCs w:val="16"/>
        </w:rPr>
      </w:pPr>
      <w:r w:rsidRPr="00CE4C12">
        <w:rPr>
          <w:sz w:val="16"/>
          <w:szCs w:val="16"/>
        </w:rPr>
        <w:t xml:space="preserve">Цветовое решение должно соответствовать разрешенным к использованию цветам палитры системы цвета RAL </w:t>
      </w:r>
    </w:p>
    <w:p w:rsidR="00C456DD" w:rsidRPr="00CE4C12" w:rsidRDefault="00C456DD" w:rsidP="00B1181B">
      <w:pPr>
        <w:tabs>
          <w:tab w:val="left" w:pos="1260"/>
        </w:tabs>
        <w:suppressAutoHyphens/>
        <w:jc w:val="center"/>
        <w:rPr>
          <w:noProof/>
          <w:sz w:val="16"/>
          <w:lang w:eastAsia="ru-RU"/>
        </w:rPr>
      </w:pPr>
    </w:p>
    <w:p w:rsidR="00C456DD" w:rsidRDefault="0046034C" w:rsidP="00AE5126">
      <w:pPr>
        <w:tabs>
          <w:tab w:val="left" w:pos="1260"/>
        </w:tabs>
        <w:suppressAutoHyphens/>
        <w:jc w:val="both"/>
        <w:rPr>
          <w:noProof/>
          <w:sz w:val="16"/>
          <w:lang w:eastAsia="ru-RU"/>
        </w:rPr>
      </w:pPr>
      <w:r w:rsidRPr="00C456DD">
        <w:rPr>
          <w:noProof/>
          <w:sz w:val="16"/>
          <w:lang w:eastAsia="ru-RU"/>
        </w:rPr>
        <w:drawing>
          <wp:inline distT="0" distB="0" distL="0" distR="0">
            <wp:extent cx="462915" cy="581660"/>
            <wp:effectExtent l="0" t="0" r="0" b="0"/>
            <wp:docPr id="434"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00C456DD" w:rsidRPr="00CE4C12">
        <w:rPr>
          <w:noProof/>
          <w:sz w:val="16"/>
          <w:lang w:eastAsia="ru-RU"/>
        </w:rPr>
        <w:t xml:space="preserve"> </w:t>
      </w:r>
      <w:r w:rsidRPr="00C456DD">
        <w:rPr>
          <w:noProof/>
          <w:sz w:val="16"/>
          <w:lang w:eastAsia="ru-RU"/>
        </w:rPr>
        <w:drawing>
          <wp:inline distT="0" distB="0" distL="0" distR="0">
            <wp:extent cx="487045" cy="570230"/>
            <wp:effectExtent l="0" t="0" r="0" b="0"/>
            <wp:docPr id="435"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00C456DD" w:rsidRPr="00CE4C12">
        <w:rPr>
          <w:noProof/>
          <w:sz w:val="16"/>
          <w:lang w:eastAsia="ru-RU"/>
        </w:rPr>
        <w:t xml:space="preserve"> </w:t>
      </w:r>
      <w:r w:rsidRPr="00DA5087">
        <w:rPr>
          <w:noProof/>
          <w:lang w:eastAsia="ru-RU"/>
        </w:rPr>
        <w:drawing>
          <wp:inline distT="0" distB="0" distL="0" distR="0">
            <wp:extent cx="570230" cy="629285"/>
            <wp:effectExtent l="0" t="0" r="0" b="0"/>
            <wp:docPr id="436"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32">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C456DD">
        <w:rPr>
          <w:noProof/>
          <w:sz w:val="16"/>
          <w:lang w:eastAsia="ru-RU"/>
        </w:rPr>
        <w:drawing>
          <wp:inline distT="0" distB="0" distL="0" distR="0">
            <wp:extent cx="439420" cy="570230"/>
            <wp:effectExtent l="0" t="0" r="0" b="0"/>
            <wp:docPr id="437"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00C456DD" w:rsidRPr="00CE4C12">
        <w:rPr>
          <w:noProof/>
          <w:sz w:val="16"/>
          <w:lang w:eastAsia="ru-RU"/>
        </w:rPr>
        <w:t xml:space="preserve"> </w:t>
      </w:r>
      <w:r w:rsidRPr="00C456DD">
        <w:rPr>
          <w:noProof/>
          <w:sz w:val="16"/>
          <w:lang w:eastAsia="ru-RU"/>
        </w:rPr>
        <w:drawing>
          <wp:inline distT="0" distB="0" distL="0" distR="0">
            <wp:extent cx="498475" cy="581660"/>
            <wp:effectExtent l="0" t="0" r="0" b="0"/>
            <wp:docPr id="438"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C456DD">
        <w:rPr>
          <w:noProof/>
          <w:sz w:val="16"/>
          <w:lang w:eastAsia="ru-RU"/>
        </w:rPr>
        <w:drawing>
          <wp:inline distT="0" distB="0" distL="0" distR="0">
            <wp:extent cx="474980" cy="581660"/>
            <wp:effectExtent l="0" t="0" r="0" b="0"/>
            <wp:docPr id="439"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DA5087">
        <w:rPr>
          <w:noProof/>
          <w:lang w:eastAsia="ru-RU"/>
        </w:rPr>
        <w:drawing>
          <wp:inline distT="0" distB="0" distL="0" distR="0">
            <wp:extent cx="546100" cy="641350"/>
            <wp:effectExtent l="0" t="0" r="0" b="0"/>
            <wp:docPr id="440"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11">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AE5126" w:rsidRPr="00AE5126" w:rsidRDefault="00AE5126" w:rsidP="00AE5126">
      <w:pPr>
        <w:tabs>
          <w:tab w:val="left" w:pos="1260"/>
        </w:tabs>
        <w:suppressAutoHyphens/>
        <w:jc w:val="center"/>
        <w:rPr>
          <w:noProof/>
          <w:sz w:val="16"/>
          <w:lang w:eastAsia="ru-RU"/>
        </w:rPr>
      </w:pPr>
    </w:p>
    <w:p w:rsidR="00C456DD" w:rsidRPr="008F52AE" w:rsidRDefault="00C456DD" w:rsidP="00B1181B">
      <w:pPr>
        <w:pStyle w:val="1"/>
        <w:tabs>
          <w:tab w:val="left" w:pos="0"/>
        </w:tabs>
        <w:suppressAutoHyphens/>
        <w:ind w:firstLine="709"/>
        <w:rPr>
          <w:iCs/>
          <w:szCs w:val="24"/>
        </w:rPr>
      </w:pPr>
      <w:bookmarkStart w:id="209" w:name="_Toc228887663"/>
      <w:r w:rsidRPr="008F52AE">
        <w:rPr>
          <w:iCs/>
          <w:szCs w:val="24"/>
        </w:rPr>
        <w:t xml:space="preserve">Статья </w:t>
      </w:r>
      <w:r w:rsidR="000E03C1">
        <w:rPr>
          <w:iCs/>
          <w:szCs w:val="24"/>
          <w:lang w:val="ru-RU"/>
        </w:rPr>
        <w:t>6</w:t>
      </w:r>
      <w:r w:rsidR="00D771E7">
        <w:rPr>
          <w:iCs/>
          <w:szCs w:val="24"/>
          <w:lang w:val="ru-RU"/>
        </w:rPr>
        <w:t>0</w:t>
      </w:r>
      <w:r w:rsidRPr="008F52AE">
        <w:rPr>
          <w:iCs/>
          <w:szCs w:val="24"/>
        </w:rPr>
        <w:t xml:space="preserve">. Требования к внешнему облику фасадов объектов капитального строительства в границах </w:t>
      </w:r>
      <w:r w:rsidR="00947135" w:rsidRPr="008F52AE">
        <w:rPr>
          <w:iCs/>
          <w:szCs w:val="24"/>
        </w:rPr>
        <w:t>т</w:t>
      </w:r>
      <w:r w:rsidRPr="008F52AE">
        <w:rPr>
          <w:iCs/>
          <w:szCs w:val="24"/>
        </w:rPr>
        <w:t xml:space="preserve">ерритории </w:t>
      </w:r>
      <w:r w:rsidR="00947135" w:rsidRPr="008F52AE">
        <w:rPr>
          <w:iCs/>
          <w:szCs w:val="24"/>
        </w:rPr>
        <w:t>«</w:t>
      </w:r>
      <w:r w:rsidRPr="008F52AE">
        <w:rPr>
          <w:iCs/>
          <w:szCs w:val="24"/>
        </w:rPr>
        <w:t>1», относящихся к группе «Коммерческие»</w:t>
      </w:r>
      <w:bookmarkEnd w:id="209"/>
    </w:p>
    <w:p w:rsidR="00C456DD" w:rsidRPr="00F91B27" w:rsidRDefault="00C456DD" w:rsidP="00B1181B">
      <w:pPr>
        <w:suppressAutoHyphens/>
        <w:jc w:val="center"/>
        <w:rPr>
          <w:b/>
          <w:bCs/>
          <w:iCs/>
          <w:kern w:val="1"/>
          <w:lang w:val="x-none"/>
        </w:rPr>
      </w:pPr>
    </w:p>
    <w:p w:rsidR="00C456DD" w:rsidRPr="00F91B27" w:rsidRDefault="00947135" w:rsidP="00B1181B">
      <w:pPr>
        <w:suppressAutoHyphens/>
        <w:jc w:val="center"/>
        <w:rPr>
          <w:b/>
        </w:rPr>
      </w:pPr>
      <w:r w:rsidRPr="00F91B27">
        <w:rPr>
          <w:b/>
        </w:rPr>
        <w:t>1</w:t>
      </w:r>
      <w:r w:rsidR="00C456DD" w:rsidRPr="00F91B27">
        <w:rPr>
          <w:b/>
        </w:rPr>
        <w:t>. Стены</w:t>
      </w:r>
    </w:p>
    <w:p w:rsidR="00C456DD" w:rsidRPr="00F91B27" w:rsidRDefault="00C456DD" w:rsidP="00B1181B">
      <w:pPr>
        <w:suppressAutoHyphens/>
        <w:jc w:val="center"/>
        <w:rPr>
          <w:b/>
        </w:rPr>
      </w:pPr>
    </w:p>
    <w:p w:rsidR="00C456DD" w:rsidRPr="00F91B27" w:rsidRDefault="00C456DD" w:rsidP="00F91B27">
      <w:pPr>
        <w:suppressAutoHyphens/>
        <w:ind w:firstLine="709"/>
        <w:jc w:val="both"/>
        <w:rPr>
          <w:sz w:val="16"/>
          <w:szCs w:val="16"/>
        </w:rPr>
      </w:pPr>
      <w:r w:rsidRPr="00CE4C12">
        <w:rPr>
          <w:sz w:val="16"/>
          <w:szCs w:val="16"/>
        </w:rPr>
        <w:t xml:space="preserve">Цветовое решение должно осуществляться в соответствии с разрешенными к использованию цветами палитры системы цвета </w:t>
      </w:r>
      <w:r w:rsidRPr="00B5107C">
        <w:rPr>
          <w:b/>
          <w:bCs/>
          <w:sz w:val="16"/>
          <w:szCs w:val="12"/>
          <w:lang w:val="en-US"/>
        </w:rPr>
        <w:t>NCS</w:t>
      </w:r>
      <w:r w:rsidRPr="00135BD3">
        <w:rPr>
          <w:b/>
          <w:bCs/>
          <w:sz w:val="16"/>
          <w:szCs w:val="12"/>
        </w:rPr>
        <w:t xml:space="preserve"> </w:t>
      </w:r>
      <w:r w:rsidRPr="00135BD3">
        <w:rPr>
          <w:sz w:val="16"/>
          <w:szCs w:val="16"/>
        </w:rPr>
        <w:t>(</w:t>
      </w:r>
      <w:r w:rsidRPr="00B5107C">
        <w:rPr>
          <w:sz w:val="16"/>
          <w:szCs w:val="16"/>
          <w:lang w:val="en-US"/>
        </w:rPr>
        <w:t>Natural</w:t>
      </w:r>
      <w:r w:rsidRPr="00725A65">
        <w:rPr>
          <w:sz w:val="16"/>
          <w:szCs w:val="16"/>
        </w:rPr>
        <w:t xml:space="preserve"> </w:t>
      </w:r>
      <w:r w:rsidRPr="00B5107C">
        <w:rPr>
          <w:sz w:val="16"/>
          <w:szCs w:val="16"/>
          <w:lang w:val="en-US"/>
        </w:rPr>
        <w:t>Color</w:t>
      </w:r>
      <w:r w:rsidRPr="00725A65">
        <w:rPr>
          <w:sz w:val="16"/>
          <w:szCs w:val="16"/>
        </w:rPr>
        <w:t xml:space="preserve"> </w:t>
      </w:r>
      <w:r w:rsidRPr="00B5107C">
        <w:rPr>
          <w:sz w:val="16"/>
          <w:szCs w:val="16"/>
          <w:lang w:val="en-US"/>
        </w:rPr>
        <w:t>System</w:t>
      </w:r>
      <w:r w:rsidRPr="00725A65">
        <w:rPr>
          <w:sz w:val="16"/>
          <w:szCs w:val="16"/>
        </w:rPr>
        <w:t>).</w:t>
      </w:r>
    </w:p>
    <w:tbl>
      <w:tblPr>
        <w:tblpPr w:leftFromText="180" w:rightFromText="180" w:vertAnchor="text" w:tblpY="1"/>
        <w:tblOverlap w:val="never"/>
        <w:tblW w:w="15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646"/>
      </w:tblGrid>
      <w:tr w:rsidR="00C456DD" w:rsidRPr="00CE4C12" w:rsidTr="00F15127">
        <w:trPr>
          <w:trHeight w:val="225"/>
        </w:trPr>
        <w:tc>
          <w:tcPr>
            <w:tcW w:w="9301" w:type="dxa"/>
            <w:tcBorders>
              <w:top w:val="single" w:sz="8" w:space="0" w:color="FFFFFF"/>
              <w:left w:val="single" w:sz="8" w:space="0" w:color="FFFFFF"/>
              <w:bottom w:val="single" w:sz="24" w:space="0" w:color="FFFFFF"/>
              <w:right w:val="single" w:sz="8" w:space="0" w:color="FFFFFF"/>
            </w:tcBorders>
            <w:shd w:val="clear" w:color="auto" w:fill="FFFFFF"/>
          </w:tcPr>
          <w:p w:rsidR="00C456DD" w:rsidRPr="00F15127" w:rsidRDefault="00C456DD" w:rsidP="004A782E">
            <w:pPr>
              <w:suppressAutoHyphens/>
              <w:jc w:val="both"/>
              <w:rPr>
                <w:rFonts w:eastAsia="Calibri"/>
                <w:b/>
                <w:bCs/>
                <w:color w:val="FFFFFF"/>
                <w:sz w:val="16"/>
                <w:szCs w:val="16"/>
              </w:rPr>
            </w:pPr>
            <w:r w:rsidRPr="00F15127">
              <w:rPr>
                <w:rFonts w:eastAsia="Calibri"/>
                <w:b/>
                <w:bCs/>
                <w:color w:val="FFFFFF"/>
                <w:sz w:val="16"/>
                <w:szCs w:val="16"/>
              </w:rPr>
              <w:t xml:space="preserve">Цветовое решение должно осуществляться в соответствии с разрешенными к использованию цветами системы цвета </w:t>
            </w:r>
            <w:r w:rsidRPr="00F15127">
              <w:rPr>
                <w:rFonts w:eastAsia="Calibri"/>
                <w:b/>
                <w:bCs/>
                <w:color w:val="FFFFFF"/>
                <w:sz w:val="16"/>
                <w:szCs w:val="16"/>
                <w:lang w:val="en-US"/>
              </w:rPr>
              <w:t>NCS</w:t>
            </w:r>
            <w:r w:rsidRPr="00F15127">
              <w:rPr>
                <w:rFonts w:eastAsia="Calibri"/>
                <w:b/>
                <w:bCs/>
                <w:color w:val="FFFFFF"/>
                <w:sz w:val="16"/>
                <w:szCs w:val="16"/>
              </w:rPr>
              <w:t xml:space="preserve"> (</w:t>
            </w:r>
            <w:r w:rsidRPr="00F15127">
              <w:rPr>
                <w:rFonts w:eastAsia="Calibri"/>
                <w:b/>
                <w:bCs/>
                <w:color w:val="FFFFFF"/>
                <w:sz w:val="16"/>
                <w:szCs w:val="16"/>
                <w:lang w:val="en-US"/>
              </w:rPr>
              <w:t>Natural</w:t>
            </w:r>
            <w:r w:rsidRPr="00F15127">
              <w:rPr>
                <w:rFonts w:eastAsia="Calibri"/>
                <w:b/>
                <w:bCs/>
                <w:color w:val="FFFFFF"/>
                <w:sz w:val="16"/>
                <w:szCs w:val="16"/>
              </w:rPr>
              <w:t xml:space="preserve"> </w:t>
            </w:r>
            <w:r w:rsidRPr="00F15127">
              <w:rPr>
                <w:rFonts w:eastAsia="Calibri"/>
                <w:b/>
                <w:bCs/>
                <w:color w:val="FFFFFF"/>
                <w:sz w:val="16"/>
                <w:szCs w:val="16"/>
                <w:lang w:val="en-US"/>
              </w:rPr>
              <w:t>Color</w:t>
            </w:r>
            <w:r w:rsidRPr="00F15127">
              <w:rPr>
                <w:rFonts w:eastAsia="Calibri"/>
                <w:b/>
                <w:bCs/>
                <w:color w:val="FFFFFF"/>
                <w:sz w:val="16"/>
                <w:szCs w:val="16"/>
              </w:rPr>
              <w:t xml:space="preserve"> </w:t>
            </w:r>
            <w:r w:rsidRPr="00F15127">
              <w:rPr>
                <w:rFonts w:eastAsia="Calibri"/>
                <w:b/>
                <w:bCs/>
                <w:color w:val="FFFFFF"/>
                <w:sz w:val="16"/>
                <w:szCs w:val="16"/>
                <w:lang w:val="en-US"/>
              </w:rPr>
              <w:t>Sys</w:t>
            </w:r>
            <w:r w:rsidRPr="00F15127">
              <w:rPr>
                <w:rFonts w:eastAsia="Calibri"/>
                <w:b/>
                <w:bCs/>
                <w:color w:val="FFFFFF"/>
                <w:sz w:val="16"/>
                <w:szCs w:val="12"/>
              </w:rPr>
              <w:t>ОСНОВНЫЕ ЦВЕ</w:t>
            </w:r>
          </w:p>
          <w:p w:rsidR="00C456DD" w:rsidRPr="00F15127" w:rsidRDefault="0046034C" w:rsidP="00F0593E">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27355" cy="581660"/>
                  <wp:effectExtent l="0" t="0" r="0" b="0"/>
                  <wp:docPr id="441" name="Рисунок 3302"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2" descr="C:\Users\Катя\Desktop\общественные\1.JP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2735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605790"/>
                  <wp:effectExtent l="0" t="0" r="0" b="0"/>
                  <wp:docPr id="442" name="Рисунок 3303"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3" descr="C:\Users\Катя\Desktop\общественные\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2605" cy="60579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81660"/>
                  <wp:effectExtent l="0" t="0" r="0" b="0"/>
                  <wp:docPr id="443" name="Рисунок 3304"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4" descr="C:\Users\Катя\Desktop\общественные\1.JP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70230"/>
                  <wp:effectExtent l="0" t="0" r="0" b="0"/>
                  <wp:docPr id="444" name="Рисунок 3306"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6" descr="C:\Users\Катя\Desktop\общественные\3.JP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81660"/>
                  <wp:effectExtent l="0" t="0" r="0" b="0"/>
                  <wp:docPr id="445" name="Рисунок 3307"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7" descr="C:\Users\Катя\Desktop\общественные\1.JP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1054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81660"/>
                  <wp:effectExtent l="0" t="0" r="0" b="0"/>
                  <wp:docPr id="446" name="Рисунок 3308"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8" descr="C:\Users\Катя\Desktop\общественные\1.JP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81660"/>
                  <wp:effectExtent l="0" t="0" r="0" b="0"/>
                  <wp:docPr id="447" name="Рисунок 3309"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9" descr="C:\Users\Катя\Desktop\общественные\1.JP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81660"/>
                  <wp:effectExtent l="0" t="0" r="0" b="0"/>
                  <wp:docPr id="448" name="Рисунок 3310"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0" descr="C:\Users\Катя\Desktop\общественные\2.JPG"/>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70230"/>
                  <wp:effectExtent l="0" t="0" r="0" b="0"/>
                  <wp:docPr id="449" name="Рисунок 3311"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1" descr="C:\Users\Катя\Desktop\общественные\3.JPG"/>
                          <pic:cNvPicPr>
                            <a:picLocks noChangeAspect="1" noChangeArrowheads="1"/>
                          </pic:cNvPicPr>
                        </pic:nvPicPr>
                        <pic:blipFill>
                          <a:blip r:embed="rId27">
                            <a:extLst>
                              <a:ext uri="{28A0092B-C50C-407E-A947-70E740481C1C}">
                                <a14:useLocalDpi xmlns:a14="http://schemas.microsoft.com/office/drawing/2010/main" val="0"/>
                              </a:ext>
                            </a:extLst>
                          </a:blip>
                          <a:srcRect l="-774" r="85004"/>
                          <a:stretch>
                            <a:fillRect/>
                          </a:stretch>
                        </pic:blipFill>
                        <pic:spPr bwMode="auto">
                          <a:xfrm>
                            <a:off x="0" y="0"/>
                            <a:ext cx="46291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70230"/>
                  <wp:effectExtent l="0" t="0" r="0" b="0"/>
                  <wp:docPr id="450" name="Рисунок 3312"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2" descr="C:\Users\Катя\Desktop\общественные\3.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81660"/>
                  <wp:effectExtent l="0" t="0" r="0" b="0"/>
                  <wp:docPr id="451" name="Рисунок 3313"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3" descr="C:\Users\Катя\Desktop\общественные\2.JP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p>
          <w:p w:rsidR="00C456DD" w:rsidRPr="00F15127" w:rsidRDefault="0046034C" w:rsidP="00F0593E">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15925" cy="570230"/>
                  <wp:effectExtent l="0" t="0" r="0" b="0"/>
                  <wp:docPr id="452" name="Рисунок 3314"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4" descr="C:\Users\Катя\Desktop\общественные\3.JP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1592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033145" cy="570230"/>
                  <wp:effectExtent l="0" t="0" r="0" b="0"/>
                  <wp:docPr id="453" name="Рисунок 3315"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5" descr="C:\Users\Катя\Desktop\общественные\3.JP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03314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81660"/>
                  <wp:effectExtent l="0" t="0" r="0" b="0"/>
                  <wp:docPr id="454" name="Рисунок 3316"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6" descr="C:\Users\Катя\Desktop\общественные\2.JP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81660"/>
                  <wp:effectExtent l="0" t="0" r="0" b="0"/>
                  <wp:docPr id="455" name="Рисунок 3317"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7" descr="C:\Users\Катя\Desktop\общественные\2.JP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81660"/>
                  <wp:effectExtent l="0" t="0" r="0" b="0"/>
                  <wp:docPr id="456" name="Рисунок 3318"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8" descr="C:\Users\Катя\Desktop\общественные\2.JP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62025" cy="581660"/>
                  <wp:effectExtent l="0" t="0" r="0" b="0"/>
                  <wp:docPr id="457" name="Рисунок 3319"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9" descr="C:\Users\Катя\Desktop\общественные\5.JP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96202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531620" cy="593725"/>
                  <wp:effectExtent l="0" t="0" r="0" b="0"/>
                  <wp:docPr id="458" name="Рисунок 3320"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0" descr="C:\Users\Катя\Desktop\общественные\7.JP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531620" cy="593725"/>
                          </a:xfrm>
                          <a:prstGeom prst="rect">
                            <a:avLst/>
                          </a:prstGeom>
                          <a:noFill/>
                          <a:ln>
                            <a:noFill/>
                          </a:ln>
                        </pic:spPr>
                      </pic:pic>
                    </a:graphicData>
                  </a:graphic>
                </wp:inline>
              </w:drawing>
            </w:r>
          </w:p>
          <w:p w:rsidR="00C456DD" w:rsidRPr="00F15127" w:rsidRDefault="0046034C" w:rsidP="00F0593E">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1959610" cy="593725"/>
                  <wp:effectExtent l="0" t="0" r="0" b="0"/>
                  <wp:docPr id="459" name="Рисунок 3321"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1" descr="C:\Users\Катя\Desktop\общественные\7.JP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59610" cy="59372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93725"/>
                  <wp:effectExtent l="0" t="0" r="0" b="0"/>
                  <wp:docPr id="460" name="Рисунок 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3"/>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487045" cy="59372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2410460" cy="593725"/>
                  <wp:effectExtent l="0" t="0" r="0" b="0"/>
                  <wp:docPr id="461" name="Рисунок 3324"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4" descr="C:\Users\Катя\Desktop\общественные\8.JP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410460" cy="59372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617220"/>
                  <wp:effectExtent l="0" t="0" r="0" b="0"/>
                  <wp:docPr id="462" name="Рисунок 3325"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5" descr="C:\Users\Катя\Desktop\общественные\9.JPG"/>
                          <pic:cNvPicPr>
                            <a:picLocks noChangeAspect="1" noChangeArrowheads="1"/>
                          </pic:cNvPicPr>
                        </pic:nvPicPr>
                        <pic:blipFill>
                          <a:blip r:embed="rId39">
                            <a:extLst>
                              <a:ext uri="{28A0092B-C50C-407E-A947-70E740481C1C}">
                                <a14:useLocalDpi xmlns:a14="http://schemas.microsoft.com/office/drawing/2010/main" val="0"/>
                              </a:ext>
                            </a:extLst>
                          </a:blip>
                          <a:srcRect l="-5119" r="54164"/>
                          <a:stretch>
                            <a:fillRect/>
                          </a:stretch>
                        </pic:blipFill>
                        <pic:spPr bwMode="auto">
                          <a:xfrm>
                            <a:off x="0" y="0"/>
                            <a:ext cx="462915" cy="617220"/>
                          </a:xfrm>
                          <a:prstGeom prst="rect">
                            <a:avLst/>
                          </a:prstGeom>
                          <a:noFill/>
                          <a:ln>
                            <a:noFill/>
                          </a:ln>
                        </pic:spPr>
                      </pic:pic>
                    </a:graphicData>
                  </a:graphic>
                </wp:inline>
              </w:drawing>
            </w:r>
          </w:p>
          <w:p w:rsidR="00C456DD" w:rsidRPr="00F15127" w:rsidRDefault="0046034C" w:rsidP="00F0593E">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1995170" cy="558165"/>
                  <wp:effectExtent l="0" t="0" r="0" b="0"/>
                  <wp:docPr id="463" name="Рисунок 3326"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6" descr="C:\Users\Катя\Desktop\общественные\11.JPG"/>
                          <pic:cNvPicPr>
                            <a:picLocks noChangeAspect="1" noChangeArrowheads="1"/>
                          </pic:cNvPicPr>
                        </pic:nvPicPr>
                        <pic:blipFill>
                          <a:blip r:embed="rId25">
                            <a:extLst>
                              <a:ext uri="{28A0092B-C50C-407E-A947-70E740481C1C}">
                                <a14:useLocalDpi xmlns:a14="http://schemas.microsoft.com/office/drawing/2010/main" val="0"/>
                              </a:ext>
                            </a:extLst>
                          </a:blip>
                          <a:srcRect r="-204"/>
                          <a:stretch>
                            <a:fillRect/>
                          </a:stretch>
                        </pic:blipFill>
                        <pic:spPr bwMode="auto">
                          <a:xfrm>
                            <a:off x="0" y="0"/>
                            <a:ext cx="199517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58165"/>
                  <wp:effectExtent l="0" t="0" r="0" b="0"/>
                  <wp:docPr id="464" name="Рисунок 3327"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7" descr="C:\Users\Катя\Desktop\общественные\9.JP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70230"/>
                  <wp:effectExtent l="0" t="0" r="0" b="0"/>
                  <wp:docPr id="465" name="Рисунок 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8"/>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49960" cy="581660"/>
                  <wp:effectExtent l="0" t="0" r="0" b="0"/>
                  <wp:docPr id="466" name="Рисунок 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9"/>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94996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70230"/>
                  <wp:effectExtent l="0" t="0" r="0" b="0"/>
                  <wp:docPr id="467" name="Рисунок 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0"/>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81660"/>
                  <wp:effectExtent l="0" t="0" r="0" b="0"/>
                  <wp:docPr id="468" name="Рисунок 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1"/>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51485" cy="581660"/>
                  <wp:effectExtent l="0" t="0" r="0" b="0"/>
                  <wp:docPr id="469" name="Рисунок 3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2"/>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451485" cy="581660"/>
                          </a:xfrm>
                          <a:prstGeom prst="rect">
                            <a:avLst/>
                          </a:prstGeom>
                          <a:noFill/>
                          <a:ln>
                            <a:noFill/>
                          </a:ln>
                        </pic:spPr>
                      </pic:pic>
                    </a:graphicData>
                  </a:graphic>
                </wp:inline>
              </w:drawing>
            </w:r>
          </w:p>
          <w:p w:rsidR="00C456DD" w:rsidRPr="00F15127" w:rsidRDefault="0046034C" w:rsidP="00F0593E">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937895" cy="581660"/>
                  <wp:effectExtent l="0" t="0" r="0" b="0"/>
                  <wp:docPr id="470" name="Рисунок 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3"/>
                          <pic:cNvPicPr>
                            <a:picLocks noChangeAspect="1" noChangeArrowheads="1"/>
                          </pic:cNvPicPr>
                        </pic:nvPicPr>
                        <pic:blipFill>
                          <a:blip r:embed="rId260" cstate="print">
                            <a:extLst>
                              <a:ext uri="{28A0092B-C50C-407E-A947-70E740481C1C}">
                                <a14:useLocalDpi xmlns:a14="http://schemas.microsoft.com/office/drawing/2010/main" val="0"/>
                              </a:ext>
                            </a:extLst>
                          </a:blip>
                          <a:srcRect l="8408"/>
                          <a:stretch>
                            <a:fillRect/>
                          </a:stretch>
                        </pic:blipFill>
                        <pic:spPr bwMode="auto">
                          <a:xfrm>
                            <a:off x="0" y="0"/>
                            <a:ext cx="93789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93725"/>
                  <wp:effectExtent l="0" t="0" r="0" b="0"/>
                  <wp:docPr id="471" name="Рисунок 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4"/>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58165" cy="581660"/>
                  <wp:effectExtent l="0" t="0" r="0" b="0"/>
                  <wp:docPr id="472" name="Рисунок 3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5"/>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5816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85520" cy="581660"/>
                  <wp:effectExtent l="0" t="0" r="0" b="0"/>
                  <wp:docPr id="473" name="Рисунок 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6"/>
                          <pic:cNvPicPr>
                            <a:picLocks noChangeAspect="1" noChangeArrowheads="1"/>
                          </pic:cNvPicPr>
                        </pic:nvPicPr>
                        <pic:blipFill>
                          <a:blip r:embed="rId263" cstate="print">
                            <a:extLst>
                              <a:ext uri="{28A0092B-C50C-407E-A947-70E740481C1C}">
                                <a14:useLocalDpi xmlns:a14="http://schemas.microsoft.com/office/drawing/2010/main" val="0"/>
                              </a:ext>
                            </a:extLst>
                          </a:blip>
                          <a:srcRect t="-2" b="6206"/>
                          <a:stretch>
                            <a:fillRect/>
                          </a:stretch>
                        </pic:blipFill>
                        <pic:spPr bwMode="auto">
                          <a:xfrm>
                            <a:off x="0" y="0"/>
                            <a:ext cx="98552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924050" cy="581660"/>
                  <wp:effectExtent l="0" t="0" r="0" b="0"/>
                  <wp:docPr id="474" name="Рисунок 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7"/>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92405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51485" cy="570230"/>
                  <wp:effectExtent l="0" t="0" r="0" b="0"/>
                  <wp:docPr id="475" name="Рисунок 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p>
          <w:p w:rsidR="00C456DD" w:rsidRPr="00F15127" w:rsidRDefault="0046034C" w:rsidP="00F0593E">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39420" cy="605790"/>
                  <wp:effectExtent l="0" t="0" r="0" b="0"/>
                  <wp:docPr id="476" name="Рисунок 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39420" cy="60579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97585" cy="570230"/>
                  <wp:effectExtent l="0" t="0" r="0" b="0"/>
                  <wp:docPr id="477" name="Рисунок 3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0"/>
                          <pic:cNvPicPr>
                            <a:picLocks noChangeAspect="1" noChangeArrowheads="1"/>
                          </pic:cNvPicPr>
                        </pic:nvPicPr>
                        <pic:blipFill>
                          <a:blip r:embed="rId267" cstate="print">
                            <a:extLst>
                              <a:ext uri="{28A0092B-C50C-407E-A947-70E740481C1C}">
                                <a14:useLocalDpi xmlns:a14="http://schemas.microsoft.com/office/drawing/2010/main" val="0"/>
                              </a:ext>
                            </a:extLst>
                          </a:blip>
                          <a:srcRect l="658" r="354"/>
                          <a:stretch>
                            <a:fillRect/>
                          </a:stretch>
                        </pic:blipFill>
                        <pic:spPr bwMode="auto">
                          <a:xfrm>
                            <a:off x="0" y="0"/>
                            <a:ext cx="99758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570230"/>
                  <wp:effectExtent l="0" t="0" r="0" b="0"/>
                  <wp:docPr id="478" name="Рисунок 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2260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581660"/>
                  <wp:effectExtent l="0" t="0" r="0" b="0"/>
                  <wp:docPr id="479" name="Рисунок 3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2"/>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2260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46100" cy="570230"/>
                  <wp:effectExtent l="0" t="0" r="0" b="0"/>
                  <wp:docPr id="480" name="Рисунок 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3"/>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4610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365885" cy="570230"/>
                  <wp:effectExtent l="0" t="0" r="0" b="0"/>
                  <wp:docPr id="481" name="Рисунок 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4"/>
                          <pic:cNvPicPr>
                            <a:picLocks noChangeAspect="1" noChangeArrowheads="1"/>
                          </pic:cNvPicPr>
                        </pic:nvPicPr>
                        <pic:blipFill>
                          <a:blip r:embed="rId271" cstate="print">
                            <a:extLst>
                              <a:ext uri="{28A0092B-C50C-407E-A947-70E740481C1C}">
                                <a14:useLocalDpi xmlns:a14="http://schemas.microsoft.com/office/drawing/2010/main" val="0"/>
                              </a:ext>
                            </a:extLst>
                          </a:blip>
                          <a:srcRect l="-5376"/>
                          <a:stretch>
                            <a:fillRect/>
                          </a:stretch>
                        </pic:blipFill>
                        <pic:spPr bwMode="auto">
                          <a:xfrm>
                            <a:off x="0" y="0"/>
                            <a:ext cx="136588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26465" cy="546100"/>
                  <wp:effectExtent l="0" t="0" r="0" b="0"/>
                  <wp:docPr id="482" name="Рисунок 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5"/>
                          <pic:cNvPicPr>
                            <a:picLocks noChangeAspect="1" noChangeArrowheads="1"/>
                          </pic:cNvPicPr>
                        </pic:nvPicPr>
                        <pic:blipFill>
                          <a:blip r:embed="rId272" cstate="print">
                            <a:extLst>
                              <a:ext uri="{28A0092B-C50C-407E-A947-70E740481C1C}">
                                <a14:useLocalDpi xmlns:a14="http://schemas.microsoft.com/office/drawing/2010/main" val="0"/>
                              </a:ext>
                            </a:extLst>
                          </a:blip>
                          <a:srcRect l="34135"/>
                          <a:stretch>
                            <a:fillRect/>
                          </a:stretch>
                        </pic:blipFill>
                        <pic:spPr bwMode="auto">
                          <a:xfrm>
                            <a:off x="0" y="0"/>
                            <a:ext cx="926465" cy="546100"/>
                          </a:xfrm>
                          <a:prstGeom prst="rect">
                            <a:avLst/>
                          </a:prstGeom>
                          <a:noFill/>
                          <a:ln>
                            <a:noFill/>
                          </a:ln>
                        </pic:spPr>
                      </pic:pic>
                    </a:graphicData>
                  </a:graphic>
                </wp:inline>
              </w:drawing>
            </w:r>
          </w:p>
          <w:p w:rsidR="00C456DD" w:rsidRPr="00F15127" w:rsidRDefault="0046034C" w:rsidP="00F0593E">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51485" cy="581660"/>
                  <wp:effectExtent l="0" t="0" r="0" b="0"/>
                  <wp:docPr id="483" name="Рисунок 3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6"/>
                          <pic:cNvPicPr>
                            <a:picLocks noChangeAspect="1" noChangeArrowheads="1"/>
                          </pic:cNvPicPr>
                        </pic:nvPicPr>
                        <pic:blipFill>
                          <a:blip r:embed="rId271" cstate="print">
                            <a:extLst>
                              <a:ext uri="{28A0092B-C50C-407E-A947-70E740481C1C}">
                                <a14:useLocalDpi xmlns:a14="http://schemas.microsoft.com/office/drawing/2010/main" val="0"/>
                              </a:ext>
                            </a:extLst>
                          </a:blip>
                          <a:srcRect l="70590" r="-154"/>
                          <a:stretch>
                            <a:fillRect/>
                          </a:stretch>
                        </pic:blipFill>
                        <pic:spPr bwMode="auto">
                          <a:xfrm>
                            <a:off x="0" y="0"/>
                            <a:ext cx="45148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70230"/>
                  <wp:effectExtent l="0" t="0" r="0" b="0"/>
                  <wp:docPr id="484" name="Рисунок 3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7"/>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81660"/>
                  <wp:effectExtent l="0" t="0" r="0" b="0"/>
                  <wp:docPr id="485" name="Рисунок 3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8"/>
                          <pic:cNvPicPr>
                            <a:picLocks noChangeAspect="1" noChangeArrowheads="1"/>
                          </pic:cNvPicPr>
                        </pic:nvPicPr>
                        <pic:blipFill>
                          <a:blip r:embed="rId274" cstate="print">
                            <a:extLst>
                              <a:ext uri="{28A0092B-C50C-407E-A947-70E740481C1C}">
                                <a14:useLocalDpi xmlns:a14="http://schemas.microsoft.com/office/drawing/2010/main" val="0"/>
                              </a:ext>
                            </a:extLst>
                          </a:blip>
                          <a:srcRect l="50839" r="-2"/>
                          <a:stretch>
                            <a:fillRect/>
                          </a:stretch>
                        </pic:blipFill>
                        <pic:spPr bwMode="auto">
                          <a:xfrm>
                            <a:off x="0" y="0"/>
                            <a:ext cx="49847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581660"/>
                  <wp:effectExtent l="0" t="0" r="0" b="0"/>
                  <wp:docPr id="486" name="Рисунок 3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9"/>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2260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81660"/>
                  <wp:effectExtent l="0" t="0" r="0" b="0"/>
                  <wp:docPr id="487" name="Рисунок 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0"/>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1054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70230"/>
                  <wp:effectExtent l="0" t="0" r="0" b="0"/>
                  <wp:docPr id="488" name="Рисунок 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70230"/>
                  <wp:effectExtent l="0" t="0" r="0" b="0"/>
                  <wp:docPr id="489" name="Рисунок 3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2"/>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70230"/>
                  <wp:effectExtent l="0" t="0" r="0" b="0"/>
                  <wp:docPr id="490" name="Рисунок 3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3"/>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51485" cy="570230"/>
                  <wp:effectExtent l="0" t="0" r="0" b="0"/>
                  <wp:docPr id="491" name="Рисунок 3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5"/>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81660"/>
                  <wp:effectExtent l="0" t="0" r="0" b="0"/>
                  <wp:docPr id="492" name="Рисунок 3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6"/>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51485" cy="570230"/>
                  <wp:effectExtent l="0" t="0" r="0" b="0"/>
                  <wp:docPr id="493" name="Рисунок 3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7"/>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p>
          <w:p w:rsidR="00C456DD" w:rsidRPr="00F15127" w:rsidRDefault="0046034C" w:rsidP="00F0593E">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62915" cy="558165"/>
                  <wp:effectExtent l="0" t="0" r="0" b="0"/>
                  <wp:docPr id="494" name="Рисунок 3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8"/>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6291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51485" cy="558165"/>
                  <wp:effectExtent l="0" t="0" r="0" b="0"/>
                  <wp:docPr id="495" name="Рисунок 3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9"/>
                          <pic:cNvPicPr>
                            <a:picLocks noChangeAspect="1" noChangeArrowheads="1"/>
                          </pic:cNvPicPr>
                        </pic:nvPicPr>
                        <pic:blipFill>
                          <a:blip r:embed="rId284" cstate="print">
                            <a:extLst>
                              <a:ext uri="{28A0092B-C50C-407E-A947-70E740481C1C}">
                                <a14:useLocalDpi xmlns:a14="http://schemas.microsoft.com/office/drawing/2010/main" val="0"/>
                              </a:ext>
                            </a:extLst>
                          </a:blip>
                          <a:srcRect l="50772" r="-2"/>
                          <a:stretch>
                            <a:fillRect/>
                          </a:stretch>
                        </pic:blipFill>
                        <pic:spPr bwMode="auto">
                          <a:xfrm>
                            <a:off x="0" y="0"/>
                            <a:ext cx="45148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58165"/>
                  <wp:effectExtent l="0" t="0" r="0" b="0"/>
                  <wp:docPr id="496" name="Рисунок 3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0"/>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81660" cy="558165"/>
                  <wp:effectExtent l="0" t="0" r="0" b="0"/>
                  <wp:docPr id="497" name="Рисунок 3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1"/>
                          <pic:cNvPicPr>
                            <a:picLocks noChangeAspect="1" noChangeArrowheads="1"/>
                          </pic:cNvPicPr>
                        </pic:nvPicPr>
                        <pic:blipFill>
                          <a:blip r:embed="rId286" cstate="print">
                            <a:extLst>
                              <a:ext uri="{28A0092B-C50C-407E-A947-70E740481C1C}">
                                <a14:useLocalDpi xmlns:a14="http://schemas.microsoft.com/office/drawing/2010/main" val="0"/>
                              </a:ext>
                            </a:extLst>
                          </a:blip>
                          <a:srcRect l="-1685" r="65671"/>
                          <a:stretch>
                            <a:fillRect/>
                          </a:stretch>
                        </pic:blipFill>
                        <pic:spPr bwMode="auto">
                          <a:xfrm>
                            <a:off x="0" y="0"/>
                            <a:ext cx="58166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70230"/>
                  <wp:effectExtent l="0" t="0" r="0" b="0"/>
                  <wp:docPr id="498" name="Рисунок 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2"/>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009650" cy="558165"/>
                  <wp:effectExtent l="0" t="0" r="0" b="0"/>
                  <wp:docPr id="499" name="Рисунок 3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3"/>
                          <pic:cNvPicPr>
                            <a:picLocks noChangeAspect="1" noChangeArrowheads="1"/>
                          </pic:cNvPicPr>
                        </pic:nvPicPr>
                        <pic:blipFill>
                          <a:blip r:embed="rId286" cstate="print">
                            <a:extLst>
                              <a:ext uri="{28A0092B-C50C-407E-A947-70E740481C1C}">
                                <a14:useLocalDpi xmlns:a14="http://schemas.microsoft.com/office/drawing/2010/main" val="0"/>
                              </a:ext>
                            </a:extLst>
                          </a:blip>
                          <a:srcRect l="32916" r="2"/>
                          <a:stretch>
                            <a:fillRect/>
                          </a:stretch>
                        </pic:blipFill>
                        <pic:spPr bwMode="auto">
                          <a:xfrm>
                            <a:off x="0" y="0"/>
                            <a:ext cx="100965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58165"/>
                  <wp:effectExtent l="0" t="0" r="0" b="0"/>
                  <wp:docPr id="500" name="Рисунок 3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4"/>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58165"/>
                  <wp:effectExtent l="0" t="0" r="0" b="0"/>
                  <wp:docPr id="501" name="Рисунок 3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5"/>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46100"/>
                  <wp:effectExtent l="0" t="0" r="0" b="0"/>
                  <wp:docPr id="502" name="Рисунок 3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7"/>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58165"/>
                  <wp:effectExtent l="0" t="0" r="0" b="0"/>
                  <wp:docPr id="503" name="Рисунок 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0"/>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p w:rsidR="00C456DD" w:rsidRPr="00F15127" w:rsidRDefault="0046034C" w:rsidP="00F0593E">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15925" cy="558165"/>
                  <wp:effectExtent l="0" t="0" r="0" b="0"/>
                  <wp:docPr id="504" name="Рисунок 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1"/>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1592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58165"/>
                  <wp:effectExtent l="0" t="0" r="0" b="0"/>
                  <wp:docPr id="505" name="Рисунок 3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2"/>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46291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58165"/>
                  <wp:effectExtent l="0" t="0" r="0" b="0"/>
                  <wp:docPr id="506" name="Рисунок 3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3"/>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58165"/>
                  <wp:effectExtent l="0" t="0" r="0" b="0"/>
                  <wp:docPr id="507" name="Рисунок 3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5"/>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558165"/>
                  <wp:effectExtent l="0" t="0" r="0" b="0"/>
                  <wp:docPr id="508" name="Рисунок 3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6"/>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2260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033145" cy="546100"/>
                  <wp:effectExtent l="0" t="0" r="0" b="0"/>
                  <wp:docPr id="509" name="Рисунок 3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7"/>
                          <pic:cNvPicPr>
                            <a:picLocks noChangeAspect="1" noChangeArrowheads="1"/>
                          </pic:cNvPicPr>
                        </pic:nvPicPr>
                        <pic:blipFill>
                          <a:blip r:embed="rId297" cstate="print">
                            <a:extLst>
                              <a:ext uri="{28A0092B-C50C-407E-A947-70E740481C1C}">
                                <a14:useLocalDpi xmlns:a14="http://schemas.microsoft.com/office/drawing/2010/main" val="0"/>
                              </a:ext>
                            </a:extLst>
                          </a:blip>
                          <a:srcRect l="-6081" r="35178"/>
                          <a:stretch>
                            <a:fillRect/>
                          </a:stretch>
                        </pic:blipFill>
                        <pic:spPr bwMode="auto">
                          <a:xfrm>
                            <a:off x="0" y="0"/>
                            <a:ext cx="103314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62025" cy="570230"/>
                  <wp:effectExtent l="0" t="0" r="0" b="0"/>
                  <wp:docPr id="510" name="Рисунок 3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8"/>
                          <pic:cNvPicPr>
                            <a:picLocks noChangeAspect="1" noChangeArrowheads="1"/>
                          </pic:cNvPicPr>
                        </pic:nvPicPr>
                        <pic:blipFill>
                          <a:blip r:embed="rId298" cstate="print">
                            <a:extLst>
                              <a:ext uri="{28A0092B-C50C-407E-A947-70E740481C1C}">
                                <a14:useLocalDpi xmlns:a14="http://schemas.microsoft.com/office/drawing/2010/main" val="0"/>
                              </a:ext>
                            </a:extLst>
                          </a:blip>
                          <a:srcRect l="-192" r="-2"/>
                          <a:stretch>
                            <a:fillRect/>
                          </a:stretch>
                        </pic:blipFill>
                        <pic:spPr bwMode="auto">
                          <a:xfrm>
                            <a:off x="0" y="0"/>
                            <a:ext cx="96202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58165"/>
                  <wp:effectExtent l="0" t="0" r="0" b="0"/>
                  <wp:docPr id="511" name="Рисунок 3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9"/>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58165"/>
                  <wp:effectExtent l="0" t="0" r="0" b="0"/>
                  <wp:docPr id="512" name="Рисунок 3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0"/>
                          <pic:cNvPicPr>
                            <a:picLocks noChangeAspect="1" noChangeArrowheads="1"/>
                          </pic:cNvPicPr>
                        </pic:nvPicPr>
                        <pic:blipFill>
                          <a:blip r:embed="rId300" cstate="print">
                            <a:extLst>
                              <a:ext uri="{28A0092B-C50C-407E-A947-70E740481C1C}">
                                <a14:useLocalDpi xmlns:a14="http://schemas.microsoft.com/office/drawing/2010/main" val="0"/>
                              </a:ext>
                            </a:extLst>
                          </a:blip>
                          <a:srcRect l="-1427" r="49213"/>
                          <a:stretch>
                            <a:fillRect/>
                          </a:stretch>
                        </pic:blipFill>
                        <pic:spPr bwMode="auto">
                          <a:xfrm>
                            <a:off x="0" y="0"/>
                            <a:ext cx="498475" cy="558165"/>
                          </a:xfrm>
                          <a:prstGeom prst="rect">
                            <a:avLst/>
                          </a:prstGeom>
                          <a:noFill/>
                          <a:ln>
                            <a:noFill/>
                          </a:ln>
                        </pic:spPr>
                      </pic:pic>
                    </a:graphicData>
                  </a:graphic>
                </wp:inline>
              </w:drawing>
            </w:r>
          </w:p>
          <w:p w:rsidR="00C456DD" w:rsidRPr="00F15127" w:rsidRDefault="0046034C" w:rsidP="00F0593E">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15925" cy="534670"/>
                  <wp:effectExtent l="0" t="0" r="0" b="0"/>
                  <wp:docPr id="513" name="Рисунок 3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1"/>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415925"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62025" cy="534670"/>
                  <wp:effectExtent l="0" t="0" r="0" b="0"/>
                  <wp:docPr id="514" name="Рисунок 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2"/>
                          <pic:cNvPicPr>
                            <a:picLocks noChangeAspect="1" noChangeArrowheads="1"/>
                          </pic:cNvPicPr>
                        </pic:nvPicPr>
                        <pic:blipFill>
                          <a:blip r:embed="rId302" cstate="print">
                            <a:extLst>
                              <a:ext uri="{28A0092B-C50C-407E-A947-70E740481C1C}">
                                <a14:useLocalDpi xmlns:a14="http://schemas.microsoft.com/office/drawing/2010/main" val="0"/>
                              </a:ext>
                            </a:extLst>
                          </a:blip>
                          <a:srcRect l="1289" r="32745"/>
                          <a:stretch>
                            <a:fillRect/>
                          </a:stretch>
                        </pic:blipFill>
                        <pic:spPr bwMode="auto">
                          <a:xfrm>
                            <a:off x="0" y="0"/>
                            <a:ext cx="962025"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34670"/>
                  <wp:effectExtent l="0" t="0" r="0" b="0"/>
                  <wp:docPr id="515" name="Рисунок 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4"/>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522605"/>
                  <wp:effectExtent l="0" t="0" r="0" b="0"/>
                  <wp:docPr id="516" name="Рисунок 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5"/>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34670" cy="534670"/>
                  <wp:effectExtent l="0" t="0" r="0" b="0"/>
                  <wp:docPr id="517" name="Рисунок 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6"/>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22605"/>
                  <wp:effectExtent l="0" t="0" r="0" b="0"/>
                  <wp:docPr id="518" name="Рисунок 3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7"/>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62025" cy="522605"/>
                  <wp:effectExtent l="0" t="0" r="0" b="0"/>
                  <wp:docPr id="519" name="Рисунок 3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8"/>
                          <pic:cNvPicPr>
                            <a:picLocks noChangeAspect="1" noChangeArrowheads="1"/>
                          </pic:cNvPicPr>
                        </pic:nvPicPr>
                        <pic:blipFill>
                          <a:blip r:embed="rId307" cstate="print">
                            <a:extLst>
                              <a:ext uri="{28A0092B-C50C-407E-A947-70E740481C1C}">
                                <a14:useLocalDpi xmlns:a14="http://schemas.microsoft.com/office/drawing/2010/main" val="0"/>
                              </a:ext>
                            </a:extLst>
                          </a:blip>
                          <a:srcRect l="-993" r="2"/>
                          <a:stretch>
                            <a:fillRect/>
                          </a:stretch>
                        </pic:blipFill>
                        <pic:spPr bwMode="auto">
                          <a:xfrm>
                            <a:off x="0" y="0"/>
                            <a:ext cx="962025"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85520" cy="522605"/>
                  <wp:effectExtent l="0" t="0" r="0" b="0"/>
                  <wp:docPr id="520" name="Рисунок 3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9"/>
                          <pic:cNvPicPr>
                            <a:picLocks noChangeAspect="1" noChangeArrowheads="1"/>
                          </pic:cNvPicPr>
                        </pic:nvPicPr>
                        <pic:blipFill>
                          <a:blip r:embed="rId308" cstate="print">
                            <a:extLst>
                              <a:ext uri="{28A0092B-C50C-407E-A947-70E740481C1C}">
                                <a14:useLocalDpi xmlns:a14="http://schemas.microsoft.com/office/drawing/2010/main" val="0"/>
                              </a:ext>
                            </a:extLst>
                          </a:blip>
                          <a:srcRect l="32608" r="-2"/>
                          <a:stretch>
                            <a:fillRect/>
                          </a:stretch>
                        </pic:blipFill>
                        <pic:spPr bwMode="auto">
                          <a:xfrm>
                            <a:off x="0" y="0"/>
                            <a:ext cx="985520" cy="522605"/>
                          </a:xfrm>
                          <a:prstGeom prst="rect">
                            <a:avLst/>
                          </a:prstGeom>
                          <a:noFill/>
                          <a:ln>
                            <a:noFill/>
                          </a:ln>
                        </pic:spPr>
                      </pic:pic>
                    </a:graphicData>
                  </a:graphic>
                </wp:inline>
              </w:drawing>
            </w:r>
          </w:p>
          <w:p w:rsidR="00C456DD" w:rsidRPr="00F15127" w:rsidRDefault="0046034C" w:rsidP="00F0593E">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lastRenderedPageBreak/>
              <w:drawing>
                <wp:inline distT="0" distB="0" distL="0" distR="0">
                  <wp:extent cx="415925" cy="522605"/>
                  <wp:effectExtent l="0" t="0" r="0" b="0"/>
                  <wp:docPr id="521" name="Рисунок 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0"/>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415925"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22605"/>
                  <wp:effectExtent l="0" t="0" r="0" b="0"/>
                  <wp:docPr id="522" name="Рисунок 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1"/>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22605"/>
                  <wp:effectExtent l="0" t="0" r="0" b="0"/>
                  <wp:docPr id="523" name="Рисунок 7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77"/>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021080" cy="522605"/>
                  <wp:effectExtent l="0" t="0" r="0" b="0"/>
                  <wp:docPr id="524" name="Рисунок 7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78"/>
                          <pic:cNvPicPr>
                            <a:picLocks noChangeAspect="1" noChangeArrowheads="1"/>
                          </pic:cNvPicPr>
                        </pic:nvPicPr>
                        <pic:blipFill>
                          <a:blip r:embed="rId312" cstate="print">
                            <a:extLst>
                              <a:ext uri="{28A0092B-C50C-407E-A947-70E740481C1C}">
                                <a14:useLocalDpi xmlns:a14="http://schemas.microsoft.com/office/drawing/2010/main" val="0"/>
                              </a:ext>
                            </a:extLst>
                          </a:blip>
                          <a:srcRect l="33781" t="2499" r="1057"/>
                          <a:stretch>
                            <a:fillRect/>
                          </a:stretch>
                        </pic:blipFill>
                        <pic:spPr bwMode="auto">
                          <a:xfrm>
                            <a:off x="0" y="0"/>
                            <a:ext cx="1021080"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34670" cy="522605"/>
                  <wp:effectExtent l="0" t="0" r="0" b="0"/>
                  <wp:docPr id="525" name="Рисунок 7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79"/>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97585" cy="522605"/>
                  <wp:effectExtent l="0" t="0" r="0" b="0"/>
                  <wp:docPr id="526" name="Рисунок 7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0"/>
                          <pic:cNvPicPr>
                            <a:picLocks noChangeAspect="1" noChangeArrowheads="1"/>
                          </pic:cNvPicPr>
                        </pic:nvPicPr>
                        <pic:blipFill>
                          <a:blip r:embed="rId314" cstate="print">
                            <a:extLst>
                              <a:ext uri="{28A0092B-C50C-407E-A947-70E740481C1C}">
                                <a14:useLocalDpi xmlns:a14="http://schemas.microsoft.com/office/drawing/2010/main" val="0"/>
                              </a:ext>
                            </a:extLst>
                          </a:blip>
                          <a:srcRect r="49704"/>
                          <a:stretch>
                            <a:fillRect/>
                          </a:stretch>
                        </pic:blipFill>
                        <pic:spPr bwMode="auto">
                          <a:xfrm>
                            <a:off x="0" y="0"/>
                            <a:ext cx="997585"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51485" cy="510540"/>
                  <wp:effectExtent l="0" t="0" r="0" b="0"/>
                  <wp:docPr id="527" name="Рисунок 7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1"/>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451485" cy="51054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85520" cy="522605"/>
                  <wp:effectExtent l="0" t="0" r="0" b="0"/>
                  <wp:docPr id="528" name="Рисунок 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2"/>
                          <pic:cNvPicPr>
                            <a:picLocks noChangeAspect="1" noChangeArrowheads="1"/>
                          </pic:cNvPicPr>
                        </pic:nvPicPr>
                        <pic:blipFill>
                          <a:blip r:embed="rId316" cstate="print">
                            <a:extLst>
                              <a:ext uri="{28A0092B-C50C-407E-A947-70E740481C1C}">
                                <a14:useLocalDpi xmlns:a14="http://schemas.microsoft.com/office/drawing/2010/main" val="0"/>
                              </a:ext>
                            </a:extLst>
                          </a:blip>
                          <a:srcRect l="34454" r="-2"/>
                          <a:stretch>
                            <a:fillRect/>
                          </a:stretch>
                        </pic:blipFill>
                        <pic:spPr bwMode="auto">
                          <a:xfrm>
                            <a:off x="0" y="0"/>
                            <a:ext cx="985520" cy="522605"/>
                          </a:xfrm>
                          <a:prstGeom prst="rect">
                            <a:avLst/>
                          </a:prstGeom>
                          <a:noFill/>
                          <a:ln>
                            <a:noFill/>
                          </a:ln>
                        </pic:spPr>
                      </pic:pic>
                    </a:graphicData>
                  </a:graphic>
                </wp:inline>
              </w:drawing>
            </w:r>
          </w:p>
          <w:p w:rsidR="00C456DD" w:rsidRPr="00F15127" w:rsidRDefault="0046034C" w:rsidP="00F0593E">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878840" cy="558165"/>
                  <wp:effectExtent l="0" t="0" r="0" b="0"/>
                  <wp:docPr id="529" name="Рисунок 7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3"/>
                          <pic:cNvPicPr>
                            <a:picLocks noChangeAspect="1" noChangeArrowheads="1"/>
                          </pic:cNvPicPr>
                        </pic:nvPicPr>
                        <pic:blipFill>
                          <a:blip r:embed="rId317" cstate="print">
                            <a:extLst>
                              <a:ext uri="{28A0092B-C50C-407E-A947-70E740481C1C}">
                                <a14:useLocalDpi xmlns:a14="http://schemas.microsoft.com/office/drawing/2010/main" val="0"/>
                              </a:ext>
                            </a:extLst>
                          </a:blip>
                          <a:srcRect l="8073" t="2" b="5377"/>
                          <a:stretch>
                            <a:fillRect/>
                          </a:stretch>
                        </pic:blipFill>
                        <pic:spPr bwMode="auto">
                          <a:xfrm>
                            <a:off x="0" y="0"/>
                            <a:ext cx="8788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496060" cy="558165"/>
                  <wp:effectExtent l="0" t="0" r="0" b="0"/>
                  <wp:docPr id="530" name="Рисунок 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4"/>
                          <pic:cNvPicPr>
                            <a:picLocks noChangeAspect="1" noChangeArrowheads="1"/>
                          </pic:cNvPicPr>
                        </pic:nvPicPr>
                        <pic:blipFill>
                          <a:blip r:embed="rId318" cstate="print">
                            <a:extLst>
                              <a:ext uri="{28A0092B-C50C-407E-A947-70E740481C1C}">
                                <a14:useLocalDpi xmlns:a14="http://schemas.microsoft.com/office/drawing/2010/main" val="0"/>
                              </a:ext>
                            </a:extLst>
                          </a:blip>
                          <a:srcRect b="6383"/>
                          <a:stretch>
                            <a:fillRect/>
                          </a:stretch>
                        </pic:blipFill>
                        <pic:spPr bwMode="auto">
                          <a:xfrm>
                            <a:off x="0" y="0"/>
                            <a:ext cx="149606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58165"/>
                  <wp:effectExtent l="0" t="0" r="0" b="0"/>
                  <wp:docPr id="531" name="Рисунок 7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5"/>
                          <pic:cNvPicPr>
                            <a:picLocks noChangeAspect="1" noChangeArrowheads="1"/>
                          </pic:cNvPicPr>
                        </pic:nvPicPr>
                        <pic:blipFill>
                          <a:blip r:embed="rId319">
                            <a:extLst>
                              <a:ext uri="{28A0092B-C50C-407E-A947-70E740481C1C}">
                                <a14:useLocalDpi xmlns:a14="http://schemas.microsoft.com/office/drawing/2010/main" val="0"/>
                              </a:ext>
                            </a:extLst>
                          </a:blip>
                          <a:srcRect b="7446"/>
                          <a:stretch>
                            <a:fillRect/>
                          </a:stretch>
                        </pic:blipFill>
                        <pic:spPr bwMode="auto">
                          <a:xfrm>
                            <a:off x="0" y="0"/>
                            <a:ext cx="5105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558165"/>
                  <wp:effectExtent l="0" t="0" r="0" b="0"/>
                  <wp:docPr id="532" name="Рисунок 7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6"/>
                          <pic:cNvPicPr>
                            <a:picLocks noChangeAspect="1" noChangeArrowheads="1"/>
                          </pic:cNvPicPr>
                        </pic:nvPicPr>
                        <pic:blipFill>
                          <a:blip r:embed="rId320">
                            <a:extLst>
                              <a:ext uri="{28A0092B-C50C-407E-A947-70E740481C1C}">
                                <a14:useLocalDpi xmlns:a14="http://schemas.microsoft.com/office/drawing/2010/main" val="0"/>
                              </a:ext>
                            </a:extLst>
                          </a:blip>
                          <a:srcRect b="7446"/>
                          <a:stretch>
                            <a:fillRect/>
                          </a:stretch>
                        </pic:blipFill>
                        <pic:spPr bwMode="auto">
                          <a:xfrm>
                            <a:off x="0" y="0"/>
                            <a:ext cx="52260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49960" cy="558165"/>
                  <wp:effectExtent l="0" t="0" r="0" b="0"/>
                  <wp:docPr id="533" name="Рисунок 7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7"/>
                          <pic:cNvPicPr>
                            <a:picLocks noChangeAspect="1" noChangeArrowheads="1"/>
                          </pic:cNvPicPr>
                        </pic:nvPicPr>
                        <pic:blipFill>
                          <a:blip r:embed="rId321" cstate="print">
                            <a:extLst>
                              <a:ext uri="{28A0092B-C50C-407E-A947-70E740481C1C}">
                                <a14:useLocalDpi xmlns:a14="http://schemas.microsoft.com/office/drawing/2010/main" val="0"/>
                              </a:ext>
                            </a:extLst>
                          </a:blip>
                          <a:srcRect l="33923" b="6371"/>
                          <a:stretch>
                            <a:fillRect/>
                          </a:stretch>
                        </pic:blipFill>
                        <pic:spPr bwMode="auto">
                          <a:xfrm>
                            <a:off x="0" y="0"/>
                            <a:ext cx="94996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74090" cy="558165"/>
                  <wp:effectExtent l="0" t="0" r="0" b="0"/>
                  <wp:docPr id="534" name="Рисунок 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8"/>
                          <pic:cNvPicPr>
                            <a:picLocks noChangeAspect="1" noChangeArrowheads="1"/>
                          </pic:cNvPicPr>
                        </pic:nvPicPr>
                        <pic:blipFill>
                          <a:blip r:embed="rId322">
                            <a:extLst>
                              <a:ext uri="{28A0092B-C50C-407E-A947-70E740481C1C}">
                                <a14:useLocalDpi xmlns:a14="http://schemas.microsoft.com/office/drawing/2010/main" val="0"/>
                              </a:ext>
                            </a:extLst>
                          </a:blip>
                          <a:srcRect l="-558"/>
                          <a:stretch>
                            <a:fillRect/>
                          </a:stretch>
                        </pic:blipFill>
                        <pic:spPr bwMode="auto">
                          <a:xfrm>
                            <a:off x="0" y="0"/>
                            <a:ext cx="974090" cy="558165"/>
                          </a:xfrm>
                          <a:prstGeom prst="rect">
                            <a:avLst/>
                          </a:prstGeom>
                          <a:noFill/>
                          <a:ln>
                            <a:noFill/>
                          </a:ln>
                        </pic:spPr>
                      </pic:pic>
                    </a:graphicData>
                  </a:graphic>
                </wp:inline>
              </w:drawing>
            </w:r>
          </w:p>
          <w:p w:rsidR="00C456DD" w:rsidRPr="00F15127" w:rsidRDefault="0046034C" w:rsidP="00F0593E">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98475" cy="593725"/>
                  <wp:effectExtent l="0" t="0" r="0" b="0"/>
                  <wp:docPr id="535" name="Рисунок 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9"/>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85520" cy="558165"/>
                  <wp:effectExtent l="0" t="0" r="0" b="0"/>
                  <wp:docPr id="536" name="Рисунок 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1"/>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58165"/>
                  <wp:effectExtent l="0" t="0" r="0" b="0"/>
                  <wp:docPr id="537" name="Рисунок 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2"/>
                          <pic:cNvPicPr>
                            <a:picLocks noChangeAspect="1" noChangeArrowheads="1"/>
                          </pic:cNvPicPr>
                        </pic:nvPicPr>
                        <pic:blipFill>
                          <a:blip r:embed="rId325">
                            <a:extLst>
                              <a:ext uri="{28A0092B-C50C-407E-A947-70E740481C1C}">
                                <a14:useLocalDpi xmlns:a14="http://schemas.microsoft.com/office/drawing/2010/main" val="0"/>
                              </a:ext>
                            </a:extLst>
                          </a:blip>
                          <a:srcRect l="-5292" r="71011"/>
                          <a:stretch>
                            <a:fillRect/>
                          </a:stretch>
                        </pic:blipFill>
                        <pic:spPr bwMode="auto">
                          <a:xfrm>
                            <a:off x="0" y="0"/>
                            <a:ext cx="47498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58165"/>
                  <wp:effectExtent l="0" t="0" r="0" b="0"/>
                  <wp:docPr id="538" name="Рисунок 7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3"/>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58165"/>
                  <wp:effectExtent l="0" t="0" r="0" b="0"/>
                  <wp:docPr id="539" name="Рисунок 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4"/>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496060" cy="558165"/>
                  <wp:effectExtent l="0" t="0" r="0" b="0"/>
                  <wp:docPr id="540" name="Рисунок 7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5"/>
                          <pic:cNvPicPr>
                            <a:picLocks noChangeAspect="1" noChangeArrowheads="1"/>
                          </pic:cNvPicPr>
                        </pic:nvPicPr>
                        <pic:blipFill>
                          <a:blip r:embed="rId328">
                            <a:extLst>
                              <a:ext uri="{28A0092B-C50C-407E-A947-70E740481C1C}">
                                <a14:useLocalDpi xmlns:a14="http://schemas.microsoft.com/office/drawing/2010/main" val="0"/>
                              </a:ext>
                            </a:extLst>
                          </a:blip>
                          <a:srcRect l="40147" t="-78" r="-513" b="78"/>
                          <a:stretch>
                            <a:fillRect/>
                          </a:stretch>
                        </pic:blipFill>
                        <pic:spPr bwMode="auto">
                          <a:xfrm>
                            <a:off x="0" y="0"/>
                            <a:ext cx="149606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49960" cy="558165"/>
                  <wp:effectExtent l="0" t="0" r="0" b="0"/>
                  <wp:docPr id="541" name="Рисунок 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6"/>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949960" cy="558165"/>
                          </a:xfrm>
                          <a:prstGeom prst="rect">
                            <a:avLst/>
                          </a:prstGeom>
                          <a:noFill/>
                          <a:ln>
                            <a:noFill/>
                          </a:ln>
                        </pic:spPr>
                      </pic:pic>
                    </a:graphicData>
                  </a:graphic>
                </wp:inline>
              </w:drawing>
            </w:r>
          </w:p>
          <w:p w:rsidR="00C456DD" w:rsidRPr="00F15127" w:rsidRDefault="0046034C" w:rsidP="00F0593E">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1437005" cy="510540"/>
                  <wp:effectExtent l="0" t="0" r="0" b="0"/>
                  <wp:docPr id="542" name="Рисунок 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7"/>
                          <pic:cNvPicPr>
                            <a:picLocks noChangeAspect="1" noChangeArrowheads="1"/>
                          </pic:cNvPicPr>
                        </pic:nvPicPr>
                        <pic:blipFill>
                          <a:blip r:embed="rId330" cstate="print">
                            <a:extLst>
                              <a:ext uri="{28A0092B-C50C-407E-A947-70E740481C1C}">
                                <a14:useLocalDpi xmlns:a14="http://schemas.microsoft.com/office/drawing/2010/main" val="0"/>
                              </a:ext>
                            </a:extLst>
                          </a:blip>
                          <a:srcRect l="6432"/>
                          <a:stretch>
                            <a:fillRect/>
                          </a:stretch>
                        </pic:blipFill>
                        <pic:spPr bwMode="auto">
                          <a:xfrm>
                            <a:off x="0" y="0"/>
                            <a:ext cx="1437005" cy="51054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449070" cy="522605"/>
                  <wp:effectExtent l="0" t="0" r="0" b="0"/>
                  <wp:docPr id="543" name="Рисунок 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8"/>
                          <pic:cNvPicPr>
                            <a:picLocks noChangeAspect="1" noChangeArrowheads="1"/>
                          </pic:cNvPicPr>
                        </pic:nvPicPr>
                        <pic:blipFill>
                          <a:blip r:embed="rId331" cstate="print">
                            <a:extLst>
                              <a:ext uri="{28A0092B-C50C-407E-A947-70E740481C1C}">
                                <a14:useLocalDpi xmlns:a14="http://schemas.microsoft.com/office/drawing/2010/main" val="0"/>
                              </a:ext>
                            </a:extLst>
                          </a:blip>
                          <a:srcRect l="677" r="-650"/>
                          <a:stretch>
                            <a:fillRect/>
                          </a:stretch>
                        </pic:blipFill>
                        <pic:spPr bwMode="auto">
                          <a:xfrm>
                            <a:off x="0" y="0"/>
                            <a:ext cx="1449070"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85520" cy="510540"/>
                  <wp:effectExtent l="0" t="0" r="0" b="0"/>
                  <wp:docPr id="544" name="Рисунок 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9"/>
                          <pic:cNvPicPr>
                            <a:picLocks noChangeAspect="1" noChangeArrowheads="1"/>
                          </pic:cNvPicPr>
                        </pic:nvPicPr>
                        <pic:blipFill>
                          <a:blip r:embed="rId332" cstate="print">
                            <a:extLst>
                              <a:ext uri="{28A0092B-C50C-407E-A947-70E740481C1C}">
                                <a14:useLocalDpi xmlns:a14="http://schemas.microsoft.com/office/drawing/2010/main" val="0"/>
                              </a:ext>
                            </a:extLst>
                          </a:blip>
                          <a:srcRect l="137" r="50482"/>
                          <a:stretch>
                            <a:fillRect/>
                          </a:stretch>
                        </pic:blipFill>
                        <pic:spPr bwMode="auto">
                          <a:xfrm>
                            <a:off x="0" y="0"/>
                            <a:ext cx="985520" cy="510540"/>
                          </a:xfrm>
                          <a:prstGeom prst="rect">
                            <a:avLst/>
                          </a:prstGeom>
                          <a:noFill/>
                          <a:ln>
                            <a:noFill/>
                          </a:ln>
                        </pic:spPr>
                      </pic:pic>
                    </a:graphicData>
                  </a:graphic>
                </wp:inline>
              </w:drawing>
            </w:r>
          </w:p>
          <w:p w:rsidR="00C456DD" w:rsidRPr="00F15127" w:rsidRDefault="00C456DD" w:rsidP="004A782E">
            <w:pPr>
              <w:suppressAutoHyphens/>
              <w:spacing w:line="200" w:lineRule="exact"/>
              <w:jc w:val="both"/>
              <w:rPr>
                <w:rFonts w:eastAsia="Calibri"/>
                <w:b/>
                <w:bCs/>
                <w:color w:val="FFFFFF"/>
                <w:sz w:val="16"/>
                <w:szCs w:val="12"/>
              </w:rPr>
            </w:pPr>
          </w:p>
          <w:p w:rsidR="00C456DD" w:rsidRPr="00F15127" w:rsidRDefault="00C456DD" w:rsidP="004A782E">
            <w:pPr>
              <w:suppressAutoHyphens/>
              <w:spacing w:line="200" w:lineRule="exact"/>
              <w:jc w:val="both"/>
              <w:rPr>
                <w:rFonts w:eastAsia="Calibri"/>
                <w:b/>
                <w:bCs/>
                <w:color w:val="FFFFFF"/>
                <w:sz w:val="16"/>
                <w:szCs w:val="12"/>
                <w:lang w:val="en-US"/>
              </w:rPr>
            </w:pPr>
            <w:r w:rsidRPr="00F15127">
              <w:rPr>
                <w:rFonts w:eastAsia="Calibri"/>
                <w:b/>
                <w:bCs/>
                <w:color w:val="FFFFFF"/>
                <w:sz w:val="16"/>
                <w:szCs w:val="12"/>
                <w:lang w:val="en-US"/>
              </w:rPr>
              <w:t>ДОПОЛНИТЕЛЬНЫЕ ЦВЕТА</w:t>
            </w:r>
          </w:p>
          <w:p w:rsidR="00C456DD" w:rsidRPr="00F15127" w:rsidRDefault="00C456DD" w:rsidP="004A782E">
            <w:pPr>
              <w:pStyle w:val="24"/>
              <w:tabs>
                <w:tab w:val="left" w:pos="1245"/>
              </w:tabs>
              <w:suppressAutoHyphens/>
              <w:rPr>
                <w:rFonts w:ascii="Calibri" w:eastAsia="Calibri" w:hAnsi="Calibri"/>
                <w:b/>
                <w:bCs/>
                <w:noProof/>
                <w:color w:val="FFFFFF"/>
                <w:szCs w:val="22"/>
                <w:lang w:val="ru-RU" w:eastAsia="ru-RU"/>
              </w:rPr>
            </w:pPr>
          </w:p>
          <w:p w:rsidR="00C456DD" w:rsidRPr="00F15127" w:rsidRDefault="0046034C" w:rsidP="004A782E">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27355" cy="570230"/>
                  <wp:effectExtent l="0" t="0" r="0" b="0"/>
                  <wp:docPr id="545" name="Рисунок 17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0"/>
                          <pic:cNvPicPr>
                            <a:picLocks noChangeAspect="1" noChangeArrowheads="1"/>
                          </pic:cNvPicPr>
                        </pic:nvPicPr>
                        <pic:blipFill>
                          <a:blip r:embed="rId333">
                            <a:extLst>
                              <a:ext uri="{28A0092B-C50C-407E-A947-70E740481C1C}">
                                <a14:useLocalDpi xmlns:a14="http://schemas.microsoft.com/office/drawing/2010/main" val="0"/>
                              </a:ext>
                            </a:extLst>
                          </a:blip>
                          <a:srcRect l="14619" r="-2"/>
                          <a:stretch>
                            <a:fillRect/>
                          </a:stretch>
                        </pic:blipFill>
                        <pic:spPr bwMode="auto">
                          <a:xfrm>
                            <a:off x="0" y="0"/>
                            <a:ext cx="42735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70230"/>
                  <wp:effectExtent l="0" t="0" r="0" b="0"/>
                  <wp:docPr id="546" name="Рисунок 17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1"/>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58165"/>
                  <wp:effectExtent l="0" t="0" r="0" b="0"/>
                  <wp:docPr id="547" name="Рисунок 17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2"/>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62025" cy="558165"/>
                  <wp:effectExtent l="0" t="0" r="0" b="0"/>
                  <wp:docPr id="548" name="Рисунок 17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3"/>
                          <pic:cNvPicPr>
                            <a:picLocks noChangeAspect="1" noChangeArrowheads="1"/>
                          </pic:cNvPicPr>
                        </pic:nvPicPr>
                        <pic:blipFill>
                          <a:blip r:embed="rId336" cstate="print">
                            <a:extLst>
                              <a:ext uri="{28A0092B-C50C-407E-A947-70E740481C1C}">
                                <a14:useLocalDpi xmlns:a14="http://schemas.microsoft.com/office/drawing/2010/main" val="0"/>
                              </a:ext>
                            </a:extLst>
                          </a:blip>
                          <a:srcRect l="33121" r="2"/>
                          <a:stretch>
                            <a:fillRect/>
                          </a:stretch>
                        </pic:blipFill>
                        <pic:spPr bwMode="auto">
                          <a:xfrm>
                            <a:off x="0" y="0"/>
                            <a:ext cx="96202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70230"/>
                  <wp:effectExtent l="0" t="0" r="0" b="0"/>
                  <wp:docPr id="549" name="Рисунок 17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4"/>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570230"/>
                  <wp:effectExtent l="0" t="0" r="0" b="0"/>
                  <wp:docPr id="550" name="Рисунок 17045"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5" descr="C:\Users\Катя\Desktop\общественные\7.JPG"/>
                          <pic:cNvPicPr>
                            <a:picLocks noChangeAspect="1" noChangeArrowheads="1"/>
                          </pic:cNvPicPr>
                        </pic:nvPicPr>
                        <pic:blipFill>
                          <a:blip r:embed="rId69">
                            <a:extLst>
                              <a:ext uri="{28A0092B-C50C-407E-A947-70E740481C1C}">
                                <a14:useLocalDpi xmlns:a14="http://schemas.microsoft.com/office/drawing/2010/main" val="0"/>
                              </a:ext>
                            </a:extLst>
                          </a:blip>
                          <a:srcRect l="-2676" r="82828"/>
                          <a:stretch>
                            <a:fillRect/>
                          </a:stretch>
                        </pic:blipFill>
                        <pic:spPr bwMode="auto">
                          <a:xfrm>
                            <a:off x="0" y="0"/>
                            <a:ext cx="52260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97585" cy="570230"/>
                  <wp:effectExtent l="0" t="0" r="0" b="0"/>
                  <wp:docPr id="551" name="Рисунок 17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6"/>
                          <pic:cNvPicPr>
                            <a:picLocks noChangeAspect="1" noChangeArrowheads="1"/>
                          </pic:cNvPicPr>
                        </pic:nvPicPr>
                        <pic:blipFill>
                          <a:blip r:embed="rId158" cstate="print">
                            <a:extLst>
                              <a:ext uri="{28A0092B-C50C-407E-A947-70E740481C1C}">
                                <a14:useLocalDpi xmlns:a14="http://schemas.microsoft.com/office/drawing/2010/main" val="0"/>
                              </a:ext>
                            </a:extLst>
                          </a:blip>
                          <a:srcRect l="-3711" t="5202"/>
                          <a:stretch>
                            <a:fillRect/>
                          </a:stretch>
                        </pic:blipFill>
                        <pic:spPr bwMode="auto">
                          <a:xfrm>
                            <a:off x="0" y="0"/>
                            <a:ext cx="99758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81660"/>
                  <wp:effectExtent l="0" t="0" r="0" b="0"/>
                  <wp:docPr id="552" name="Рисунок 17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7"/>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581660"/>
                  <wp:effectExtent l="0" t="0" r="0" b="0"/>
                  <wp:docPr id="553" name="Рисунок 17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8"/>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22605" cy="581660"/>
                          </a:xfrm>
                          <a:prstGeom prst="rect">
                            <a:avLst/>
                          </a:prstGeom>
                          <a:noFill/>
                          <a:ln>
                            <a:noFill/>
                          </a:ln>
                        </pic:spPr>
                      </pic:pic>
                    </a:graphicData>
                  </a:graphic>
                </wp:inline>
              </w:drawing>
            </w:r>
          </w:p>
          <w:p w:rsidR="00C456DD" w:rsidRPr="00F15127" w:rsidRDefault="0046034C" w:rsidP="004A782E">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15925" cy="605790"/>
                  <wp:effectExtent l="0" t="0" r="0" b="0"/>
                  <wp:docPr id="554" name="Рисунок 17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9"/>
                          <pic:cNvPicPr>
                            <a:picLocks noChangeAspect="1" noChangeArrowheads="1"/>
                          </pic:cNvPicPr>
                        </pic:nvPicPr>
                        <pic:blipFill>
                          <a:blip r:embed="rId146">
                            <a:extLst>
                              <a:ext uri="{28A0092B-C50C-407E-A947-70E740481C1C}">
                                <a14:useLocalDpi xmlns:a14="http://schemas.microsoft.com/office/drawing/2010/main" val="0"/>
                              </a:ext>
                            </a:extLst>
                          </a:blip>
                          <a:srcRect l="15781"/>
                          <a:stretch>
                            <a:fillRect/>
                          </a:stretch>
                        </pic:blipFill>
                        <pic:spPr bwMode="auto">
                          <a:xfrm>
                            <a:off x="0" y="0"/>
                            <a:ext cx="415925" cy="60579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617220"/>
                  <wp:effectExtent l="0" t="0" r="0" b="0"/>
                  <wp:docPr id="555" name="Рисунок 17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0"/>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487045" cy="61722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617220"/>
                  <wp:effectExtent l="0" t="0" r="0" b="0"/>
                  <wp:docPr id="556" name="Рисунок 17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1"/>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474980" cy="61722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617220"/>
                  <wp:effectExtent l="0" t="0" r="0" b="0"/>
                  <wp:docPr id="557" name="Рисунок 17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2"/>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487045" cy="61722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617220"/>
                  <wp:effectExtent l="0" t="0" r="0" b="0"/>
                  <wp:docPr id="558" name="Рисунок 17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3"/>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462915" cy="61722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85520" cy="581660"/>
                  <wp:effectExtent l="0" t="0" r="0" b="0"/>
                  <wp:docPr id="559" name="Рисунок 17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4"/>
                          <pic:cNvPicPr>
                            <a:picLocks noChangeAspect="1" noChangeArrowheads="1"/>
                          </pic:cNvPicPr>
                        </pic:nvPicPr>
                        <pic:blipFill>
                          <a:blip r:embed="rId344" cstate="print">
                            <a:extLst>
                              <a:ext uri="{28A0092B-C50C-407E-A947-70E740481C1C}">
                                <a14:useLocalDpi xmlns:a14="http://schemas.microsoft.com/office/drawing/2010/main" val="0"/>
                              </a:ext>
                            </a:extLst>
                          </a:blip>
                          <a:srcRect l="1802" r="-2"/>
                          <a:stretch>
                            <a:fillRect/>
                          </a:stretch>
                        </pic:blipFill>
                        <pic:spPr bwMode="auto">
                          <a:xfrm>
                            <a:off x="0" y="0"/>
                            <a:ext cx="98552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617220"/>
                  <wp:effectExtent l="0" t="0" r="0" b="0"/>
                  <wp:docPr id="560" name="Рисунок 17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5"/>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487045" cy="61722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033145" cy="605790"/>
                  <wp:effectExtent l="0" t="0" r="0" b="0"/>
                  <wp:docPr id="561" name="Рисунок 17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6"/>
                          <pic:cNvPicPr>
                            <a:picLocks noChangeAspect="1" noChangeArrowheads="1"/>
                          </pic:cNvPicPr>
                        </pic:nvPicPr>
                        <pic:blipFill>
                          <a:blip r:embed="rId156" cstate="print">
                            <a:extLst>
                              <a:ext uri="{28A0092B-C50C-407E-A947-70E740481C1C}">
                                <a14:useLocalDpi xmlns:a14="http://schemas.microsoft.com/office/drawing/2010/main" val="0"/>
                              </a:ext>
                            </a:extLst>
                          </a:blip>
                          <a:srcRect l="288" r="2"/>
                          <a:stretch>
                            <a:fillRect/>
                          </a:stretch>
                        </pic:blipFill>
                        <pic:spPr bwMode="auto">
                          <a:xfrm>
                            <a:off x="0" y="0"/>
                            <a:ext cx="1033145" cy="60579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605790"/>
                  <wp:effectExtent l="0" t="0" r="0" b="0"/>
                  <wp:docPr id="562" name="Рисунок 17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7"/>
                          <pic:cNvPicPr>
                            <a:picLocks noChangeAspect="1" noChangeArrowheads="1"/>
                          </pic:cNvPicPr>
                        </pic:nvPicPr>
                        <pic:blipFill>
                          <a:blip r:embed="rId346">
                            <a:extLst>
                              <a:ext uri="{28A0092B-C50C-407E-A947-70E740481C1C}">
                                <a14:useLocalDpi xmlns:a14="http://schemas.microsoft.com/office/drawing/2010/main" val="0"/>
                              </a:ext>
                            </a:extLst>
                          </a:blip>
                          <a:srcRect r="-10255"/>
                          <a:stretch>
                            <a:fillRect/>
                          </a:stretch>
                        </pic:blipFill>
                        <pic:spPr bwMode="auto">
                          <a:xfrm>
                            <a:off x="0" y="0"/>
                            <a:ext cx="510540" cy="605790"/>
                          </a:xfrm>
                          <a:prstGeom prst="rect">
                            <a:avLst/>
                          </a:prstGeom>
                          <a:noFill/>
                          <a:ln>
                            <a:noFill/>
                          </a:ln>
                        </pic:spPr>
                      </pic:pic>
                    </a:graphicData>
                  </a:graphic>
                </wp:inline>
              </w:drawing>
            </w:r>
          </w:p>
          <w:p w:rsidR="00C456DD" w:rsidRPr="00F15127" w:rsidRDefault="0046034C" w:rsidP="00B147AA">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926465" cy="558165"/>
                  <wp:effectExtent l="0" t="0" r="0" b="0"/>
                  <wp:docPr id="563" name="Рисунок 17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8"/>
                          <pic:cNvPicPr>
                            <a:picLocks noChangeAspect="1" noChangeArrowheads="1"/>
                          </pic:cNvPicPr>
                        </pic:nvPicPr>
                        <pic:blipFill>
                          <a:blip r:embed="rId164" cstate="print">
                            <a:extLst>
                              <a:ext uri="{28A0092B-C50C-407E-A947-70E740481C1C}">
                                <a14:useLocalDpi xmlns:a14="http://schemas.microsoft.com/office/drawing/2010/main" val="0"/>
                              </a:ext>
                            </a:extLst>
                          </a:blip>
                          <a:srcRect l="8522"/>
                          <a:stretch>
                            <a:fillRect/>
                          </a:stretch>
                        </pic:blipFill>
                        <pic:spPr bwMode="auto">
                          <a:xfrm>
                            <a:off x="0" y="0"/>
                            <a:ext cx="92646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009650" cy="558165"/>
                  <wp:effectExtent l="0" t="0" r="0" b="0"/>
                  <wp:docPr id="564" name="Рисунок 17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9"/>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00965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49960" cy="570230"/>
                  <wp:effectExtent l="0" t="0" r="0" b="0"/>
                  <wp:docPr id="565" name="Рисунок 17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0"/>
                          <pic:cNvPicPr>
                            <a:picLocks noChangeAspect="1" noChangeArrowheads="1"/>
                          </pic:cNvPicPr>
                        </pic:nvPicPr>
                        <pic:blipFill>
                          <a:blip r:embed="rId149" cstate="print">
                            <a:extLst>
                              <a:ext uri="{28A0092B-C50C-407E-A947-70E740481C1C}">
                                <a14:useLocalDpi xmlns:a14="http://schemas.microsoft.com/office/drawing/2010/main" val="0"/>
                              </a:ext>
                            </a:extLst>
                          </a:blip>
                          <a:srcRect l="35754"/>
                          <a:stretch>
                            <a:fillRect/>
                          </a:stretch>
                        </pic:blipFill>
                        <pic:spPr bwMode="auto">
                          <a:xfrm>
                            <a:off x="0" y="0"/>
                            <a:ext cx="94996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58165"/>
                  <wp:effectExtent l="0" t="0" r="0" b="0"/>
                  <wp:docPr id="566" name="Рисунок 1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1"/>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58165"/>
                  <wp:effectExtent l="0" t="0" r="0" b="0"/>
                  <wp:docPr id="567" name="Рисунок 17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2"/>
                          <pic:cNvPicPr>
                            <a:picLocks noChangeAspect="1" noChangeArrowheads="1"/>
                          </pic:cNvPicPr>
                        </pic:nvPicPr>
                        <pic:blipFill>
                          <a:blip r:embed="rId348" cstate="print">
                            <a:extLst>
                              <a:ext uri="{28A0092B-C50C-407E-A947-70E740481C1C}">
                                <a14:useLocalDpi xmlns:a14="http://schemas.microsoft.com/office/drawing/2010/main" val="0"/>
                              </a:ext>
                            </a:extLst>
                          </a:blip>
                          <a:srcRect l="49471" r="-2"/>
                          <a:stretch>
                            <a:fillRect/>
                          </a:stretch>
                        </pic:blipFill>
                        <pic:spPr bwMode="auto">
                          <a:xfrm>
                            <a:off x="0" y="0"/>
                            <a:ext cx="49847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62025" cy="570230"/>
                  <wp:effectExtent l="0" t="0" r="0" b="0"/>
                  <wp:docPr id="568" name="Рисунок 17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3"/>
                          <pic:cNvPicPr>
                            <a:picLocks noChangeAspect="1" noChangeArrowheads="1"/>
                          </pic:cNvPicPr>
                        </pic:nvPicPr>
                        <pic:blipFill>
                          <a:blip r:embed="rId111" cstate="print">
                            <a:extLst>
                              <a:ext uri="{28A0092B-C50C-407E-A947-70E740481C1C}">
                                <a14:useLocalDpi xmlns:a14="http://schemas.microsoft.com/office/drawing/2010/main" val="0"/>
                              </a:ext>
                            </a:extLst>
                          </a:blip>
                          <a:srcRect l="50545"/>
                          <a:stretch>
                            <a:fillRect/>
                          </a:stretch>
                        </pic:blipFill>
                        <pic:spPr bwMode="auto">
                          <a:xfrm>
                            <a:off x="0" y="0"/>
                            <a:ext cx="96202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58165"/>
                  <wp:effectExtent l="0" t="0" r="0" b="0"/>
                  <wp:docPr id="569" name="Рисунок 17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4"/>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p>
          <w:p w:rsidR="00C456DD" w:rsidRPr="00F15127" w:rsidRDefault="0046034C" w:rsidP="00B147AA">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902335" cy="558165"/>
                  <wp:effectExtent l="0" t="0" r="0" b="0"/>
                  <wp:docPr id="570" name="Рисунок 17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5"/>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90233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58165"/>
                  <wp:effectExtent l="0" t="0" r="0" b="0"/>
                  <wp:docPr id="571" name="Рисунок 17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6"/>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58165"/>
                  <wp:effectExtent l="0" t="0" r="0" b="0"/>
                  <wp:docPr id="572" name="Рисунок 17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7"/>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58165"/>
                  <wp:effectExtent l="0" t="0" r="0" b="0"/>
                  <wp:docPr id="573" name="Рисунок 17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8"/>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51485" cy="546100"/>
                  <wp:effectExtent l="0" t="0" r="0" b="0"/>
                  <wp:docPr id="574" name="Рисунок 17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9"/>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58165"/>
                  <wp:effectExtent l="0" t="0" r="0" b="0"/>
                  <wp:docPr id="575" name="Рисунок 17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0"/>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46100"/>
                  <wp:effectExtent l="0" t="0" r="0" b="0"/>
                  <wp:docPr id="576" name="Рисунок 17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1"/>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46100"/>
                  <wp:effectExtent l="0" t="0" r="0" b="0"/>
                  <wp:docPr id="577" name="Рисунок 17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2"/>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46100"/>
                  <wp:effectExtent l="0" t="0" r="0" b="0"/>
                  <wp:docPr id="578" name="Рисунок 17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3"/>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58165"/>
                  <wp:effectExtent l="0" t="0" r="0" b="0"/>
                  <wp:docPr id="579" name="Рисунок 17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4"/>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p w:rsidR="00C456DD" w:rsidRPr="00F15127" w:rsidRDefault="0046034C" w:rsidP="00B147AA">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1555750" cy="522605"/>
                  <wp:effectExtent l="0" t="0" r="0" b="0"/>
                  <wp:docPr id="580" name="Рисунок 17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5"/>
                          <pic:cNvPicPr>
                            <a:picLocks noChangeAspect="1" noChangeArrowheads="1"/>
                          </pic:cNvPicPr>
                        </pic:nvPicPr>
                        <pic:blipFill>
                          <a:blip r:embed="rId360" cstate="print">
                            <a:extLst>
                              <a:ext uri="{28A0092B-C50C-407E-A947-70E740481C1C}">
                                <a14:useLocalDpi xmlns:a14="http://schemas.microsoft.com/office/drawing/2010/main" val="0"/>
                              </a:ext>
                            </a:extLst>
                          </a:blip>
                          <a:srcRect l="3519" r="-6770"/>
                          <a:stretch>
                            <a:fillRect/>
                          </a:stretch>
                        </pic:blipFill>
                        <pic:spPr bwMode="auto">
                          <a:xfrm>
                            <a:off x="0" y="0"/>
                            <a:ext cx="1555750"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03860" cy="510540"/>
                  <wp:effectExtent l="0" t="0" r="0" b="0"/>
                  <wp:docPr id="581" name="Рисунок 17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6"/>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403860" cy="51054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34670" cy="522605"/>
                  <wp:effectExtent l="0" t="0" r="0" b="0"/>
                  <wp:docPr id="582" name="Рисунок 17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7"/>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26465" cy="522605"/>
                  <wp:effectExtent l="0" t="0" r="0" b="0"/>
                  <wp:docPr id="583" name="Рисунок 17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8"/>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926465"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22605"/>
                  <wp:effectExtent l="0" t="0" r="0" b="0"/>
                  <wp:docPr id="584" name="Рисунок 17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9"/>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49960" cy="510540"/>
                  <wp:effectExtent l="0" t="0" r="0" b="0"/>
                  <wp:docPr id="585" name="Рисунок 17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0"/>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949960" cy="51054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22605"/>
                  <wp:effectExtent l="0" t="0" r="0" b="0"/>
                  <wp:docPr id="586" name="Рисунок 17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1"/>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p>
          <w:p w:rsidR="00C456DD" w:rsidRPr="00F15127" w:rsidRDefault="0046034C" w:rsidP="00B147AA">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39420" cy="558165"/>
                  <wp:effectExtent l="0" t="0" r="0" b="0"/>
                  <wp:docPr id="587" name="Рисунок 17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2"/>
                          <pic:cNvPicPr>
                            <a:picLocks noChangeAspect="1" noChangeArrowheads="1"/>
                          </pic:cNvPicPr>
                        </pic:nvPicPr>
                        <pic:blipFill>
                          <a:blip r:embed="rId367">
                            <a:extLst>
                              <a:ext uri="{28A0092B-C50C-407E-A947-70E740481C1C}">
                                <a14:useLocalDpi xmlns:a14="http://schemas.microsoft.com/office/drawing/2010/main" val="0"/>
                              </a:ext>
                            </a:extLst>
                          </a:blip>
                          <a:srcRect l="71854" r="-89"/>
                          <a:stretch>
                            <a:fillRect/>
                          </a:stretch>
                        </pic:blipFill>
                        <pic:spPr bwMode="auto">
                          <a:xfrm>
                            <a:off x="0" y="0"/>
                            <a:ext cx="43942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70230"/>
                  <wp:effectExtent l="0" t="0" r="0" b="0"/>
                  <wp:docPr id="588" name="Рисунок 17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3"/>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81660"/>
                  <wp:effectExtent l="0" t="0" r="0" b="0"/>
                  <wp:docPr id="589" name="Рисунок 17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4"/>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58165"/>
                  <wp:effectExtent l="0" t="0" r="0" b="0"/>
                  <wp:docPr id="590" name="Рисунок 17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5"/>
                          <pic:cNvPicPr>
                            <a:picLocks noChangeAspect="1" noChangeArrowheads="1"/>
                          </pic:cNvPicPr>
                        </pic:nvPicPr>
                        <pic:blipFill>
                          <a:blip r:embed="rId53">
                            <a:extLst>
                              <a:ext uri="{28A0092B-C50C-407E-A947-70E740481C1C}">
                                <a14:useLocalDpi xmlns:a14="http://schemas.microsoft.com/office/drawing/2010/main" val="0"/>
                              </a:ext>
                            </a:extLst>
                          </a:blip>
                          <a:srcRect r="51160"/>
                          <a:stretch>
                            <a:fillRect/>
                          </a:stretch>
                        </pic:blipFill>
                        <pic:spPr bwMode="auto">
                          <a:xfrm>
                            <a:off x="0" y="0"/>
                            <a:ext cx="47498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81660"/>
                  <wp:effectExtent l="0" t="0" r="0" b="0"/>
                  <wp:docPr id="591" name="Рисунок 17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6"/>
                          <pic:cNvPicPr>
                            <a:picLocks noChangeAspect="1" noChangeArrowheads="1"/>
                          </pic:cNvPicPr>
                        </pic:nvPicPr>
                        <pic:blipFill>
                          <a:blip r:embed="rId370">
                            <a:extLst>
                              <a:ext uri="{28A0092B-C50C-407E-A947-70E740481C1C}">
                                <a14:useLocalDpi xmlns:a14="http://schemas.microsoft.com/office/drawing/2010/main" val="0"/>
                              </a:ext>
                            </a:extLst>
                          </a:blip>
                          <a:srcRect l="-10239" r="57167"/>
                          <a:stretch>
                            <a:fillRect/>
                          </a:stretch>
                        </pic:blipFill>
                        <pic:spPr bwMode="auto">
                          <a:xfrm>
                            <a:off x="0" y="0"/>
                            <a:ext cx="49847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70230"/>
                  <wp:effectExtent l="0" t="0" r="0" b="0"/>
                  <wp:docPr id="592" name="Рисунок 17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7"/>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62025" cy="570230"/>
                  <wp:effectExtent l="0" t="0" r="0" b="0"/>
                  <wp:docPr id="593" name="Рисунок 1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4"/>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96202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97585" cy="546100"/>
                  <wp:effectExtent l="0" t="0" r="0" b="0"/>
                  <wp:docPr id="594" name="Рисунок 12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5"/>
                          <pic:cNvPicPr>
                            <a:picLocks noChangeAspect="1" noChangeArrowheads="1"/>
                          </pic:cNvPicPr>
                        </pic:nvPicPr>
                        <pic:blipFill>
                          <a:blip r:embed="rId373" cstate="print">
                            <a:extLst>
                              <a:ext uri="{28A0092B-C50C-407E-A947-70E740481C1C}">
                                <a14:useLocalDpi xmlns:a14="http://schemas.microsoft.com/office/drawing/2010/main" val="0"/>
                              </a:ext>
                            </a:extLst>
                          </a:blip>
                          <a:srcRect l="-475"/>
                          <a:stretch>
                            <a:fillRect/>
                          </a:stretch>
                        </pic:blipFill>
                        <pic:spPr bwMode="auto">
                          <a:xfrm>
                            <a:off x="0" y="0"/>
                            <a:ext cx="99758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51485" cy="546100"/>
                  <wp:effectExtent l="0" t="0" r="0" b="0"/>
                  <wp:docPr id="595" name="Рисунок 12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6"/>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p>
          <w:p w:rsidR="00C456DD" w:rsidRPr="00F15127" w:rsidRDefault="0046034C" w:rsidP="00B147AA">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39420" cy="558165"/>
                  <wp:effectExtent l="0" t="0" r="0" b="0"/>
                  <wp:docPr id="596" name="Рисунок 1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7"/>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43942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46100"/>
                  <wp:effectExtent l="0" t="0" r="0" b="0"/>
                  <wp:docPr id="597" name="Рисунок 12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8"/>
                          <pic:cNvPicPr>
                            <a:picLocks noChangeAspect="1" noChangeArrowheads="1"/>
                          </pic:cNvPicPr>
                        </pic:nvPicPr>
                        <pic:blipFill>
                          <a:blip r:embed="rId370">
                            <a:extLst>
                              <a:ext uri="{28A0092B-C50C-407E-A947-70E740481C1C}">
                                <a14:useLocalDpi xmlns:a14="http://schemas.microsoft.com/office/drawing/2010/main" val="0"/>
                              </a:ext>
                            </a:extLst>
                          </a:blip>
                          <a:srcRect l="45232" r="-2"/>
                          <a:stretch>
                            <a:fillRect/>
                          </a:stretch>
                        </pic:blipFill>
                        <pic:spPr bwMode="auto">
                          <a:xfrm>
                            <a:off x="0" y="0"/>
                            <a:ext cx="49847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46100"/>
                  <wp:effectExtent l="0" t="0" r="0" b="0"/>
                  <wp:docPr id="598" name="Рисунок 12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9"/>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74090" cy="534670"/>
                  <wp:effectExtent l="0" t="0" r="0" b="0"/>
                  <wp:docPr id="599" name="Рисунок 1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0"/>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974090"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49960" cy="534670"/>
                  <wp:effectExtent l="0" t="0" r="0" b="0"/>
                  <wp:docPr id="600" name="Рисунок 12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1"/>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46100"/>
                  <wp:effectExtent l="0" t="0" r="0" b="0"/>
                  <wp:docPr id="601" name="Рисунок 1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2"/>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34670"/>
                  <wp:effectExtent l="0" t="0" r="0" b="0"/>
                  <wp:docPr id="602" name="Рисунок 1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3"/>
                          <pic:cNvPicPr>
                            <a:picLocks noChangeAspect="1" noChangeArrowheads="1"/>
                          </pic:cNvPicPr>
                        </pic:nvPicPr>
                        <pic:blipFill>
                          <a:blip r:embed="rId380" cstate="print">
                            <a:extLst>
                              <a:ext uri="{28A0092B-C50C-407E-A947-70E740481C1C}">
                                <a14:useLocalDpi xmlns:a14="http://schemas.microsoft.com/office/drawing/2010/main" val="0"/>
                              </a:ext>
                            </a:extLst>
                          </a:blip>
                          <a:srcRect l="50018" r="-638"/>
                          <a:stretch>
                            <a:fillRect/>
                          </a:stretch>
                        </pic:blipFill>
                        <pic:spPr bwMode="auto">
                          <a:xfrm>
                            <a:off x="0" y="0"/>
                            <a:ext cx="498475"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34670"/>
                  <wp:effectExtent l="0" t="0" r="0" b="0"/>
                  <wp:docPr id="603" name="Рисунок 12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4"/>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C456DD" w:rsidRPr="00F15127" w:rsidRDefault="00C456DD" w:rsidP="004A782E">
            <w:pPr>
              <w:pStyle w:val="24"/>
              <w:tabs>
                <w:tab w:val="left" w:pos="1245"/>
              </w:tabs>
              <w:suppressAutoHyphens/>
              <w:rPr>
                <w:rFonts w:ascii="Calibri" w:eastAsia="Calibri" w:hAnsi="Calibri"/>
                <w:b/>
                <w:bCs/>
                <w:noProof/>
                <w:color w:val="FFFFFF"/>
                <w:szCs w:val="22"/>
                <w:lang w:val="ru-RU" w:eastAsia="ru-RU"/>
              </w:rPr>
            </w:pPr>
          </w:p>
          <w:p w:rsidR="00C456DD" w:rsidRPr="00F15127" w:rsidRDefault="00C456DD" w:rsidP="004A782E">
            <w:pPr>
              <w:suppressAutoHyphens/>
              <w:spacing w:line="200" w:lineRule="exact"/>
              <w:jc w:val="both"/>
              <w:rPr>
                <w:rFonts w:eastAsia="Calibri"/>
                <w:b/>
                <w:bCs/>
                <w:color w:val="FFFFFF"/>
                <w:sz w:val="16"/>
                <w:szCs w:val="12"/>
                <w:lang w:val="en-US"/>
              </w:rPr>
            </w:pPr>
            <w:r w:rsidRPr="00F15127">
              <w:rPr>
                <w:rFonts w:eastAsia="Calibri"/>
                <w:b/>
                <w:bCs/>
                <w:color w:val="FFFFFF"/>
                <w:sz w:val="16"/>
                <w:szCs w:val="12"/>
                <w:lang w:val="en-US"/>
              </w:rPr>
              <w:t>АКЦЕНТНЫЕ ЦВЕТА</w:t>
            </w:r>
          </w:p>
          <w:p w:rsidR="00C456DD" w:rsidRPr="00F15127" w:rsidRDefault="00C456DD" w:rsidP="004A782E">
            <w:pPr>
              <w:pStyle w:val="24"/>
              <w:tabs>
                <w:tab w:val="left" w:pos="1245"/>
              </w:tabs>
              <w:suppressAutoHyphens/>
              <w:rPr>
                <w:rFonts w:ascii="Calibri" w:eastAsia="Calibri" w:hAnsi="Calibri"/>
                <w:b/>
                <w:bCs/>
                <w:noProof/>
                <w:color w:val="FFFFFF"/>
                <w:szCs w:val="22"/>
                <w:lang w:val="ru-RU" w:eastAsia="ru-RU"/>
              </w:rPr>
            </w:pPr>
          </w:p>
          <w:p w:rsidR="00C456DD" w:rsidRPr="00F15127" w:rsidRDefault="0046034C" w:rsidP="00B147AA">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03860" cy="558165"/>
                  <wp:effectExtent l="0" t="0" r="0" b="0"/>
                  <wp:docPr id="604" name="Рисунок 1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5"/>
                          <pic:cNvPicPr>
                            <a:picLocks noChangeAspect="1" noChangeArrowheads="1"/>
                          </pic:cNvPicPr>
                        </pic:nvPicPr>
                        <pic:blipFill>
                          <a:blip r:embed="rId382" cstate="print">
                            <a:extLst>
                              <a:ext uri="{28A0092B-C50C-407E-A947-70E740481C1C}">
                                <a14:useLocalDpi xmlns:a14="http://schemas.microsoft.com/office/drawing/2010/main" val="0"/>
                              </a:ext>
                            </a:extLst>
                          </a:blip>
                          <a:srcRect l="18042" r="2"/>
                          <a:stretch>
                            <a:fillRect/>
                          </a:stretch>
                        </pic:blipFill>
                        <pic:spPr bwMode="auto">
                          <a:xfrm>
                            <a:off x="0" y="0"/>
                            <a:ext cx="40386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46100"/>
                  <wp:effectExtent l="0" t="0" r="0" b="0"/>
                  <wp:docPr id="605" name="Рисунок 12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6"/>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58165"/>
                  <wp:effectExtent l="0" t="0" r="0" b="0"/>
                  <wp:docPr id="606" name="Рисунок 12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7"/>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46100"/>
                  <wp:effectExtent l="0" t="0" r="0" b="0"/>
                  <wp:docPr id="607" name="Рисунок 1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8"/>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46100"/>
                  <wp:effectExtent l="0" t="0" r="0" b="0"/>
                  <wp:docPr id="608" name="Рисунок 1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9"/>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46100"/>
                  <wp:effectExtent l="0" t="0" r="0" b="0"/>
                  <wp:docPr id="609" name="Рисунок 1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0"/>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58165"/>
                  <wp:effectExtent l="0" t="0" r="0" b="0"/>
                  <wp:docPr id="610" name="Рисунок 12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1"/>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58165"/>
                  <wp:effectExtent l="0" t="0" r="0" b="0"/>
                  <wp:docPr id="611" name="Рисунок 12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2"/>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46100"/>
                  <wp:effectExtent l="0" t="0" r="0" b="0"/>
                  <wp:docPr id="612" name="Рисунок 1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3"/>
                          <pic:cNvPicPr>
                            <a:picLocks noChangeAspect="1" noChangeArrowheads="1"/>
                          </pic:cNvPicPr>
                        </pic:nvPicPr>
                        <pic:blipFill>
                          <a:blip r:embed="rId390" cstate="print">
                            <a:extLst>
                              <a:ext uri="{28A0092B-C50C-407E-A947-70E740481C1C}">
                                <a14:useLocalDpi xmlns:a14="http://schemas.microsoft.com/office/drawing/2010/main" val="0"/>
                              </a:ext>
                            </a:extLst>
                          </a:blip>
                          <a:srcRect l="66930" r="-398"/>
                          <a:stretch>
                            <a:fillRect/>
                          </a:stretch>
                        </pic:blipFill>
                        <pic:spPr bwMode="auto">
                          <a:xfrm>
                            <a:off x="0" y="0"/>
                            <a:ext cx="49847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46100"/>
                  <wp:effectExtent l="0" t="0" r="0" b="0"/>
                  <wp:docPr id="613" name="Рисунок 12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4"/>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58165"/>
                  <wp:effectExtent l="0" t="0" r="0" b="0"/>
                  <wp:docPr id="614" name="Рисунок 1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5"/>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p w:rsidR="00C456DD" w:rsidRPr="00F15127" w:rsidRDefault="0046034C" w:rsidP="00B147AA">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03860" cy="570230"/>
                  <wp:effectExtent l="0" t="0" r="0" b="0"/>
                  <wp:docPr id="615" name="Рисунок 12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6"/>
                          <pic:cNvPicPr>
                            <a:picLocks noChangeAspect="1" noChangeArrowheads="1"/>
                          </pic:cNvPicPr>
                        </pic:nvPicPr>
                        <pic:blipFill>
                          <a:blip r:embed="rId393">
                            <a:extLst>
                              <a:ext uri="{28A0092B-C50C-407E-A947-70E740481C1C}">
                                <a14:useLocalDpi xmlns:a14="http://schemas.microsoft.com/office/drawing/2010/main" val="0"/>
                              </a:ext>
                            </a:extLst>
                          </a:blip>
                          <a:srcRect l="8511" r="51192"/>
                          <a:stretch>
                            <a:fillRect/>
                          </a:stretch>
                        </pic:blipFill>
                        <pic:spPr bwMode="auto">
                          <a:xfrm>
                            <a:off x="0" y="0"/>
                            <a:ext cx="40386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009650" cy="570230"/>
                  <wp:effectExtent l="0" t="0" r="0" b="0"/>
                  <wp:docPr id="616" name="Рисунок 12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7"/>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100965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70230"/>
                  <wp:effectExtent l="0" t="0" r="0" b="0"/>
                  <wp:docPr id="617" name="Рисунок 12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8"/>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58165"/>
                  <wp:effectExtent l="0" t="0" r="0" b="0"/>
                  <wp:docPr id="618" name="Рисунок 1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9"/>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81660"/>
                  <wp:effectExtent l="0" t="0" r="0" b="0"/>
                  <wp:docPr id="619" name="Рисунок 1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0"/>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70230"/>
                  <wp:effectExtent l="0" t="0" r="0" b="0"/>
                  <wp:docPr id="620" name="Рисунок 12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1"/>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81660"/>
                  <wp:effectExtent l="0" t="0" r="0" b="0"/>
                  <wp:docPr id="621" name="Рисунок 1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2"/>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009650" cy="581660"/>
                  <wp:effectExtent l="0" t="0" r="0" b="0"/>
                  <wp:docPr id="622" name="Рисунок 1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3"/>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100965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93725"/>
                  <wp:effectExtent l="0" t="0" r="0" b="0"/>
                  <wp:docPr id="623" name="Рисунок 1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4"/>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487045" cy="593725"/>
                          </a:xfrm>
                          <a:prstGeom prst="rect">
                            <a:avLst/>
                          </a:prstGeom>
                          <a:noFill/>
                          <a:ln>
                            <a:noFill/>
                          </a:ln>
                        </pic:spPr>
                      </pic:pic>
                    </a:graphicData>
                  </a:graphic>
                </wp:inline>
              </w:drawing>
            </w:r>
          </w:p>
          <w:p w:rsidR="00C456DD" w:rsidRPr="00F15127" w:rsidRDefault="0046034C" w:rsidP="00B147AA">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lastRenderedPageBreak/>
              <w:drawing>
                <wp:inline distT="0" distB="0" distL="0" distR="0">
                  <wp:extent cx="878840" cy="570230"/>
                  <wp:effectExtent l="0" t="0" r="0" b="0"/>
                  <wp:docPr id="624" name="Рисунок 1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5"/>
                          <pic:cNvPicPr>
                            <a:picLocks noChangeAspect="1" noChangeArrowheads="1"/>
                          </pic:cNvPicPr>
                        </pic:nvPicPr>
                        <pic:blipFill>
                          <a:blip r:embed="rId401">
                            <a:extLst>
                              <a:ext uri="{28A0092B-C50C-407E-A947-70E740481C1C}">
                                <a14:useLocalDpi xmlns:a14="http://schemas.microsoft.com/office/drawing/2010/main" val="0"/>
                              </a:ext>
                            </a:extLst>
                          </a:blip>
                          <a:srcRect l="8786"/>
                          <a:stretch>
                            <a:fillRect/>
                          </a:stretch>
                        </pic:blipFill>
                        <pic:spPr bwMode="auto">
                          <a:xfrm>
                            <a:off x="0" y="0"/>
                            <a:ext cx="87884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2482215" cy="558165"/>
                  <wp:effectExtent l="0" t="0" r="0" b="0"/>
                  <wp:docPr id="625" name="Рисунок 1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6"/>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248221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70230"/>
                  <wp:effectExtent l="0" t="0" r="0" b="0"/>
                  <wp:docPr id="626" name="Рисунок 1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7"/>
                          <pic:cNvPicPr>
                            <a:picLocks noChangeAspect="1" noChangeArrowheads="1"/>
                          </pic:cNvPicPr>
                        </pic:nvPicPr>
                        <pic:blipFill>
                          <a:blip r:embed="rId403">
                            <a:extLst>
                              <a:ext uri="{28A0092B-C50C-407E-A947-70E740481C1C}">
                                <a14:useLocalDpi xmlns:a14="http://schemas.microsoft.com/office/drawing/2010/main" val="0"/>
                              </a:ext>
                            </a:extLst>
                          </a:blip>
                          <a:srcRect l="67273" r="-2"/>
                          <a:stretch>
                            <a:fillRect/>
                          </a:stretch>
                        </pic:blipFill>
                        <pic:spPr bwMode="auto">
                          <a:xfrm>
                            <a:off x="0" y="0"/>
                            <a:ext cx="48704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62025" cy="570230"/>
                  <wp:effectExtent l="0" t="0" r="0" b="0"/>
                  <wp:docPr id="627" name="Рисунок 1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8"/>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96202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81660"/>
                  <wp:effectExtent l="0" t="0" r="0" b="0"/>
                  <wp:docPr id="628" name="Рисунок 1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9"/>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510540" cy="581660"/>
                          </a:xfrm>
                          <a:prstGeom prst="rect">
                            <a:avLst/>
                          </a:prstGeom>
                          <a:noFill/>
                          <a:ln>
                            <a:noFill/>
                          </a:ln>
                        </pic:spPr>
                      </pic:pic>
                    </a:graphicData>
                  </a:graphic>
                </wp:inline>
              </w:drawing>
            </w:r>
          </w:p>
          <w:p w:rsidR="00C456DD" w:rsidRPr="00F15127" w:rsidRDefault="0046034C" w:rsidP="00B147AA">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74980" cy="546100"/>
                  <wp:effectExtent l="0" t="0" r="0" b="0"/>
                  <wp:docPr id="629" name="Рисунок 12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2"/>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46100"/>
                  <wp:effectExtent l="0" t="0" r="0" b="0"/>
                  <wp:docPr id="630" name="Рисунок 1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5"/>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58165"/>
                  <wp:effectExtent l="0" t="0" r="0" b="0"/>
                  <wp:docPr id="631" name="Рисунок 12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6"/>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46100"/>
                  <wp:effectExtent l="0" t="0" r="0" b="0"/>
                  <wp:docPr id="632" name="Рисунок 12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7"/>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46100"/>
                  <wp:effectExtent l="0" t="0" r="0" b="0"/>
                  <wp:docPr id="633" name="Рисунок 12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9"/>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46100"/>
                  <wp:effectExtent l="0" t="0" r="0" b="0"/>
                  <wp:docPr id="634" name="Рисунок 12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0"/>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46100"/>
                  <wp:effectExtent l="0" t="0" r="0" b="0"/>
                  <wp:docPr id="635" name="Рисунок 1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1"/>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46100"/>
                  <wp:effectExtent l="0" t="0" r="0" b="0"/>
                  <wp:docPr id="636" name="Рисунок 12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4"/>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46100"/>
                  <wp:effectExtent l="0" t="0" r="0" b="0"/>
                  <wp:docPr id="637" name="Рисунок 12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34670"/>
                  <wp:effectExtent l="0" t="0" r="0" b="0"/>
                  <wp:docPr id="638" name="Рисунок 12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7"/>
                          <pic:cNvPicPr>
                            <a:picLocks noChangeAspect="1" noChangeArrowheads="1"/>
                          </pic:cNvPicPr>
                        </pic:nvPicPr>
                        <pic:blipFill>
                          <a:blip r:embed="rId414" cstate="print">
                            <a:extLst>
                              <a:ext uri="{28A0092B-C50C-407E-A947-70E740481C1C}">
                                <a14:useLocalDpi xmlns:a14="http://schemas.microsoft.com/office/drawing/2010/main" val="0"/>
                              </a:ext>
                            </a:extLst>
                          </a:blip>
                          <a:srcRect l="-1099" r="-2"/>
                          <a:stretch>
                            <a:fillRect/>
                          </a:stretch>
                        </pic:blipFill>
                        <pic:spPr bwMode="auto">
                          <a:xfrm>
                            <a:off x="0" y="0"/>
                            <a:ext cx="498475"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34670"/>
                  <wp:effectExtent l="0" t="0" r="0" b="0"/>
                  <wp:docPr id="639" name="Рисунок 17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8"/>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p>
          <w:p w:rsidR="00C456DD" w:rsidRPr="00F15127" w:rsidRDefault="0046034C" w:rsidP="00B147AA">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926465" cy="546100"/>
                  <wp:effectExtent l="0" t="0" r="0" b="0"/>
                  <wp:docPr id="640" name="Рисунок 17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9"/>
                          <pic:cNvPicPr>
                            <a:picLocks noChangeAspect="1" noChangeArrowheads="1"/>
                          </pic:cNvPicPr>
                        </pic:nvPicPr>
                        <pic:blipFill>
                          <a:blip r:embed="rId188" cstate="print">
                            <a:extLst>
                              <a:ext uri="{28A0092B-C50C-407E-A947-70E740481C1C}">
                                <a14:useLocalDpi xmlns:a14="http://schemas.microsoft.com/office/drawing/2010/main" val="0"/>
                              </a:ext>
                            </a:extLst>
                          </a:blip>
                          <a:srcRect l="2739"/>
                          <a:stretch>
                            <a:fillRect/>
                          </a:stretch>
                        </pic:blipFill>
                        <pic:spPr bwMode="auto">
                          <a:xfrm>
                            <a:off x="0" y="0"/>
                            <a:ext cx="92646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34670"/>
                  <wp:effectExtent l="0" t="0" r="0" b="0"/>
                  <wp:docPr id="641" name="Рисунок 17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0"/>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34670"/>
                  <wp:effectExtent l="0" t="0" r="0" b="0"/>
                  <wp:docPr id="642" name="Рисунок 17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1"/>
                          <pic:cNvPicPr>
                            <a:picLocks noChangeAspect="1" noChangeArrowheads="1"/>
                          </pic:cNvPicPr>
                        </pic:nvPicPr>
                        <pic:blipFill>
                          <a:blip r:embed="rId417" cstate="print">
                            <a:extLst>
                              <a:ext uri="{28A0092B-C50C-407E-A947-70E740481C1C}">
                                <a14:useLocalDpi xmlns:a14="http://schemas.microsoft.com/office/drawing/2010/main" val="0"/>
                              </a:ext>
                            </a:extLst>
                          </a:blip>
                          <a:srcRect l="-8267"/>
                          <a:stretch>
                            <a:fillRect/>
                          </a:stretch>
                        </pic:blipFill>
                        <pic:spPr bwMode="auto">
                          <a:xfrm>
                            <a:off x="0" y="0"/>
                            <a:ext cx="487045"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97585" cy="558165"/>
                  <wp:effectExtent l="0" t="0" r="0" b="0"/>
                  <wp:docPr id="643" name="Рисунок 17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2"/>
                          <pic:cNvPicPr>
                            <a:picLocks noChangeAspect="1" noChangeArrowheads="1"/>
                          </pic:cNvPicPr>
                        </pic:nvPicPr>
                        <pic:blipFill>
                          <a:blip r:embed="rId418" cstate="print">
                            <a:extLst>
                              <a:ext uri="{28A0092B-C50C-407E-A947-70E740481C1C}">
                                <a14:useLocalDpi xmlns:a14="http://schemas.microsoft.com/office/drawing/2010/main" val="0"/>
                              </a:ext>
                            </a:extLst>
                          </a:blip>
                          <a:srcRect l="1656"/>
                          <a:stretch>
                            <a:fillRect/>
                          </a:stretch>
                        </pic:blipFill>
                        <pic:spPr bwMode="auto">
                          <a:xfrm>
                            <a:off x="0" y="0"/>
                            <a:ext cx="99758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97585" cy="546100"/>
                  <wp:effectExtent l="0" t="0" r="0" b="0"/>
                  <wp:docPr id="644" name="Рисунок 17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3"/>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99758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37895" cy="558165"/>
                  <wp:effectExtent l="0" t="0" r="0" b="0"/>
                  <wp:docPr id="645" name="Рисунок 17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4"/>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93789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81660"/>
                  <wp:effectExtent l="0" t="0" r="0" b="0"/>
                  <wp:docPr id="646" name="Рисунок 17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5"/>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p w:rsidR="00C773A5" w:rsidRPr="00F15127" w:rsidRDefault="0046034C" w:rsidP="004A782E">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03860" cy="546100"/>
                  <wp:effectExtent l="0" t="0" r="0" b="0"/>
                  <wp:docPr id="647" name="Рисунок 17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6"/>
                          <pic:cNvPicPr>
                            <a:picLocks noChangeAspect="1" noChangeArrowheads="1"/>
                          </pic:cNvPicPr>
                        </pic:nvPicPr>
                        <pic:blipFill>
                          <a:blip r:embed="rId182">
                            <a:extLst>
                              <a:ext uri="{28A0092B-C50C-407E-A947-70E740481C1C}">
                                <a14:useLocalDpi xmlns:a14="http://schemas.microsoft.com/office/drawing/2010/main" val="0"/>
                              </a:ext>
                            </a:extLst>
                          </a:blip>
                          <a:srcRect l="58363" t="937" b="-937"/>
                          <a:stretch>
                            <a:fillRect/>
                          </a:stretch>
                        </pic:blipFill>
                        <pic:spPr bwMode="auto">
                          <a:xfrm>
                            <a:off x="0" y="0"/>
                            <a:ext cx="403860"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34670"/>
                  <wp:effectExtent l="0" t="0" r="0" b="0"/>
                  <wp:docPr id="648" name="Рисунок 17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7"/>
                          <pic:cNvPicPr>
                            <a:picLocks noChangeAspect="1" noChangeArrowheads="1"/>
                          </pic:cNvPicPr>
                        </pic:nvPicPr>
                        <pic:blipFill>
                          <a:blip r:embed="rId182">
                            <a:extLst>
                              <a:ext uri="{28A0092B-C50C-407E-A947-70E740481C1C}">
                                <a14:useLocalDpi xmlns:a14="http://schemas.microsoft.com/office/drawing/2010/main" val="0"/>
                              </a:ext>
                            </a:extLst>
                          </a:blip>
                          <a:srcRect l="536" r="50311"/>
                          <a:stretch>
                            <a:fillRect/>
                          </a:stretch>
                        </pic:blipFill>
                        <pic:spPr bwMode="auto">
                          <a:xfrm>
                            <a:off x="0" y="0"/>
                            <a:ext cx="462915"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534670"/>
                  <wp:effectExtent l="0" t="0" r="0" b="0"/>
                  <wp:docPr id="649" name="Рисунок 17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8"/>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34670"/>
                  <wp:effectExtent l="0" t="0" r="0" b="0"/>
                  <wp:docPr id="650" name="Рисунок 17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9"/>
                          <pic:cNvPicPr>
                            <a:picLocks noChangeAspect="1" noChangeArrowheads="1"/>
                          </pic:cNvPicPr>
                        </pic:nvPicPr>
                        <pic:blipFill>
                          <a:blip r:embed="rId422">
                            <a:extLst>
                              <a:ext uri="{28A0092B-C50C-407E-A947-70E740481C1C}">
                                <a14:useLocalDpi xmlns:a14="http://schemas.microsoft.com/office/drawing/2010/main" val="0"/>
                              </a:ext>
                            </a:extLst>
                          </a:blip>
                          <a:srcRect l="-4546" r="-2"/>
                          <a:stretch>
                            <a:fillRect/>
                          </a:stretch>
                        </pic:blipFill>
                        <pic:spPr bwMode="auto">
                          <a:xfrm>
                            <a:off x="0" y="0"/>
                            <a:ext cx="510540"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46100"/>
                  <wp:effectExtent l="0" t="0" r="0" b="0"/>
                  <wp:docPr id="651" name="Рисунок 17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07"/>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74090" cy="558165"/>
                  <wp:effectExtent l="0" t="0" r="0" b="0"/>
                  <wp:docPr id="652" name="Рисунок 17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09"/>
                          <pic:cNvPicPr>
                            <a:picLocks noChangeAspect="1" noChangeArrowheads="1"/>
                          </pic:cNvPicPr>
                        </pic:nvPicPr>
                        <pic:blipFill>
                          <a:blip r:embed="rId206" cstate="print">
                            <a:extLst>
                              <a:ext uri="{28A0092B-C50C-407E-A947-70E740481C1C}">
                                <a14:useLocalDpi xmlns:a14="http://schemas.microsoft.com/office/drawing/2010/main" val="0"/>
                              </a:ext>
                            </a:extLst>
                          </a:blip>
                          <a:srcRect l="65758" r="-200"/>
                          <a:stretch>
                            <a:fillRect/>
                          </a:stretch>
                        </pic:blipFill>
                        <pic:spPr bwMode="auto">
                          <a:xfrm>
                            <a:off x="0" y="0"/>
                            <a:ext cx="97409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591310" cy="534670"/>
                  <wp:effectExtent l="0" t="0" r="0" b="0"/>
                  <wp:docPr id="653" name="Рисунок 1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20"/>
                          <pic:cNvPicPr>
                            <a:picLocks noChangeAspect="1" noChangeArrowheads="1"/>
                          </pic:cNvPicPr>
                        </pic:nvPicPr>
                        <pic:blipFill>
                          <a:blip r:embed="rId209" cstate="print">
                            <a:extLst>
                              <a:ext uri="{28A0092B-C50C-407E-A947-70E740481C1C}">
                                <a14:useLocalDpi xmlns:a14="http://schemas.microsoft.com/office/drawing/2010/main" val="0"/>
                              </a:ext>
                            </a:extLst>
                          </a:blip>
                          <a:srcRect l="-6670" r="-2"/>
                          <a:stretch>
                            <a:fillRect/>
                          </a:stretch>
                        </pic:blipFill>
                        <pic:spPr bwMode="auto">
                          <a:xfrm>
                            <a:off x="0" y="0"/>
                            <a:ext cx="1591310"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51485" cy="546100"/>
                  <wp:effectExtent l="0" t="0" r="0" b="0"/>
                  <wp:docPr id="654" name="Рисунок 17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24"/>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p>
        </w:tc>
      </w:tr>
    </w:tbl>
    <w:p w:rsidR="00C456DD" w:rsidRPr="006542E0" w:rsidRDefault="00947135" w:rsidP="00B1181B">
      <w:pPr>
        <w:suppressAutoHyphens/>
        <w:jc w:val="center"/>
        <w:rPr>
          <w:b/>
        </w:rPr>
      </w:pPr>
      <w:r w:rsidRPr="006542E0">
        <w:rPr>
          <w:b/>
        </w:rPr>
        <w:lastRenderedPageBreak/>
        <w:t>2.</w:t>
      </w:r>
      <w:r w:rsidR="00C456DD" w:rsidRPr="006542E0">
        <w:rPr>
          <w:b/>
        </w:rPr>
        <w:t xml:space="preserve"> Окна</w:t>
      </w:r>
    </w:p>
    <w:p w:rsidR="00C456DD" w:rsidRPr="00CE4C12" w:rsidRDefault="00C456DD" w:rsidP="00B1181B">
      <w:pPr>
        <w:suppressAutoHyphens/>
        <w:spacing w:line="200" w:lineRule="exact"/>
        <w:jc w:val="both"/>
        <w:rPr>
          <w:sz w:val="16"/>
          <w:szCs w:val="16"/>
        </w:rPr>
      </w:pPr>
      <w:r w:rsidRPr="00CE4C12">
        <w:rPr>
          <w:sz w:val="16"/>
          <w:szCs w:val="16"/>
        </w:rPr>
        <w:t xml:space="preserve">Цветовое решение импостов должно соответствовать разрешенным к использованию цветам палитры системы цвета </w:t>
      </w:r>
      <w:r w:rsidRPr="00CE4C12">
        <w:rPr>
          <w:b/>
          <w:sz w:val="16"/>
          <w:szCs w:val="16"/>
        </w:rPr>
        <w:t>RAL</w:t>
      </w:r>
      <w:r w:rsidRPr="00CE4C12">
        <w:rPr>
          <w:sz w:val="16"/>
          <w:szCs w:val="16"/>
        </w:rPr>
        <w:t>.</w:t>
      </w:r>
    </w:p>
    <w:p w:rsidR="00C456DD" w:rsidRPr="006542E0" w:rsidRDefault="00C456DD" w:rsidP="00B1181B">
      <w:pPr>
        <w:suppressAutoHyphens/>
        <w:jc w:val="both"/>
      </w:pPr>
    </w:p>
    <w:p w:rsidR="00C773A5" w:rsidRDefault="0046034C" w:rsidP="006542E0">
      <w:pPr>
        <w:suppressAutoHyphens/>
        <w:jc w:val="both"/>
        <w:rPr>
          <w:noProof/>
          <w:sz w:val="16"/>
          <w:lang w:eastAsia="ru-RU"/>
        </w:rPr>
      </w:pPr>
      <w:r w:rsidRPr="00DA5087">
        <w:rPr>
          <w:noProof/>
          <w:lang w:eastAsia="ru-RU"/>
        </w:rPr>
        <w:drawing>
          <wp:inline distT="0" distB="0" distL="0" distR="0">
            <wp:extent cx="546100" cy="641350"/>
            <wp:effectExtent l="0" t="0" r="0" b="0"/>
            <wp:docPr id="655"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11">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C456DD">
        <w:rPr>
          <w:noProof/>
          <w:sz w:val="16"/>
          <w:lang w:eastAsia="ru-RU"/>
        </w:rPr>
        <w:drawing>
          <wp:inline distT="0" distB="0" distL="0" distR="0">
            <wp:extent cx="427355" cy="558165"/>
            <wp:effectExtent l="0" t="0" r="0" b="0"/>
            <wp:docPr id="656"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00C456DD" w:rsidRPr="00CE4C12">
        <w:rPr>
          <w:noProof/>
          <w:sz w:val="16"/>
          <w:lang w:eastAsia="ru-RU"/>
        </w:rPr>
        <w:t xml:space="preserve"> </w:t>
      </w:r>
      <w:r w:rsidRPr="00C456DD">
        <w:rPr>
          <w:noProof/>
          <w:sz w:val="16"/>
          <w:lang w:eastAsia="ru-RU"/>
        </w:rPr>
        <w:drawing>
          <wp:inline distT="0" distB="0" distL="0" distR="0">
            <wp:extent cx="487045" cy="558165"/>
            <wp:effectExtent l="0" t="0" r="0" b="0"/>
            <wp:docPr id="657"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C456DD">
        <w:rPr>
          <w:noProof/>
          <w:sz w:val="16"/>
          <w:lang w:eastAsia="ru-RU"/>
        </w:rPr>
        <w:drawing>
          <wp:inline distT="0" distB="0" distL="0" distR="0">
            <wp:extent cx="487045" cy="558165"/>
            <wp:effectExtent l="0" t="0" r="0" b="0"/>
            <wp:docPr id="658"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14"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C456DD">
        <w:rPr>
          <w:noProof/>
          <w:sz w:val="16"/>
          <w:lang w:eastAsia="ru-RU"/>
        </w:rPr>
        <w:drawing>
          <wp:inline distT="0" distB="0" distL="0" distR="0">
            <wp:extent cx="462915" cy="546100"/>
            <wp:effectExtent l="0" t="0" r="0" b="0"/>
            <wp:docPr id="659"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C456DD">
        <w:rPr>
          <w:noProof/>
          <w:sz w:val="16"/>
          <w:lang w:eastAsia="ru-RU"/>
        </w:rPr>
        <w:drawing>
          <wp:inline distT="0" distB="0" distL="0" distR="0">
            <wp:extent cx="474980" cy="558165"/>
            <wp:effectExtent l="0" t="0" r="0" b="0"/>
            <wp:docPr id="660"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C456DD">
        <w:rPr>
          <w:noProof/>
          <w:sz w:val="16"/>
          <w:lang w:eastAsia="ru-RU"/>
        </w:rPr>
        <w:drawing>
          <wp:inline distT="0" distB="0" distL="0" distR="0">
            <wp:extent cx="474980" cy="546100"/>
            <wp:effectExtent l="0" t="0" r="0" b="0"/>
            <wp:docPr id="661"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C456DD">
        <w:rPr>
          <w:noProof/>
          <w:sz w:val="16"/>
          <w:lang w:eastAsia="ru-RU"/>
        </w:rPr>
        <w:drawing>
          <wp:inline distT="0" distB="0" distL="0" distR="0">
            <wp:extent cx="474980" cy="546100"/>
            <wp:effectExtent l="0" t="0" r="0" b="0"/>
            <wp:docPr id="662"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C456DD">
        <w:rPr>
          <w:noProof/>
          <w:sz w:val="16"/>
          <w:lang w:eastAsia="ru-RU"/>
        </w:rPr>
        <w:drawing>
          <wp:inline distT="0" distB="0" distL="0" distR="0">
            <wp:extent cx="487045" cy="558165"/>
            <wp:effectExtent l="0" t="0" r="0" b="0"/>
            <wp:docPr id="663"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C456DD">
        <w:rPr>
          <w:noProof/>
          <w:sz w:val="16"/>
          <w:lang w:eastAsia="ru-RU"/>
        </w:rPr>
        <w:drawing>
          <wp:inline distT="0" distB="0" distL="0" distR="0">
            <wp:extent cx="451485" cy="558165"/>
            <wp:effectExtent l="0" t="0" r="0" b="0"/>
            <wp:docPr id="664"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C456DD">
        <w:rPr>
          <w:noProof/>
          <w:sz w:val="16"/>
          <w:lang w:eastAsia="ru-RU"/>
        </w:rPr>
        <w:drawing>
          <wp:inline distT="0" distB="0" distL="0" distR="0">
            <wp:extent cx="462915" cy="581660"/>
            <wp:effectExtent l="0" t="0" r="0" b="0"/>
            <wp:docPr id="66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C456DD">
        <w:rPr>
          <w:noProof/>
          <w:sz w:val="16"/>
          <w:lang w:eastAsia="ru-RU"/>
        </w:rPr>
        <w:drawing>
          <wp:inline distT="0" distB="0" distL="0" distR="0">
            <wp:extent cx="487045" cy="558165"/>
            <wp:effectExtent l="0" t="0" r="0" b="0"/>
            <wp:docPr id="666"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C456DD">
        <w:rPr>
          <w:noProof/>
          <w:sz w:val="16"/>
          <w:lang w:eastAsia="ru-RU"/>
        </w:rPr>
        <w:drawing>
          <wp:inline distT="0" distB="0" distL="0" distR="0">
            <wp:extent cx="462915" cy="546100"/>
            <wp:effectExtent l="0" t="0" r="0" b="0"/>
            <wp:docPr id="667"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6542E0" w:rsidRPr="006542E0" w:rsidRDefault="006542E0" w:rsidP="006542E0">
      <w:pPr>
        <w:suppressAutoHyphens/>
        <w:jc w:val="both"/>
        <w:rPr>
          <w:noProof/>
          <w:lang w:eastAsia="ru-RU"/>
        </w:rPr>
      </w:pPr>
    </w:p>
    <w:p w:rsidR="00C456DD" w:rsidRPr="006542E0" w:rsidRDefault="00947135" w:rsidP="00B1181B">
      <w:pPr>
        <w:suppressAutoHyphens/>
        <w:jc w:val="center"/>
        <w:rPr>
          <w:b/>
        </w:rPr>
      </w:pPr>
      <w:r w:rsidRPr="006542E0">
        <w:rPr>
          <w:b/>
        </w:rPr>
        <w:t>3</w:t>
      </w:r>
      <w:r w:rsidR="00C456DD" w:rsidRPr="006542E0">
        <w:rPr>
          <w:b/>
        </w:rPr>
        <w:t>. Кровля</w:t>
      </w:r>
    </w:p>
    <w:p w:rsidR="00C456DD" w:rsidRPr="00CE4C12" w:rsidRDefault="00C456DD" w:rsidP="006542E0">
      <w:pPr>
        <w:suppressAutoHyphens/>
        <w:ind w:firstLine="709"/>
        <w:jc w:val="both"/>
        <w:rPr>
          <w:b/>
          <w:sz w:val="16"/>
          <w:szCs w:val="16"/>
        </w:rPr>
      </w:pPr>
      <w:r w:rsidRPr="00CE4C12">
        <w:rPr>
          <w:sz w:val="16"/>
          <w:szCs w:val="16"/>
        </w:rPr>
        <w:t xml:space="preserve">Цветовое решение должно соответствовать разрешенным к использованию </w:t>
      </w:r>
      <w:r>
        <w:rPr>
          <w:sz w:val="16"/>
          <w:szCs w:val="16"/>
        </w:rPr>
        <w:t>цветам</w:t>
      </w:r>
      <w:r w:rsidRPr="00CE4C12">
        <w:rPr>
          <w:sz w:val="16"/>
          <w:szCs w:val="16"/>
        </w:rPr>
        <w:t xml:space="preserve"> палитры системы цвета</w:t>
      </w:r>
      <w:r w:rsidRPr="00C456DD">
        <w:rPr>
          <w:color w:val="000000"/>
          <w:sz w:val="16"/>
          <w:szCs w:val="16"/>
        </w:rPr>
        <w:t xml:space="preserve"> </w:t>
      </w:r>
      <w:r w:rsidRPr="00CE4C12">
        <w:rPr>
          <w:b/>
          <w:sz w:val="16"/>
          <w:szCs w:val="16"/>
        </w:rPr>
        <w:t>RAL</w:t>
      </w:r>
    </w:p>
    <w:p w:rsidR="00C456DD" w:rsidRPr="00CE4C12" w:rsidRDefault="00C456DD" w:rsidP="00B1181B">
      <w:pPr>
        <w:tabs>
          <w:tab w:val="left" w:pos="1260"/>
        </w:tabs>
        <w:suppressAutoHyphens/>
        <w:jc w:val="center"/>
        <w:rPr>
          <w:noProof/>
          <w:sz w:val="16"/>
          <w:lang w:eastAsia="ru-RU"/>
        </w:rPr>
      </w:pPr>
    </w:p>
    <w:p w:rsidR="00C456DD" w:rsidRDefault="0046034C" w:rsidP="00E52B83">
      <w:pPr>
        <w:suppressAutoHyphens/>
        <w:jc w:val="both"/>
        <w:rPr>
          <w:noProof/>
          <w:lang w:eastAsia="ru-RU"/>
        </w:rPr>
      </w:pPr>
      <w:r w:rsidRPr="00C456DD">
        <w:rPr>
          <w:noProof/>
          <w:sz w:val="16"/>
          <w:lang w:eastAsia="ru-RU"/>
        </w:rPr>
        <w:drawing>
          <wp:inline distT="0" distB="0" distL="0" distR="0">
            <wp:extent cx="439420" cy="570230"/>
            <wp:effectExtent l="0" t="0" r="0" b="0"/>
            <wp:docPr id="668"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C456DD">
        <w:rPr>
          <w:noProof/>
          <w:sz w:val="16"/>
          <w:lang w:eastAsia="ru-RU"/>
        </w:rPr>
        <w:drawing>
          <wp:inline distT="0" distB="0" distL="0" distR="0">
            <wp:extent cx="474980" cy="570230"/>
            <wp:effectExtent l="0" t="0" r="0" b="0"/>
            <wp:docPr id="669"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C456DD">
        <w:rPr>
          <w:noProof/>
          <w:sz w:val="16"/>
          <w:lang w:eastAsia="ru-RU"/>
        </w:rPr>
        <w:drawing>
          <wp:inline distT="0" distB="0" distL="0" distR="0">
            <wp:extent cx="510540" cy="570230"/>
            <wp:effectExtent l="0" t="0" r="0" b="0"/>
            <wp:docPr id="670"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26"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C456DD">
        <w:rPr>
          <w:noProof/>
          <w:sz w:val="16"/>
          <w:lang w:eastAsia="ru-RU"/>
        </w:rPr>
        <w:drawing>
          <wp:inline distT="0" distB="0" distL="0" distR="0">
            <wp:extent cx="997585" cy="570230"/>
            <wp:effectExtent l="0" t="0" r="0" b="0"/>
            <wp:docPr id="671"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27">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DA5087">
        <w:rPr>
          <w:noProof/>
          <w:lang w:eastAsia="ru-RU"/>
        </w:rPr>
        <w:drawing>
          <wp:inline distT="0" distB="0" distL="0" distR="0">
            <wp:extent cx="997585" cy="558165"/>
            <wp:effectExtent l="0" t="0" r="0" b="0"/>
            <wp:docPr id="672"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28"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DA5087">
        <w:rPr>
          <w:noProof/>
          <w:lang w:eastAsia="ru-RU"/>
        </w:rPr>
        <w:drawing>
          <wp:inline distT="0" distB="0" distL="0" distR="0">
            <wp:extent cx="985520" cy="558165"/>
            <wp:effectExtent l="0" t="0" r="0" b="0"/>
            <wp:docPr id="673"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DA5087">
        <w:rPr>
          <w:noProof/>
          <w:lang w:eastAsia="ru-RU"/>
        </w:rPr>
        <w:drawing>
          <wp:inline distT="0" distB="0" distL="0" distR="0">
            <wp:extent cx="487045" cy="558165"/>
            <wp:effectExtent l="0" t="0" r="0" b="0"/>
            <wp:docPr id="674"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C773A5" w:rsidRDefault="00C773A5" w:rsidP="00B1181B">
      <w:pPr>
        <w:suppressAutoHyphens/>
      </w:pPr>
    </w:p>
    <w:p w:rsidR="00C456DD" w:rsidRPr="006542E0" w:rsidRDefault="00947135" w:rsidP="00B1181B">
      <w:pPr>
        <w:suppressAutoHyphens/>
        <w:jc w:val="center"/>
        <w:rPr>
          <w:b/>
        </w:rPr>
      </w:pPr>
      <w:r w:rsidRPr="006542E0">
        <w:rPr>
          <w:b/>
        </w:rPr>
        <w:t>4</w:t>
      </w:r>
      <w:r w:rsidR="00C456DD" w:rsidRPr="006542E0">
        <w:rPr>
          <w:b/>
        </w:rPr>
        <w:t>. Ограждения</w:t>
      </w:r>
    </w:p>
    <w:p w:rsidR="00C456DD" w:rsidRPr="00CE4C12" w:rsidRDefault="00C456DD" w:rsidP="006542E0">
      <w:pPr>
        <w:suppressAutoHyphens/>
        <w:ind w:firstLine="709"/>
        <w:jc w:val="both"/>
        <w:rPr>
          <w:sz w:val="16"/>
          <w:szCs w:val="16"/>
        </w:rPr>
      </w:pPr>
      <w:r w:rsidRPr="00CE4C12">
        <w:rPr>
          <w:sz w:val="16"/>
          <w:szCs w:val="16"/>
        </w:rPr>
        <w:t xml:space="preserve">Цветовое решение должно соответствовать разрешенным к использованию цветам палитры системы цвета RAL </w:t>
      </w:r>
    </w:p>
    <w:p w:rsidR="00C456DD" w:rsidRPr="00CE4C12" w:rsidRDefault="00C456DD" w:rsidP="00B1181B">
      <w:pPr>
        <w:tabs>
          <w:tab w:val="left" w:pos="1260"/>
        </w:tabs>
        <w:suppressAutoHyphens/>
        <w:jc w:val="center"/>
        <w:rPr>
          <w:noProof/>
          <w:sz w:val="16"/>
          <w:lang w:eastAsia="ru-RU"/>
        </w:rPr>
      </w:pPr>
    </w:p>
    <w:p w:rsidR="00C456DD" w:rsidRDefault="0046034C" w:rsidP="00E52B83">
      <w:pPr>
        <w:tabs>
          <w:tab w:val="left" w:pos="1260"/>
        </w:tabs>
        <w:suppressAutoHyphens/>
        <w:jc w:val="both"/>
        <w:rPr>
          <w:noProof/>
          <w:lang w:eastAsia="ru-RU"/>
        </w:rPr>
      </w:pPr>
      <w:r w:rsidRPr="00C456DD">
        <w:rPr>
          <w:noProof/>
          <w:sz w:val="16"/>
          <w:lang w:eastAsia="ru-RU"/>
        </w:rPr>
        <w:drawing>
          <wp:inline distT="0" distB="0" distL="0" distR="0">
            <wp:extent cx="462915" cy="581660"/>
            <wp:effectExtent l="0" t="0" r="0" b="0"/>
            <wp:docPr id="675"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00C456DD" w:rsidRPr="00CE4C12">
        <w:rPr>
          <w:noProof/>
          <w:sz w:val="16"/>
          <w:lang w:eastAsia="ru-RU"/>
        </w:rPr>
        <w:t xml:space="preserve"> </w:t>
      </w:r>
      <w:r w:rsidRPr="00C456DD">
        <w:rPr>
          <w:noProof/>
          <w:sz w:val="16"/>
          <w:lang w:eastAsia="ru-RU"/>
        </w:rPr>
        <w:drawing>
          <wp:inline distT="0" distB="0" distL="0" distR="0">
            <wp:extent cx="487045" cy="570230"/>
            <wp:effectExtent l="0" t="0" r="0" b="0"/>
            <wp:docPr id="676"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00C456DD" w:rsidRPr="00CE4C12">
        <w:rPr>
          <w:noProof/>
          <w:sz w:val="16"/>
          <w:lang w:eastAsia="ru-RU"/>
        </w:rPr>
        <w:t xml:space="preserve"> </w:t>
      </w:r>
      <w:r w:rsidRPr="00DA5087">
        <w:rPr>
          <w:noProof/>
          <w:lang w:eastAsia="ru-RU"/>
        </w:rPr>
        <w:drawing>
          <wp:inline distT="0" distB="0" distL="0" distR="0">
            <wp:extent cx="570230" cy="629285"/>
            <wp:effectExtent l="0" t="0" r="0" b="0"/>
            <wp:docPr id="677"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32">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C456DD">
        <w:rPr>
          <w:noProof/>
          <w:sz w:val="16"/>
          <w:lang w:eastAsia="ru-RU"/>
        </w:rPr>
        <w:drawing>
          <wp:inline distT="0" distB="0" distL="0" distR="0">
            <wp:extent cx="439420" cy="570230"/>
            <wp:effectExtent l="0" t="0" r="0" b="0"/>
            <wp:docPr id="678"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00C456DD" w:rsidRPr="00CE4C12">
        <w:rPr>
          <w:noProof/>
          <w:sz w:val="16"/>
          <w:lang w:eastAsia="ru-RU"/>
        </w:rPr>
        <w:t xml:space="preserve"> </w:t>
      </w:r>
      <w:r w:rsidRPr="00C456DD">
        <w:rPr>
          <w:noProof/>
          <w:sz w:val="16"/>
          <w:lang w:eastAsia="ru-RU"/>
        </w:rPr>
        <w:drawing>
          <wp:inline distT="0" distB="0" distL="0" distR="0">
            <wp:extent cx="498475" cy="581660"/>
            <wp:effectExtent l="0" t="0" r="0" b="0"/>
            <wp:docPr id="679"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C456DD">
        <w:rPr>
          <w:noProof/>
          <w:sz w:val="16"/>
          <w:lang w:eastAsia="ru-RU"/>
        </w:rPr>
        <w:drawing>
          <wp:inline distT="0" distB="0" distL="0" distR="0">
            <wp:extent cx="474980" cy="581660"/>
            <wp:effectExtent l="0" t="0" r="0" b="0"/>
            <wp:docPr id="680"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DA5087">
        <w:rPr>
          <w:noProof/>
          <w:lang w:eastAsia="ru-RU"/>
        </w:rPr>
        <w:drawing>
          <wp:inline distT="0" distB="0" distL="0" distR="0">
            <wp:extent cx="546100" cy="641350"/>
            <wp:effectExtent l="0" t="0" r="0" b="0"/>
            <wp:docPr id="681"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11">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C773A5" w:rsidRPr="006542E0" w:rsidRDefault="00C773A5" w:rsidP="006542E0">
      <w:pPr>
        <w:tabs>
          <w:tab w:val="left" w:pos="1260"/>
        </w:tabs>
        <w:suppressAutoHyphens/>
        <w:rPr>
          <w:noProof/>
          <w:lang w:eastAsia="ru-RU"/>
        </w:rPr>
      </w:pPr>
    </w:p>
    <w:p w:rsidR="008A6C77" w:rsidRPr="008F52AE" w:rsidRDefault="008A6C77" w:rsidP="00B1181B">
      <w:pPr>
        <w:pStyle w:val="1"/>
        <w:tabs>
          <w:tab w:val="left" w:pos="0"/>
        </w:tabs>
        <w:suppressAutoHyphens/>
        <w:ind w:firstLine="709"/>
        <w:rPr>
          <w:iCs/>
          <w:szCs w:val="24"/>
        </w:rPr>
      </w:pPr>
      <w:bookmarkStart w:id="210" w:name="_Toc228887664"/>
      <w:r w:rsidRPr="008F52AE">
        <w:rPr>
          <w:iCs/>
          <w:szCs w:val="24"/>
        </w:rPr>
        <w:t xml:space="preserve">Статья </w:t>
      </w:r>
      <w:r w:rsidR="000E03C1">
        <w:rPr>
          <w:iCs/>
          <w:szCs w:val="24"/>
          <w:lang w:val="ru-RU"/>
        </w:rPr>
        <w:t>6</w:t>
      </w:r>
      <w:r w:rsidR="00D771E7">
        <w:rPr>
          <w:iCs/>
          <w:szCs w:val="24"/>
          <w:lang w:val="ru-RU"/>
        </w:rPr>
        <w:t>1</w:t>
      </w:r>
      <w:r w:rsidRPr="008F52AE">
        <w:rPr>
          <w:iCs/>
          <w:szCs w:val="24"/>
        </w:rPr>
        <w:t xml:space="preserve">. Требования к внешнему облику фасадов объектов капитального строительства в границах </w:t>
      </w:r>
      <w:r w:rsidR="008F52AE" w:rsidRPr="008F52AE">
        <w:rPr>
          <w:iCs/>
          <w:szCs w:val="24"/>
        </w:rPr>
        <w:t>т</w:t>
      </w:r>
      <w:r w:rsidRPr="008F52AE">
        <w:rPr>
          <w:iCs/>
          <w:szCs w:val="24"/>
        </w:rPr>
        <w:t xml:space="preserve">ерритории </w:t>
      </w:r>
      <w:r w:rsidR="008F52AE" w:rsidRPr="008F52AE">
        <w:rPr>
          <w:iCs/>
          <w:szCs w:val="24"/>
        </w:rPr>
        <w:t>«</w:t>
      </w:r>
      <w:r w:rsidRPr="008F52AE">
        <w:rPr>
          <w:iCs/>
          <w:szCs w:val="24"/>
        </w:rPr>
        <w:t>1», относящихся к группе «Административно-государственные»</w:t>
      </w:r>
      <w:bookmarkEnd w:id="210"/>
    </w:p>
    <w:p w:rsidR="008A6C77" w:rsidRPr="006542E0" w:rsidRDefault="008A6C77" w:rsidP="00B1181B">
      <w:pPr>
        <w:suppressAutoHyphens/>
        <w:jc w:val="center"/>
      </w:pPr>
    </w:p>
    <w:p w:rsidR="008A6C77" w:rsidRPr="006542E0" w:rsidRDefault="008F52AE" w:rsidP="00B1181B">
      <w:pPr>
        <w:pStyle w:val="aff0"/>
        <w:spacing w:line="240" w:lineRule="auto"/>
        <w:ind w:left="720"/>
        <w:contextualSpacing/>
        <w:jc w:val="center"/>
        <w:rPr>
          <w:b/>
        </w:rPr>
      </w:pPr>
      <w:r w:rsidRPr="006542E0">
        <w:rPr>
          <w:b/>
        </w:rPr>
        <w:t>1.</w:t>
      </w:r>
      <w:r w:rsidR="008A6C77" w:rsidRPr="006542E0">
        <w:rPr>
          <w:b/>
        </w:rPr>
        <w:t>Стены</w:t>
      </w:r>
    </w:p>
    <w:p w:rsidR="008A6C77" w:rsidRPr="00CE4C12" w:rsidRDefault="008A6C77" w:rsidP="006542E0">
      <w:pPr>
        <w:suppressAutoHyphens/>
        <w:ind w:firstLine="709"/>
        <w:jc w:val="both"/>
        <w:rPr>
          <w:sz w:val="16"/>
          <w:szCs w:val="16"/>
        </w:rPr>
      </w:pPr>
      <w:r w:rsidRPr="00CE4C12">
        <w:rPr>
          <w:sz w:val="16"/>
          <w:szCs w:val="16"/>
        </w:rPr>
        <w:t xml:space="preserve">Цветовое решение должно осуществляться в соответствии с разрешенными к использованию цветами палитры системы цвета </w:t>
      </w:r>
      <w:r w:rsidRPr="00CE4C12">
        <w:rPr>
          <w:b/>
          <w:sz w:val="16"/>
          <w:szCs w:val="16"/>
        </w:rPr>
        <w:t>NCS</w:t>
      </w:r>
      <w:r w:rsidRPr="00CE4C12">
        <w:rPr>
          <w:sz w:val="16"/>
          <w:szCs w:val="16"/>
        </w:rPr>
        <w:t xml:space="preserve"> (Natural Color System)</w:t>
      </w:r>
    </w:p>
    <w:p w:rsidR="008A6C77" w:rsidRPr="008A6C77" w:rsidRDefault="008A6C77" w:rsidP="00B1181B">
      <w:pPr>
        <w:suppressAutoHyphens/>
        <w:spacing w:line="200" w:lineRule="exact"/>
        <w:jc w:val="center"/>
        <w:rPr>
          <w:b/>
          <w:bCs/>
          <w:color w:val="000000"/>
          <w:sz w:val="16"/>
          <w:szCs w:val="16"/>
        </w:rPr>
      </w:pPr>
      <w:r w:rsidRPr="008A6C77">
        <w:rPr>
          <w:b/>
          <w:bCs/>
          <w:color w:val="000000"/>
          <w:sz w:val="16"/>
          <w:szCs w:val="16"/>
        </w:rPr>
        <w:t>ОСНОВНЫЕ ЦВЕТА</w:t>
      </w:r>
    </w:p>
    <w:p w:rsidR="008A6C77" w:rsidRPr="008F52AE" w:rsidRDefault="0046034C" w:rsidP="00E52B83">
      <w:pPr>
        <w:suppressAutoHyphens/>
        <w:jc w:val="both"/>
      </w:pPr>
      <w:r w:rsidRPr="008F52AE">
        <w:rPr>
          <w:noProof/>
          <w:lang w:eastAsia="ru-RU"/>
        </w:rPr>
        <w:drawing>
          <wp:inline distT="0" distB="0" distL="0" distR="0">
            <wp:extent cx="439420" cy="581660"/>
            <wp:effectExtent l="0" t="0" r="0" b="0"/>
            <wp:docPr id="682" name="Рисунок 27"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C:\Users\Катя\Desktop\общественные\1.JP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439420" cy="581660"/>
                    </a:xfrm>
                    <a:prstGeom prst="rect">
                      <a:avLst/>
                    </a:prstGeom>
                    <a:noFill/>
                    <a:ln>
                      <a:noFill/>
                    </a:ln>
                  </pic:spPr>
                </pic:pic>
              </a:graphicData>
            </a:graphic>
          </wp:inline>
        </w:drawing>
      </w:r>
      <w:r w:rsidRPr="008F52AE">
        <w:rPr>
          <w:noProof/>
          <w:lang w:eastAsia="ru-RU"/>
        </w:rPr>
        <w:drawing>
          <wp:inline distT="0" distB="0" distL="0" distR="0">
            <wp:extent cx="474980" cy="605790"/>
            <wp:effectExtent l="0" t="0" r="0" b="0"/>
            <wp:docPr id="683" name="Рисунок 495"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5" descr="C:\Users\Катя\Desktop\общественные\6.JPG"/>
                    <pic:cNvPicPr>
                      <a:picLocks noChangeAspect="1" noChangeArrowheads="1"/>
                    </pic:cNvPicPr>
                  </pic:nvPicPr>
                  <pic:blipFill>
                    <a:blip r:embed="rId22">
                      <a:extLst>
                        <a:ext uri="{28A0092B-C50C-407E-A947-70E740481C1C}">
                          <a14:useLocalDpi xmlns:a14="http://schemas.microsoft.com/office/drawing/2010/main" val="0"/>
                        </a:ext>
                      </a:extLst>
                    </a:blip>
                    <a:srcRect l="-12820"/>
                    <a:stretch>
                      <a:fillRect/>
                    </a:stretch>
                  </pic:blipFill>
                  <pic:spPr bwMode="auto">
                    <a:xfrm>
                      <a:off x="0" y="0"/>
                      <a:ext cx="474980" cy="605790"/>
                    </a:xfrm>
                    <a:prstGeom prst="rect">
                      <a:avLst/>
                    </a:prstGeom>
                    <a:noFill/>
                    <a:ln>
                      <a:noFill/>
                    </a:ln>
                  </pic:spPr>
                </pic:pic>
              </a:graphicData>
            </a:graphic>
          </wp:inline>
        </w:drawing>
      </w:r>
      <w:r w:rsidRPr="008F52AE">
        <w:rPr>
          <w:noProof/>
          <w:lang w:eastAsia="ru-RU"/>
        </w:rPr>
        <w:drawing>
          <wp:inline distT="0" distB="0" distL="0" distR="0">
            <wp:extent cx="462915" cy="570230"/>
            <wp:effectExtent l="0" t="0" r="0" b="0"/>
            <wp:docPr id="684" name="Рисунок 174"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descr="C:\Users\Катя\Desktop\общественные\10.JPG"/>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8F52AE">
        <w:rPr>
          <w:noProof/>
          <w:lang w:eastAsia="ru-RU"/>
        </w:rPr>
        <w:drawing>
          <wp:inline distT="0" distB="0" distL="0" distR="0">
            <wp:extent cx="474980" cy="581660"/>
            <wp:effectExtent l="0" t="0" r="0" b="0"/>
            <wp:docPr id="685" name="Рисунок 44"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C:\Users\Катя\Desktop\общественные\1.JP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8F52AE">
        <w:rPr>
          <w:rFonts w:eastAsia="Calibri"/>
          <w:noProof/>
          <w:lang w:eastAsia="ru-RU"/>
        </w:rPr>
        <w:drawing>
          <wp:inline distT="0" distB="0" distL="0" distR="0">
            <wp:extent cx="474980" cy="570230"/>
            <wp:effectExtent l="0" t="0" r="0" b="0"/>
            <wp:docPr id="686" name="Рисунок 9208"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8" descr="C:\Users\Катя\Desktop\общественные\3.JPG"/>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8F52AE">
        <w:rPr>
          <w:noProof/>
          <w:lang w:eastAsia="ru-RU"/>
        </w:rPr>
        <w:drawing>
          <wp:inline distT="0" distB="0" distL="0" distR="0">
            <wp:extent cx="498475" cy="593725"/>
            <wp:effectExtent l="0" t="0" r="0" b="0"/>
            <wp:docPr id="687" name="Рисунок 9215"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5" descr="C:\Users\Катя\Desktop\общественные\8.JPG"/>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8F52AE">
        <w:rPr>
          <w:noProof/>
          <w:lang w:eastAsia="ru-RU"/>
        </w:rPr>
        <w:drawing>
          <wp:inline distT="0" distB="0" distL="0" distR="0">
            <wp:extent cx="498475" cy="570230"/>
            <wp:effectExtent l="0" t="0" r="0" b="0"/>
            <wp:docPr id="688" name="Рисунок 173"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3" descr="C:\Users\Катя\Desktop\общественные\10.JPG"/>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8F52AE">
        <w:rPr>
          <w:noProof/>
          <w:lang w:eastAsia="ru-RU"/>
        </w:rPr>
        <w:drawing>
          <wp:inline distT="0" distB="0" distL="0" distR="0">
            <wp:extent cx="522605" cy="534670"/>
            <wp:effectExtent l="0" t="0" r="0" b="0"/>
            <wp:docPr id="689" name="Рисунок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5"/>
                    <pic:cNvPicPr>
                      <a:picLocks noChangeAspect="1" noChangeArrowheads="1"/>
                    </pic:cNvPicPr>
                  </pic:nvPicPr>
                  <pic:blipFill>
                    <a:blip r:embed="rId429" cstate="print">
                      <a:extLst>
                        <a:ext uri="{28A0092B-C50C-407E-A947-70E740481C1C}">
                          <a14:useLocalDpi xmlns:a14="http://schemas.microsoft.com/office/drawing/2010/main" val="0"/>
                        </a:ext>
                      </a:extLst>
                    </a:blip>
                    <a:srcRect l="-3873" r="-1881"/>
                    <a:stretch>
                      <a:fillRect/>
                    </a:stretch>
                  </pic:blipFill>
                  <pic:spPr bwMode="auto">
                    <a:xfrm>
                      <a:off x="0" y="0"/>
                      <a:ext cx="522605" cy="534670"/>
                    </a:xfrm>
                    <a:prstGeom prst="rect">
                      <a:avLst/>
                    </a:prstGeom>
                    <a:noFill/>
                    <a:ln>
                      <a:noFill/>
                    </a:ln>
                  </pic:spPr>
                </pic:pic>
              </a:graphicData>
            </a:graphic>
          </wp:inline>
        </w:drawing>
      </w:r>
      <w:r w:rsidRPr="008F52AE">
        <w:rPr>
          <w:noProof/>
          <w:lang w:eastAsia="ru-RU"/>
        </w:rPr>
        <w:drawing>
          <wp:inline distT="0" distB="0" distL="0" distR="0">
            <wp:extent cx="498475" cy="570230"/>
            <wp:effectExtent l="0" t="0" r="0" b="0"/>
            <wp:docPr id="690" name="Рисунок 499"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9" descr="C:\Users\Катя\Desktop\общественные\10.JPG"/>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8F52AE">
        <w:rPr>
          <w:noProof/>
          <w:lang w:eastAsia="ru-RU"/>
        </w:rPr>
        <w:drawing>
          <wp:inline distT="0" distB="0" distL="0" distR="0">
            <wp:extent cx="487045" cy="546100"/>
            <wp:effectExtent l="0" t="0" r="0" b="0"/>
            <wp:docPr id="691"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
                    <pic:cNvPicPr>
                      <a:picLocks noChangeAspect="1" noChangeArrowheads="1"/>
                    </pic:cNvPicPr>
                  </pic:nvPicPr>
                  <pic:blipFill>
                    <a:blip r:embed="rId431" cstate="print">
                      <a:extLst>
                        <a:ext uri="{28A0092B-C50C-407E-A947-70E740481C1C}">
                          <a14:useLocalDpi xmlns:a14="http://schemas.microsoft.com/office/drawing/2010/main" val="0"/>
                        </a:ext>
                      </a:extLst>
                    </a:blip>
                    <a:srcRect l="-4868" r="4510"/>
                    <a:stretch>
                      <a:fillRect/>
                    </a:stretch>
                  </pic:blipFill>
                  <pic:spPr bwMode="auto">
                    <a:xfrm>
                      <a:off x="0" y="0"/>
                      <a:ext cx="487045" cy="546100"/>
                    </a:xfrm>
                    <a:prstGeom prst="rect">
                      <a:avLst/>
                    </a:prstGeom>
                    <a:noFill/>
                    <a:ln>
                      <a:noFill/>
                    </a:ln>
                  </pic:spPr>
                </pic:pic>
              </a:graphicData>
            </a:graphic>
          </wp:inline>
        </w:drawing>
      </w:r>
      <w:r w:rsidRPr="008F52AE">
        <w:rPr>
          <w:noProof/>
          <w:lang w:eastAsia="ru-RU"/>
        </w:rPr>
        <w:drawing>
          <wp:inline distT="0" distB="0" distL="0" distR="0">
            <wp:extent cx="510540" cy="546100"/>
            <wp:effectExtent l="0" t="0" r="0" b="0"/>
            <wp:docPr id="692"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p>
    <w:p w:rsidR="008A6C77" w:rsidRPr="00CE4C12" w:rsidRDefault="0046034C" w:rsidP="00E52B83">
      <w:pPr>
        <w:suppressAutoHyphens/>
        <w:jc w:val="both"/>
        <w:rPr>
          <w:noProof/>
        </w:rPr>
      </w:pPr>
      <w:r w:rsidRPr="00DA5087">
        <w:rPr>
          <w:noProof/>
          <w:lang w:eastAsia="ru-RU"/>
        </w:rPr>
        <w:lastRenderedPageBreak/>
        <w:drawing>
          <wp:inline distT="0" distB="0" distL="0" distR="0">
            <wp:extent cx="415925" cy="558165"/>
            <wp:effectExtent l="0" t="0" r="0" b="0"/>
            <wp:docPr id="693" name="Рисунок 9212"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2" descr="C:\Users\Катя\Desktop\общественные\7.JPG"/>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415925" cy="558165"/>
                    </a:xfrm>
                    <a:prstGeom prst="rect">
                      <a:avLst/>
                    </a:prstGeom>
                    <a:noFill/>
                    <a:ln>
                      <a:noFill/>
                    </a:ln>
                  </pic:spPr>
                </pic:pic>
              </a:graphicData>
            </a:graphic>
          </wp:inline>
        </w:drawing>
      </w:r>
      <w:r w:rsidRPr="00DA5087">
        <w:rPr>
          <w:noProof/>
          <w:lang w:eastAsia="ru-RU"/>
        </w:rPr>
        <w:drawing>
          <wp:inline distT="0" distB="0" distL="0" distR="0">
            <wp:extent cx="474980" cy="522605"/>
            <wp:effectExtent l="0" t="0" r="0" b="0"/>
            <wp:docPr id="694" name="Рисунок 1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5"/>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8A6C77">
        <w:rPr>
          <w:noProof/>
          <w:sz w:val="16"/>
          <w:szCs w:val="16"/>
          <w:lang w:eastAsia="ru-RU"/>
        </w:rPr>
        <w:drawing>
          <wp:inline distT="0" distB="0" distL="0" distR="0">
            <wp:extent cx="546100" cy="534670"/>
            <wp:effectExtent l="0" t="0" r="0" b="0"/>
            <wp:docPr id="695" name="Рисунок 494"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4" descr="C:\Users\Катя\Desktop\общественные\5.JPG"/>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546100" cy="534670"/>
                    </a:xfrm>
                    <a:prstGeom prst="rect">
                      <a:avLst/>
                    </a:prstGeom>
                    <a:noFill/>
                    <a:ln>
                      <a:noFill/>
                    </a:ln>
                  </pic:spPr>
                </pic:pic>
              </a:graphicData>
            </a:graphic>
          </wp:inline>
        </w:drawing>
      </w:r>
      <w:r w:rsidRPr="008A6C77">
        <w:rPr>
          <w:noProof/>
          <w:sz w:val="16"/>
          <w:szCs w:val="16"/>
          <w:lang w:eastAsia="ru-RU"/>
        </w:rPr>
        <w:drawing>
          <wp:inline distT="0" distB="0" distL="0" distR="0">
            <wp:extent cx="498475" cy="534670"/>
            <wp:effectExtent l="0" t="0" r="0" b="0"/>
            <wp:docPr id="696" name="Рисунок 9210"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0" descr="C:\Users\Катя\Desktop\общественные\5.JPG"/>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DA5087">
        <w:rPr>
          <w:noProof/>
          <w:lang w:eastAsia="ru-RU"/>
        </w:rPr>
        <w:drawing>
          <wp:inline distT="0" distB="0" distL="0" distR="0">
            <wp:extent cx="498475" cy="534670"/>
            <wp:effectExtent l="0" t="0" r="0" b="0"/>
            <wp:docPr id="697" name="Рисунок 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9"/>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DA5087">
        <w:rPr>
          <w:noProof/>
          <w:lang w:eastAsia="ru-RU"/>
        </w:rPr>
        <w:drawing>
          <wp:inline distT="0" distB="0" distL="0" distR="0">
            <wp:extent cx="498475" cy="558165"/>
            <wp:effectExtent l="0" t="0" r="0" b="0"/>
            <wp:docPr id="698" name="Рисунок 496"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6" descr="C:\Users\Катя\Desktop\общественные\7.JPG"/>
                    <pic:cNvPicPr>
                      <a:picLocks noChangeAspect="1" noChangeArrowheads="1"/>
                    </pic:cNvPicPr>
                  </pic:nvPicPr>
                  <pic:blipFill>
                    <a:blip r:embed="rId69">
                      <a:extLst>
                        <a:ext uri="{28A0092B-C50C-407E-A947-70E740481C1C}">
                          <a14:useLocalDpi xmlns:a14="http://schemas.microsoft.com/office/drawing/2010/main" val="0"/>
                        </a:ext>
                      </a:extLst>
                    </a:blip>
                    <a:srcRect l="-2519" r="83055"/>
                    <a:stretch>
                      <a:fillRect/>
                    </a:stretch>
                  </pic:blipFill>
                  <pic:spPr bwMode="auto">
                    <a:xfrm>
                      <a:off x="0" y="0"/>
                      <a:ext cx="498475" cy="558165"/>
                    </a:xfrm>
                    <a:prstGeom prst="rect">
                      <a:avLst/>
                    </a:prstGeom>
                    <a:noFill/>
                    <a:ln>
                      <a:noFill/>
                    </a:ln>
                  </pic:spPr>
                </pic:pic>
              </a:graphicData>
            </a:graphic>
          </wp:inline>
        </w:drawing>
      </w:r>
      <w:r w:rsidRPr="00DA5087">
        <w:rPr>
          <w:noProof/>
          <w:lang w:eastAsia="ru-RU"/>
        </w:rPr>
        <w:drawing>
          <wp:inline distT="0" distB="0" distL="0" distR="0">
            <wp:extent cx="498475" cy="546100"/>
            <wp:effectExtent l="0" t="0" r="0" b="0"/>
            <wp:docPr id="69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438">
                      <a:extLst>
                        <a:ext uri="{28A0092B-C50C-407E-A947-70E740481C1C}">
                          <a14:useLocalDpi xmlns:a14="http://schemas.microsoft.com/office/drawing/2010/main" val="0"/>
                        </a:ext>
                      </a:extLst>
                    </a:blip>
                    <a:srcRect l="-623" r="67422"/>
                    <a:stretch>
                      <a:fillRect/>
                    </a:stretch>
                  </pic:blipFill>
                  <pic:spPr bwMode="auto">
                    <a:xfrm>
                      <a:off x="0" y="0"/>
                      <a:ext cx="498475" cy="546100"/>
                    </a:xfrm>
                    <a:prstGeom prst="rect">
                      <a:avLst/>
                    </a:prstGeom>
                    <a:noFill/>
                    <a:ln>
                      <a:noFill/>
                    </a:ln>
                  </pic:spPr>
                </pic:pic>
              </a:graphicData>
            </a:graphic>
          </wp:inline>
        </w:drawing>
      </w:r>
      <w:r w:rsidRPr="00DA5087">
        <w:rPr>
          <w:noProof/>
          <w:lang w:eastAsia="ru-RU"/>
        </w:rPr>
        <w:drawing>
          <wp:inline distT="0" distB="0" distL="0" distR="0">
            <wp:extent cx="510540" cy="534670"/>
            <wp:effectExtent l="0" t="0" r="0" b="0"/>
            <wp:docPr id="700" name="Рисунок 6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49"/>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510540" cy="534670"/>
                    </a:xfrm>
                    <a:prstGeom prst="rect">
                      <a:avLst/>
                    </a:prstGeom>
                    <a:noFill/>
                    <a:ln>
                      <a:noFill/>
                    </a:ln>
                  </pic:spPr>
                </pic:pic>
              </a:graphicData>
            </a:graphic>
          </wp:inline>
        </w:drawing>
      </w:r>
      <w:r w:rsidRPr="00DA5087">
        <w:rPr>
          <w:noProof/>
          <w:lang w:eastAsia="ru-RU"/>
        </w:rPr>
        <w:drawing>
          <wp:inline distT="0" distB="0" distL="0" distR="0">
            <wp:extent cx="462915" cy="522605"/>
            <wp:effectExtent l="0" t="0" r="0" b="0"/>
            <wp:docPr id="701" name="Рисунок 1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09"/>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DA5087">
        <w:rPr>
          <w:noProof/>
          <w:lang w:eastAsia="ru-RU"/>
        </w:rPr>
        <w:drawing>
          <wp:inline distT="0" distB="0" distL="0" distR="0">
            <wp:extent cx="510540" cy="522605"/>
            <wp:effectExtent l="0" t="0" r="0" b="0"/>
            <wp:docPr id="702"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pic:cNvPicPr>
                      <a:picLocks noChangeAspect="1" noChangeArrowheads="1"/>
                    </pic:cNvPicPr>
                  </pic:nvPicPr>
                  <pic:blipFill>
                    <a:blip r:embed="rId53">
                      <a:extLst>
                        <a:ext uri="{28A0092B-C50C-407E-A947-70E740481C1C}">
                          <a14:useLocalDpi xmlns:a14="http://schemas.microsoft.com/office/drawing/2010/main" val="0"/>
                        </a:ext>
                      </a:extLst>
                    </a:blip>
                    <a:srcRect l="-2621" r="49789"/>
                    <a:stretch>
                      <a:fillRect/>
                    </a:stretch>
                  </pic:blipFill>
                  <pic:spPr bwMode="auto">
                    <a:xfrm>
                      <a:off x="0" y="0"/>
                      <a:ext cx="510540" cy="522605"/>
                    </a:xfrm>
                    <a:prstGeom prst="rect">
                      <a:avLst/>
                    </a:prstGeom>
                    <a:noFill/>
                    <a:ln>
                      <a:noFill/>
                    </a:ln>
                  </pic:spPr>
                </pic:pic>
              </a:graphicData>
            </a:graphic>
          </wp:inline>
        </w:drawing>
      </w:r>
      <w:r w:rsidRPr="00DA5087">
        <w:rPr>
          <w:noProof/>
          <w:lang w:eastAsia="ru-RU"/>
        </w:rPr>
        <w:drawing>
          <wp:inline distT="0" distB="0" distL="0" distR="0">
            <wp:extent cx="462915" cy="534670"/>
            <wp:effectExtent l="0" t="0" r="0" b="0"/>
            <wp:docPr id="703" name="Рисунок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8"/>
                    <pic:cNvPicPr>
                      <a:picLocks noChangeAspect="1" noChangeArrowheads="1"/>
                    </pic:cNvPicPr>
                  </pic:nvPicPr>
                  <pic:blipFill>
                    <a:blip r:embed="rId53">
                      <a:extLst>
                        <a:ext uri="{28A0092B-C50C-407E-A947-70E740481C1C}">
                          <a14:useLocalDpi xmlns:a14="http://schemas.microsoft.com/office/drawing/2010/main" val="0"/>
                        </a:ext>
                      </a:extLst>
                    </a:blip>
                    <a:srcRect l="50809" r="-38"/>
                    <a:stretch>
                      <a:fillRect/>
                    </a:stretch>
                  </pic:blipFill>
                  <pic:spPr bwMode="auto">
                    <a:xfrm>
                      <a:off x="0" y="0"/>
                      <a:ext cx="462915" cy="534670"/>
                    </a:xfrm>
                    <a:prstGeom prst="rect">
                      <a:avLst/>
                    </a:prstGeom>
                    <a:noFill/>
                    <a:ln>
                      <a:noFill/>
                    </a:ln>
                  </pic:spPr>
                </pic:pic>
              </a:graphicData>
            </a:graphic>
          </wp:inline>
        </w:drawing>
      </w:r>
    </w:p>
    <w:p w:rsidR="008A6C77" w:rsidRPr="00CE4C12" w:rsidRDefault="0046034C" w:rsidP="00E52B83">
      <w:pPr>
        <w:suppressAutoHyphens/>
        <w:jc w:val="both"/>
        <w:rPr>
          <w:noProof/>
          <w:lang w:eastAsia="ru-RU"/>
        </w:rPr>
      </w:pPr>
      <w:r w:rsidRPr="00DA5087">
        <w:rPr>
          <w:noProof/>
          <w:lang w:eastAsia="ru-RU"/>
        </w:rPr>
        <w:drawing>
          <wp:inline distT="0" distB="0" distL="0" distR="0">
            <wp:extent cx="403860" cy="581660"/>
            <wp:effectExtent l="0" t="0" r="0" b="0"/>
            <wp:docPr id="704" name="Рисунок 196"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descr="C:\Users\Катя\Desktop\общественные\1.JPG"/>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403860" cy="581660"/>
                    </a:xfrm>
                    <a:prstGeom prst="rect">
                      <a:avLst/>
                    </a:prstGeom>
                    <a:noFill/>
                    <a:ln>
                      <a:noFill/>
                    </a:ln>
                  </pic:spPr>
                </pic:pic>
              </a:graphicData>
            </a:graphic>
          </wp:inline>
        </w:drawing>
      </w:r>
      <w:r w:rsidRPr="00DA5087">
        <w:rPr>
          <w:noProof/>
          <w:lang w:eastAsia="ru-RU"/>
        </w:rPr>
        <w:drawing>
          <wp:inline distT="0" distB="0" distL="0" distR="0">
            <wp:extent cx="487045" cy="570230"/>
            <wp:effectExtent l="0" t="0" r="0" b="0"/>
            <wp:docPr id="705" name="Рисунок 177"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descr="C:\Users\Катя\Desktop\общественные\10.JPG"/>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DA5087">
        <w:rPr>
          <w:noProof/>
          <w:lang w:eastAsia="ru-RU"/>
        </w:rPr>
        <w:drawing>
          <wp:inline distT="0" distB="0" distL="0" distR="0">
            <wp:extent cx="498475" cy="570230"/>
            <wp:effectExtent l="0" t="0" r="0" b="0"/>
            <wp:docPr id="706" name="Рисунок 3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6"/>
                    <pic:cNvPicPr>
                      <a:picLocks noChangeAspect="1" noChangeArrowheads="1"/>
                    </pic:cNvPicPr>
                  </pic:nvPicPr>
                  <pic:blipFill>
                    <a:blip r:embed="rId443" cstate="print">
                      <a:extLst>
                        <a:ext uri="{28A0092B-C50C-407E-A947-70E740481C1C}">
                          <a14:useLocalDpi xmlns:a14="http://schemas.microsoft.com/office/drawing/2010/main" val="0"/>
                        </a:ext>
                      </a:extLst>
                    </a:blip>
                    <a:srcRect l="-153" r="2574"/>
                    <a:stretch>
                      <a:fillRect/>
                    </a:stretch>
                  </pic:blipFill>
                  <pic:spPr bwMode="auto">
                    <a:xfrm>
                      <a:off x="0" y="0"/>
                      <a:ext cx="498475" cy="570230"/>
                    </a:xfrm>
                    <a:prstGeom prst="rect">
                      <a:avLst/>
                    </a:prstGeom>
                    <a:noFill/>
                    <a:ln>
                      <a:noFill/>
                    </a:ln>
                  </pic:spPr>
                </pic:pic>
              </a:graphicData>
            </a:graphic>
          </wp:inline>
        </w:drawing>
      </w:r>
      <w:r w:rsidRPr="00DA5087">
        <w:rPr>
          <w:noProof/>
          <w:lang w:eastAsia="ru-RU"/>
        </w:rPr>
        <w:drawing>
          <wp:inline distT="0" distB="0" distL="0" distR="0">
            <wp:extent cx="522605" cy="558165"/>
            <wp:effectExtent l="0" t="0" r="0" b="0"/>
            <wp:docPr id="707"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
                    <pic:cNvPicPr>
                      <a:picLocks noChangeAspect="1" noChangeArrowheads="1"/>
                    </pic:cNvPicPr>
                  </pic:nvPicPr>
                  <pic:blipFill>
                    <a:blip r:embed="rId444" cstate="print">
                      <a:extLst>
                        <a:ext uri="{28A0092B-C50C-407E-A947-70E740481C1C}">
                          <a14:useLocalDpi xmlns:a14="http://schemas.microsoft.com/office/drawing/2010/main" val="0"/>
                        </a:ext>
                      </a:extLst>
                    </a:blip>
                    <a:srcRect l="2684"/>
                    <a:stretch>
                      <a:fillRect/>
                    </a:stretch>
                  </pic:blipFill>
                  <pic:spPr bwMode="auto">
                    <a:xfrm>
                      <a:off x="0" y="0"/>
                      <a:ext cx="522605" cy="558165"/>
                    </a:xfrm>
                    <a:prstGeom prst="rect">
                      <a:avLst/>
                    </a:prstGeom>
                    <a:noFill/>
                    <a:ln>
                      <a:noFill/>
                    </a:ln>
                  </pic:spPr>
                </pic:pic>
              </a:graphicData>
            </a:graphic>
          </wp:inline>
        </w:drawing>
      </w:r>
      <w:r w:rsidRPr="00DA5087">
        <w:rPr>
          <w:noProof/>
          <w:lang w:eastAsia="ru-RU"/>
        </w:rPr>
        <w:drawing>
          <wp:inline distT="0" distB="0" distL="0" distR="0">
            <wp:extent cx="498475" cy="570230"/>
            <wp:effectExtent l="0" t="0" r="0" b="0"/>
            <wp:docPr id="708" name="Рисунок 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1"/>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DA5087">
        <w:rPr>
          <w:noProof/>
          <w:lang w:eastAsia="ru-RU"/>
        </w:rPr>
        <w:drawing>
          <wp:inline distT="0" distB="0" distL="0" distR="0">
            <wp:extent cx="487045" cy="581660"/>
            <wp:effectExtent l="0" t="0" r="0" b="0"/>
            <wp:docPr id="709" name="Рисунок 9203"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3" descr="C:\Users\Катя\Desktop\общественные\1.JPG"/>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DA5087">
        <w:rPr>
          <w:noProof/>
          <w:lang w:eastAsia="ru-RU"/>
        </w:rPr>
        <w:drawing>
          <wp:inline distT="0" distB="0" distL="0" distR="0">
            <wp:extent cx="498475" cy="581660"/>
            <wp:effectExtent l="0" t="0" r="0" b="0"/>
            <wp:docPr id="710" name="Рисунок 490"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0" descr="C:\Users\Катя\Desktop\общественные\1.JPG"/>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DA5087">
        <w:rPr>
          <w:noProof/>
          <w:lang w:eastAsia="ru-RU"/>
        </w:rPr>
        <w:drawing>
          <wp:inline distT="0" distB="0" distL="0" distR="0">
            <wp:extent cx="487045" cy="570230"/>
            <wp:effectExtent l="0" t="0" r="0" b="0"/>
            <wp:docPr id="711" name="Рисунок 175"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descr="C:\Users\Катя\Desktop\общественные\10.JPG"/>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DA5087">
        <w:rPr>
          <w:noProof/>
          <w:lang w:eastAsia="ru-RU"/>
        </w:rPr>
        <w:drawing>
          <wp:inline distT="0" distB="0" distL="0" distR="0">
            <wp:extent cx="498475" cy="570230"/>
            <wp:effectExtent l="0" t="0" r="0" b="0"/>
            <wp:docPr id="712" name="Рисунок 169"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descr="C:\Users\Катя\Desktop\общественные\10.JPG"/>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DA5087">
        <w:rPr>
          <w:noProof/>
          <w:lang w:eastAsia="ru-RU"/>
        </w:rPr>
        <w:drawing>
          <wp:inline distT="0" distB="0" distL="0" distR="0">
            <wp:extent cx="462915" cy="570230"/>
            <wp:effectExtent l="0" t="0" r="0" b="0"/>
            <wp:docPr id="713" name="Рисунок 172"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descr="C:\Users\Катя\Desktop\общественные\10.JPG"/>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DA5087">
        <w:rPr>
          <w:noProof/>
          <w:lang w:eastAsia="ru-RU"/>
        </w:rPr>
        <w:drawing>
          <wp:inline distT="0" distB="0" distL="0" distR="0">
            <wp:extent cx="487045" cy="570230"/>
            <wp:effectExtent l="0" t="0" r="0" b="0"/>
            <wp:docPr id="714" name="Рисунок 16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2"/>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p>
    <w:p w:rsidR="008A6C77" w:rsidRPr="00CE4C12" w:rsidRDefault="0046034C" w:rsidP="00E52B83">
      <w:pPr>
        <w:suppressAutoHyphens/>
        <w:jc w:val="both"/>
        <w:rPr>
          <w:noProof/>
          <w:lang w:eastAsia="ru-RU"/>
        </w:rPr>
      </w:pPr>
      <w:r w:rsidRPr="00DA5087">
        <w:rPr>
          <w:noProof/>
          <w:lang w:eastAsia="ru-RU"/>
        </w:rPr>
        <w:drawing>
          <wp:inline distT="0" distB="0" distL="0" distR="0">
            <wp:extent cx="415925" cy="534670"/>
            <wp:effectExtent l="0" t="0" r="0" b="0"/>
            <wp:docPr id="715" name="Рисунок 3368"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8" descr="C:\Users\Катя\Desktop\общественные\2.JPG"/>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415925" cy="534670"/>
                    </a:xfrm>
                    <a:prstGeom prst="rect">
                      <a:avLst/>
                    </a:prstGeom>
                    <a:noFill/>
                    <a:ln>
                      <a:noFill/>
                    </a:ln>
                  </pic:spPr>
                </pic:pic>
              </a:graphicData>
            </a:graphic>
          </wp:inline>
        </w:drawing>
      </w:r>
      <w:r w:rsidRPr="00DA5087">
        <w:rPr>
          <w:noProof/>
          <w:lang w:eastAsia="ru-RU"/>
        </w:rPr>
        <w:drawing>
          <wp:inline distT="0" distB="0" distL="0" distR="0">
            <wp:extent cx="462915" cy="522605"/>
            <wp:effectExtent l="0" t="0" r="0" b="0"/>
            <wp:docPr id="716" name="Рисунок 160"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descr="C:\Users\Катя\Desktop\общественные\2.JPG"/>
                    <pic:cNvPicPr>
                      <a:picLocks noChangeAspect="1" noChangeArrowheads="1"/>
                    </pic:cNvPicPr>
                  </pic:nvPicPr>
                  <pic:blipFill>
                    <a:blip r:embed="rId453">
                      <a:extLst>
                        <a:ext uri="{28A0092B-C50C-407E-A947-70E740481C1C}">
                          <a14:useLocalDpi xmlns:a14="http://schemas.microsoft.com/office/drawing/2010/main" val="0"/>
                        </a:ext>
                      </a:extLst>
                    </a:blip>
                    <a:srcRect l="60715" t="-2003" r="20082" b="2003"/>
                    <a:stretch>
                      <a:fillRect/>
                    </a:stretch>
                  </pic:blipFill>
                  <pic:spPr bwMode="auto">
                    <a:xfrm>
                      <a:off x="0" y="0"/>
                      <a:ext cx="462915" cy="522605"/>
                    </a:xfrm>
                    <a:prstGeom prst="rect">
                      <a:avLst/>
                    </a:prstGeom>
                    <a:noFill/>
                    <a:ln>
                      <a:noFill/>
                    </a:ln>
                  </pic:spPr>
                </pic:pic>
              </a:graphicData>
            </a:graphic>
          </wp:inline>
        </w:drawing>
      </w:r>
      <w:r w:rsidRPr="00DA5087">
        <w:rPr>
          <w:noProof/>
          <w:lang w:eastAsia="ru-RU"/>
        </w:rPr>
        <w:drawing>
          <wp:inline distT="0" distB="0" distL="0" distR="0">
            <wp:extent cx="498475" cy="534670"/>
            <wp:effectExtent l="0" t="0" r="0" b="0"/>
            <wp:docPr id="717" name="Рисунок 9205"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5" descr="C:\Users\Катя\Desktop\общественные\2.JPG"/>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DA5087">
        <w:rPr>
          <w:noProof/>
          <w:lang w:eastAsia="ru-RU"/>
        </w:rPr>
        <w:drawing>
          <wp:inline distT="0" distB="0" distL="0" distR="0">
            <wp:extent cx="522605" cy="534670"/>
            <wp:effectExtent l="0" t="0" r="0" b="0"/>
            <wp:docPr id="718" name="Рисунок 3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8"/>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DA5087">
        <w:rPr>
          <w:noProof/>
          <w:lang w:eastAsia="ru-RU"/>
        </w:rPr>
        <w:drawing>
          <wp:inline distT="0" distB="0" distL="0" distR="0">
            <wp:extent cx="510540" cy="522605"/>
            <wp:effectExtent l="0" t="0" r="0" b="0"/>
            <wp:docPr id="719" name="Рисунок 9214"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4" descr="C:\Users\Катя\Desktop\общественные\8.JPG"/>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DA5087">
        <w:rPr>
          <w:noProof/>
          <w:lang w:eastAsia="ru-RU"/>
        </w:rPr>
        <w:drawing>
          <wp:inline distT="0" distB="0" distL="0" distR="0">
            <wp:extent cx="487045" cy="558165"/>
            <wp:effectExtent l="0" t="0" r="0" b="0"/>
            <wp:docPr id="720" name="Рисунок 497"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7" descr="C:\Users\Катя\Desktop\общественные\8.JPG"/>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DA5087">
        <w:rPr>
          <w:noProof/>
          <w:lang w:eastAsia="ru-RU"/>
        </w:rPr>
        <w:drawing>
          <wp:inline distT="0" distB="0" distL="0" distR="0">
            <wp:extent cx="498475" cy="546100"/>
            <wp:effectExtent l="0" t="0" r="0" b="0"/>
            <wp:docPr id="721" name="Рисунок 9213"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3" descr="C:\Users\Катя\Desktop\общественные\8.JPG"/>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DA5087">
        <w:rPr>
          <w:noProof/>
          <w:lang w:eastAsia="ru-RU"/>
        </w:rPr>
        <w:drawing>
          <wp:inline distT="0" distB="0" distL="0" distR="0">
            <wp:extent cx="474980" cy="570230"/>
            <wp:effectExtent l="0" t="0" r="0" b="0"/>
            <wp:docPr id="722" name="Рисунок 16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22"/>
                    <pic:cNvPicPr>
                      <a:picLocks noChangeAspect="1" noChangeArrowheads="1"/>
                    </pic:cNvPicPr>
                  </pic:nvPicPr>
                  <pic:blipFill>
                    <a:blip r:embed="rId459">
                      <a:extLst>
                        <a:ext uri="{28A0092B-C50C-407E-A947-70E740481C1C}">
                          <a14:useLocalDpi xmlns:a14="http://schemas.microsoft.com/office/drawing/2010/main" val="0"/>
                        </a:ext>
                      </a:extLst>
                    </a:blip>
                    <a:srcRect l="-452" r="50771"/>
                    <a:stretch>
                      <a:fillRect/>
                    </a:stretch>
                  </pic:blipFill>
                  <pic:spPr bwMode="auto">
                    <a:xfrm>
                      <a:off x="0" y="0"/>
                      <a:ext cx="474980" cy="570230"/>
                    </a:xfrm>
                    <a:prstGeom prst="rect">
                      <a:avLst/>
                    </a:prstGeom>
                    <a:noFill/>
                    <a:ln>
                      <a:noFill/>
                    </a:ln>
                  </pic:spPr>
                </pic:pic>
              </a:graphicData>
            </a:graphic>
          </wp:inline>
        </w:drawing>
      </w:r>
      <w:r w:rsidRPr="00DA5087">
        <w:rPr>
          <w:noProof/>
          <w:lang w:eastAsia="ru-RU"/>
        </w:rPr>
        <w:drawing>
          <wp:inline distT="0" distB="0" distL="0" distR="0">
            <wp:extent cx="498475" cy="558165"/>
            <wp:effectExtent l="0" t="0" r="0" b="0"/>
            <wp:docPr id="723"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noChangeAspect="1" noChangeArrowheads="1"/>
                    </pic:cNvPicPr>
                  </pic:nvPicPr>
                  <pic:blipFill>
                    <a:blip r:embed="rId459">
                      <a:extLst>
                        <a:ext uri="{28A0092B-C50C-407E-A947-70E740481C1C}">
                          <a14:useLocalDpi xmlns:a14="http://schemas.microsoft.com/office/drawing/2010/main" val="0"/>
                        </a:ext>
                      </a:extLst>
                    </a:blip>
                    <a:srcRect l="49712" r="606"/>
                    <a:stretch>
                      <a:fillRect/>
                    </a:stretch>
                  </pic:blipFill>
                  <pic:spPr bwMode="auto">
                    <a:xfrm>
                      <a:off x="0" y="0"/>
                      <a:ext cx="498475" cy="558165"/>
                    </a:xfrm>
                    <a:prstGeom prst="rect">
                      <a:avLst/>
                    </a:prstGeom>
                    <a:noFill/>
                    <a:ln>
                      <a:noFill/>
                    </a:ln>
                  </pic:spPr>
                </pic:pic>
              </a:graphicData>
            </a:graphic>
          </wp:inline>
        </w:drawing>
      </w:r>
      <w:r w:rsidRPr="00DA5087">
        <w:rPr>
          <w:noProof/>
          <w:lang w:eastAsia="ru-RU"/>
        </w:rPr>
        <w:drawing>
          <wp:inline distT="0" distB="0" distL="0" distR="0">
            <wp:extent cx="474980" cy="534670"/>
            <wp:effectExtent l="0" t="0" r="0" b="0"/>
            <wp:docPr id="724" name="Рисунок 3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4"/>
                    <pic:cNvPicPr>
                      <a:picLocks noChangeAspect="1" noChangeArrowheads="1"/>
                    </pic:cNvPicPr>
                  </pic:nvPicPr>
                  <pic:blipFill>
                    <a:blip r:embed="rId460" cstate="print">
                      <a:extLst>
                        <a:ext uri="{28A0092B-C50C-407E-A947-70E740481C1C}">
                          <a14:useLocalDpi xmlns:a14="http://schemas.microsoft.com/office/drawing/2010/main" val="0"/>
                        </a:ext>
                      </a:extLst>
                    </a:blip>
                    <a:srcRect l="51332" t="-298" r="-142" b="298"/>
                    <a:stretch>
                      <a:fillRect/>
                    </a:stretch>
                  </pic:blipFill>
                  <pic:spPr bwMode="auto">
                    <a:xfrm>
                      <a:off x="0" y="0"/>
                      <a:ext cx="474980" cy="534670"/>
                    </a:xfrm>
                    <a:prstGeom prst="rect">
                      <a:avLst/>
                    </a:prstGeom>
                    <a:noFill/>
                    <a:ln>
                      <a:noFill/>
                    </a:ln>
                  </pic:spPr>
                </pic:pic>
              </a:graphicData>
            </a:graphic>
          </wp:inline>
        </w:drawing>
      </w:r>
      <w:r w:rsidRPr="00DA5087">
        <w:rPr>
          <w:noProof/>
          <w:lang w:eastAsia="ru-RU"/>
        </w:rPr>
        <w:drawing>
          <wp:inline distT="0" distB="0" distL="0" distR="0">
            <wp:extent cx="498475" cy="534670"/>
            <wp:effectExtent l="0" t="0" r="0" b="0"/>
            <wp:docPr id="72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p>
    <w:p w:rsidR="008A6C77" w:rsidRPr="00CE4C12" w:rsidRDefault="008A6C77" w:rsidP="00E52B83">
      <w:pPr>
        <w:suppressAutoHyphens/>
        <w:jc w:val="both"/>
        <w:rPr>
          <w:noProof/>
          <w:sz w:val="16"/>
          <w:szCs w:val="16"/>
          <w:lang w:eastAsia="ru-RU"/>
        </w:rPr>
      </w:pPr>
    </w:p>
    <w:p w:rsidR="008A6C77" w:rsidRPr="008A6C77" w:rsidRDefault="0046034C" w:rsidP="00E52B83">
      <w:pPr>
        <w:suppressAutoHyphens/>
        <w:jc w:val="both"/>
        <w:rPr>
          <w:b/>
          <w:bCs/>
          <w:color w:val="000000"/>
          <w:sz w:val="16"/>
          <w:szCs w:val="16"/>
        </w:rPr>
      </w:pPr>
      <w:r w:rsidRPr="00DA5087">
        <w:rPr>
          <w:noProof/>
          <w:lang w:eastAsia="ru-RU"/>
        </w:rPr>
        <w:drawing>
          <wp:inline distT="0" distB="0" distL="0" distR="0">
            <wp:extent cx="403860" cy="534670"/>
            <wp:effectExtent l="0" t="0" r="0" b="0"/>
            <wp:docPr id="726"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403860" cy="534670"/>
                    </a:xfrm>
                    <a:prstGeom prst="rect">
                      <a:avLst/>
                    </a:prstGeom>
                    <a:noFill/>
                    <a:ln>
                      <a:noFill/>
                    </a:ln>
                  </pic:spPr>
                </pic:pic>
              </a:graphicData>
            </a:graphic>
          </wp:inline>
        </w:drawing>
      </w:r>
      <w:r w:rsidRPr="00DA5087">
        <w:rPr>
          <w:noProof/>
          <w:lang w:eastAsia="ru-RU"/>
        </w:rPr>
        <w:drawing>
          <wp:inline distT="0" distB="0" distL="0" distR="0">
            <wp:extent cx="498475" cy="510540"/>
            <wp:effectExtent l="0" t="0" r="0" b="0"/>
            <wp:docPr id="727" name="Рисунок 16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0"/>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DA5087">
        <w:rPr>
          <w:noProof/>
          <w:lang w:eastAsia="ru-RU"/>
        </w:rPr>
        <w:drawing>
          <wp:inline distT="0" distB="0" distL="0" distR="0">
            <wp:extent cx="522605" cy="522605"/>
            <wp:effectExtent l="0" t="0" r="0" b="0"/>
            <wp:docPr id="728" name="Рисунок 16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3"/>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p>
    <w:p w:rsidR="008A6C77" w:rsidRPr="008A6C77" w:rsidRDefault="008A6C77" w:rsidP="00B1181B">
      <w:pPr>
        <w:suppressAutoHyphens/>
        <w:spacing w:line="200" w:lineRule="exact"/>
        <w:jc w:val="center"/>
        <w:rPr>
          <w:b/>
          <w:bCs/>
          <w:color w:val="000000"/>
          <w:sz w:val="16"/>
          <w:szCs w:val="16"/>
        </w:rPr>
      </w:pPr>
      <w:r w:rsidRPr="008A6C77">
        <w:rPr>
          <w:b/>
          <w:bCs/>
          <w:color w:val="000000"/>
          <w:sz w:val="16"/>
          <w:szCs w:val="16"/>
        </w:rPr>
        <w:t>ДОПОЛНИТЕЛЬНЫЕ ЦВЕТА</w:t>
      </w:r>
    </w:p>
    <w:p w:rsidR="008A6C77" w:rsidRPr="008A6C77" w:rsidRDefault="008A6C77" w:rsidP="00E52B83">
      <w:pPr>
        <w:suppressAutoHyphens/>
        <w:spacing w:line="200" w:lineRule="exact"/>
        <w:jc w:val="both"/>
        <w:rPr>
          <w:b/>
          <w:bCs/>
          <w:color w:val="000000"/>
          <w:sz w:val="16"/>
          <w:szCs w:val="16"/>
        </w:rPr>
      </w:pPr>
    </w:p>
    <w:p w:rsidR="008A6C77" w:rsidRPr="00CE4C12" w:rsidRDefault="0046034C" w:rsidP="00F0593E">
      <w:pPr>
        <w:pStyle w:val="24"/>
        <w:tabs>
          <w:tab w:val="left" w:pos="1245"/>
        </w:tabs>
        <w:suppressAutoHyphens/>
        <w:rPr>
          <w:noProof/>
          <w:lang w:val="ru-RU" w:eastAsia="ru-RU"/>
        </w:rPr>
      </w:pPr>
      <w:r w:rsidRPr="008A6C77">
        <w:rPr>
          <w:noProof/>
          <w:lang w:val="ru-RU" w:eastAsia="ru-RU"/>
        </w:rPr>
        <w:drawing>
          <wp:inline distT="0" distB="0" distL="0" distR="0">
            <wp:extent cx="427355" cy="522605"/>
            <wp:effectExtent l="0" t="0" r="0" b="0"/>
            <wp:docPr id="729" name="Рисунок 3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5"/>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427355" cy="522605"/>
                    </a:xfrm>
                    <a:prstGeom prst="rect">
                      <a:avLst/>
                    </a:prstGeom>
                    <a:noFill/>
                    <a:ln>
                      <a:noFill/>
                    </a:ln>
                  </pic:spPr>
                </pic:pic>
              </a:graphicData>
            </a:graphic>
          </wp:inline>
        </w:drawing>
      </w:r>
      <w:r w:rsidRPr="008A6C77">
        <w:rPr>
          <w:noProof/>
          <w:lang w:val="ru-RU" w:eastAsia="ru-RU"/>
        </w:rPr>
        <w:drawing>
          <wp:inline distT="0" distB="0" distL="0" distR="0">
            <wp:extent cx="462915" cy="522605"/>
            <wp:effectExtent l="0" t="0" r="0" b="0"/>
            <wp:docPr id="73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8A6C77">
        <w:rPr>
          <w:noProof/>
          <w:lang w:val="ru-RU" w:eastAsia="ru-RU"/>
        </w:rPr>
        <w:drawing>
          <wp:inline distT="0" distB="0" distL="0" distR="0">
            <wp:extent cx="487045" cy="522605"/>
            <wp:effectExtent l="0" t="0" r="0" b="0"/>
            <wp:docPr id="731" name="Рисунок 13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33"/>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8A6C77">
        <w:rPr>
          <w:noProof/>
          <w:lang w:val="ru-RU" w:eastAsia="ru-RU"/>
        </w:rPr>
        <w:drawing>
          <wp:inline distT="0" distB="0" distL="0" distR="0">
            <wp:extent cx="498475" cy="498475"/>
            <wp:effectExtent l="0" t="0" r="0" b="0"/>
            <wp:docPr id="732" name="Рисунок 6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64"/>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8A6C77">
        <w:rPr>
          <w:noProof/>
          <w:lang w:val="ru-RU" w:eastAsia="ru-RU"/>
        </w:rPr>
        <w:drawing>
          <wp:inline distT="0" distB="0" distL="0" distR="0">
            <wp:extent cx="498475" cy="510540"/>
            <wp:effectExtent l="0" t="0" r="0" b="0"/>
            <wp:docPr id="733"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8A6C77">
        <w:rPr>
          <w:noProof/>
          <w:lang w:val="ru-RU" w:eastAsia="ru-RU"/>
        </w:rPr>
        <w:drawing>
          <wp:inline distT="0" distB="0" distL="0" distR="0">
            <wp:extent cx="474980" cy="510540"/>
            <wp:effectExtent l="0" t="0" r="0" b="0"/>
            <wp:docPr id="73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8A6C77">
        <w:rPr>
          <w:noProof/>
          <w:lang w:val="ru-RU" w:eastAsia="ru-RU"/>
        </w:rPr>
        <w:drawing>
          <wp:inline distT="0" distB="0" distL="0" distR="0">
            <wp:extent cx="474980" cy="474980"/>
            <wp:effectExtent l="0" t="0" r="0" b="0"/>
            <wp:docPr id="73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471" cstate="print">
                      <a:extLst>
                        <a:ext uri="{28A0092B-C50C-407E-A947-70E740481C1C}">
                          <a14:useLocalDpi xmlns:a14="http://schemas.microsoft.com/office/drawing/2010/main" val="0"/>
                        </a:ext>
                      </a:extLst>
                    </a:blip>
                    <a:srcRect l="1120" r="-2"/>
                    <a:stretch>
                      <a:fillRect/>
                    </a:stretch>
                  </pic:blipFill>
                  <pic:spPr bwMode="auto">
                    <a:xfrm>
                      <a:off x="0" y="0"/>
                      <a:ext cx="474980" cy="474980"/>
                    </a:xfrm>
                    <a:prstGeom prst="rect">
                      <a:avLst/>
                    </a:prstGeom>
                    <a:noFill/>
                    <a:ln>
                      <a:noFill/>
                    </a:ln>
                  </pic:spPr>
                </pic:pic>
              </a:graphicData>
            </a:graphic>
          </wp:inline>
        </w:drawing>
      </w:r>
      <w:r w:rsidRPr="008A6C77">
        <w:rPr>
          <w:noProof/>
          <w:lang w:val="ru-RU" w:eastAsia="ru-RU"/>
        </w:rPr>
        <w:drawing>
          <wp:inline distT="0" distB="0" distL="0" distR="0">
            <wp:extent cx="462915" cy="498475"/>
            <wp:effectExtent l="0" t="0" r="0" b="0"/>
            <wp:docPr id="736" name="Рисунок 17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49"/>
                    <pic:cNvPicPr>
                      <a:picLocks noChangeAspect="1" noChangeArrowheads="1"/>
                    </pic:cNvPicPr>
                  </pic:nvPicPr>
                  <pic:blipFill>
                    <a:blip r:embed="rId153" cstate="print">
                      <a:extLst>
                        <a:ext uri="{28A0092B-C50C-407E-A947-70E740481C1C}">
                          <a14:useLocalDpi xmlns:a14="http://schemas.microsoft.com/office/drawing/2010/main" val="0"/>
                        </a:ext>
                      </a:extLst>
                    </a:blip>
                    <a:srcRect l="48021" r="-2"/>
                    <a:stretch>
                      <a:fillRect/>
                    </a:stretch>
                  </pic:blipFill>
                  <pic:spPr bwMode="auto">
                    <a:xfrm>
                      <a:off x="0" y="0"/>
                      <a:ext cx="462915" cy="498475"/>
                    </a:xfrm>
                    <a:prstGeom prst="rect">
                      <a:avLst/>
                    </a:prstGeom>
                    <a:noFill/>
                    <a:ln>
                      <a:noFill/>
                    </a:ln>
                  </pic:spPr>
                </pic:pic>
              </a:graphicData>
            </a:graphic>
          </wp:inline>
        </w:drawing>
      </w:r>
      <w:r w:rsidRPr="008A6C77">
        <w:rPr>
          <w:noProof/>
          <w:lang w:val="ru-RU" w:eastAsia="ru-RU"/>
        </w:rPr>
        <w:drawing>
          <wp:inline distT="0" distB="0" distL="0" distR="0">
            <wp:extent cx="474980" cy="498475"/>
            <wp:effectExtent l="0" t="0" r="0" b="0"/>
            <wp:docPr id="737" name="Рисунок 3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4"/>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8A6C77">
        <w:rPr>
          <w:noProof/>
          <w:lang w:val="ru-RU" w:eastAsia="ru-RU"/>
        </w:rPr>
        <w:drawing>
          <wp:inline distT="0" distB="0" distL="0" distR="0">
            <wp:extent cx="487045" cy="510540"/>
            <wp:effectExtent l="0" t="0" r="0" b="0"/>
            <wp:docPr id="738"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153" cstate="print">
                      <a:extLst>
                        <a:ext uri="{28A0092B-C50C-407E-A947-70E740481C1C}">
                          <a14:useLocalDpi xmlns:a14="http://schemas.microsoft.com/office/drawing/2010/main" val="0"/>
                        </a:ext>
                      </a:extLst>
                    </a:blip>
                    <a:srcRect l="-8336" r="53619"/>
                    <a:stretch>
                      <a:fillRect/>
                    </a:stretch>
                  </pic:blipFill>
                  <pic:spPr bwMode="auto">
                    <a:xfrm>
                      <a:off x="0" y="0"/>
                      <a:ext cx="487045" cy="510540"/>
                    </a:xfrm>
                    <a:prstGeom prst="rect">
                      <a:avLst/>
                    </a:prstGeom>
                    <a:noFill/>
                    <a:ln>
                      <a:noFill/>
                    </a:ln>
                  </pic:spPr>
                </pic:pic>
              </a:graphicData>
            </a:graphic>
          </wp:inline>
        </w:drawing>
      </w:r>
      <w:r w:rsidRPr="008A6C77">
        <w:rPr>
          <w:noProof/>
          <w:lang w:val="ru-RU" w:eastAsia="ru-RU"/>
        </w:rPr>
        <w:drawing>
          <wp:inline distT="0" distB="0" distL="0" distR="0">
            <wp:extent cx="474980" cy="510540"/>
            <wp:effectExtent l="0" t="0" r="0" b="0"/>
            <wp:docPr id="739" name="Рисунок 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5"/>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p>
    <w:p w:rsidR="008A6C77" w:rsidRPr="00CE4C12" w:rsidRDefault="0046034C" w:rsidP="004A782E">
      <w:pPr>
        <w:pStyle w:val="24"/>
        <w:tabs>
          <w:tab w:val="left" w:pos="1245"/>
        </w:tabs>
        <w:suppressAutoHyphens/>
        <w:rPr>
          <w:noProof/>
          <w:lang w:val="ru-RU" w:eastAsia="ru-RU"/>
        </w:rPr>
      </w:pPr>
      <w:r w:rsidRPr="008A6C77">
        <w:rPr>
          <w:noProof/>
          <w:lang w:val="ru-RU" w:eastAsia="ru-RU"/>
        </w:rPr>
        <w:drawing>
          <wp:inline distT="0" distB="0" distL="0" distR="0">
            <wp:extent cx="403860" cy="534670"/>
            <wp:effectExtent l="0" t="0" r="0" b="0"/>
            <wp:docPr id="740" name="Рисунок 3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3"/>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403860" cy="534670"/>
                    </a:xfrm>
                    <a:prstGeom prst="rect">
                      <a:avLst/>
                    </a:prstGeom>
                    <a:noFill/>
                    <a:ln>
                      <a:noFill/>
                    </a:ln>
                  </pic:spPr>
                </pic:pic>
              </a:graphicData>
            </a:graphic>
          </wp:inline>
        </w:drawing>
      </w:r>
      <w:r w:rsidRPr="008A6C77">
        <w:rPr>
          <w:noProof/>
          <w:lang w:val="ru-RU" w:eastAsia="ru-RU"/>
        </w:rPr>
        <w:drawing>
          <wp:inline distT="0" distB="0" distL="0" distR="0">
            <wp:extent cx="487045" cy="534670"/>
            <wp:effectExtent l="0" t="0" r="0" b="0"/>
            <wp:docPr id="741"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475">
                      <a:extLst>
                        <a:ext uri="{28A0092B-C50C-407E-A947-70E740481C1C}">
                          <a14:useLocalDpi xmlns:a14="http://schemas.microsoft.com/office/drawing/2010/main" val="0"/>
                        </a:ext>
                      </a:extLst>
                    </a:blip>
                    <a:srcRect l="-827" r="51509"/>
                    <a:stretch>
                      <a:fillRect/>
                    </a:stretch>
                  </pic:blipFill>
                  <pic:spPr bwMode="auto">
                    <a:xfrm>
                      <a:off x="0" y="0"/>
                      <a:ext cx="487045" cy="534670"/>
                    </a:xfrm>
                    <a:prstGeom prst="rect">
                      <a:avLst/>
                    </a:prstGeom>
                    <a:noFill/>
                    <a:ln>
                      <a:noFill/>
                    </a:ln>
                  </pic:spPr>
                </pic:pic>
              </a:graphicData>
            </a:graphic>
          </wp:inline>
        </w:drawing>
      </w:r>
      <w:r w:rsidRPr="008A6C77">
        <w:rPr>
          <w:noProof/>
          <w:lang w:val="ru-RU" w:eastAsia="ru-RU"/>
        </w:rPr>
        <w:drawing>
          <wp:inline distT="0" distB="0" distL="0" distR="0">
            <wp:extent cx="487045" cy="534670"/>
            <wp:effectExtent l="0" t="0" r="0" b="0"/>
            <wp:docPr id="742"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475">
                      <a:extLst>
                        <a:ext uri="{28A0092B-C50C-407E-A947-70E740481C1C}">
                          <a14:useLocalDpi xmlns:a14="http://schemas.microsoft.com/office/drawing/2010/main" val="0"/>
                        </a:ext>
                      </a:extLst>
                    </a:blip>
                    <a:srcRect l="51230"/>
                    <a:stretch>
                      <a:fillRect/>
                    </a:stretch>
                  </pic:blipFill>
                  <pic:spPr bwMode="auto">
                    <a:xfrm>
                      <a:off x="0" y="0"/>
                      <a:ext cx="487045" cy="534670"/>
                    </a:xfrm>
                    <a:prstGeom prst="rect">
                      <a:avLst/>
                    </a:prstGeom>
                    <a:noFill/>
                    <a:ln>
                      <a:noFill/>
                    </a:ln>
                  </pic:spPr>
                </pic:pic>
              </a:graphicData>
            </a:graphic>
          </wp:inline>
        </w:drawing>
      </w:r>
      <w:r w:rsidRPr="008A6C77">
        <w:rPr>
          <w:noProof/>
          <w:lang w:val="ru-RU" w:eastAsia="ru-RU"/>
        </w:rPr>
        <w:drawing>
          <wp:inline distT="0" distB="0" distL="0" distR="0">
            <wp:extent cx="498475" cy="534670"/>
            <wp:effectExtent l="0" t="0" r="0" b="0"/>
            <wp:docPr id="743" name="Рисунок 17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48"/>
                    <pic:cNvPicPr>
                      <a:picLocks noChangeAspect="1" noChangeArrowheads="1"/>
                    </pic:cNvPicPr>
                  </pic:nvPicPr>
                  <pic:blipFill>
                    <a:blip r:embed="rId158" cstate="print">
                      <a:extLst>
                        <a:ext uri="{28A0092B-C50C-407E-A947-70E740481C1C}">
                          <a14:useLocalDpi xmlns:a14="http://schemas.microsoft.com/office/drawing/2010/main" val="0"/>
                        </a:ext>
                      </a:extLst>
                    </a:blip>
                    <a:srcRect l="50536" t="5202" b="-2"/>
                    <a:stretch>
                      <a:fillRect/>
                    </a:stretch>
                  </pic:blipFill>
                  <pic:spPr bwMode="auto">
                    <a:xfrm>
                      <a:off x="0" y="0"/>
                      <a:ext cx="498475" cy="534670"/>
                    </a:xfrm>
                    <a:prstGeom prst="rect">
                      <a:avLst/>
                    </a:prstGeom>
                    <a:noFill/>
                    <a:ln>
                      <a:noFill/>
                    </a:ln>
                  </pic:spPr>
                </pic:pic>
              </a:graphicData>
            </a:graphic>
          </wp:inline>
        </w:drawing>
      </w:r>
      <w:r w:rsidRPr="008A6C77">
        <w:rPr>
          <w:noProof/>
          <w:lang w:val="ru-RU" w:eastAsia="ru-RU"/>
        </w:rPr>
        <w:drawing>
          <wp:inline distT="0" distB="0" distL="0" distR="0">
            <wp:extent cx="498475" cy="510540"/>
            <wp:effectExtent l="0" t="0" r="0" b="0"/>
            <wp:docPr id="744" name="Рисунок 3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4"/>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8A6C77">
        <w:rPr>
          <w:noProof/>
          <w:lang w:val="ru-RU" w:eastAsia="ru-RU"/>
        </w:rPr>
        <w:drawing>
          <wp:inline distT="0" distB="0" distL="0" distR="0">
            <wp:extent cx="474980" cy="522605"/>
            <wp:effectExtent l="0" t="0" r="0" b="0"/>
            <wp:docPr id="745" name="Рисунок 2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4"/>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8A6C77">
        <w:rPr>
          <w:noProof/>
          <w:lang w:val="ru-RU" w:eastAsia="ru-RU"/>
        </w:rPr>
        <w:drawing>
          <wp:inline distT="0" distB="0" distL="0" distR="0">
            <wp:extent cx="474980" cy="510540"/>
            <wp:effectExtent l="0" t="0" r="0" b="0"/>
            <wp:docPr id="746" name="Рисунок 17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47"/>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8A6C77">
        <w:rPr>
          <w:noProof/>
          <w:lang w:val="ru-RU" w:eastAsia="ru-RU"/>
        </w:rPr>
        <w:drawing>
          <wp:inline distT="0" distB="0" distL="0" distR="0">
            <wp:extent cx="462915" cy="487045"/>
            <wp:effectExtent l="0" t="0" r="0" b="0"/>
            <wp:docPr id="747" name="Рисунок 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64"/>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462915" cy="487045"/>
                    </a:xfrm>
                    <a:prstGeom prst="rect">
                      <a:avLst/>
                    </a:prstGeom>
                    <a:noFill/>
                    <a:ln>
                      <a:noFill/>
                    </a:ln>
                  </pic:spPr>
                </pic:pic>
              </a:graphicData>
            </a:graphic>
          </wp:inline>
        </w:drawing>
      </w:r>
      <w:r w:rsidRPr="008A6C77">
        <w:rPr>
          <w:noProof/>
          <w:lang w:val="ru-RU" w:eastAsia="ru-RU"/>
        </w:rPr>
        <w:drawing>
          <wp:inline distT="0" distB="0" distL="0" distR="0">
            <wp:extent cx="498475" cy="498475"/>
            <wp:effectExtent l="0" t="0" r="0" b="0"/>
            <wp:docPr id="74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8A6C77">
        <w:rPr>
          <w:noProof/>
          <w:lang w:val="ru-RU" w:eastAsia="ru-RU"/>
        </w:rPr>
        <w:drawing>
          <wp:inline distT="0" distB="0" distL="0" distR="0">
            <wp:extent cx="487045" cy="487045"/>
            <wp:effectExtent l="0" t="0" r="0" b="0"/>
            <wp:docPr id="749" name="Рисунок 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2"/>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8A6C77">
        <w:rPr>
          <w:noProof/>
          <w:lang w:val="ru-RU" w:eastAsia="ru-RU"/>
        </w:rPr>
        <w:drawing>
          <wp:inline distT="0" distB="0" distL="0" distR="0">
            <wp:extent cx="462915" cy="534670"/>
            <wp:effectExtent l="0" t="0" r="0" b="0"/>
            <wp:docPr id="75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p>
    <w:p w:rsidR="008A6C77" w:rsidRPr="00CE4C12" w:rsidRDefault="0046034C" w:rsidP="004A782E">
      <w:pPr>
        <w:pStyle w:val="24"/>
        <w:tabs>
          <w:tab w:val="left" w:pos="1245"/>
        </w:tabs>
        <w:suppressAutoHyphens/>
        <w:rPr>
          <w:noProof/>
          <w:lang w:val="ru-RU" w:eastAsia="ru-RU"/>
        </w:rPr>
      </w:pPr>
      <w:r w:rsidRPr="008A6C77">
        <w:rPr>
          <w:noProof/>
          <w:lang w:val="ru-RU" w:eastAsia="ru-RU"/>
        </w:rPr>
        <w:drawing>
          <wp:inline distT="0" distB="0" distL="0" distR="0">
            <wp:extent cx="403860" cy="498475"/>
            <wp:effectExtent l="0" t="0" r="0" b="0"/>
            <wp:docPr id="751" name="Рисунок 17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0"/>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403860" cy="498475"/>
                    </a:xfrm>
                    <a:prstGeom prst="rect">
                      <a:avLst/>
                    </a:prstGeom>
                    <a:noFill/>
                    <a:ln>
                      <a:noFill/>
                    </a:ln>
                  </pic:spPr>
                </pic:pic>
              </a:graphicData>
            </a:graphic>
          </wp:inline>
        </w:drawing>
      </w:r>
      <w:r w:rsidRPr="008A6C77">
        <w:rPr>
          <w:noProof/>
          <w:lang w:val="ru-RU" w:eastAsia="ru-RU"/>
        </w:rPr>
        <w:drawing>
          <wp:inline distT="0" distB="0" distL="0" distR="0">
            <wp:extent cx="474980" cy="498475"/>
            <wp:effectExtent l="0" t="0" r="0" b="0"/>
            <wp:docPr id="752" name="Рисунок 3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8"/>
                    <pic:cNvPicPr>
                      <a:picLocks noChangeAspect="1" noChangeArrowheads="1"/>
                    </pic:cNvPicPr>
                  </pic:nvPicPr>
                  <pic:blipFill>
                    <a:blip r:embed="rId382" cstate="print">
                      <a:extLst>
                        <a:ext uri="{28A0092B-C50C-407E-A947-70E740481C1C}">
                          <a14:useLocalDpi xmlns:a14="http://schemas.microsoft.com/office/drawing/2010/main" val="0"/>
                        </a:ext>
                      </a:extLst>
                    </a:blip>
                    <a:srcRect l="4886" r="-21"/>
                    <a:stretch>
                      <a:fillRect/>
                    </a:stretch>
                  </pic:blipFill>
                  <pic:spPr bwMode="auto">
                    <a:xfrm>
                      <a:off x="0" y="0"/>
                      <a:ext cx="474980" cy="498475"/>
                    </a:xfrm>
                    <a:prstGeom prst="rect">
                      <a:avLst/>
                    </a:prstGeom>
                    <a:noFill/>
                    <a:ln>
                      <a:noFill/>
                    </a:ln>
                  </pic:spPr>
                </pic:pic>
              </a:graphicData>
            </a:graphic>
          </wp:inline>
        </w:drawing>
      </w:r>
      <w:r w:rsidRPr="008A6C77">
        <w:rPr>
          <w:noProof/>
          <w:lang w:val="ru-RU" w:eastAsia="ru-RU"/>
        </w:rPr>
        <w:drawing>
          <wp:inline distT="0" distB="0" distL="0" distR="0">
            <wp:extent cx="462915" cy="487045"/>
            <wp:effectExtent l="0" t="0" r="0" b="0"/>
            <wp:docPr id="753" name="Рисунок 14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34"/>
                    <pic:cNvPicPr>
                      <a:picLocks noChangeAspect="1" noChangeArrowheads="1"/>
                    </pic:cNvPicPr>
                  </pic:nvPicPr>
                  <pic:blipFill>
                    <a:blip r:embed="rId484">
                      <a:extLst>
                        <a:ext uri="{28A0092B-C50C-407E-A947-70E740481C1C}">
                          <a14:useLocalDpi xmlns:a14="http://schemas.microsoft.com/office/drawing/2010/main" val="0"/>
                        </a:ext>
                      </a:extLst>
                    </a:blip>
                    <a:srcRect r="49669"/>
                    <a:stretch>
                      <a:fillRect/>
                    </a:stretch>
                  </pic:blipFill>
                  <pic:spPr bwMode="auto">
                    <a:xfrm>
                      <a:off x="0" y="0"/>
                      <a:ext cx="462915" cy="487045"/>
                    </a:xfrm>
                    <a:prstGeom prst="rect">
                      <a:avLst/>
                    </a:prstGeom>
                    <a:noFill/>
                    <a:ln>
                      <a:noFill/>
                    </a:ln>
                  </pic:spPr>
                </pic:pic>
              </a:graphicData>
            </a:graphic>
          </wp:inline>
        </w:drawing>
      </w:r>
      <w:r w:rsidRPr="008A6C77">
        <w:rPr>
          <w:noProof/>
          <w:lang w:val="ru-RU" w:eastAsia="ru-RU"/>
        </w:rPr>
        <w:drawing>
          <wp:inline distT="0" distB="0" distL="0" distR="0">
            <wp:extent cx="498475" cy="498475"/>
            <wp:effectExtent l="0" t="0" r="0" b="0"/>
            <wp:docPr id="754"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pic:cNvPicPr>
                      <a:picLocks noChangeAspect="1" noChangeArrowheads="1"/>
                    </pic:cNvPicPr>
                  </pic:nvPicPr>
                  <pic:blipFill>
                    <a:blip r:embed="rId484">
                      <a:extLst>
                        <a:ext uri="{28A0092B-C50C-407E-A947-70E740481C1C}">
                          <a14:useLocalDpi xmlns:a14="http://schemas.microsoft.com/office/drawing/2010/main" val="0"/>
                        </a:ext>
                      </a:extLst>
                    </a:blip>
                    <a:srcRect l="50331"/>
                    <a:stretch>
                      <a:fillRect/>
                    </a:stretch>
                  </pic:blipFill>
                  <pic:spPr bwMode="auto">
                    <a:xfrm>
                      <a:off x="0" y="0"/>
                      <a:ext cx="498475" cy="498475"/>
                    </a:xfrm>
                    <a:prstGeom prst="rect">
                      <a:avLst/>
                    </a:prstGeom>
                    <a:noFill/>
                    <a:ln>
                      <a:noFill/>
                    </a:ln>
                  </pic:spPr>
                </pic:pic>
              </a:graphicData>
            </a:graphic>
          </wp:inline>
        </w:drawing>
      </w:r>
      <w:r w:rsidRPr="008A6C77">
        <w:rPr>
          <w:noProof/>
          <w:lang w:val="ru-RU" w:eastAsia="ru-RU"/>
        </w:rPr>
        <w:drawing>
          <wp:inline distT="0" distB="0" distL="0" distR="0">
            <wp:extent cx="498475" cy="498475"/>
            <wp:effectExtent l="0" t="0" r="0" b="0"/>
            <wp:docPr id="755" name="Рисунок 16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9"/>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8A6C77">
        <w:rPr>
          <w:noProof/>
          <w:lang w:val="ru-RU" w:eastAsia="ru-RU"/>
        </w:rPr>
        <w:drawing>
          <wp:inline distT="0" distB="0" distL="0" distR="0">
            <wp:extent cx="498475" cy="510540"/>
            <wp:effectExtent l="0" t="0" r="0" b="0"/>
            <wp:docPr id="756"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pic:cNvPicPr>
                      <a:picLocks noChangeAspect="1" noChangeArrowheads="1"/>
                    </pic:cNvPicPr>
                  </pic:nvPicPr>
                  <pic:blipFill>
                    <a:blip r:embed="rId486">
                      <a:extLst>
                        <a:ext uri="{28A0092B-C50C-407E-A947-70E740481C1C}">
                          <a14:useLocalDpi xmlns:a14="http://schemas.microsoft.com/office/drawing/2010/main" val="0"/>
                        </a:ext>
                      </a:extLst>
                    </a:blip>
                    <a:srcRect l="51704"/>
                    <a:stretch>
                      <a:fillRect/>
                    </a:stretch>
                  </pic:blipFill>
                  <pic:spPr bwMode="auto">
                    <a:xfrm>
                      <a:off x="0" y="0"/>
                      <a:ext cx="498475" cy="510540"/>
                    </a:xfrm>
                    <a:prstGeom prst="rect">
                      <a:avLst/>
                    </a:prstGeom>
                    <a:noFill/>
                    <a:ln>
                      <a:noFill/>
                    </a:ln>
                  </pic:spPr>
                </pic:pic>
              </a:graphicData>
            </a:graphic>
          </wp:inline>
        </w:drawing>
      </w:r>
      <w:r w:rsidRPr="008A6C77">
        <w:rPr>
          <w:noProof/>
          <w:lang w:val="ru-RU" w:eastAsia="ru-RU"/>
        </w:rPr>
        <w:drawing>
          <wp:inline distT="0" distB="0" distL="0" distR="0">
            <wp:extent cx="487045" cy="510540"/>
            <wp:effectExtent l="0" t="0" r="0" b="0"/>
            <wp:docPr id="757" name="Рисунок 16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4"/>
                    <pic:cNvPicPr>
                      <a:picLocks noChangeAspect="1" noChangeArrowheads="1"/>
                    </pic:cNvPicPr>
                  </pic:nvPicPr>
                  <pic:blipFill>
                    <a:blip r:embed="rId486">
                      <a:extLst>
                        <a:ext uri="{28A0092B-C50C-407E-A947-70E740481C1C}">
                          <a14:useLocalDpi xmlns:a14="http://schemas.microsoft.com/office/drawing/2010/main" val="0"/>
                        </a:ext>
                      </a:extLst>
                    </a:blip>
                    <a:srcRect r="49432"/>
                    <a:stretch>
                      <a:fillRect/>
                    </a:stretch>
                  </pic:blipFill>
                  <pic:spPr bwMode="auto">
                    <a:xfrm>
                      <a:off x="0" y="0"/>
                      <a:ext cx="487045" cy="510540"/>
                    </a:xfrm>
                    <a:prstGeom prst="rect">
                      <a:avLst/>
                    </a:prstGeom>
                    <a:noFill/>
                    <a:ln>
                      <a:noFill/>
                    </a:ln>
                  </pic:spPr>
                </pic:pic>
              </a:graphicData>
            </a:graphic>
          </wp:inline>
        </w:drawing>
      </w:r>
      <w:r w:rsidRPr="008A6C77">
        <w:rPr>
          <w:noProof/>
          <w:lang w:val="ru-RU" w:eastAsia="ru-RU"/>
        </w:rPr>
        <w:drawing>
          <wp:inline distT="0" distB="0" distL="0" distR="0">
            <wp:extent cx="462915" cy="510540"/>
            <wp:effectExtent l="0" t="0" r="0" b="0"/>
            <wp:docPr id="758" name="Рисунок 2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5"/>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8A6C77">
        <w:rPr>
          <w:noProof/>
          <w:lang w:val="ru-RU" w:eastAsia="ru-RU"/>
        </w:rPr>
        <w:drawing>
          <wp:inline distT="0" distB="0" distL="0" distR="0">
            <wp:extent cx="510540" cy="510540"/>
            <wp:effectExtent l="0" t="0" r="0" b="0"/>
            <wp:docPr id="759" name="Рисунок 3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4"/>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8A6C77">
        <w:rPr>
          <w:noProof/>
          <w:lang w:val="ru-RU" w:eastAsia="ru-RU"/>
        </w:rPr>
        <w:drawing>
          <wp:inline distT="0" distB="0" distL="0" distR="0">
            <wp:extent cx="498475" cy="498475"/>
            <wp:effectExtent l="0" t="0" r="0" b="0"/>
            <wp:docPr id="760" name="Рисунок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2"/>
                    <pic:cNvPicPr>
                      <a:picLocks noChangeAspect="1" noChangeArrowheads="1"/>
                    </pic:cNvPicPr>
                  </pic:nvPicPr>
                  <pic:blipFill>
                    <a:blip r:embed="rId489">
                      <a:extLst>
                        <a:ext uri="{28A0092B-C50C-407E-A947-70E740481C1C}">
                          <a14:useLocalDpi xmlns:a14="http://schemas.microsoft.com/office/drawing/2010/main" val="0"/>
                        </a:ext>
                      </a:extLst>
                    </a:blip>
                    <a:srcRect l="-19360" r="-2"/>
                    <a:stretch>
                      <a:fillRect/>
                    </a:stretch>
                  </pic:blipFill>
                  <pic:spPr bwMode="auto">
                    <a:xfrm>
                      <a:off x="0" y="0"/>
                      <a:ext cx="498475" cy="498475"/>
                    </a:xfrm>
                    <a:prstGeom prst="rect">
                      <a:avLst/>
                    </a:prstGeom>
                    <a:noFill/>
                    <a:ln>
                      <a:noFill/>
                    </a:ln>
                  </pic:spPr>
                </pic:pic>
              </a:graphicData>
            </a:graphic>
          </wp:inline>
        </w:drawing>
      </w:r>
      <w:r w:rsidRPr="008A6C77">
        <w:rPr>
          <w:noProof/>
          <w:lang w:val="ru-RU" w:eastAsia="ru-RU"/>
        </w:rPr>
        <w:drawing>
          <wp:inline distT="0" distB="0" distL="0" distR="0">
            <wp:extent cx="439420" cy="474980"/>
            <wp:effectExtent l="0" t="0" r="0" b="0"/>
            <wp:docPr id="761" name="Рисунок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1"/>
                    <pic:cNvPicPr>
                      <a:picLocks noChangeAspect="1" noChangeArrowheads="1"/>
                    </pic:cNvPicPr>
                  </pic:nvPicPr>
                  <pic:blipFill>
                    <a:blip r:embed="rId367">
                      <a:extLst>
                        <a:ext uri="{28A0092B-C50C-407E-A947-70E740481C1C}">
                          <a14:useLocalDpi xmlns:a14="http://schemas.microsoft.com/office/drawing/2010/main" val="0"/>
                        </a:ext>
                      </a:extLst>
                    </a:blip>
                    <a:srcRect l="66518"/>
                    <a:stretch>
                      <a:fillRect/>
                    </a:stretch>
                  </pic:blipFill>
                  <pic:spPr bwMode="auto">
                    <a:xfrm>
                      <a:off x="0" y="0"/>
                      <a:ext cx="439420" cy="474980"/>
                    </a:xfrm>
                    <a:prstGeom prst="rect">
                      <a:avLst/>
                    </a:prstGeom>
                    <a:noFill/>
                    <a:ln>
                      <a:noFill/>
                    </a:ln>
                  </pic:spPr>
                </pic:pic>
              </a:graphicData>
            </a:graphic>
          </wp:inline>
        </w:drawing>
      </w:r>
    </w:p>
    <w:p w:rsidR="008A6C77" w:rsidRPr="00CE4C12" w:rsidRDefault="0046034C" w:rsidP="004A782E">
      <w:pPr>
        <w:pStyle w:val="24"/>
        <w:tabs>
          <w:tab w:val="left" w:pos="1245"/>
        </w:tabs>
        <w:suppressAutoHyphens/>
        <w:rPr>
          <w:noProof/>
          <w:lang w:val="ru-RU" w:eastAsia="ru-RU"/>
        </w:rPr>
      </w:pPr>
      <w:r w:rsidRPr="008A6C77">
        <w:rPr>
          <w:noProof/>
          <w:lang w:val="ru-RU" w:eastAsia="ru-RU"/>
        </w:rPr>
        <w:drawing>
          <wp:inline distT="0" distB="0" distL="0" distR="0">
            <wp:extent cx="403860" cy="522605"/>
            <wp:effectExtent l="0" t="0" r="0" b="0"/>
            <wp:docPr id="762"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403860" cy="522605"/>
                    </a:xfrm>
                    <a:prstGeom prst="rect">
                      <a:avLst/>
                    </a:prstGeom>
                    <a:noFill/>
                    <a:ln>
                      <a:noFill/>
                    </a:ln>
                  </pic:spPr>
                </pic:pic>
              </a:graphicData>
            </a:graphic>
          </wp:inline>
        </w:drawing>
      </w:r>
      <w:r w:rsidRPr="008A6C77">
        <w:rPr>
          <w:noProof/>
          <w:lang w:val="ru-RU" w:eastAsia="ru-RU"/>
        </w:rPr>
        <w:drawing>
          <wp:inline distT="0" distB="0" distL="0" distR="0">
            <wp:extent cx="474980" cy="522605"/>
            <wp:effectExtent l="0" t="0" r="0" b="0"/>
            <wp:docPr id="763" name="Рисунок 14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12"/>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8A6C77">
        <w:rPr>
          <w:noProof/>
          <w:lang w:val="ru-RU" w:eastAsia="ru-RU"/>
        </w:rPr>
        <w:drawing>
          <wp:inline distT="0" distB="0" distL="0" distR="0">
            <wp:extent cx="474980" cy="522605"/>
            <wp:effectExtent l="0" t="0" r="0" b="0"/>
            <wp:docPr id="764" name="Рисунок 16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41"/>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p>
    <w:p w:rsidR="008A6C77" w:rsidRPr="008A6C77" w:rsidRDefault="008A6C77" w:rsidP="00B1181B">
      <w:pPr>
        <w:suppressAutoHyphens/>
        <w:spacing w:line="200" w:lineRule="exact"/>
        <w:jc w:val="center"/>
        <w:rPr>
          <w:b/>
          <w:bCs/>
          <w:color w:val="000000"/>
          <w:sz w:val="16"/>
          <w:szCs w:val="16"/>
        </w:rPr>
      </w:pPr>
      <w:r w:rsidRPr="008A6C77">
        <w:rPr>
          <w:b/>
          <w:bCs/>
          <w:color w:val="000000"/>
          <w:sz w:val="16"/>
          <w:szCs w:val="16"/>
        </w:rPr>
        <w:t>АКЦЕНТНЫЕ ЦВЕТА</w:t>
      </w:r>
    </w:p>
    <w:p w:rsidR="008A6C77" w:rsidRPr="008A6C77" w:rsidRDefault="008A6C77" w:rsidP="00B1181B">
      <w:pPr>
        <w:suppressAutoHyphens/>
        <w:spacing w:line="200" w:lineRule="exact"/>
        <w:rPr>
          <w:b/>
          <w:bCs/>
          <w:color w:val="000000"/>
          <w:sz w:val="16"/>
          <w:szCs w:val="16"/>
        </w:rPr>
      </w:pPr>
    </w:p>
    <w:p w:rsidR="008A6C77" w:rsidRPr="00CE4C12" w:rsidRDefault="0046034C" w:rsidP="004A782E">
      <w:pPr>
        <w:tabs>
          <w:tab w:val="left" w:pos="1260"/>
        </w:tabs>
        <w:suppressAutoHyphens/>
        <w:jc w:val="both"/>
        <w:rPr>
          <w:noProof/>
          <w:lang w:eastAsia="ru-RU"/>
        </w:rPr>
      </w:pPr>
      <w:r w:rsidRPr="00DA5087">
        <w:rPr>
          <w:noProof/>
          <w:lang w:eastAsia="ru-RU"/>
        </w:rPr>
        <w:drawing>
          <wp:inline distT="0" distB="0" distL="0" distR="0">
            <wp:extent cx="415925" cy="546100"/>
            <wp:effectExtent l="0" t="0" r="0" b="0"/>
            <wp:docPr id="765" name="Рисунок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8"/>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415925" cy="546100"/>
                    </a:xfrm>
                    <a:prstGeom prst="rect">
                      <a:avLst/>
                    </a:prstGeom>
                    <a:noFill/>
                    <a:ln>
                      <a:noFill/>
                    </a:ln>
                  </pic:spPr>
                </pic:pic>
              </a:graphicData>
            </a:graphic>
          </wp:inline>
        </w:drawing>
      </w:r>
      <w:r w:rsidRPr="00DA5087">
        <w:rPr>
          <w:noProof/>
          <w:lang w:eastAsia="ru-RU"/>
        </w:rPr>
        <w:drawing>
          <wp:inline distT="0" distB="0" distL="0" distR="0">
            <wp:extent cx="487045" cy="546100"/>
            <wp:effectExtent l="0" t="0" r="0" b="0"/>
            <wp:docPr id="766" name="Рисунок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9"/>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DA5087">
        <w:rPr>
          <w:noProof/>
          <w:lang w:eastAsia="ru-RU"/>
        </w:rPr>
        <w:drawing>
          <wp:inline distT="0" distB="0" distL="0" distR="0">
            <wp:extent cx="962025" cy="546100"/>
            <wp:effectExtent l="0" t="0" r="0" b="0"/>
            <wp:docPr id="767" name="Рисунок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0"/>
                    <pic:cNvPicPr>
                      <a:picLocks noChangeAspect="1" noChangeArrowheads="1"/>
                    </pic:cNvPicPr>
                  </pic:nvPicPr>
                  <pic:blipFill>
                    <a:blip r:embed="rId494" cstate="print">
                      <a:extLst>
                        <a:ext uri="{28A0092B-C50C-407E-A947-70E740481C1C}">
                          <a14:useLocalDpi xmlns:a14="http://schemas.microsoft.com/office/drawing/2010/main" val="0"/>
                        </a:ext>
                      </a:extLst>
                    </a:blip>
                    <a:srcRect r="33099"/>
                    <a:stretch>
                      <a:fillRect/>
                    </a:stretch>
                  </pic:blipFill>
                  <pic:spPr bwMode="auto">
                    <a:xfrm>
                      <a:off x="0" y="0"/>
                      <a:ext cx="962025" cy="546100"/>
                    </a:xfrm>
                    <a:prstGeom prst="rect">
                      <a:avLst/>
                    </a:prstGeom>
                    <a:noFill/>
                    <a:ln>
                      <a:noFill/>
                    </a:ln>
                  </pic:spPr>
                </pic:pic>
              </a:graphicData>
            </a:graphic>
          </wp:inline>
        </w:drawing>
      </w:r>
      <w:r w:rsidRPr="00DA5087">
        <w:rPr>
          <w:noProof/>
          <w:lang w:eastAsia="ru-RU"/>
        </w:rPr>
        <w:drawing>
          <wp:inline distT="0" distB="0" distL="0" distR="0">
            <wp:extent cx="510540" cy="546100"/>
            <wp:effectExtent l="0" t="0" r="0" b="0"/>
            <wp:docPr id="768" name="Рисунок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1"/>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DA5087">
        <w:rPr>
          <w:noProof/>
          <w:lang w:eastAsia="ru-RU"/>
        </w:rPr>
        <w:drawing>
          <wp:inline distT="0" distB="0" distL="0" distR="0">
            <wp:extent cx="498475" cy="558165"/>
            <wp:effectExtent l="0" t="0" r="0" b="0"/>
            <wp:docPr id="769"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2"/>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DA5087">
        <w:rPr>
          <w:noProof/>
          <w:lang w:eastAsia="ru-RU"/>
        </w:rPr>
        <w:drawing>
          <wp:inline distT="0" distB="0" distL="0" distR="0">
            <wp:extent cx="914400" cy="558165"/>
            <wp:effectExtent l="0" t="0" r="0" b="0"/>
            <wp:docPr id="770" name="Рисунок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3"/>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914400" cy="558165"/>
                    </a:xfrm>
                    <a:prstGeom prst="rect">
                      <a:avLst/>
                    </a:prstGeom>
                    <a:noFill/>
                    <a:ln>
                      <a:noFill/>
                    </a:ln>
                  </pic:spPr>
                </pic:pic>
              </a:graphicData>
            </a:graphic>
          </wp:inline>
        </w:drawing>
      </w:r>
      <w:r w:rsidRPr="00DA5087">
        <w:rPr>
          <w:noProof/>
          <w:lang w:eastAsia="ru-RU"/>
        </w:rPr>
        <w:drawing>
          <wp:inline distT="0" distB="0" distL="0" distR="0">
            <wp:extent cx="522605" cy="546100"/>
            <wp:effectExtent l="0" t="0" r="0" b="0"/>
            <wp:docPr id="771" name="Рисунок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4"/>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522605" cy="546100"/>
                    </a:xfrm>
                    <a:prstGeom prst="rect">
                      <a:avLst/>
                    </a:prstGeom>
                    <a:noFill/>
                    <a:ln>
                      <a:noFill/>
                    </a:ln>
                  </pic:spPr>
                </pic:pic>
              </a:graphicData>
            </a:graphic>
          </wp:inline>
        </w:drawing>
      </w:r>
      <w:r w:rsidRPr="00DA5087">
        <w:rPr>
          <w:noProof/>
          <w:lang w:eastAsia="ru-RU"/>
        </w:rPr>
        <w:drawing>
          <wp:inline distT="0" distB="0" distL="0" distR="0">
            <wp:extent cx="487045" cy="534670"/>
            <wp:effectExtent l="0" t="0" r="0" b="0"/>
            <wp:docPr id="772"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5"/>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DA5087">
        <w:rPr>
          <w:noProof/>
          <w:lang w:eastAsia="ru-RU"/>
        </w:rPr>
        <w:drawing>
          <wp:inline distT="0" distB="0" distL="0" distR="0">
            <wp:extent cx="439420" cy="558165"/>
            <wp:effectExtent l="0" t="0" r="0" b="0"/>
            <wp:docPr id="773"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6"/>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439420" cy="558165"/>
                    </a:xfrm>
                    <a:prstGeom prst="rect">
                      <a:avLst/>
                    </a:prstGeom>
                    <a:noFill/>
                    <a:ln>
                      <a:noFill/>
                    </a:ln>
                  </pic:spPr>
                </pic:pic>
              </a:graphicData>
            </a:graphic>
          </wp:inline>
        </w:drawing>
      </w:r>
    </w:p>
    <w:p w:rsidR="008A6C77" w:rsidRPr="00CE4C12" w:rsidRDefault="0046034C" w:rsidP="004A782E">
      <w:pPr>
        <w:tabs>
          <w:tab w:val="left" w:pos="1260"/>
        </w:tabs>
        <w:suppressAutoHyphens/>
        <w:jc w:val="both"/>
        <w:rPr>
          <w:noProof/>
          <w:lang w:eastAsia="ru-RU"/>
        </w:rPr>
      </w:pPr>
      <w:r w:rsidRPr="00DA5087">
        <w:rPr>
          <w:noProof/>
          <w:lang w:eastAsia="ru-RU"/>
        </w:rPr>
        <w:drawing>
          <wp:inline distT="0" distB="0" distL="0" distR="0">
            <wp:extent cx="926465" cy="546100"/>
            <wp:effectExtent l="0" t="0" r="0" b="0"/>
            <wp:docPr id="774" name="Рисунок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7"/>
                    <pic:cNvPicPr>
                      <a:picLocks noChangeAspect="1" noChangeArrowheads="1"/>
                    </pic:cNvPicPr>
                  </pic:nvPicPr>
                  <pic:blipFill>
                    <a:blip r:embed="rId501">
                      <a:extLst>
                        <a:ext uri="{28A0092B-C50C-407E-A947-70E740481C1C}">
                          <a14:useLocalDpi xmlns:a14="http://schemas.microsoft.com/office/drawing/2010/main" val="0"/>
                        </a:ext>
                      </a:extLst>
                    </a:blip>
                    <a:srcRect l="8801" t="8377" r="4930" b="5235"/>
                    <a:stretch>
                      <a:fillRect/>
                    </a:stretch>
                  </pic:blipFill>
                  <pic:spPr bwMode="auto">
                    <a:xfrm>
                      <a:off x="0" y="0"/>
                      <a:ext cx="926465" cy="546100"/>
                    </a:xfrm>
                    <a:prstGeom prst="rect">
                      <a:avLst/>
                    </a:prstGeom>
                    <a:noFill/>
                    <a:ln>
                      <a:noFill/>
                    </a:ln>
                  </pic:spPr>
                </pic:pic>
              </a:graphicData>
            </a:graphic>
          </wp:inline>
        </w:drawing>
      </w:r>
      <w:r w:rsidRPr="00DA5087">
        <w:rPr>
          <w:noProof/>
          <w:lang w:eastAsia="ru-RU"/>
        </w:rPr>
        <w:drawing>
          <wp:inline distT="0" distB="0" distL="0" distR="0">
            <wp:extent cx="510540" cy="546100"/>
            <wp:effectExtent l="0" t="0" r="0" b="0"/>
            <wp:docPr id="775" name="Рисунок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8"/>
                    <pic:cNvPicPr>
                      <a:picLocks noChangeAspect="1" noChangeArrowheads="1"/>
                    </pic:cNvPicPr>
                  </pic:nvPicPr>
                  <pic:blipFill>
                    <a:blip r:embed="rId502">
                      <a:extLst>
                        <a:ext uri="{28A0092B-C50C-407E-A947-70E740481C1C}">
                          <a14:useLocalDpi xmlns:a14="http://schemas.microsoft.com/office/drawing/2010/main" val="0"/>
                        </a:ext>
                      </a:extLst>
                    </a:blip>
                    <a:srcRect l="3590" t="14815" r="14359"/>
                    <a:stretch>
                      <a:fillRect/>
                    </a:stretch>
                  </pic:blipFill>
                  <pic:spPr bwMode="auto">
                    <a:xfrm>
                      <a:off x="0" y="0"/>
                      <a:ext cx="510540" cy="546100"/>
                    </a:xfrm>
                    <a:prstGeom prst="rect">
                      <a:avLst/>
                    </a:prstGeom>
                    <a:noFill/>
                    <a:ln>
                      <a:noFill/>
                    </a:ln>
                  </pic:spPr>
                </pic:pic>
              </a:graphicData>
            </a:graphic>
          </wp:inline>
        </w:drawing>
      </w:r>
      <w:r w:rsidRPr="00DA5087">
        <w:rPr>
          <w:noProof/>
          <w:lang w:eastAsia="ru-RU"/>
        </w:rPr>
        <w:drawing>
          <wp:inline distT="0" distB="0" distL="0" distR="0">
            <wp:extent cx="462915" cy="534670"/>
            <wp:effectExtent l="0" t="0" r="0" b="0"/>
            <wp:docPr id="776" name="Рисунок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9"/>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r w:rsidRPr="00DA5087">
        <w:rPr>
          <w:noProof/>
          <w:lang w:eastAsia="ru-RU"/>
        </w:rPr>
        <w:drawing>
          <wp:inline distT="0" distB="0" distL="0" distR="0">
            <wp:extent cx="985520" cy="570230"/>
            <wp:effectExtent l="0" t="0" r="0" b="0"/>
            <wp:docPr id="777" name="Рисунок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0"/>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985520" cy="570230"/>
                    </a:xfrm>
                    <a:prstGeom prst="rect">
                      <a:avLst/>
                    </a:prstGeom>
                    <a:noFill/>
                    <a:ln>
                      <a:noFill/>
                    </a:ln>
                  </pic:spPr>
                </pic:pic>
              </a:graphicData>
            </a:graphic>
          </wp:inline>
        </w:drawing>
      </w:r>
      <w:r w:rsidRPr="00DA5087">
        <w:rPr>
          <w:noProof/>
          <w:lang w:eastAsia="ru-RU"/>
        </w:rPr>
        <w:drawing>
          <wp:inline distT="0" distB="0" distL="0" distR="0">
            <wp:extent cx="487045" cy="558165"/>
            <wp:effectExtent l="0" t="0" r="0" b="0"/>
            <wp:docPr id="778" name="Рисунок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1"/>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DA5087">
        <w:rPr>
          <w:noProof/>
          <w:lang w:eastAsia="ru-RU"/>
        </w:rPr>
        <w:drawing>
          <wp:inline distT="0" distB="0" distL="0" distR="0">
            <wp:extent cx="451485" cy="570230"/>
            <wp:effectExtent l="0" t="0" r="0" b="0"/>
            <wp:docPr id="779" name="Рисунок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2"/>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r w:rsidRPr="00DA5087">
        <w:rPr>
          <w:noProof/>
          <w:lang w:eastAsia="ru-RU"/>
        </w:rPr>
        <w:drawing>
          <wp:inline distT="0" distB="0" distL="0" distR="0">
            <wp:extent cx="498475" cy="570230"/>
            <wp:effectExtent l="0" t="0" r="0" b="0"/>
            <wp:docPr id="780" name="Рисунок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3"/>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DA5087">
        <w:rPr>
          <w:noProof/>
          <w:lang w:eastAsia="ru-RU"/>
        </w:rPr>
        <w:drawing>
          <wp:inline distT="0" distB="0" distL="0" distR="0">
            <wp:extent cx="937895" cy="570230"/>
            <wp:effectExtent l="0" t="0" r="0" b="0"/>
            <wp:docPr id="781" name="Рисунок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4"/>
                    <pic:cNvPicPr>
                      <a:picLocks noChangeAspect="1" noChangeArrowheads="1"/>
                    </pic:cNvPicPr>
                  </pic:nvPicPr>
                  <pic:blipFill>
                    <a:blip r:embed="rId508">
                      <a:extLst>
                        <a:ext uri="{28A0092B-C50C-407E-A947-70E740481C1C}">
                          <a14:useLocalDpi xmlns:a14="http://schemas.microsoft.com/office/drawing/2010/main" val="0"/>
                        </a:ext>
                      </a:extLst>
                    </a:blip>
                    <a:srcRect t="14217" r="6766" b="4874"/>
                    <a:stretch>
                      <a:fillRect/>
                    </a:stretch>
                  </pic:blipFill>
                  <pic:spPr bwMode="auto">
                    <a:xfrm>
                      <a:off x="0" y="0"/>
                      <a:ext cx="937895" cy="570230"/>
                    </a:xfrm>
                    <a:prstGeom prst="rect">
                      <a:avLst/>
                    </a:prstGeom>
                    <a:noFill/>
                    <a:ln>
                      <a:noFill/>
                    </a:ln>
                  </pic:spPr>
                </pic:pic>
              </a:graphicData>
            </a:graphic>
          </wp:inline>
        </w:drawing>
      </w:r>
    </w:p>
    <w:p w:rsidR="008A6C77" w:rsidRPr="00CE4C12" w:rsidRDefault="0046034C" w:rsidP="004A782E">
      <w:pPr>
        <w:tabs>
          <w:tab w:val="left" w:pos="1260"/>
        </w:tabs>
        <w:suppressAutoHyphens/>
        <w:jc w:val="both"/>
        <w:rPr>
          <w:noProof/>
          <w:lang w:eastAsia="ru-RU"/>
        </w:rPr>
      </w:pPr>
      <w:r w:rsidRPr="00DA5087">
        <w:rPr>
          <w:noProof/>
          <w:lang w:eastAsia="ru-RU"/>
        </w:rPr>
        <w:drawing>
          <wp:inline distT="0" distB="0" distL="0" distR="0">
            <wp:extent cx="427355" cy="581660"/>
            <wp:effectExtent l="0" t="0" r="0" b="0"/>
            <wp:docPr id="782" name="Рисунок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5"/>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427355" cy="581660"/>
                    </a:xfrm>
                    <a:prstGeom prst="rect">
                      <a:avLst/>
                    </a:prstGeom>
                    <a:noFill/>
                    <a:ln>
                      <a:noFill/>
                    </a:ln>
                  </pic:spPr>
                </pic:pic>
              </a:graphicData>
            </a:graphic>
          </wp:inline>
        </w:drawing>
      </w:r>
      <w:r w:rsidRPr="00DA5087">
        <w:rPr>
          <w:noProof/>
          <w:lang w:eastAsia="ru-RU"/>
        </w:rPr>
        <w:drawing>
          <wp:inline distT="0" distB="0" distL="0" distR="0">
            <wp:extent cx="1496060" cy="581660"/>
            <wp:effectExtent l="0" t="0" r="0" b="0"/>
            <wp:docPr id="783" name="Рисунок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6"/>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1496060" cy="581660"/>
                    </a:xfrm>
                    <a:prstGeom prst="rect">
                      <a:avLst/>
                    </a:prstGeom>
                    <a:noFill/>
                    <a:ln>
                      <a:noFill/>
                    </a:ln>
                  </pic:spPr>
                </pic:pic>
              </a:graphicData>
            </a:graphic>
          </wp:inline>
        </w:drawing>
      </w:r>
      <w:r w:rsidRPr="00DA5087">
        <w:rPr>
          <w:noProof/>
          <w:lang w:eastAsia="ru-RU"/>
        </w:rPr>
        <w:drawing>
          <wp:inline distT="0" distB="0" distL="0" distR="0">
            <wp:extent cx="1460500" cy="581660"/>
            <wp:effectExtent l="0" t="0" r="0" b="0"/>
            <wp:docPr id="784" name="Рисунок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7"/>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1460500" cy="581660"/>
                    </a:xfrm>
                    <a:prstGeom prst="rect">
                      <a:avLst/>
                    </a:prstGeom>
                    <a:noFill/>
                    <a:ln>
                      <a:noFill/>
                    </a:ln>
                  </pic:spPr>
                </pic:pic>
              </a:graphicData>
            </a:graphic>
          </wp:inline>
        </w:drawing>
      </w:r>
      <w:r w:rsidRPr="00DA5087">
        <w:rPr>
          <w:noProof/>
          <w:lang w:eastAsia="ru-RU"/>
        </w:rPr>
        <w:drawing>
          <wp:inline distT="0" distB="0" distL="0" distR="0">
            <wp:extent cx="914400" cy="570230"/>
            <wp:effectExtent l="0" t="0" r="0" b="0"/>
            <wp:docPr id="785" name="Рисунок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8"/>
                    <pic:cNvPicPr>
                      <a:picLocks noChangeAspect="1" noChangeArrowheads="1"/>
                    </pic:cNvPicPr>
                  </pic:nvPicPr>
                  <pic:blipFill>
                    <a:blip r:embed="rId206" cstate="print">
                      <a:extLst>
                        <a:ext uri="{28A0092B-C50C-407E-A947-70E740481C1C}">
                          <a14:useLocalDpi xmlns:a14="http://schemas.microsoft.com/office/drawing/2010/main" val="0"/>
                        </a:ext>
                      </a:extLst>
                    </a:blip>
                    <a:srcRect l="67123" t="2362" r="360" b="-2362"/>
                    <a:stretch>
                      <a:fillRect/>
                    </a:stretch>
                  </pic:blipFill>
                  <pic:spPr bwMode="auto">
                    <a:xfrm>
                      <a:off x="0" y="0"/>
                      <a:ext cx="914400" cy="570230"/>
                    </a:xfrm>
                    <a:prstGeom prst="rect">
                      <a:avLst/>
                    </a:prstGeom>
                    <a:noFill/>
                    <a:ln>
                      <a:noFill/>
                    </a:ln>
                  </pic:spPr>
                </pic:pic>
              </a:graphicData>
            </a:graphic>
          </wp:inline>
        </w:drawing>
      </w:r>
      <w:r w:rsidRPr="00DA5087">
        <w:rPr>
          <w:noProof/>
          <w:lang w:eastAsia="ru-RU"/>
        </w:rPr>
        <w:drawing>
          <wp:inline distT="0" distB="0" distL="0" distR="0">
            <wp:extent cx="498475" cy="593725"/>
            <wp:effectExtent l="0" t="0" r="0" b="0"/>
            <wp:docPr id="786" name="Рисунок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6"/>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DA5087">
        <w:rPr>
          <w:noProof/>
          <w:lang w:eastAsia="ru-RU"/>
        </w:rPr>
        <w:drawing>
          <wp:inline distT="0" distB="0" distL="0" distR="0">
            <wp:extent cx="474980" cy="581660"/>
            <wp:effectExtent l="0" t="0" r="0" b="0"/>
            <wp:docPr id="787"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9"/>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p w:rsidR="00C773A5" w:rsidRDefault="0046034C" w:rsidP="00EE5E1C">
      <w:pPr>
        <w:tabs>
          <w:tab w:val="left" w:pos="1260"/>
        </w:tabs>
        <w:suppressAutoHyphens/>
        <w:jc w:val="both"/>
        <w:rPr>
          <w:noProof/>
          <w:lang w:eastAsia="ru-RU"/>
        </w:rPr>
      </w:pPr>
      <w:r w:rsidRPr="00DA5087">
        <w:rPr>
          <w:noProof/>
          <w:lang w:eastAsia="ru-RU"/>
        </w:rPr>
        <w:drawing>
          <wp:inline distT="0" distB="0" distL="0" distR="0">
            <wp:extent cx="1472565" cy="546100"/>
            <wp:effectExtent l="0" t="0" r="0" b="0"/>
            <wp:docPr id="788" name="Рисунок 1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58"/>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472565" cy="546100"/>
                    </a:xfrm>
                    <a:prstGeom prst="rect">
                      <a:avLst/>
                    </a:prstGeom>
                    <a:noFill/>
                    <a:ln>
                      <a:noFill/>
                    </a:ln>
                  </pic:spPr>
                </pic:pic>
              </a:graphicData>
            </a:graphic>
          </wp:inline>
        </w:drawing>
      </w:r>
      <w:r w:rsidRPr="00DA5087">
        <w:rPr>
          <w:noProof/>
          <w:lang w:eastAsia="ru-RU"/>
        </w:rPr>
        <w:drawing>
          <wp:inline distT="0" distB="0" distL="0" distR="0">
            <wp:extent cx="451485" cy="546100"/>
            <wp:effectExtent l="0" t="0" r="0" b="0"/>
            <wp:docPr id="789" name="Рисунок 1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36"/>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r w:rsidRPr="00DA5087">
        <w:rPr>
          <w:noProof/>
          <w:lang w:eastAsia="ru-RU"/>
        </w:rPr>
        <w:drawing>
          <wp:inline distT="0" distB="0" distL="0" distR="0">
            <wp:extent cx="427355" cy="546100"/>
            <wp:effectExtent l="0" t="0" r="0" b="0"/>
            <wp:docPr id="790" name="Рисунок 1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37"/>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427355" cy="546100"/>
                    </a:xfrm>
                    <a:prstGeom prst="rect">
                      <a:avLst/>
                    </a:prstGeom>
                    <a:noFill/>
                    <a:ln>
                      <a:noFill/>
                    </a:ln>
                  </pic:spPr>
                </pic:pic>
              </a:graphicData>
            </a:graphic>
          </wp:inline>
        </w:drawing>
      </w:r>
    </w:p>
    <w:p w:rsidR="00EE5E1C" w:rsidRPr="00C773A5" w:rsidRDefault="00EE5E1C" w:rsidP="00EE5E1C">
      <w:pPr>
        <w:tabs>
          <w:tab w:val="left" w:pos="1260"/>
        </w:tabs>
        <w:suppressAutoHyphens/>
        <w:jc w:val="both"/>
        <w:rPr>
          <w:noProof/>
          <w:lang w:eastAsia="ru-RU"/>
        </w:rPr>
      </w:pPr>
    </w:p>
    <w:p w:rsidR="008A6C77" w:rsidRPr="00EE5E1C" w:rsidRDefault="008F52AE" w:rsidP="00B1181B">
      <w:pPr>
        <w:suppressAutoHyphens/>
        <w:jc w:val="center"/>
        <w:rPr>
          <w:b/>
        </w:rPr>
      </w:pPr>
      <w:r w:rsidRPr="00EE5E1C">
        <w:rPr>
          <w:b/>
        </w:rPr>
        <w:t>2</w:t>
      </w:r>
      <w:r w:rsidR="008A6C77" w:rsidRPr="00EE5E1C">
        <w:rPr>
          <w:b/>
        </w:rPr>
        <w:t>. Окна</w:t>
      </w:r>
    </w:p>
    <w:p w:rsidR="008A6C77" w:rsidRPr="00CE4C12" w:rsidRDefault="008A6C77" w:rsidP="00EE5E1C">
      <w:pPr>
        <w:suppressAutoHyphens/>
        <w:ind w:firstLine="709"/>
        <w:jc w:val="both"/>
        <w:rPr>
          <w:sz w:val="16"/>
          <w:szCs w:val="16"/>
        </w:rPr>
      </w:pPr>
      <w:r w:rsidRPr="00CE4C12">
        <w:rPr>
          <w:sz w:val="16"/>
          <w:szCs w:val="16"/>
        </w:rPr>
        <w:t xml:space="preserve">Цветовое решение импостов должно соответствовать разрешенным к использованию цветам палитры системы цвета </w:t>
      </w:r>
      <w:r w:rsidRPr="00CE4C12">
        <w:rPr>
          <w:b/>
          <w:sz w:val="16"/>
          <w:szCs w:val="16"/>
        </w:rPr>
        <w:t>RAL</w:t>
      </w:r>
      <w:r w:rsidRPr="00CE4C12">
        <w:rPr>
          <w:sz w:val="16"/>
          <w:szCs w:val="16"/>
        </w:rPr>
        <w:t>.</w:t>
      </w:r>
    </w:p>
    <w:p w:rsidR="008A6C77" w:rsidRPr="00CE4C12" w:rsidRDefault="008A6C77" w:rsidP="00B1181B">
      <w:pPr>
        <w:suppressAutoHyphens/>
        <w:jc w:val="both"/>
        <w:rPr>
          <w:sz w:val="16"/>
          <w:szCs w:val="16"/>
        </w:rPr>
      </w:pPr>
      <w:r w:rsidRPr="00CE4C12">
        <w:rPr>
          <w:sz w:val="16"/>
          <w:szCs w:val="16"/>
        </w:rPr>
        <w:t xml:space="preserve"> </w:t>
      </w:r>
    </w:p>
    <w:p w:rsidR="008A6C77" w:rsidRDefault="0046034C" w:rsidP="00B37D46">
      <w:pPr>
        <w:suppressAutoHyphens/>
        <w:jc w:val="both"/>
        <w:rPr>
          <w:noProof/>
          <w:sz w:val="16"/>
          <w:lang w:eastAsia="ru-RU"/>
        </w:rPr>
      </w:pPr>
      <w:r w:rsidRPr="00DA5087">
        <w:rPr>
          <w:noProof/>
          <w:lang w:eastAsia="ru-RU"/>
        </w:rPr>
        <w:lastRenderedPageBreak/>
        <w:drawing>
          <wp:inline distT="0" distB="0" distL="0" distR="0">
            <wp:extent cx="546100" cy="641350"/>
            <wp:effectExtent l="0" t="0" r="0" b="0"/>
            <wp:docPr id="791"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11">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8A6C77">
        <w:rPr>
          <w:noProof/>
          <w:sz w:val="16"/>
          <w:lang w:eastAsia="ru-RU"/>
        </w:rPr>
        <w:drawing>
          <wp:inline distT="0" distB="0" distL="0" distR="0">
            <wp:extent cx="427355" cy="558165"/>
            <wp:effectExtent l="0" t="0" r="0" b="0"/>
            <wp:docPr id="792"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008A6C77" w:rsidRPr="00CE4C12">
        <w:rPr>
          <w:noProof/>
          <w:sz w:val="16"/>
          <w:lang w:eastAsia="ru-RU"/>
        </w:rPr>
        <w:t xml:space="preserve"> </w:t>
      </w:r>
      <w:r w:rsidRPr="008A6C77">
        <w:rPr>
          <w:noProof/>
          <w:sz w:val="16"/>
          <w:lang w:eastAsia="ru-RU"/>
        </w:rPr>
        <w:drawing>
          <wp:inline distT="0" distB="0" distL="0" distR="0">
            <wp:extent cx="487045" cy="558165"/>
            <wp:effectExtent l="0" t="0" r="0" b="0"/>
            <wp:docPr id="793"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87045" cy="558165"/>
            <wp:effectExtent l="0" t="0" r="0" b="0"/>
            <wp:docPr id="794"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14"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62915" cy="546100"/>
            <wp:effectExtent l="0" t="0" r="0" b="0"/>
            <wp:docPr id="795"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8A6C77">
        <w:rPr>
          <w:noProof/>
          <w:sz w:val="16"/>
          <w:lang w:eastAsia="ru-RU"/>
        </w:rPr>
        <w:drawing>
          <wp:inline distT="0" distB="0" distL="0" distR="0">
            <wp:extent cx="474980" cy="558165"/>
            <wp:effectExtent l="0" t="0" r="0" b="0"/>
            <wp:docPr id="796"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8A6C77">
        <w:rPr>
          <w:noProof/>
          <w:sz w:val="16"/>
          <w:lang w:eastAsia="ru-RU"/>
        </w:rPr>
        <w:drawing>
          <wp:inline distT="0" distB="0" distL="0" distR="0">
            <wp:extent cx="474980" cy="546100"/>
            <wp:effectExtent l="0" t="0" r="0" b="0"/>
            <wp:docPr id="797"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sz w:val="16"/>
          <w:lang w:eastAsia="ru-RU"/>
        </w:rPr>
        <w:drawing>
          <wp:inline distT="0" distB="0" distL="0" distR="0">
            <wp:extent cx="474980" cy="546100"/>
            <wp:effectExtent l="0" t="0" r="0" b="0"/>
            <wp:docPr id="798"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sz w:val="16"/>
          <w:lang w:eastAsia="ru-RU"/>
        </w:rPr>
        <w:drawing>
          <wp:inline distT="0" distB="0" distL="0" distR="0">
            <wp:extent cx="487045" cy="558165"/>
            <wp:effectExtent l="0" t="0" r="0" b="0"/>
            <wp:docPr id="799"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51485" cy="558165"/>
            <wp:effectExtent l="0" t="0" r="0" b="0"/>
            <wp:docPr id="800"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8A6C77">
        <w:rPr>
          <w:noProof/>
          <w:sz w:val="16"/>
          <w:lang w:eastAsia="ru-RU"/>
        </w:rPr>
        <w:drawing>
          <wp:inline distT="0" distB="0" distL="0" distR="0">
            <wp:extent cx="462915" cy="581660"/>
            <wp:effectExtent l="0" t="0" r="0" b="0"/>
            <wp:docPr id="801"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8A6C77">
        <w:rPr>
          <w:noProof/>
          <w:sz w:val="16"/>
          <w:lang w:eastAsia="ru-RU"/>
        </w:rPr>
        <w:drawing>
          <wp:inline distT="0" distB="0" distL="0" distR="0">
            <wp:extent cx="487045" cy="558165"/>
            <wp:effectExtent l="0" t="0" r="0" b="0"/>
            <wp:docPr id="802"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62915" cy="546100"/>
            <wp:effectExtent l="0" t="0" r="0" b="0"/>
            <wp:docPr id="803"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C773A5" w:rsidRPr="00EE5E1C" w:rsidRDefault="00C773A5" w:rsidP="00B1181B">
      <w:pPr>
        <w:suppressAutoHyphens/>
        <w:rPr>
          <w:noProof/>
          <w:lang w:eastAsia="ru-RU"/>
        </w:rPr>
      </w:pPr>
    </w:p>
    <w:p w:rsidR="008A6C77" w:rsidRPr="00EE5E1C" w:rsidRDefault="008F52AE" w:rsidP="00B1181B">
      <w:pPr>
        <w:suppressAutoHyphens/>
        <w:jc w:val="center"/>
        <w:rPr>
          <w:b/>
        </w:rPr>
      </w:pPr>
      <w:r w:rsidRPr="00EE5E1C">
        <w:rPr>
          <w:b/>
        </w:rPr>
        <w:t>3</w:t>
      </w:r>
      <w:r w:rsidR="008A6C77" w:rsidRPr="00EE5E1C">
        <w:rPr>
          <w:b/>
        </w:rPr>
        <w:t>. Кровля</w:t>
      </w:r>
    </w:p>
    <w:p w:rsidR="008A6C77" w:rsidRPr="00CE4C12" w:rsidRDefault="008A6C77" w:rsidP="00EE5E1C">
      <w:pPr>
        <w:suppressAutoHyphens/>
        <w:ind w:firstLine="709"/>
        <w:jc w:val="both"/>
        <w:rPr>
          <w:b/>
          <w:sz w:val="16"/>
          <w:szCs w:val="16"/>
        </w:rPr>
      </w:pPr>
      <w:r w:rsidRPr="00CE4C12">
        <w:rPr>
          <w:sz w:val="16"/>
          <w:szCs w:val="16"/>
        </w:rPr>
        <w:t xml:space="preserve">Цветовое решение должно соответствовать разрешенным к использованию </w:t>
      </w:r>
      <w:r>
        <w:rPr>
          <w:sz w:val="16"/>
          <w:szCs w:val="16"/>
        </w:rPr>
        <w:t xml:space="preserve">цветам </w:t>
      </w:r>
      <w:r w:rsidRPr="00CE4C12">
        <w:rPr>
          <w:sz w:val="16"/>
          <w:szCs w:val="16"/>
        </w:rPr>
        <w:t>палитры системы цвета</w:t>
      </w:r>
      <w:r w:rsidRPr="008A6C77">
        <w:rPr>
          <w:color w:val="000000"/>
          <w:sz w:val="16"/>
          <w:szCs w:val="16"/>
        </w:rPr>
        <w:t xml:space="preserve"> </w:t>
      </w:r>
      <w:r w:rsidRPr="00CE4C12">
        <w:rPr>
          <w:b/>
          <w:sz w:val="16"/>
          <w:szCs w:val="16"/>
        </w:rPr>
        <w:t>RAL</w:t>
      </w:r>
    </w:p>
    <w:p w:rsidR="008A6C77" w:rsidRPr="00CE4C12" w:rsidRDefault="008A6C77" w:rsidP="00B1181B">
      <w:pPr>
        <w:tabs>
          <w:tab w:val="left" w:pos="1260"/>
        </w:tabs>
        <w:suppressAutoHyphens/>
        <w:jc w:val="center"/>
        <w:rPr>
          <w:noProof/>
          <w:sz w:val="16"/>
          <w:lang w:eastAsia="ru-RU"/>
        </w:rPr>
      </w:pPr>
    </w:p>
    <w:p w:rsidR="008A6C77" w:rsidRDefault="0046034C" w:rsidP="00B37D46">
      <w:pPr>
        <w:suppressAutoHyphens/>
        <w:jc w:val="both"/>
        <w:rPr>
          <w:noProof/>
          <w:lang w:eastAsia="ru-RU"/>
        </w:rPr>
      </w:pPr>
      <w:r w:rsidRPr="008A6C77">
        <w:rPr>
          <w:noProof/>
          <w:sz w:val="16"/>
          <w:lang w:eastAsia="ru-RU"/>
        </w:rPr>
        <w:drawing>
          <wp:inline distT="0" distB="0" distL="0" distR="0">
            <wp:extent cx="439420" cy="570230"/>
            <wp:effectExtent l="0" t="0" r="0" b="0"/>
            <wp:docPr id="804"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8A6C77">
        <w:rPr>
          <w:noProof/>
          <w:sz w:val="16"/>
          <w:lang w:eastAsia="ru-RU"/>
        </w:rPr>
        <w:drawing>
          <wp:inline distT="0" distB="0" distL="0" distR="0">
            <wp:extent cx="474980" cy="570230"/>
            <wp:effectExtent l="0" t="0" r="0" b="0"/>
            <wp:docPr id="805"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8A6C77">
        <w:rPr>
          <w:noProof/>
          <w:sz w:val="16"/>
          <w:lang w:eastAsia="ru-RU"/>
        </w:rPr>
        <w:drawing>
          <wp:inline distT="0" distB="0" distL="0" distR="0">
            <wp:extent cx="510540" cy="570230"/>
            <wp:effectExtent l="0" t="0" r="0" b="0"/>
            <wp:docPr id="806"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26"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8A6C77">
        <w:rPr>
          <w:noProof/>
          <w:sz w:val="16"/>
          <w:lang w:eastAsia="ru-RU"/>
        </w:rPr>
        <w:drawing>
          <wp:inline distT="0" distB="0" distL="0" distR="0">
            <wp:extent cx="997585" cy="570230"/>
            <wp:effectExtent l="0" t="0" r="0" b="0"/>
            <wp:docPr id="807"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27">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DA5087">
        <w:rPr>
          <w:noProof/>
          <w:lang w:eastAsia="ru-RU"/>
        </w:rPr>
        <w:drawing>
          <wp:inline distT="0" distB="0" distL="0" distR="0">
            <wp:extent cx="997585" cy="558165"/>
            <wp:effectExtent l="0" t="0" r="0" b="0"/>
            <wp:docPr id="808"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28"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DA5087">
        <w:rPr>
          <w:noProof/>
          <w:lang w:eastAsia="ru-RU"/>
        </w:rPr>
        <w:drawing>
          <wp:inline distT="0" distB="0" distL="0" distR="0">
            <wp:extent cx="985520" cy="558165"/>
            <wp:effectExtent l="0" t="0" r="0" b="0"/>
            <wp:docPr id="809"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DA5087">
        <w:rPr>
          <w:noProof/>
          <w:lang w:eastAsia="ru-RU"/>
        </w:rPr>
        <w:drawing>
          <wp:inline distT="0" distB="0" distL="0" distR="0">
            <wp:extent cx="487045" cy="558165"/>
            <wp:effectExtent l="0" t="0" r="0" b="0"/>
            <wp:docPr id="810"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8A6C77" w:rsidRDefault="008F52AE" w:rsidP="00B1181B">
      <w:pPr>
        <w:suppressAutoHyphens/>
        <w:jc w:val="center"/>
        <w:rPr>
          <w:b/>
        </w:rPr>
      </w:pPr>
      <w:r w:rsidRPr="00EE5E1C">
        <w:rPr>
          <w:b/>
        </w:rPr>
        <w:t>4</w:t>
      </w:r>
      <w:r w:rsidR="008A6C77" w:rsidRPr="00EE5E1C">
        <w:rPr>
          <w:b/>
        </w:rPr>
        <w:t>. Ограждения</w:t>
      </w:r>
    </w:p>
    <w:p w:rsidR="00EE5E1C" w:rsidRPr="00EE5E1C" w:rsidRDefault="00EE5E1C" w:rsidP="00B1181B">
      <w:pPr>
        <w:suppressAutoHyphens/>
        <w:jc w:val="center"/>
        <w:rPr>
          <w:b/>
        </w:rPr>
      </w:pPr>
    </w:p>
    <w:p w:rsidR="008A6C77" w:rsidRPr="00CE4C12" w:rsidRDefault="008A6C77" w:rsidP="00EE5E1C">
      <w:pPr>
        <w:suppressAutoHyphens/>
        <w:ind w:firstLine="709"/>
        <w:jc w:val="both"/>
        <w:rPr>
          <w:sz w:val="16"/>
          <w:szCs w:val="16"/>
        </w:rPr>
      </w:pPr>
      <w:r w:rsidRPr="00CE4C12">
        <w:rPr>
          <w:sz w:val="16"/>
          <w:szCs w:val="16"/>
        </w:rPr>
        <w:t xml:space="preserve">Цветовое решение должно соответствовать разрешенным к использованию цветам палитры системы цвета RAL </w:t>
      </w:r>
    </w:p>
    <w:p w:rsidR="008A6C77" w:rsidRPr="00CE4C12" w:rsidRDefault="008A6C77" w:rsidP="00B1181B">
      <w:pPr>
        <w:tabs>
          <w:tab w:val="left" w:pos="1260"/>
        </w:tabs>
        <w:suppressAutoHyphens/>
        <w:jc w:val="center"/>
        <w:rPr>
          <w:noProof/>
          <w:sz w:val="16"/>
          <w:lang w:eastAsia="ru-RU"/>
        </w:rPr>
      </w:pPr>
    </w:p>
    <w:p w:rsidR="00C773A5" w:rsidRDefault="0046034C" w:rsidP="00EE5E1C">
      <w:pPr>
        <w:tabs>
          <w:tab w:val="left" w:pos="1260"/>
        </w:tabs>
        <w:suppressAutoHyphens/>
        <w:jc w:val="both"/>
        <w:rPr>
          <w:noProof/>
          <w:sz w:val="16"/>
          <w:lang w:eastAsia="ru-RU"/>
        </w:rPr>
      </w:pPr>
      <w:r w:rsidRPr="008A6C77">
        <w:rPr>
          <w:noProof/>
          <w:sz w:val="16"/>
          <w:lang w:eastAsia="ru-RU"/>
        </w:rPr>
        <w:drawing>
          <wp:inline distT="0" distB="0" distL="0" distR="0">
            <wp:extent cx="462915" cy="581660"/>
            <wp:effectExtent l="0" t="0" r="0" b="0"/>
            <wp:docPr id="811"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008A6C77" w:rsidRPr="00CE4C12">
        <w:rPr>
          <w:noProof/>
          <w:sz w:val="16"/>
          <w:lang w:eastAsia="ru-RU"/>
        </w:rPr>
        <w:t xml:space="preserve"> </w:t>
      </w:r>
      <w:r w:rsidRPr="008A6C77">
        <w:rPr>
          <w:noProof/>
          <w:sz w:val="16"/>
          <w:lang w:eastAsia="ru-RU"/>
        </w:rPr>
        <w:drawing>
          <wp:inline distT="0" distB="0" distL="0" distR="0">
            <wp:extent cx="487045" cy="570230"/>
            <wp:effectExtent l="0" t="0" r="0" b="0"/>
            <wp:docPr id="81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008A6C77" w:rsidRPr="00CE4C12">
        <w:rPr>
          <w:noProof/>
          <w:sz w:val="16"/>
          <w:lang w:eastAsia="ru-RU"/>
        </w:rPr>
        <w:t xml:space="preserve"> </w:t>
      </w:r>
      <w:r w:rsidRPr="00DA5087">
        <w:rPr>
          <w:noProof/>
          <w:lang w:eastAsia="ru-RU"/>
        </w:rPr>
        <w:drawing>
          <wp:inline distT="0" distB="0" distL="0" distR="0">
            <wp:extent cx="570230" cy="629285"/>
            <wp:effectExtent l="0" t="0" r="0" b="0"/>
            <wp:docPr id="813"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32">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8A6C77">
        <w:rPr>
          <w:noProof/>
          <w:sz w:val="16"/>
          <w:lang w:eastAsia="ru-RU"/>
        </w:rPr>
        <w:drawing>
          <wp:inline distT="0" distB="0" distL="0" distR="0">
            <wp:extent cx="439420" cy="570230"/>
            <wp:effectExtent l="0" t="0" r="0" b="0"/>
            <wp:docPr id="814"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008A6C77" w:rsidRPr="00CE4C12">
        <w:rPr>
          <w:noProof/>
          <w:sz w:val="16"/>
          <w:lang w:eastAsia="ru-RU"/>
        </w:rPr>
        <w:t xml:space="preserve"> </w:t>
      </w:r>
      <w:r w:rsidRPr="008A6C77">
        <w:rPr>
          <w:noProof/>
          <w:sz w:val="16"/>
          <w:lang w:eastAsia="ru-RU"/>
        </w:rPr>
        <w:drawing>
          <wp:inline distT="0" distB="0" distL="0" distR="0">
            <wp:extent cx="498475" cy="581660"/>
            <wp:effectExtent l="0" t="0" r="0" b="0"/>
            <wp:docPr id="81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8A6C77">
        <w:rPr>
          <w:noProof/>
          <w:sz w:val="16"/>
          <w:lang w:eastAsia="ru-RU"/>
        </w:rPr>
        <w:drawing>
          <wp:inline distT="0" distB="0" distL="0" distR="0">
            <wp:extent cx="474980" cy="581660"/>
            <wp:effectExtent l="0" t="0" r="0" b="0"/>
            <wp:docPr id="816"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DA5087">
        <w:rPr>
          <w:noProof/>
          <w:lang w:eastAsia="ru-RU"/>
        </w:rPr>
        <w:drawing>
          <wp:inline distT="0" distB="0" distL="0" distR="0">
            <wp:extent cx="546100" cy="641350"/>
            <wp:effectExtent l="0" t="0" r="0" b="0"/>
            <wp:docPr id="81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11">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EE5E1C" w:rsidRPr="00EE5E1C" w:rsidRDefault="00EE5E1C" w:rsidP="00EE5E1C">
      <w:pPr>
        <w:tabs>
          <w:tab w:val="left" w:pos="1260"/>
        </w:tabs>
        <w:suppressAutoHyphens/>
        <w:jc w:val="both"/>
        <w:rPr>
          <w:noProof/>
          <w:lang w:eastAsia="ru-RU"/>
        </w:rPr>
      </w:pPr>
    </w:p>
    <w:p w:rsidR="008A6C77" w:rsidRPr="008F52AE" w:rsidRDefault="008A6C77" w:rsidP="00B1181B">
      <w:pPr>
        <w:pStyle w:val="1"/>
        <w:tabs>
          <w:tab w:val="left" w:pos="0"/>
        </w:tabs>
        <w:suppressAutoHyphens/>
        <w:ind w:firstLine="709"/>
        <w:rPr>
          <w:iCs/>
          <w:szCs w:val="24"/>
        </w:rPr>
      </w:pPr>
      <w:bookmarkStart w:id="211" w:name="_Toc228887665"/>
      <w:r w:rsidRPr="008F52AE">
        <w:rPr>
          <w:iCs/>
          <w:szCs w:val="24"/>
        </w:rPr>
        <w:t xml:space="preserve">Статья </w:t>
      </w:r>
      <w:r w:rsidR="00B37D46">
        <w:rPr>
          <w:iCs/>
          <w:szCs w:val="24"/>
          <w:lang w:val="ru-RU"/>
        </w:rPr>
        <w:t>6</w:t>
      </w:r>
      <w:r w:rsidR="00D771E7">
        <w:rPr>
          <w:iCs/>
          <w:szCs w:val="24"/>
          <w:lang w:val="ru-RU"/>
        </w:rPr>
        <w:t>2</w:t>
      </w:r>
      <w:r w:rsidRPr="008F52AE">
        <w:rPr>
          <w:iCs/>
          <w:szCs w:val="24"/>
        </w:rPr>
        <w:t xml:space="preserve">. Требования к внешнему облику фасадов объектов капитального строительства в границах </w:t>
      </w:r>
      <w:r w:rsidR="008F52AE">
        <w:rPr>
          <w:iCs/>
          <w:szCs w:val="24"/>
          <w:lang w:val="ru-RU"/>
        </w:rPr>
        <w:t>т</w:t>
      </w:r>
      <w:r w:rsidRPr="008F52AE">
        <w:rPr>
          <w:iCs/>
          <w:szCs w:val="24"/>
        </w:rPr>
        <w:t xml:space="preserve">ерритории </w:t>
      </w:r>
      <w:r w:rsidR="008F52AE">
        <w:rPr>
          <w:iCs/>
          <w:szCs w:val="24"/>
          <w:lang w:val="ru-RU"/>
        </w:rPr>
        <w:t>«</w:t>
      </w:r>
      <w:r w:rsidRPr="008F52AE">
        <w:rPr>
          <w:iCs/>
          <w:szCs w:val="24"/>
        </w:rPr>
        <w:t>1», относящихся к группе «Обслуживающие»</w:t>
      </w:r>
      <w:bookmarkEnd w:id="211"/>
    </w:p>
    <w:p w:rsidR="008A6C77" w:rsidRPr="00EE5E1C" w:rsidRDefault="008A6C77" w:rsidP="00B1181B">
      <w:pPr>
        <w:suppressAutoHyphens/>
        <w:jc w:val="center"/>
      </w:pPr>
    </w:p>
    <w:p w:rsidR="008A6C77" w:rsidRPr="00EE5E1C" w:rsidRDefault="008F52AE" w:rsidP="00B1181B">
      <w:pPr>
        <w:suppressAutoHyphens/>
        <w:jc w:val="center"/>
        <w:rPr>
          <w:b/>
        </w:rPr>
      </w:pPr>
      <w:r w:rsidRPr="00EE5E1C">
        <w:rPr>
          <w:b/>
        </w:rPr>
        <w:t>1</w:t>
      </w:r>
      <w:r w:rsidR="008A6C77" w:rsidRPr="00EE5E1C">
        <w:rPr>
          <w:b/>
        </w:rPr>
        <w:t>. Стены</w:t>
      </w:r>
    </w:p>
    <w:p w:rsidR="008A6C77" w:rsidRPr="00EE5E1C" w:rsidRDefault="008A6C77" w:rsidP="00B1181B">
      <w:pPr>
        <w:suppressAutoHyphens/>
        <w:jc w:val="center"/>
        <w:rPr>
          <w:b/>
        </w:rPr>
      </w:pPr>
    </w:p>
    <w:p w:rsidR="008A6C77" w:rsidRPr="00D647F7" w:rsidRDefault="008A6C77" w:rsidP="00EE5E1C">
      <w:pPr>
        <w:suppressAutoHyphens/>
        <w:ind w:firstLine="709"/>
        <w:jc w:val="both"/>
        <w:rPr>
          <w:sz w:val="16"/>
          <w:szCs w:val="16"/>
        </w:rPr>
      </w:pPr>
      <w:r w:rsidRPr="00CE4C12">
        <w:rPr>
          <w:sz w:val="16"/>
          <w:szCs w:val="16"/>
        </w:rPr>
        <w:t xml:space="preserve">Цветовое решение должно осуществляться в соответствии с разрешенными к использованию цветами палитры системы цвета </w:t>
      </w:r>
      <w:r w:rsidRPr="00B5107C">
        <w:rPr>
          <w:b/>
          <w:bCs/>
          <w:sz w:val="16"/>
          <w:szCs w:val="12"/>
          <w:lang w:val="en-US"/>
        </w:rPr>
        <w:t>NCS</w:t>
      </w:r>
      <w:r w:rsidRPr="00D647F7">
        <w:rPr>
          <w:b/>
          <w:bCs/>
          <w:sz w:val="16"/>
          <w:szCs w:val="12"/>
        </w:rPr>
        <w:t xml:space="preserve"> </w:t>
      </w:r>
      <w:r w:rsidRPr="00D647F7">
        <w:rPr>
          <w:sz w:val="16"/>
          <w:szCs w:val="16"/>
        </w:rPr>
        <w:t>(</w:t>
      </w:r>
      <w:r w:rsidRPr="00B5107C">
        <w:rPr>
          <w:sz w:val="16"/>
          <w:szCs w:val="16"/>
          <w:lang w:val="en-US"/>
        </w:rPr>
        <w:t>Natural</w:t>
      </w:r>
      <w:r w:rsidRPr="00D647F7">
        <w:rPr>
          <w:sz w:val="16"/>
          <w:szCs w:val="16"/>
        </w:rPr>
        <w:t xml:space="preserve"> </w:t>
      </w:r>
      <w:r w:rsidRPr="00B5107C">
        <w:rPr>
          <w:sz w:val="16"/>
          <w:szCs w:val="16"/>
          <w:lang w:val="en-US"/>
        </w:rPr>
        <w:t>Color</w:t>
      </w:r>
      <w:r w:rsidRPr="00D647F7">
        <w:rPr>
          <w:sz w:val="16"/>
          <w:szCs w:val="16"/>
        </w:rPr>
        <w:t xml:space="preserve"> </w:t>
      </w:r>
      <w:r w:rsidRPr="00B5107C">
        <w:rPr>
          <w:sz w:val="16"/>
          <w:szCs w:val="16"/>
          <w:lang w:val="en-US"/>
        </w:rPr>
        <w:t>System</w:t>
      </w:r>
      <w:r w:rsidRPr="00D647F7">
        <w:rPr>
          <w:sz w:val="16"/>
          <w:szCs w:val="16"/>
        </w:rPr>
        <w:t>).</w:t>
      </w:r>
    </w:p>
    <w:p w:rsidR="008A6C77" w:rsidRPr="008A6C77" w:rsidRDefault="008A6C77" w:rsidP="00B1181B">
      <w:pPr>
        <w:suppressAutoHyphens/>
        <w:spacing w:line="200" w:lineRule="exact"/>
        <w:jc w:val="center"/>
        <w:rPr>
          <w:b/>
          <w:bCs/>
          <w:color w:val="000000"/>
          <w:sz w:val="16"/>
          <w:szCs w:val="16"/>
        </w:rPr>
      </w:pPr>
      <w:r w:rsidRPr="008A6C77">
        <w:rPr>
          <w:b/>
          <w:bCs/>
          <w:color w:val="000000"/>
          <w:sz w:val="16"/>
          <w:szCs w:val="16"/>
        </w:rPr>
        <w:t>ОСНОВНЫЕ ЦВЕТА</w:t>
      </w:r>
    </w:p>
    <w:p w:rsidR="008A6C77" w:rsidRPr="00CE4C12" w:rsidRDefault="008A6C77" w:rsidP="00B1181B">
      <w:pPr>
        <w:pStyle w:val="aff2"/>
        <w:suppressAutoHyphens/>
        <w:rPr>
          <w:rFonts w:ascii="Times New Roman" w:hAnsi="Times New Roman"/>
          <w:noProof/>
          <w:sz w:val="16"/>
          <w:szCs w:val="16"/>
        </w:rPr>
      </w:pPr>
    </w:p>
    <w:p w:rsidR="008A6C77" w:rsidRPr="00CE4C12" w:rsidRDefault="0046034C" w:rsidP="00B37D46">
      <w:pPr>
        <w:pStyle w:val="aff2"/>
        <w:suppressAutoHyphens/>
        <w:jc w:val="both"/>
        <w:rPr>
          <w:noProof/>
        </w:rPr>
      </w:pPr>
      <w:r w:rsidRPr="00DA5087">
        <w:rPr>
          <w:noProof/>
        </w:rPr>
        <w:drawing>
          <wp:inline distT="0" distB="0" distL="0" distR="0">
            <wp:extent cx="439420" cy="581660"/>
            <wp:effectExtent l="0" t="0" r="0" b="0"/>
            <wp:docPr id="818" name="Рисунок 17678"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8" descr="C:\Users\Катя\Desktop\общественные\1.JPG"/>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439420" cy="581660"/>
                    </a:xfrm>
                    <a:prstGeom prst="rect">
                      <a:avLst/>
                    </a:prstGeom>
                    <a:noFill/>
                    <a:ln>
                      <a:noFill/>
                    </a:ln>
                  </pic:spPr>
                </pic:pic>
              </a:graphicData>
            </a:graphic>
          </wp:inline>
        </w:drawing>
      </w:r>
      <w:r w:rsidRPr="00DA5087">
        <w:rPr>
          <w:noProof/>
        </w:rPr>
        <w:drawing>
          <wp:inline distT="0" distB="0" distL="0" distR="0">
            <wp:extent cx="522605" cy="605790"/>
            <wp:effectExtent l="0" t="0" r="0" b="0"/>
            <wp:docPr id="819" name="Рисунок 16388"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88" descr="C:\Users\Катя\Desktop\общественные\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2605" cy="605790"/>
                    </a:xfrm>
                    <a:prstGeom prst="rect">
                      <a:avLst/>
                    </a:prstGeom>
                    <a:noFill/>
                    <a:ln>
                      <a:noFill/>
                    </a:ln>
                  </pic:spPr>
                </pic:pic>
              </a:graphicData>
            </a:graphic>
          </wp:inline>
        </w:drawing>
      </w:r>
      <w:r w:rsidRPr="00DA5087">
        <w:rPr>
          <w:noProof/>
        </w:rPr>
        <w:drawing>
          <wp:inline distT="0" distB="0" distL="0" distR="0">
            <wp:extent cx="498475" cy="581660"/>
            <wp:effectExtent l="0" t="0" r="0" b="0"/>
            <wp:docPr id="820" name="Рисунок 17679"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9" descr="C:\Users\Катя\Desktop\общественные\1.JPG"/>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8A6C77">
        <w:rPr>
          <w:rStyle w:val="25"/>
          <w:rFonts w:eastAsia="Calibri"/>
          <w:noProof/>
          <w:lang w:val="ru-RU" w:eastAsia="ru-RU"/>
        </w:rPr>
        <w:drawing>
          <wp:inline distT="0" distB="0" distL="0" distR="0">
            <wp:extent cx="487045" cy="570230"/>
            <wp:effectExtent l="0" t="0" r="0" b="0"/>
            <wp:docPr id="821" name="Рисунок 17689"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9" descr="C:\Users\Катя\Desktop\общественные\3.JPG"/>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DA5087">
        <w:rPr>
          <w:noProof/>
        </w:rPr>
        <w:drawing>
          <wp:inline distT="0" distB="0" distL="0" distR="0">
            <wp:extent cx="498475" cy="617220"/>
            <wp:effectExtent l="0" t="0" r="0" b="0"/>
            <wp:docPr id="822" name="Рисунок 16390"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0" descr="C:\Users\Катя\Desktop\общественные\8.JPG"/>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498475" cy="617220"/>
                    </a:xfrm>
                    <a:prstGeom prst="rect">
                      <a:avLst/>
                    </a:prstGeom>
                    <a:noFill/>
                    <a:ln>
                      <a:noFill/>
                    </a:ln>
                  </pic:spPr>
                </pic:pic>
              </a:graphicData>
            </a:graphic>
          </wp:inline>
        </w:drawing>
      </w:r>
      <w:r w:rsidRPr="00DA5087">
        <w:rPr>
          <w:noProof/>
        </w:rPr>
        <w:drawing>
          <wp:inline distT="0" distB="0" distL="0" distR="0">
            <wp:extent cx="498475" cy="593725"/>
            <wp:effectExtent l="0" t="0" r="0" b="0"/>
            <wp:docPr id="823" name="Рисунок 17697"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7" descr="C:\Users\Катя\Desktop\общественные\7.JPG"/>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DA5087">
        <w:rPr>
          <w:noProof/>
        </w:rPr>
        <w:drawing>
          <wp:inline distT="0" distB="0" distL="0" distR="0">
            <wp:extent cx="498475" cy="581660"/>
            <wp:effectExtent l="0" t="0" r="0" b="0"/>
            <wp:docPr id="824" name="Рисунок 17680"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0" descr="C:\Users\Катя\Desktop\общественные\1.JPG"/>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DA5087">
        <w:rPr>
          <w:noProof/>
        </w:rPr>
        <w:drawing>
          <wp:inline distT="0" distB="0" distL="0" distR="0">
            <wp:extent cx="487045" cy="558165"/>
            <wp:effectExtent l="0" t="0" r="0" b="0"/>
            <wp:docPr id="825" name="Рисунок 16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6"/>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DA5087">
        <w:rPr>
          <w:noProof/>
        </w:rPr>
        <w:drawing>
          <wp:inline distT="0" distB="0" distL="0" distR="0">
            <wp:extent cx="487045" cy="546100"/>
            <wp:effectExtent l="0" t="0" r="0" b="0"/>
            <wp:docPr id="826" name="Рисунок 17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2"/>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DA5087">
        <w:rPr>
          <w:noProof/>
        </w:rPr>
        <w:drawing>
          <wp:inline distT="0" distB="0" distL="0" distR="0">
            <wp:extent cx="487045" cy="570230"/>
            <wp:effectExtent l="0" t="0" r="0" b="0"/>
            <wp:docPr id="827" name="Рисунок 16392"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2" descr="C:\Users\Катя\Desktop\общественные\10.JPG"/>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8A6C77">
        <w:rPr>
          <w:rFonts w:ascii="Times New Roman" w:hAnsi="Times New Roman"/>
          <w:noProof/>
          <w:sz w:val="16"/>
          <w:szCs w:val="16"/>
        </w:rPr>
        <w:drawing>
          <wp:inline distT="0" distB="0" distL="0" distR="0">
            <wp:extent cx="474980" cy="581660"/>
            <wp:effectExtent l="0" t="0" r="0" b="0"/>
            <wp:docPr id="828" name="Рисунок 16386"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86" descr="C:\Users\Катя\Desktop\общественные\5.JPG"/>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p w:rsidR="008A6C77" w:rsidRPr="00CE4C12" w:rsidRDefault="0046034C" w:rsidP="00B37D46">
      <w:pPr>
        <w:pStyle w:val="aff2"/>
        <w:suppressAutoHyphens/>
        <w:jc w:val="both"/>
        <w:rPr>
          <w:noProof/>
        </w:rPr>
      </w:pPr>
      <w:r w:rsidRPr="008A6C77">
        <w:rPr>
          <w:rStyle w:val="25"/>
          <w:rFonts w:eastAsia="Calibri"/>
          <w:noProof/>
          <w:lang w:val="ru-RU" w:eastAsia="ru-RU"/>
        </w:rPr>
        <w:drawing>
          <wp:inline distT="0" distB="0" distL="0" distR="0">
            <wp:extent cx="439420" cy="522605"/>
            <wp:effectExtent l="0" t="0" r="0" b="0"/>
            <wp:docPr id="829" name="Рисунок 16384"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84" descr="C:\Users\Катя\Desktop\общественные\3.JPG"/>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439420" cy="522605"/>
                    </a:xfrm>
                    <a:prstGeom prst="rect">
                      <a:avLst/>
                    </a:prstGeom>
                    <a:noFill/>
                    <a:ln>
                      <a:noFill/>
                    </a:ln>
                  </pic:spPr>
                </pic:pic>
              </a:graphicData>
            </a:graphic>
          </wp:inline>
        </w:drawing>
      </w:r>
      <w:r w:rsidRPr="00DA5087">
        <w:rPr>
          <w:noProof/>
        </w:rPr>
        <w:drawing>
          <wp:inline distT="0" distB="0" distL="0" distR="0">
            <wp:extent cx="462915" cy="510540"/>
            <wp:effectExtent l="0" t="0" r="0" b="0"/>
            <wp:docPr id="830" name="Рисунок 16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3"/>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DA5087">
        <w:rPr>
          <w:noProof/>
        </w:rPr>
        <w:drawing>
          <wp:inline distT="0" distB="0" distL="0" distR="0">
            <wp:extent cx="487045" cy="534670"/>
            <wp:effectExtent l="0" t="0" r="0" b="0"/>
            <wp:docPr id="831" name="Рисунок 17685"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5" descr="C:\Users\Катя\Desktop\общественные\2.JPG"/>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DA5087">
        <w:rPr>
          <w:noProof/>
        </w:rPr>
        <w:drawing>
          <wp:inline distT="0" distB="0" distL="0" distR="0">
            <wp:extent cx="522605" cy="522605"/>
            <wp:effectExtent l="0" t="0" r="0" b="0"/>
            <wp:docPr id="832" name="Рисунок 16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4"/>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DA5087">
        <w:rPr>
          <w:noProof/>
        </w:rPr>
        <w:drawing>
          <wp:inline distT="0" distB="0" distL="0" distR="0">
            <wp:extent cx="474980" cy="510540"/>
            <wp:effectExtent l="0" t="0" r="0" b="0"/>
            <wp:docPr id="833" name="Рисунок 16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6"/>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DA5087">
        <w:rPr>
          <w:noProof/>
        </w:rPr>
        <w:drawing>
          <wp:inline distT="0" distB="0" distL="0" distR="0">
            <wp:extent cx="546100" cy="510540"/>
            <wp:effectExtent l="0" t="0" r="0" b="0"/>
            <wp:docPr id="834" name="Рисунок 16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7"/>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546100" cy="510540"/>
                    </a:xfrm>
                    <a:prstGeom prst="rect">
                      <a:avLst/>
                    </a:prstGeom>
                    <a:noFill/>
                    <a:ln>
                      <a:noFill/>
                    </a:ln>
                  </pic:spPr>
                </pic:pic>
              </a:graphicData>
            </a:graphic>
          </wp:inline>
        </w:drawing>
      </w:r>
      <w:r w:rsidRPr="008A6C77">
        <w:rPr>
          <w:rStyle w:val="25"/>
          <w:rFonts w:eastAsia="Calibri"/>
          <w:noProof/>
          <w:lang w:val="ru-RU" w:eastAsia="ru-RU"/>
        </w:rPr>
        <w:drawing>
          <wp:inline distT="0" distB="0" distL="0" distR="0">
            <wp:extent cx="474980" cy="498475"/>
            <wp:effectExtent l="0" t="0" r="0" b="0"/>
            <wp:docPr id="835" name="Рисунок 17688"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8" descr="C:\Users\Катя\Desktop\общественные\3.JPG"/>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DA5087">
        <w:rPr>
          <w:noProof/>
        </w:rPr>
        <w:drawing>
          <wp:inline distT="0" distB="0" distL="0" distR="0">
            <wp:extent cx="498475" cy="522605"/>
            <wp:effectExtent l="0" t="0" r="0" b="0"/>
            <wp:docPr id="836" name="Рисунок 16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8"/>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DA5087">
        <w:rPr>
          <w:noProof/>
        </w:rPr>
        <w:drawing>
          <wp:inline distT="0" distB="0" distL="0" distR="0">
            <wp:extent cx="462915" cy="510540"/>
            <wp:effectExtent l="0" t="0" r="0" b="0"/>
            <wp:docPr id="837" name="Рисунок 16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5"/>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DA5087">
        <w:rPr>
          <w:noProof/>
        </w:rPr>
        <w:drawing>
          <wp:inline distT="0" distB="0" distL="0" distR="0">
            <wp:extent cx="510540" cy="510540"/>
            <wp:effectExtent l="0" t="0" r="0" b="0"/>
            <wp:docPr id="838" name="Рисунок 16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3"/>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DA5087">
        <w:rPr>
          <w:noProof/>
        </w:rPr>
        <w:drawing>
          <wp:inline distT="0" distB="0" distL="0" distR="0">
            <wp:extent cx="498475" cy="522605"/>
            <wp:effectExtent l="0" t="0" r="0" b="0"/>
            <wp:docPr id="839" name="Рисунок 16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5"/>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p>
    <w:p w:rsidR="008A6C77" w:rsidRPr="00CE4C12" w:rsidRDefault="0046034C" w:rsidP="00B37D46">
      <w:pPr>
        <w:pStyle w:val="24"/>
        <w:suppressAutoHyphens/>
        <w:rPr>
          <w:noProof/>
          <w:lang w:val="ru-RU" w:eastAsia="ru-RU"/>
        </w:rPr>
      </w:pPr>
      <w:r w:rsidRPr="008A6C77">
        <w:rPr>
          <w:noProof/>
          <w:lang w:val="ru-RU" w:eastAsia="ru-RU"/>
        </w:rPr>
        <w:drawing>
          <wp:inline distT="0" distB="0" distL="0" distR="0">
            <wp:extent cx="415925" cy="522605"/>
            <wp:effectExtent l="0" t="0" r="0" b="0"/>
            <wp:docPr id="840" name="Рисунок 17694"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4" descr="C:\Users\Катя\Desktop\общественные\8.JPG"/>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415925" cy="522605"/>
                    </a:xfrm>
                    <a:prstGeom prst="rect">
                      <a:avLst/>
                    </a:prstGeom>
                    <a:noFill/>
                    <a:ln>
                      <a:noFill/>
                    </a:ln>
                  </pic:spPr>
                </pic:pic>
              </a:graphicData>
            </a:graphic>
          </wp:inline>
        </w:drawing>
      </w:r>
      <w:r w:rsidRPr="008A6C77">
        <w:rPr>
          <w:noProof/>
          <w:lang w:val="ru-RU" w:eastAsia="ru-RU"/>
        </w:rPr>
        <w:drawing>
          <wp:inline distT="0" distB="0" distL="0" distR="0">
            <wp:extent cx="498475" cy="534670"/>
            <wp:effectExtent l="0" t="0" r="0" b="0"/>
            <wp:docPr id="841" name="Рисунок 16391"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1" descr="C:\Users\Катя\Desktop\общественные\9.JPG"/>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8A6C77">
        <w:rPr>
          <w:noProof/>
          <w:lang w:val="ru-RU" w:eastAsia="ru-RU"/>
        </w:rPr>
        <w:drawing>
          <wp:inline distT="0" distB="0" distL="0" distR="0">
            <wp:extent cx="522605" cy="510540"/>
            <wp:effectExtent l="0" t="0" r="0" b="0"/>
            <wp:docPr id="842" name="Рисунок 17695"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5" descr="C:\Users\Катя\Desktop\общественные\8.JP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8A6C77">
        <w:rPr>
          <w:noProof/>
          <w:lang w:val="ru-RU" w:eastAsia="ru-RU"/>
        </w:rPr>
        <w:drawing>
          <wp:inline distT="0" distB="0" distL="0" distR="0">
            <wp:extent cx="462915" cy="498475"/>
            <wp:effectExtent l="0" t="0" r="0" b="0"/>
            <wp:docPr id="843" name="Рисунок 16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8"/>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462915" cy="498475"/>
                    </a:xfrm>
                    <a:prstGeom prst="rect">
                      <a:avLst/>
                    </a:prstGeom>
                    <a:noFill/>
                    <a:ln>
                      <a:noFill/>
                    </a:ln>
                  </pic:spPr>
                </pic:pic>
              </a:graphicData>
            </a:graphic>
          </wp:inline>
        </w:drawing>
      </w:r>
      <w:r w:rsidRPr="008A6C77">
        <w:rPr>
          <w:noProof/>
          <w:lang w:val="ru-RU" w:eastAsia="ru-RU"/>
        </w:rPr>
        <w:drawing>
          <wp:inline distT="0" distB="0" distL="0" distR="0">
            <wp:extent cx="498475" cy="510540"/>
            <wp:effectExtent l="0" t="0" r="0" b="0"/>
            <wp:docPr id="844" name="Рисунок 17674"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4" descr="C:\Users\Катя\Desktop\общественные\2.JPG"/>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8A6C77">
        <w:rPr>
          <w:noProof/>
          <w:lang w:val="ru-RU" w:eastAsia="ru-RU"/>
        </w:rPr>
        <w:drawing>
          <wp:inline distT="0" distB="0" distL="0" distR="0">
            <wp:extent cx="558165" cy="510540"/>
            <wp:effectExtent l="0" t="0" r="0" b="0"/>
            <wp:docPr id="845" name="Рисунок 17686"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6" descr="C:\Users\Катя\Desktop\общественные\2.JPG"/>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558165" cy="510540"/>
                    </a:xfrm>
                    <a:prstGeom prst="rect">
                      <a:avLst/>
                    </a:prstGeom>
                    <a:noFill/>
                    <a:ln>
                      <a:noFill/>
                    </a:ln>
                  </pic:spPr>
                </pic:pic>
              </a:graphicData>
            </a:graphic>
          </wp:inline>
        </w:drawing>
      </w:r>
      <w:r w:rsidRPr="008A6C77">
        <w:rPr>
          <w:noProof/>
          <w:lang w:val="ru-RU" w:eastAsia="ru-RU"/>
        </w:rPr>
        <w:drawing>
          <wp:inline distT="0" distB="0" distL="0" distR="0">
            <wp:extent cx="462915" cy="510540"/>
            <wp:effectExtent l="0" t="0" r="0" b="0"/>
            <wp:docPr id="846" name="Рисунок 16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8"/>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8A6C77">
        <w:rPr>
          <w:noProof/>
          <w:lang w:val="ru-RU" w:eastAsia="ru-RU"/>
        </w:rPr>
        <w:drawing>
          <wp:inline distT="0" distB="0" distL="0" distR="0">
            <wp:extent cx="534670" cy="510540"/>
            <wp:effectExtent l="0" t="0" r="0" b="0"/>
            <wp:docPr id="847" name="Рисунок 17681"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1" descr="C:\Users\Катя\Desktop\общественные\1.JPG"/>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8A6C77">
        <w:rPr>
          <w:noProof/>
          <w:lang w:val="ru-RU" w:eastAsia="ru-RU"/>
        </w:rPr>
        <w:drawing>
          <wp:inline distT="0" distB="0" distL="0" distR="0">
            <wp:extent cx="462915" cy="522605"/>
            <wp:effectExtent l="0" t="0" r="0" b="0"/>
            <wp:docPr id="848" name="Рисунок 17691"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1" descr="C:\Users\Катя\Desktop\общественные\10.JPG"/>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8A6C77">
        <w:rPr>
          <w:noProof/>
          <w:lang w:val="ru-RU" w:eastAsia="ru-RU"/>
        </w:rPr>
        <w:drawing>
          <wp:inline distT="0" distB="0" distL="0" distR="0">
            <wp:extent cx="498475" cy="534670"/>
            <wp:effectExtent l="0" t="0" r="0" b="0"/>
            <wp:docPr id="849" name="Рисунок 17683"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3" descr="C:\Users\Катя\Desktop\общественные\1.JPG"/>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8A6C77">
        <w:rPr>
          <w:noProof/>
          <w:lang w:val="ru-RU" w:eastAsia="ru-RU"/>
        </w:rPr>
        <w:drawing>
          <wp:inline distT="0" distB="0" distL="0" distR="0">
            <wp:extent cx="487045" cy="522605"/>
            <wp:effectExtent l="0" t="0" r="0" b="0"/>
            <wp:docPr id="850" name="Рисунок 17693"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3" descr="C:\Users\Катя\Desktop\общественные\10.JPG"/>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p>
    <w:p w:rsidR="008A6C77" w:rsidRPr="00CE4C12" w:rsidRDefault="0046034C" w:rsidP="00B37D46">
      <w:pPr>
        <w:pStyle w:val="24"/>
        <w:suppressAutoHyphens/>
        <w:rPr>
          <w:noProof/>
          <w:lang w:val="ru-RU" w:eastAsia="ru-RU"/>
        </w:rPr>
      </w:pPr>
      <w:r w:rsidRPr="008A6C77">
        <w:rPr>
          <w:noProof/>
          <w:lang w:val="ru-RU" w:eastAsia="ru-RU"/>
        </w:rPr>
        <w:drawing>
          <wp:inline distT="0" distB="0" distL="0" distR="0">
            <wp:extent cx="415925" cy="522605"/>
            <wp:effectExtent l="0" t="0" r="0" b="0"/>
            <wp:docPr id="851" name="Рисунок 16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8"/>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415925" cy="522605"/>
                    </a:xfrm>
                    <a:prstGeom prst="rect">
                      <a:avLst/>
                    </a:prstGeom>
                    <a:noFill/>
                    <a:ln>
                      <a:noFill/>
                    </a:ln>
                  </pic:spPr>
                </pic:pic>
              </a:graphicData>
            </a:graphic>
          </wp:inline>
        </w:drawing>
      </w:r>
      <w:r w:rsidRPr="008A6C77">
        <w:rPr>
          <w:noProof/>
          <w:lang w:val="ru-RU" w:eastAsia="ru-RU"/>
        </w:rPr>
        <w:drawing>
          <wp:inline distT="0" distB="0" distL="0" distR="0">
            <wp:extent cx="510540" cy="510540"/>
            <wp:effectExtent l="0" t="0" r="0" b="0"/>
            <wp:docPr id="852" name="Рисунок 17698"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8" descr="C:\Users\Катя\Desktop\общественные\7.JPG"/>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8A6C77">
        <w:rPr>
          <w:noProof/>
          <w:sz w:val="16"/>
          <w:szCs w:val="16"/>
          <w:lang w:val="ru-RU" w:eastAsia="ru-RU"/>
        </w:rPr>
        <w:drawing>
          <wp:inline distT="0" distB="0" distL="0" distR="0">
            <wp:extent cx="462915" cy="487045"/>
            <wp:effectExtent l="0" t="0" r="0" b="0"/>
            <wp:docPr id="853" name="Рисунок 17703"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03" descr="C:\Users\Катя\Desktop\общественные\5.JPG"/>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462915" cy="487045"/>
                    </a:xfrm>
                    <a:prstGeom prst="rect">
                      <a:avLst/>
                    </a:prstGeom>
                    <a:noFill/>
                    <a:ln>
                      <a:noFill/>
                    </a:ln>
                  </pic:spPr>
                </pic:pic>
              </a:graphicData>
            </a:graphic>
          </wp:inline>
        </w:drawing>
      </w:r>
      <w:r w:rsidRPr="008A6C77">
        <w:rPr>
          <w:noProof/>
          <w:lang w:val="ru-RU" w:eastAsia="ru-RU"/>
        </w:rPr>
        <w:drawing>
          <wp:inline distT="0" distB="0" distL="0" distR="0">
            <wp:extent cx="534670" cy="498475"/>
            <wp:effectExtent l="0" t="0" r="0" b="0"/>
            <wp:docPr id="854" name="Рисунок 17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02"/>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534670" cy="498475"/>
                    </a:xfrm>
                    <a:prstGeom prst="rect">
                      <a:avLst/>
                    </a:prstGeom>
                    <a:noFill/>
                    <a:ln>
                      <a:noFill/>
                    </a:ln>
                  </pic:spPr>
                </pic:pic>
              </a:graphicData>
            </a:graphic>
          </wp:inline>
        </w:drawing>
      </w:r>
      <w:r w:rsidRPr="008A6C77">
        <w:rPr>
          <w:noProof/>
          <w:lang w:val="ru-RU" w:eastAsia="ru-RU"/>
        </w:rPr>
        <w:drawing>
          <wp:inline distT="0" distB="0" distL="0" distR="0">
            <wp:extent cx="462915" cy="510540"/>
            <wp:effectExtent l="0" t="0" r="0" b="0"/>
            <wp:docPr id="855" name="Рисунок 1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0"/>
                    <pic:cNvPicPr>
                      <a:picLocks noChangeAspect="1" noChangeArrowheads="1"/>
                    </pic:cNvPicPr>
                  </pic:nvPicPr>
                  <pic:blipFill>
                    <a:blip r:embed="rId53">
                      <a:extLst>
                        <a:ext uri="{28A0092B-C50C-407E-A947-70E740481C1C}">
                          <a14:useLocalDpi xmlns:a14="http://schemas.microsoft.com/office/drawing/2010/main" val="0"/>
                        </a:ext>
                      </a:extLst>
                    </a:blip>
                    <a:srcRect l="51797"/>
                    <a:stretch>
                      <a:fillRect/>
                    </a:stretch>
                  </pic:blipFill>
                  <pic:spPr bwMode="auto">
                    <a:xfrm>
                      <a:off x="0" y="0"/>
                      <a:ext cx="462915" cy="510540"/>
                    </a:xfrm>
                    <a:prstGeom prst="rect">
                      <a:avLst/>
                    </a:prstGeom>
                    <a:noFill/>
                    <a:ln>
                      <a:noFill/>
                    </a:ln>
                  </pic:spPr>
                </pic:pic>
              </a:graphicData>
            </a:graphic>
          </wp:inline>
        </w:drawing>
      </w:r>
      <w:r w:rsidRPr="008A6C77">
        <w:rPr>
          <w:noProof/>
          <w:lang w:val="ru-RU" w:eastAsia="ru-RU"/>
        </w:rPr>
        <w:drawing>
          <wp:inline distT="0" distB="0" distL="0" distR="0">
            <wp:extent cx="581660" cy="534670"/>
            <wp:effectExtent l="0" t="0" r="0" b="0"/>
            <wp:docPr id="856" name="Рисунок 1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0"/>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581660" cy="534670"/>
                    </a:xfrm>
                    <a:prstGeom prst="rect">
                      <a:avLst/>
                    </a:prstGeom>
                    <a:noFill/>
                    <a:ln>
                      <a:noFill/>
                    </a:ln>
                  </pic:spPr>
                </pic:pic>
              </a:graphicData>
            </a:graphic>
          </wp:inline>
        </w:drawing>
      </w:r>
      <w:r w:rsidRPr="008A6C77">
        <w:rPr>
          <w:noProof/>
          <w:lang w:val="ru-RU" w:eastAsia="ru-RU"/>
        </w:rPr>
        <w:drawing>
          <wp:inline distT="0" distB="0" distL="0" distR="0">
            <wp:extent cx="474980" cy="522605"/>
            <wp:effectExtent l="0" t="0" r="0" b="0"/>
            <wp:docPr id="857" name="Рисунок 17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7"/>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8A6C77">
        <w:rPr>
          <w:noProof/>
          <w:lang w:val="ru-RU" w:eastAsia="ru-RU"/>
        </w:rPr>
        <w:drawing>
          <wp:inline distT="0" distB="0" distL="0" distR="0">
            <wp:extent cx="510540" cy="534670"/>
            <wp:effectExtent l="0" t="0" r="0" b="0"/>
            <wp:docPr id="858" name="Рисунок 16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61"/>
                    <pic:cNvPicPr>
                      <a:picLocks noChangeAspect="1" noChangeArrowheads="1"/>
                    </pic:cNvPicPr>
                  </pic:nvPicPr>
                  <pic:blipFill>
                    <a:blip r:embed="rId123">
                      <a:extLst>
                        <a:ext uri="{28A0092B-C50C-407E-A947-70E740481C1C}">
                          <a14:useLocalDpi xmlns:a14="http://schemas.microsoft.com/office/drawing/2010/main" val="0"/>
                        </a:ext>
                      </a:extLst>
                    </a:blip>
                    <a:srcRect l="-2924" r="82870"/>
                    <a:stretch>
                      <a:fillRect/>
                    </a:stretch>
                  </pic:blipFill>
                  <pic:spPr bwMode="auto">
                    <a:xfrm>
                      <a:off x="0" y="0"/>
                      <a:ext cx="510540" cy="534670"/>
                    </a:xfrm>
                    <a:prstGeom prst="rect">
                      <a:avLst/>
                    </a:prstGeom>
                    <a:noFill/>
                    <a:ln>
                      <a:noFill/>
                    </a:ln>
                  </pic:spPr>
                </pic:pic>
              </a:graphicData>
            </a:graphic>
          </wp:inline>
        </w:drawing>
      </w:r>
      <w:r w:rsidRPr="008A6C77">
        <w:rPr>
          <w:noProof/>
          <w:lang w:val="ru-RU" w:eastAsia="ru-RU"/>
        </w:rPr>
        <w:drawing>
          <wp:inline distT="0" distB="0" distL="0" distR="0">
            <wp:extent cx="462915" cy="522605"/>
            <wp:effectExtent l="0" t="0" r="0" b="0"/>
            <wp:docPr id="859" name="Рисунок 16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9"/>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8A6C77">
        <w:rPr>
          <w:noProof/>
          <w:lang w:val="ru-RU" w:eastAsia="ru-RU"/>
        </w:rPr>
        <w:drawing>
          <wp:inline distT="0" distB="0" distL="0" distR="0">
            <wp:extent cx="962025" cy="546100"/>
            <wp:effectExtent l="0" t="0" r="0" b="0"/>
            <wp:docPr id="860" name="Рисунок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0"/>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962025" cy="546100"/>
                    </a:xfrm>
                    <a:prstGeom prst="rect">
                      <a:avLst/>
                    </a:prstGeom>
                    <a:noFill/>
                    <a:ln>
                      <a:noFill/>
                    </a:ln>
                  </pic:spPr>
                </pic:pic>
              </a:graphicData>
            </a:graphic>
          </wp:inline>
        </w:drawing>
      </w:r>
    </w:p>
    <w:p w:rsidR="008A6C77" w:rsidRPr="00EE5E1C" w:rsidRDefault="008A6C77" w:rsidP="00B1181B">
      <w:pPr>
        <w:suppressAutoHyphens/>
        <w:spacing w:line="200" w:lineRule="exact"/>
        <w:rPr>
          <w:rStyle w:val="40"/>
          <w:b w:val="0"/>
          <w:bCs w:val="0"/>
          <w:sz w:val="24"/>
          <w:szCs w:val="24"/>
        </w:rPr>
      </w:pPr>
    </w:p>
    <w:p w:rsidR="008A6C77" w:rsidRPr="008A6C77" w:rsidRDefault="008A6C77" w:rsidP="00B1181B">
      <w:pPr>
        <w:suppressAutoHyphens/>
        <w:spacing w:line="200" w:lineRule="exact"/>
        <w:jc w:val="center"/>
        <w:rPr>
          <w:b/>
          <w:bCs/>
          <w:color w:val="000000"/>
          <w:sz w:val="16"/>
          <w:szCs w:val="16"/>
        </w:rPr>
      </w:pPr>
      <w:r w:rsidRPr="008A6C77">
        <w:rPr>
          <w:b/>
          <w:bCs/>
          <w:color w:val="000000"/>
          <w:sz w:val="16"/>
          <w:szCs w:val="16"/>
        </w:rPr>
        <w:t>ДОПОЛНИТЕЛЬНЫЕ ЦВЕТА</w:t>
      </w:r>
    </w:p>
    <w:p w:rsidR="008A6C77" w:rsidRPr="00CE4C12" w:rsidRDefault="008A6C77" w:rsidP="00B1181B">
      <w:pPr>
        <w:suppressAutoHyphens/>
        <w:spacing w:line="200" w:lineRule="exact"/>
        <w:rPr>
          <w:noProof/>
          <w:sz w:val="16"/>
          <w:szCs w:val="16"/>
          <w:lang w:eastAsia="ru-RU"/>
        </w:rPr>
      </w:pPr>
    </w:p>
    <w:p w:rsidR="008A6C77" w:rsidRPr="00CE4C12" w:rsidRDefault="0046034C" w:rsidP="00B37D46">
      <w:pPr>
        <w:pStyle w:val="24"/>
        <w:tabs>
          <w:tab w:val="left" w:pos="1245"/>
        </w:tabs>
        <w:suppressAutoHyphens/>
        <w:rPr>
          <w:noProof/>
          <w:lang w:val="ru-RU" w:eastAsia="ru-RU"/>
        </w:rPr>
      </w:pPr>
      <w:r w:rsidRPr="008A6C77">
        <w:rPr>
          <w:noProof/>
          <w:lang w:val="ru-RU" w:eastAsia="ru-RU"/>
        </w:rPr>
        <w:drawing>
          <wp:inline distT="0" distB="0" distL="0" distR="0">
            <wp:extent cx="403860" cy="498475"/>
            <wp:effectExtent l="0" t="0" r="0" b="0"/>
            <wp:docPr id="861" name="Рисунок 16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03860" cy="498475"/>
                    </a:xfrm>
                    <a:prstGeom prst="rect">
                      <a:avLst/>
                    </a:prstGeom>
                    <a:noFill/>
                    <a:ln>
                      <a:noFill/>
                    </a:ln>
                  </pic:spPr>
                </pic:pic>
              </a:graphicData>
            </a:graphic>
          </wp:inline>
        </w:drawing>
      </w:r>
      <w:r w:rsidRPr="008A6C77">
        <w:rPr>
          <w:noProof/>
          <w:lang w:val="ru-RU" w:eastAsia="ru-RU"/>
        </w:rPr>
        <w:drawing>
          <wp:inline distT="0" distB="0" distL="0" distR="0">
            <wp:extent cx="474980" cy="498475"/>
            <wp:effectExtent l="0" t="0" r="0" b="0"/>
            <wp:docPr id="862" name="Рисунок 16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0"/>
                    <pic:cNvPicPr>
                      <a:picLocks noChangeAspect="1" noChangeArrowheads="1"/>
                    </pic:cNvPicPr>
                  </pic:nvPicPr>
                  <pic:blipFill>
                    <a:blip r:embed="rId146" cstate="print">
                      <a:extLst>
                        <a:ext uri="{28A0092B-C50C-407E-A947-70E740481C1C}">
                          <a14:useLocalDpi xmlns:a14="http://schemas.microsoft.com/office/drawing/2010/main" val="0"/>
                        </a:ext>
                      </a:extLst>
                    </a:blip>
                    <a:srcRect l="2324" r="2"/>
                    <a:stretch>
                      <a:fillRect/>
                    </a:stretch>
                  </pic:blipFill>
                  <pic:spPr bwMode="auto">
                    <a:xfrm>
                      <a:off x="0" y="0"/>
                      <a:ext cx="474980" cy="498475"/>
                    </a:xfrm>
                    <a:prstGeom prst="rect">
                      <a:avLst/>
                    </a:prstGeom>
                    <a:noFill/>
                    <a:ln>
                      <a:noFill/>
                    </a:ln>
                  </pic:spPr>
                </pic:pic>
              </a:graphicData>
            </a:graphic>
          </wp:inline>
        </w:drawing>
      </w:r>
      <w:r w:rsidRPr="008A6C77">
        <w:rPr>
          <w:noProof/>
          <w:lang w:val="ru-RU" w:eastAsia="ru-RU"/>
        </w:rPr>
        <w:drawing>
          <wp:inline distT="0" distB="0" distL="0" distR="0">
            <wp:extent cx="1021080" cy="487045"/>
            <wp:effectExtent l="0" t="0" r="0" b="0"/>
            <wp:docPr id="863" name="Рисунок 16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5"/>
                    <pic:cNvPicPr>
                      <a:picLocks noChangeAspect="1" noChangeArrowheads="1"/>
                    </pic:cNvPicPr>
                  </pic:nvPicPr>
                  <pic:blipFill>
                    <a:blip r:embed="rId554" cstate="print">
                      <a:extLst>
                        <a:ext uri="{28A0092B-C50C-407E-A947-70E740481C1C}">
                          <a14:useLocalDpi xmlns:a14="http://schemas.microsoft.com/office/drawing/2010/main" val="0"/>
                        </a:ext>
                      </a:extLst>
                    </a:blip>
                    <a:srcRect/>
                    <a:stretch>
                      <a:fillRect/>
                    </a:stretch>
                  </pic:blipFill>
                  <pic:spPr bwMode="auto">
                    <a:xfrm>
                      <a:off x="0" y="0"/>
                      <a:ext cx="1021080" cy="487045"/>
                    </a:xfrm>
                    <a:prstGeom prst="rect">
                      <a:avLst/>
                    </a:prstGeom>
                    <a:noFill/>
                    <a:ln>
                      <a:noFill/>
                    </a:ln>
                  </pic:spPr>
                </pic:pic>
              </a:graphicData>
            </a:graphic>
          </wp:inline>
        </w:drawing>
      </w:r>
      <w:r w:rsidRPr="008A6C77">
        <w:rPr>
          <w:noProof/>
          <w:lang w:val="ru-RU" w:eastAsia="ru-RU"/>
        </w:rPr>
        <w:drawing>
          <wp:inline distT="0" distB="0" distL="0" distR="0">
            <wp:extent cx="498475" cy="498475"/>
            <wp:effectExtent l="0" t="0" r="0" b="0"/>
            <wp:docPr id="864" name="Рисунок 17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6"/>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8A6C77">
        <w:rPr>
          <w:noProof/>
          <w:lang w:val="ru-RU" w:eastAsia="ru-RU"/>
        </w:rPr>
        <w:drawing>
          <wp:inline distT="0" distB="0" distL="0" distR="0">
            <wp:extent cx="462915" cy="510540"/>
            <wp:effectExtent l="0" t="0" r="0" b="0"/>
            <wp:docPr id="865" name="Рисунок 16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8A6C77">
        <w:rPr>
          <w:noProof/>
          <w:lang w:val="ru-RU" w:eastAsia="ru-RU"/>
        </w:rPr>
        <w:drawing>
          <wp:inline distT="0" distB="0" distL="0" distR="0">
            <wp:extent cx="498475" cy="510540"/>
            <wp:effectExtent l="0" t="0" r="0" b="0"/>
            <wp:docPr id="866" name="Рисунок 16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8A6C77">
        <w:rPr>
          <w:noProof/>
          <w:lang w:val="ru-RU" w:eastAsia="ru-RU"/>
        </w:rPr>
        <w:drawing>
          <wp:inline distT="0" distB="0" distL="0" distR="0">
            <wp:extent cx="474980" cy="522605"/>
            <wp:effectExtent l="0" t="0" r="0" b="0"/>
            <wp:docPr id="867" name="Рисунок 16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71"/>
                    <pic:cNvPicPr>
                      <a:picLocks noChangeAspect="1" noChangeArrowheads="1"/>
                    </pic:cNvPicPr>
                  </pic:nvPicPr>
                  <pic:blipFill>
                    <a:blip r:embed="rId149" cstate="print">
                      <a:extLst>
                        <a:ext uri="{28A0092B-C50C-407E-A947-70E740481C1C}">
                          <a14:useLocalDpi xmlns:a14="http://schemas.microsoft.com/office/drawing/2010/main" val="0"/>
                        </a:ext>
                      </a:extLst>
                    </a:blip>
                    <a:srcRect l="33830" t="-841" r="32986" b="841"/>
                    <a:stretch>
                      <a:fillRect/>
                    </a:stretch>
                  </pic:blipFill>
                  <pic:spPr bwMode="auto">
                    <a:xfrm>
                      <a:off x="0" y="0"/>
                      <a:ext cx="474980" cy="522605"/>
                    </a:xfrm>
                    <a:prstGeom prst="rect">
                      <a:avLst/>
                    </a:prstGeom>
                    <a:noFill/>
                    <a:ln>
                      <a:noFill/>
                    </a:ln>
                  </pic:spPr>
                </pic:pic>
              </a:graphicData>
            </a:graphic>
          </wp:inline>
        </w:drawing>
      </w:r>
      <w:r w:rsidRPr="008A6C77">
        <w:rPr>
          <w:noProof/>
          <w:lang w:val="ru-RU" w:eastAsia="ru-RU"/>
        </w:rPr>
        <w:drawing>
          <wp:inline distT="0" distB="0" distL="0" distR="0">
            <wp:extent cx="487045" cy="534670"/>
            <wp:effectExtent l="0" t="0" r="0" b="0"/>
            <wp:docPr id="868" name="Рисунок 1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8A6C77">
        <w:rPr>
          <w:noProof/>
          <w:lang w:val="ru-RU" w:eastAsia="ru-RU"/>
        </w:rPr>
        <w:drawing>
          <wp:inline distT="0" distB="0" distL="0" distR="0">
            <wp:extent cx="462915" cy="522605"/>
            <wp:effectExtent l="0" t="0" r="0" b="0"/>
            <wp:docPr id="869" name="Рисунок 16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8A6C77">
        <w:rPr>
          <w:noProof/>
          <w:lang w:val="ru-RU" w:eastAsia="ru-RU"/>
        </w:rPr>
        <w:drawing>
          <wp:inline distT="0" distB="0" distL="0" distR="0">
            <wp:extent cx="534670" cy="510540"/>
            <wp:effectExtent l="0" t="0" r="0" b="0"/>
            <wp:docPr id="870" name="Рисунок 16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p>
    <w:p w:rsidR="008A6C77" w:rsidRPr="00CE4C12" w:rsidRDefault="0046034C" w:rsidP="00B37D46">
      <w:pPr>
        <w:pStyle w:val="24"/>
        <w:tabs>
          <w:tab w:val="left" w:pos="1245"/>
        </w:tabs>
        <w:suppressAutoHyphens/>
        <w:rPr>
          <w:noProof/>
          <w:lang w:val="ru-RU" w:eastAsia="ru-RU"/>
        </w:rPr>
      </w:pPr>
      <w:r w:rsidRPr="008A6C77">
        <w:rPr>
          <w:noProof/>
          <w:lang w:val="ru-RU" w:eastAsia="ru-RU"/>
        </w:rPr>
        <w:lastRenderedPageBreak/>
        <w:drawing>
          <wp:inline distT="0" distB="0" distL="0" distR="0">
            <wp:extent cx="974090" cy="558165"/>
            <wp:effectExtent l="0" t="0" r="0" b="0"/>
            <wp:docPr id="871" name="Рисунок 16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6"/>
                    <pic:cNvPicPr>
                      <a:picLocks noChangeAspect="1" noChangeArrowheads="1"/>
                    </pic:cNvPicPr>
                  </pic:nvPicPr>
                  <pic:blipFill>
                    <a:blip r:embed="rId155" cstate="print">
                      <a:extLst>
                        <a:ext uri="{28A0092B-C50C-407E-A947-70E740481C1C}">
                          <a14:useLocalDpi xmlns:a14="http://schemas.microsoft.com/office/drawing/2010/main" val="0"/>
                        </a:ext>
                      </a:extLst>
                    </a:blip>
                    <a:srcRect l="38110" r="-5708"/>
                    <a:stretch>
                      <a:fillRect/>
                    </a:stretch>
                  </pic:blipFill>
                  <pic:spPr bwMode="auto">
                    <a:xfrm>
                      <a:off x="0" y="0"/>
                      <a:ext cx="974090" cy="558165"/>
                    </a:xfrm>
                    <a:prstGeom prst="rect">
                      <a:avLst/>
                    </a:prstGeom>
                    <a:noFill/>
                    <a:ln>
                      <a:noFill/>
                    </a:ln>
                  </pic:spPr>
                </pic:pic>
              </a:graphicData>
            </a:graphic>
          </wp:inline>
        </w:drawing>
      </w:r>
      <w:r w:rsidRPr="008A6C77">
        <w:rPr>
          <w:noProof/>
          <w:lang w:val="ru-RU" w:eastAsia="ru-RU"/>
        </w:rPr>
        <w:drawing>
          <wp:inline distT="0" distB="0" distL="0" distR="0">
            <wp:extent cx="962025" cy="558165"/>
            <wp:effectExtent l="0" t="0" r="0" b="0"/>
            <wp:docPr id="872" name="Рисунок 16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7"/>
                    <pic:cNvPicPr>
                      <a:picLocks noChangeAspect="1" noChangeArrowheads="1"/>
                    </pic:cNvPicPr>
                  </pic:nvPicPr>
                  <pic:blipFill>
                    <a:blip r:embed="rId156" cstate="print">
                      <a:extLst>
                        <a:ext uri="{28A0092B-C50C-407E-A947-70E740481C1C}">
                          <a14:useLocalDpi xmlns:a14="http://schemas.microsoft.com/office/drawing/2010/main" val="0"/>
                        </a:ext>
                      </a:extLst>
                    </a:blip>
                    <a:srcRect l="8412"/>
                    <a:stretch>
                      <a:fillRect/>
                    </a:stretch>
                  </pic:blipFill>
                  <pic:spPr bwMode="auto">
                    <a:xfrm>
                      <a:off x="0" y="0"/>
                      <a:ext cx="962025" cy="558165"/>
                    </a:xfrm>
                    <a:prstGeom prst="rect">
                      <a:avLst/>
                    </a:prstGeom>
                    <a:noFill/>
                    <a:ln>
                      <a:noFill/>
                    </a:ln>
                  </pic:spPr>
                </pic:pic>
              </a:graphicData>
            </a:graphic>
          </wp:inline>
        </w:drawing>
      </w:r>
      <w:r w:rsidRPr="008A6C77">
        <w:rPr>
          <w:noProof/>
          <w:lang w:val="ru-RU" w:eastAsia="ru-RU"/>
        </w:rPr>
        <w:drawing>
          <wp:inline distT="0" distB="0" distL="0" distR="0">
            <wp:extent cx="451485" cy="522605"/>
            <wp:effectExtent l="0" t="0" r="0" b="0"/>
            <wp:docPr id="873" name="Рисунок 16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51485" cy="522605"/>
                    </a:xfrm>
                    <a:prstGeom prst="rect">
                      <a:avLst/>
                    </a:prstGeom>
                    <a:noFill/>
                    <a:ln>
                      <a:noFill/>
                    </a:ln>
                  </pic:spPr>
                </pic:pic>
              </a:graphicData>
            </a:graphic>
          </wp:inline>
        </w:drawing>
      </w:r>
      <w:r w:rsidRPr="008A6C77">
        <w:rPr>
          <w:noProof/>
          <w:lang w:val="ru-RU" w:eastAsia="ru-RU"/>
        </w:rPr>
        <w:drawing>
          <wp:inline distT="0" distB="0" distL="0" distR="0">
            <wp:extent cx="997585" cy="534670"/>
            <wp:effectExtent l="0" t="0" r="0" b="0"/>
            <wp:docPr id="874" name="Рисунок 16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7"/>
                    <pic:cNvPicPr>
                      <a:picLocks noChangeAspect="1" noChangeArrowheads="1"/>
                    </pic:cNvPicPr>
                  </pic:nvPicPr>
                  <pic:blipFill>
                    <a:blip r:embed="rId158" cstate="print">
                      <a:extLst>
                        <a:ext uri="{28A0092B-C50C-407E-A947-70E740481C1C}">
                          <a14:useLocalDpi xmlns:a14="http://schemas.microsoft.com/office/drawing/2010/main" val="0"/>
                        </a:ext>
                      </a:extLst>
                    </a:blip>
                    <a:srcRect t="5203"/>
                    <a:stretch>
                      <a:fillRect/>
                    </a:stretch>
                  </pic:blipFill>
                  <pic:spPr bwMode="auto">
                    <a:xfrm>
                      <a:off x="0" y="0"/>
                      <a:ext cx="997585" cy="534670"/>
                    </a:xfrm>
                    <a:prstGeom prst="rect">
                      <a:avLst/>
                    </a:prstGeom>
                    <a:noFill/>
                    <a:ln>
                      <a:noFill/>
                    </a:ln>
                  </pic:spPr>
                </pic:pic>
              </a:graphicData>
            </a:graphic>
          </wp:inline>
        </w:drawing>
      </w:r>
      <w:r w:rsidRPr="008A6C77">
        <w:rPr>
          <w:noProof/>
          <w:lang w:val="ru-RU" w:eastAsia="ru-RU"/>
        </w:rPr>
        <w:drawing>
          <wp:inline distT="0" distB="0" distL="0" distR="0">
            <wp:extent cx="487045" cy="534670"/>
            <wp:effectExtent l="0" t="0" r="0" b="0"/>
            <wp:docPr id="875" name="Рисунок 16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82"/>
                    <pic:cNvPicPr>
                      <a:picLocks noChangeAspect="1" noChangeArrowheads="1"/>
                    </pic:cNvPicPr>
                  </pic:nvPicPr>
                  <pic:blipFill>
                    <a:blip r:embed="rId159" cstate="print">
                      <a:extLst>
                        <a:ext uri="{28A0092B-C50C-407E-A947-70E740481C1C}">
                          <a14:useLocalDpi xmlns:a14="http://schemas.microsoft.com/office/drawing/2010/main" val="0"/>
                        </a:ext>
                      </a:extLst>
                    </a:blip>
                    <a:srcRect l="-17143"/>
                    <a:stretch>
                      <a:fillRect/>
                    </a:stretch>
                  </pic:blipFill>
                  <pic:spPr bwMode="auto">
                    <a:xfrm>
                      <a:off x="0" y="0"/>
                      <a:ext cx="487045" cy="534670"/>
                    </a:xfrm>
                    <a:prstGeom prst="rect">
                      <a:avLst/>
                    </a:prstGeom>
                    <a:noFill/>
                    <a:ln>
                      <a:noFill/>
                    </a:ln>
                  </pic:spPr>
                </pic:pic>
              </a:graphicData>
            </a:graphic>
          </wp:inline>
        </w:drawing>
      </w:r>
      <w:r w:rsidRPr="008A6C77">
        <w:rPr>
          <w:noProof/>
          <w:lang w:val="ru-RU" w:eastAsia="ru-RU"/>
        </w:rPr>
        <w:drawing>
          <wp:inline distT="0" distB="0" distL="0" distR="0">
            <wp:extent cx="487045" cy="546100"/>
            <wp:effectExtent l="0" t="0" r="0" b="0"/>
            <wp:docPr id="876" name="Рисунок 16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8A6C77">
        <w:rPr>
          <w:noProof/>
          <w:lang w:val="ru-RU" w:eastAsia="ru-RU"/>
        </w:rPr>
        <w:drawing>
          <wp:inline distT="0" distB="0" distL="0" distR="0">
            <wp:extent cx="487045" cy="522605"/>
            <wp:effectExtent l="0" t="0" r="0" b="0"/>
            <wp:docPr id="877" name="Рисунок 16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8A6C77">
        <w:rPr>
          <w:noProof/>
          <w:lang w:val="ru-RU" w:eastAsia="ru-RU"/>
        </w:rPr>
        <w:drawing>
          <wp:inline distT="0" distB="0" distL="0" distR="0">
            <wp:extent cx="474980" cy="534670"/>
            <wp:effectExtent l="0" t="0" r="0" b="0"/>
            <wp:docPr id="878" name="Рисунок 16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8A6C77" w:rsidRPr="00CE4C12" w:rsidRDefault="0046034C" w:rsidP="00B37D46">
      <w:pPr>
        <w:pStyle w:val="24"/>
        <w:tabs>
          <w:tab w:val="left" w:pos="1245"/>
        </w:tabs>
        <w:suppressAutoHyphens/>
        <w:rPr>
          <w:noProof/>
          <w:lang w:val="ru-RU" w:eastAsia="ru-RU"/>
        </w:rPr>
      </w:pPr>
      <w:r w:rsidRPr="008A6C77">
        <w:rPr>
          <w:noProof/>
          <w:lang w:val="ru-RU" w:eastAsia="ru-RU"/>
        </w:rPr>
        <w:drawing>
          <wp:inline distT="0" distB="0" distL="0" distR="0">
            <wp:extent cx="403860" cy="558165"/>
            <wp:effectExtent l="0" t="0" r="0" b="0"/>
            <wp:docPr id="879" name="Рисунок 16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7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3860" cy="558165"/>
                    </a:xfrm>
                    <a:prstGeom prst="rect">
                      <a:avLst/>
                    </a:prstGeom>
                    <a:noFill/>
                    <a:ln>
                      <a:noFill/>
                    </a:ln>
                  </pic:spPr>
                </pic:pic>
              </a:graphicData>
            </a:graphic>
          </wp:inline>
        </w:drawing>
      </w:r>
      <w:r w:rsidRPr="008A6C77">
        <w:rPr>
          <w:noProof/>
          <w:lang w:val="ru-RU" w:eastAsia="ru-RU"/>
        </w:rPr>
        <w:drawing>
          <wp:inline distT="0" distB="0" distL="0" distR="0">
            <wp:extent cx="997585" cy="546100"/>
            <wp:effectExtent l="0" t="0" r="0" b="0"/>
            <wp:docPr id="880" name="Рисунок 16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8"/>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997585" cy="546100"/>
                    </a:xfrm>
                    <a:prstGeom prst="rect">
                      <a:avLst/>
                    </a:prstGeom>
                    <a:noFill/>
                    <a:ln>
                      <a:noFill/>
                    </a:ln>
                  </pic:spPr>
                </pic:pic>
              </a:graphicData>
            </a:graphic>
          </wp:inline>
        </w:drawing>
      </w:r>
      <w:r w:rsidRPr="008A6C77">
        <w:rPr>
          <w:noProof/>
          <w:lang w:val="ru-RU" w:eastAsia="ru-RU"/>
        </w:rPr>
        <w:drawing>
          <wp:inline distT="0" distB="0" distL="0" distR="0">
            <wp:extent cx="949960" cy="534670"/>
            <wp:effectExtent l="0" t="0" r="0" b="0"/>
            <wp:docPr id="881" name="Рисунок 16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2"/>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8A6C77">
        <w:rPr>
          <w:noProof/>
          <w:lang w:val="ru-RU" w:eastAsia="ru-RU"/>
        </w:rPr>
        <w:drawing>
          <wp:inline distT="0" distB="0" distL="0" distR="0">
            <wp:extent cx="510540" cy="522605"/>
            <wp:effectExtent l="0" t="0" r="0" b="0"/>
            <wp:docPr id="882" name="Рисунок 16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2"/>
                    <pic:cNvPicPr>
                      <a:picLocks noChangeAspect="1" noChangeArrowheads="1"/>
                    </pic:cNvPicPr>
                  </pic:nvPicPr>
                  <pic:blipFill>
                    <a:blip r:embed="rId165" cstate="print">
                      <a:extLst>
                        <a:ext uri="{28A0092B-C50C-407E-A947-70E740481C1C}">
                          <a14:useLocalDpi xmlns:a14="http://schemas.microsoft.com/office/drawing/2010/main" val="0"/>
                        </a:ext>
                      </a:extLst>
                    </a:blip>
                    <a:srcRect l="20210" t="2940" r="59518" b="-2940"/>
                    <a:stretch>
                      <a:fillRect/>
                    </a:stretch>
                  </pic:blipFill>
                  <pic:spPr bwMode="auto">
                    <a:xfrm>
                      <a:off x="0" y="0"/>
                      <a:ext cx="510540" cy="522605"/>
                    </a:xfrm>
                    <a:prstGeom prst="rect">
                      <a:avLst/>
                    </a:prstGeom>
                    <a:noFill/>
                    <a:ln>
                      <a:noFill/>
                    </a:ln>
                  </pic:spPr>
                </pic:pic>
              </a:graphicData>
            </a:graphic>
          </wp:inline>
        </w:drawing>
      </w:r>
      <w:r w:rsidRPr="008A6C77">
        <w:rPr>
          <w:noProof/>
          <w:lang w:val="ru-RU" w:eastAsia="ru-RU"/>
        </w:rPr>
        <w:drawing>
          <wp:inline distT="0" distB="0" distL="0" distR="0">
            <wp:extent cx="522605" cy="522605"/>
            <wp:effectExtent l="0" t="0" r="0" b="0"/>
            <wp:docPr id="883" name="Рисунок 16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8A6C77">
        <w:rPr>
          <w:noProof/>
          <w:lang w:val="ru-RU" w:eastAsia="ru-RU"/>
        </w:rPr>
        <w:drawing>
          <wp:inline distT="0" distB="0" distL="0" distR="0">
            <wp:extent cx="474980" cy="522605"/>
            <wp:effectExtent l="0" t="0" r="0" b="0"/>
            <wp:docPr id="884" name="Рисунок 16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8A6C77">
        <w:rPr>
          <w:noProof/>
          <w:lang w:val="ru-RU" w:eastAsia="ru-RU"/>
        </w:rPr>
        <w:drawing>
          <wp:inline distT="0" distB="0" distL="0" distR="0">
            <wp:extent cx="462915" cy="534670"/>
            <wp:effectExtent l="0" t="0" r="0" b="0"/>
            <wp:docPr id="885" name="Рисунок 17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r w:rsidRPr="008A6C77">
        <w:rPr>
          <w:noProof/>
          <w:lang w:val="ru-RU" w:eastAsia="ru-RU"/>
        </w:rPr>
        <w:drawing>
          <wp:inline distT="0" distB="0" distL="0" distR="0">
            <wp:extent cx="546100" cy="546100"/>
            <wp:effectExtent l="0" t="0" r="0" b="0"/>
            <wp:docPr id="886" name="Рисунок 16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63"/>
                    <pic:cNvPicPr>
                      <a:picLocks noChangeAspect="1" noChangeArrowheads="1"/>
                    </pic:cNvPicPr>
                  </pic:nvPicPr>
                  <pic:blipFill>
                    <a:blip r:embed="rId556" cstate="print">
                      <a:extLst>
                        <a:ext uri="{28A0092B-C50C-407E-A947-70E740481C1C}">
                          <a14:useLocalDpi xmlns:a14="http://schemas.microsoft.com/office/drawing/2010/main" val="0"/>
                        </a:ext>
                      </a:extLst>
                    </a:blip>
                    <a:srcRect l="5251"/>
                    <a:stretch>
                      <a:fillRect/>
                    </a:stretch>
                  </pic:blipFill>
                  <pic:spPr bwMode="auto">
                    <a:xfrm>
                      <a:off x="0" y="0"/>
                      <a:ext cx="546100" cy="546100"/>
                    </a:xfrm>
                    <a:prstGeom prst="rect">
                      <a:avLst/>
                    </a:prstGeom>
                    <a:noFill/>
                    <a:ln>
                      <a:noFill/>
                    </a:ln>
                  </pic:spPr>
                </pic:pic>
              </a:graphicData>
            </a:graphic>
          </wp:inline>
        </w:drawing>
      </w:r>
      <w:r w:rsidRPr="008A6C77">
        <w:rPr>
          <w:noProof/>
          <w:lang w:val="ru-RU" w:eastAsia="ru-RU"/>
        </w:rPr>
        <w:drawing>
          <wp:inline distT="0" distB="0" distL="0" distR="0">
            <wp:extent cx="474980" cy="534670"/>
            <wp:effectExtent l="0" t="0" r="0" b="0"/>
            <wp:docPr id="887" name="Рисунок 16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0"/>
                    <pic:cNvPicPr>
                      <a:picLocks noChangeAspect="1" noChangeArrowheads="1"/>
                    </pic:cNvPicPr>
                  </pic:nvPicPr>
                  <pic:blipFill>
                    <a:blip r:embed="rId153" cstate="print">
                      <a:extLst>
                        <a:ext uri="{28A0092B-C50C-407E-A947-70E740481C1C}">
                          <a14:useLocalDpi xmlns:a14="http://schemas.microsoft.com/office/drawing/2010/main" val="0"/>
                        </a:ext>
                      </a:extLst>
                    </a:blip>
                    <a:srcRect l="-7912" r="51978"/>
                    <a:stretch>
                      <a:fillRect/>
                    </a:stretch>
                  </pic:blipFill>
                  <pic:spPr bwMode="auto">
                    <a:xfrm>
                      <a:off x="0" y="0"/>
                      <a:ext cx="474980" cy="534670"/>
                    </a:xfrm>
                    <a:prstGeom prst="rect">
                      <a:avLst/>
                    </a:prstGeom>
                    <a:noFill/>
                    <a:ln>
                      <a:noFill/>
                    </a:ln>
                  </pic:spPr>
                </pic:pic>
              </a:graphicData>
            </a:graphic>
          </wp:inline>
        </w:drawing>
      </w:r>
    </w:p>
    <w:p w:rsidR="008A6C77" w:rsidRDefault="0046034C" w:rsidP="00B37D46">
      <w:pPr>
        <w:pStyle w:val="24"/>
        <w:tabs>
          <w:tab w:val="left" w:pos="1245"/>
        </w:tabs>
        <w:suppressAutoHyphens/>
        <w:rPr>
          <w:noProof/>
          <w:lang w:val="ru-RU" w:eastAsia="ru-RU"/>
        </w:rPr>
      </w:pPr>
      <w:r w:rsidRPr="008A6C77">
        <w:rPr>
          <w:noProof/>
          <w:lang w:val="ru-RU" w:eastAsia="ru-RU"/>
        </w:rPr>
        <w:drawing>
          <wp:inline distT="0" distB="0" distL="0" distR="0">
            <wp:extent cx="427355" cy="605790"/>
            <wp:effectExtent l="0" t="0" r="0" b="0"/>
            <wp:docPr id="888" name="Рисунок 17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7"/>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427355" cy="605790"/>
                    </a:xfrm>
                    <a:prstGeom prst="rect">
                      <a:avLst/>
                    </a:prstGeom>
                    <a:noFill/>
                    <a:ln>
                      <a:noFill/>
                    </a:ln>
                  </pic:spPr>
                </pic:pic>
              </a:graphicData>
            </a:graphic>
          </wp:inline>
        </w:drawing>
      </w:r>
      <w:r w:rsidRPr="008A6C77">
        <w:rPr>
          <w:noProof/>
          <w:lang w:val="ru-RU" w:eastAsia="ru-RU"/>
        </w:rPr>
        <w:drawing>
          <wp:inline distT="0" distB="0" distL="0" distR="0">
            <wp:extent cx="974090" cy="593725"/>
            <wp:effectExtent l="0" t="0" r="0" b="0"/>
            <wp:docPr id="889" name="Рисунок 16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8"/>
                    <pic:cNvPicPr>
                      <a:picLocks noChangeAspect="1" noChangeArrowheads="1"/>
                    </pic:cNvPicPr>
                  </pic:nvPicPr>
                  <pic:blipFill>
                    <a:blip r:embed="rId199">
                      <a:extLst>
                        <a:ext uri="{28A0092B-C50C-407E-A947-70E740481C1C}">
                          <a14:useLocalDpi xmlns:a14="http://schemas.microsoft.com/office/drawing/2010/main" val="0"/>
                        </a:ext>
                      </a:extLst>
                    </a:blip>
                    <a:srcRect l="25331" r="24741"/>
                    <a:stretch>
                      <a:fillRect/>
                    </a:stretch>
                  </pic:blipFill>
                  <pic:spPr bwMode="auto">
                    <a:xfrm>
                      <a:off x="0" y="0"/>
                      <a:ext cx="974090" cy="593725"/>
                    </a:xfrm>
                    <a:prstGeom prst="rect">
                      <a:avLst/>
                    </a:prstGeom>
                    <a:noFill/>
                    <a:ln>
                      <a:noFill/>
                    </a:ln>
                  </pic:spPr>
                </pic:pic>
              </a:graphicData>
            </a:graphic>
          </wp:inline>
        </w:drawing>
      </w:r>
      <w:r w:rsidRPr="008A6C77">
        <w:rPr>
          <w:noProof/>
          <w:lang w:val="ru-RU" w:eastAsia="ru-RU"/>
        </w:rPr>
        <w:drawing>
          <wp:inline distT="0" distB="0" distL="0" distR="0">
            <wp:extent cx="974090" cy="605790"/>
            <wp:effectExtent l="0" t="0" r="0" b="0"/>
            <wp:docPr id="890" name="Рисунок 16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4"/>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974090" cy="605790"/>
                    </a:xfrm>
                    <a:prstGeom prst="rect">
                      <a:avLst/>
                    </a:prstGeom>
                    <a:noFill/>
                    <a:ln>
                      <a:noFill/>
                    </a:ln>
                  </pic:spPr>
                </pic:pic>
              </a:graphicData>
            </a:graphic>
          </wp:inline>
        </w:drawing>
      </w:r>
    </w:p>
    <w:p w:rsidR="008A6C77" w:rsidRPr="00EE5E1C" w:rsidRDefault="008A6C77" w:rsidP="00B1181B">
      <w:pPr>
        <w:pStyle w:val="24"/>
        <w:tabs>
          <w:tab w:val="left" w:pos="1245"/>
        </w:tabs>
        <w:suppressAutoHyphens/>
        <w:jc w:val="left"/>
        <w:rPr>
          <w:noProof/>
          <w:sz w:val="24"/>
          <w:lang w:val="ru-RU" w:eastAsia="ru-RU"/>
        </w:rPr>
      </w:pPr>
    </w:p>
    <w:p w:rsidR="008A6C77" w:rsidRPr="00CE4C12" w:rsidRDefault="008A6C77" w:rsidP="00B1181B">
      <w:pPr>
        <w:suppressAutoHyphens/>
        <w:spacing w:line="200" w:lineRule="exact"/>
        <w:jc w:val="center"/>
        <w:rPr>
          <w:b/>
          <w:bCs/>
          <w:sz w:val="16"/>
          <w:szCs w:val="12"/>
        </w:rPr>
      </w:pPr>
      <w:r w:rsidRPr="00CE4C12">
        <w:rPr>
          <w:b/>
          <w:bCs/>
          <w:sz w:val="16"/>
          <w:szCs w:val="12"/>
        </w:rPr>
        <w:t>АКЦЕНТНЫЕ ЦВЕТА</w:t>
      </w:r>
    </w:p>
    <w:p w:rsidR="008A6C77" w:rsidRPr="00CE4C12" w:rsidRDefault="008A6C77" w:rsidP="00B1181B">
      <w:pPr>
        <w:tabs>
          <w:tab w:val="left" w:pos="1260"/>
        </w:tabs>
        <w:suppressAutoHyphens/>
        <w:rPr>
          <w:noProof/>
          <w:lang w:eastAsia="ru-RU"/>
        </w:rPr>
      </w:pPr>
    </w:p>
    <w:p w:rsidR="008A6C77" w:rsidRPr="00CE4C12" w:rsidRDefault="0046034C" w:rsidP="00B37D46">
      <w:pPr>
        <w:tabs>
          <w:tab w:val="left" w:pos="1260"/>
        </w:tabs>
        <w:suppressAutoHyphens/>
        <w:jc w:val="both"/>
        <w:rPr>
          <w:noProof/>
          <w:lang w:eastAsia="ru-RU"/>
        </w:rPr>
      </w:pPr>
      <w:r w:rsidRPr="00DA5087">
        <w:rPr>
          <w:noProof/>
          <w:lang w:eastAsia="ru-RU"/>
        </w:rPr>
        <w:drawing>
          <wp:inline distT="0" distB="0" distL="0" distR="0">
            <wp:extent cx="439420" cy="546100"/>
            <wp:effectExtent l="0" t="0" r="0" b="0"/>
            <wp:docPr id="891" name="Рисунок 16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00"/>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439420" cy="546100"/>
                    </a:xfrm>
                    <a:prstGeom prst="rect">
                      <a:avLst/>
                    </a:prstGeom>
                    <a:noFill/>
                    <a:ln>
                      <a:noFill/>
                    </a:ln>
                  </pic:spPr>
                </pic:pic>
              </a:graphicData>
            </a:graphic>
          </wp:inline>
        </w:drawing>
      </w:r>
      <w:r w:rsidRPr="00DA5087">
        <w:rPr>
          <w:noProof/>
          <w:lang w:eastAsia="ru-RU"/>
        </w:rPr>
        <w:drawing>
          <wp:inline distT="0" distB="0" distL="0" distR="0">
            <wp:extent cx="487045" cy="534670"/>
            <wp:effectExtent l="0" t="0" r="0" b="0"/>
            <wp:docPr id="892" name="Рисунок 16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11"/>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DA5087">
        <w:rPr>
          <w:noProof/>
          <w:lang w:eastAsia="ru-RU"/>
        </w:rPr>
        <w:drawing>
          <wp:inline distT="0" distB="0" distL="0" distR="0">
            <wp:extent cx="487045" cy="546100"/>
            <wp:effectExtent l="0" t="0" r="0" b="0"/>
            <wp:docPr id="893" name="Рисунок 16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90"/>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DA5087">
        <w:rPr>
          <w:noProof/>
          <w:lang w:eastAsia="ru-RU"/>
        </w:rPr>
        <w:drawing>
          <wp:inline distT="0" distB="0" distL="0" distR="0">
            <wp:extent cx="522605" cy="558165"/>
            <wp:effectExtent l="0" t="0" r="0" b="0"/>
            <wp:docPr id="894" name="Рисунок 16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91"/>
                    <pic:cNvPicPr>
                      <a:picLocks noChangeAspect="1" noChangeArrowheads="1"/>
                    </pic:cNvPicPr>
                  </pic:nvPicPr>
                  <pic:blipFill>
                    <a:blip r:embed="rId561" cstate="print">
                      <a:extLst>
                        <a:ext uri="{28A0092B-C50C-407E-A947-70E740481C1C}">
                          <a14:useLocalDpi xmlns:a14="http://schemas.microsoft.com/office/drawing/2010/main" val="0"/>
                        </a:ext>
                      </a:extLst>
                    </a:blip>
                    <a:srcRect/>
                    <a:stretch>
                      <a:fillRect/>
                    </a:stretch>
                  </pic:blipFill>
                  <pic:spPr bwMode="auto">
                    <a:xfrm>
                      <a:off x="0" y="0"/>
                      <a:ext cx="522605" cy="558165"/>
                    </a:xfrm>
                    <a:prstGeom prst="rect">
                      <a:avLst/>
                    </a:prstGeom>
                    <a:noFill/>
                    <a:ln>
                      <a:noFill/>
                    </a:ln>
                  </pic:spPr>
                </pic:pic>
              </a:graphicData>
            </a:graphic>
          </wp:inline>
        </w:drawing>
      </w:r>
      <w:r w:rsidRPr="00DA5087">
        <w:rPr>
          <w:noProof/>
          <w:lang w:eastAsia="ru-RU"/>
        </w:rPr>
        <w:drawing>
          <wp:inline distT="0" distB="0" distL="0" distR="0">
            <wp:extent cx="510540" cy="558165"/>
            <wp:effectExtent l="0" t="0" r="0" b="0"/>
            <wp:docPr id="895" name="Рисунок 16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49"/>
                    <pic:cNvPicPr>
                      <a:picLocks noChangeAspect="1" noChangeArrowheads="1"/>
                    </pic:cNvPicPr>
                  </pic:nvPicPr>
                  <pic:blipFill>
                    <a:blip r:embed="rId562">
                      <a:extLst>
                        <a:ext uri="{28A0092B-C50C-407E-A947-70E740481C1C}">
                          <a14:useLocalDpi xmlns:a14="http://schemas.microsoft.com/office/drawing/2010/main" val="0"/>
                        </a:ext>
                      </a:extLst>
                    </a:blip>
                    <a:srcRect r="50000"/>
                    <a:stretch>
                      <a:fillRect/>
                    </a:stretch>
                  </pic:blipFill>
                  <pic:spPr bwMode="auto">
                    <a:xfrm>
                      <a:off x="0" y="0"/>
                      <a:ext cx="510540" cy="558165"/>
                    </a:xfrm>
                    <a:prstGeom prst="rect">
                      <a:avLst/>
                    </a:prstGeom>
                    <a:noFill/>
                    <a:ln>
                      <a:noFill/>
                    </a:ln>
                  </pic:spPr>
                </pic:pic>
              </a:graphicData>
            </a:graphic>
          </wp:inline>
        </w:drawing>
      </w:r>
      <w:r w:rsidRPr="00DA5087">
        <w:rPr>
          <w:noProof/>
          <w:lang w:eastAsia="ru-RU"/>
        </w:rPr>
        <w:drawing>
          <wp:inline distT="0" distB="0" distL="0" distR="0">
            <wp:extent cx="997585" cy="522605"/>
            <wp:effectExtent l="0" t="0" r="0" b="0"/>
            <wp:docPr id="896" name="Рисунок 17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1"/>
                    <pic:cNvPicPr>
                      <a:picLocks noChangeAspect="1" noChangeArrowheads="1"/>
                    </pic:cNvPicPr>
                  </pic:nvPicPr>
                  <pic:blipFill>
                    <a:blip r:embed="rId501">
                      <a:extLst>
                        <a:ext uri="{28A0092B-C50C-407E-A947-70E740481C1C}">
                          <a14:useLocalDpi xmlns:a14="http://schemas.microsoft.com/office/drawing/2010/main" val="0"/>
                        </a:ext>
                      </a:extLst>
                    </a:blip>
                    <a:srcRect l="2245" t="8377" r="4930" b="5235"/>
                    <a:stretch>
                      <a:fillRect/>
                    </a:stretch>
                  </pic:blipFill>
                  <pic:spPr bwMode="auto">
                    <a:xfrm>
                      <a:off x="0" y="0"/>
                      <a:ext cx="997585" cy="522605"/>
                    </a:xfrm>
                    <a:prstGeom prst="rect">
                      <a:avLst/>
                    </a:prstGeom>
                    <a:noFill/>
                    <a:ln>
                      <a:noFill/>
                    </a:ln>
                  </pic:spPr>
                </pic:pic>
              </a:graphicData>
            </a:graphic>
          </wp:inline>
        </w:drawing>
      </w:r>
      <w:r w:rsidRPr="00DA5087">
        <w:rPr>
          <w:noProof/>
          <w:lang w:eastAsia="ru-RU"/>
        </w:rPr>
        <w:drawing>
          <wp:inline distT="0" distB="0" distL="0" distR="0">
            <wp:extent cx="510540" cy="546100"/>
            <wp:effectExtent l="0" t="0" r="0" b="0"/>
            <wp:docPr id="897" name="Рисунок 17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2"/>
                    <pic:cNvPicPr>
                      <a:picLocks noChangeAspect="1" noChangeArrowheads="1"/>
                    </pic:cNvPicPr>
                  </pic:nvPicPr>
                  <pic:blipFill>
                    <a:blip r:embed="rId502">
                      <a:extLst>
                        <a:ext uri="{28A0092B-C50C-407E-A947-70E740481C1C}">
                          <a14:useLocalDpi xmlns:a14="http://schemas.microsoft.com/office/drawing/2010/main" val="0"/>
                        </a:ext>
                      </a:extLst>
                    </a:blip>
                    <a:srcRect l="3590" t="14815" r="14359"/>
                    <a:stretch>
                      <a:fillRect/>
                    </a:stretch>
                  </pic:blipFill>
                  <pic:spPr bwMode="auto">
                    <a:xfrm>
                      <a:off x="0" y="0"/>
                      <a:ext cx="510540" cy="546100"/>
                    </a:xfrm>
                    <a:prstGeom prst="rect">
                      <a:avLst/>
                    </a:prstGeom>
                    <a:noFill/>
                    <a:ln>
                      <a:noFill/>
                    </a:ln>
                  </pic:spPr>
                </pic:pic>
              </a:graphicData>
            </a:graphic>
          </wp:inline>
        </w:drawing>
      </w:r>
      <w:r w:rsidRPr="00DA5087">
        <w:rPr>
          <w:noProof/>
          <w:lang w:eastAsia="ru-RU"/>
        </w:rPr>
        <w:drawing>
          <wp:inline distT="0" distB="0" distL="0" distR="0">
            <wp:extent cx="522605" cy="558165"/>
            <wp:effectExtent l="0" t="0" r="0" b="0"/>
            <wp:docPr id="898" name="Рисунок 1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8"/>
                    <pic:cNvPicPr>
                      <a:picLocks noChangeAspect="1" noChangeArrowheads="1"/>
                    </pic:cNvPicPr>
                  </pic:nvPicPr>
                  <pic:blipFill>
                    <a:blip r:embed="rId498">
                      <a:extLst>
                        <a:ext uri="{28A0092B-C50C-407E-A947-70E740481C1C}">
                          <a14:useLocalDpi xmlns:a14="http://schemas.microsoft.com/office/drawing/2010/main" val="0"/>
                        </a:ext>
                      </a:extLst>
                    </a:blip>
                    <a:srcRect t="2" b="8911"/>
                    <a:stretch>
                      <a:fillRect/>
                    </a:stretch>
                  </pic:blipFill>
                  <pic:spPr bwMode="auto">
                    <a:xfrm>
                      <a:off x="0" y="0"/>
                      <a:ext cx="522605" cy="558165"/>
                    </a:xfrm>
                    <a:prstGeom prst="rect">
                      <a:avLst/>
                    </a:prstGeom>
                    <a:noFill/>
                    <a:ln>
                      <a:noFill/>
                    </a:ln>
                  </pic:spPr>
                </pic:pic>
              </a:graphicData>
            </a:graphic>
          </wp:inline>
        </w:drawing>
      </w:r>
      <w:r w:rsidRPr="00DA5087">
        <w:rPr>
          <w:noProof/>
          <w:lang w:eastAsia="ru-RU"/>
        </w:rPr>
        <w:drawing>
          <wp:inline distT="0" distB="0" distL="0" distR="0">
            <wp:extent cx="937895" cy="558165"/>
            <wp:effectExtent l="0" t="0" r="0" b="0"/>
            <wp:docPr id="899" name="Рисунок 1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7"/>
                    <pic:cNvPicPr>
                      <a:picLocks noChangeAspect="1" noChangeArrowheads="1"/>
                    </pic:cNvPicPr>
                  </pic:nvPicPr>
                  <pic:blipFill>
                    <a:blip r:embed="rId497">
                      <a:extLst>
                        <a:ext uri="{28A0092B-C50C-407E-A947-70E740481C1C}">
                          <a14:useLocalDpi xmlns:a14="http://schemas.microsoft.com/office/drawing/2010/main" val="0"/>
                        </a:ext>
                      </a:extLst>
                    </a:blip>
                    <a:srcRect t="-2" b="5505"/>
                    <a:stretch>
                      <a:fillRect/>
                    </a:stretch>
                  </pic:blipFill>
                  <pic:spPr bwMode="auto">
                    <a:xfrm>
                      <a:off x="0" y="0"/>
                      <a:ext cx="937895" cy="558165"/>
                    </a:xfrm>
                    <a:prstGeom prst="rect">
                      <a:avLst/>
                    </a:prstGeom>
                    <a:noFill/>
                    <a:ln>
                      <a:noFill/>
                    </a:ln>
                  </pic:spPr>
                </pic:pic>
              </a:graphicData>
            </a:graphic>
          </wp:inline>
        </w:drawing>
      </w:r>
    </w:p>
    <w:p w:rsidR="008A6C77" w:rsidRPr="00CE4C12" w:rsidRDefault="0046034C" w:rsidP="00B37D46">
      <w:pPr>
        <w:tabs>
          <w:tab w:val="left" w:pos="1260"/>
        </w:tabs>
        <w:suppressAutoHyphens/>
        <w:jc w:val="both"/>
        <w:rPr>
          <w:noProof/>
          <w:lang w:eastAsia="ru-RU"/>
        </w:rPr>
      </w:pPr>
      <w:r w:rsidRPr="00DA5087">
        <w:rPr>
          <w:noProof/>
          <w:lang w:eastAsia="ru-RU"/>
        </w:rPr>
        <w:drawing>
          <wp:inline distT="0" distB="0" distL="0" distR="0">
            <wp:extent cx="415925" cy="546100"/>
            <wp:effectExtent l="0" t="0" r="0" b="0"/>
            <wp:docPr id="900" name="Рисунок 16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40"/>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415925" cy="546100"/>
                    </a:xfrm>
                    <a:prstGeom prst="rect">
                      <a:avLst/>
                    </a:prstGeom>
                    <a:noFill/>
                    <a:ln>
                      <a:noFill/>
                    </a:ln>
                  </pic:spPr>
                </pic:pic>
              </a:graphicData>
            </a:graphic>
          </wp:inline>
        </w:drawing>
      </w:r>
      <w:r w:rsidRPr="00DA5087">
        <w:rPr>
          <w:noProof/>
          <w:lang w:eastAsia="ru-RU"/>
        </w:rPr>
        <w:drawing>
          <wp:inline distT="0" distB="0" distL="0" distR="0">
            <wp:extent cx="474980" cy="534670"/>
            <wp:effectExtent l="0" t="0" r="0" b="0"/>
            <wp:docPr id="901" name="Рисунок 16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41"/>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r w:rsidRPr="00DA5087">
        <w:rPr>
          <w:noProof/>
          <w:lang w:eastAsia="ru-RU"/>
        </w:rPr>
        <w:drawing>
          <wp:inline distT="0" distB="0" distL="0" distR="0">
            <wp:extent cx="522605" cy="546100"/>
            <wp:effectExtent l="0" t="0" r="0" b="0"/>
            <wp:docPr id="902" name="Рисунок 17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0"/>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522605" cy="546100"/>
                    </a:xfrm>
                    <a:prstGeom prst="rect">
                      <a:avLst/>
                    </a:prstGeom>
                    <a:noFill/>
                    <a:ln>
                      <a:noFill/>
                    </a:ln>
                  </pic:spPr>
                </pic:pic>
              </a:graphicData>
            </a:graphic>
          </wp:inline>
        </w:drawing>
      </w:r>
      <w:r w:rsidRPr="00DA5087">
        <w:rPr>
          <w:noProof/>
          <w:lang w:eastAsia="ru-RU"/>
        </w:rPr>
        <w:drawing>
          <wp:inline distT="0" distB="0" distL="0" distR="0">
            <wp:extent cx="522605" cy="534670"/>
            <wp:effectExtent l="0" t="0" r="0" b="0"/>
            <wp:docPr id="903" name="Рисунок 17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9"/>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DA5087">
        <w:rPr>
          <w:noProof/>
          <w:lang w:eastAsia="ru-RU"/>
        </w:rPr>
        <w:drawing>
          <wp:inline distT="0" distB="0" distL="0" distR="0">
            <wp:extent cx="997585" cy="546100"/>
            <wp:effectExtent l="0" t="0" r="0" b="0"/>
            <wp:docPr id="904" name="Рисунок 16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22"/>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997585" cy="546100"/>
                    </a:xfrm>
                    <a:prstGeom prst="rect">
                      <a:avLst/>
                    </a:prstGeom>
                    <a:noFill/>
                    <a:ln>
                      <a:noFill/>
                    </a:ln>
                  </pic:spPr>
                </pic:pic>
              </a:graphicData>
            </a:graphic>
          </wp:inline>
        </w:drawing>
      </w:r>
      <w:r w:rsidRPr="00DA5087">
        <w:rPr>
          <w:noProof/>
          <w:lang w:eastAsia="ru-RU"/>
        </w:rPr>
        <w:drawing>
          <wp:inline distT="0" distB="0" distL="0" distR="0">
            <wp:extent cx="510540" cy="534670"/>
            <wp:effectExtent l="0" t="0" r="0" b="0"/>
            <wp:docPr id="905" name="Рисунок 16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34"/>
                    <pic:cNvPicPr>
                      <a:picLocks noChangeAspect="1" noChangeArrowheads="1"/>
                    </pic:cNvPicPr>
                  </pic:nvPicPr>
                  <pic:blipFill>
                    <a:blip r:embed="rId565" cstate="print">
                      <a:extLst>
                        <a:ext uri="{28A0092B-C50C-407E-A947-70E740481C1C}">
                          <a14:useLocalDpi xmlns:a14="http://schemas.microsoft.com/office/drawing/2010/main" val="0"/>
                        </a:ext>
                      </a:extLst>
                    </a:blip>
                    <a:srcRect l="-2551" r="-2"/>
                    <a:stretch>
                      <a:fillRect/>
                    </a:stretch>
                  </pic:blipFill>
                  <pic:spPr bwMode="auto">
                    <a:xfrm>
                      <a:off x="0" y="0"/>
                      <a:ext cx="510540" cy="534670"/>
                    </a:xfrm>
                    <a:prstGeom prst="rect">
                      <a:avLst/>
                    </a:prstGeom>
                    <a:noFill/>
                    <a:ln>
                      <a:noFill/>
                    </a:ln>
                  </pic:spPr>
                </pic:pic>
              </a:graphicData>
            </a:graphic>
          </wp:inline>
        </w:drawing>
      </w:r>
      <w:r w:rsidRPr="00DA5087">
        <w:rPr>
          <w:noProof/>
          <w:lang w:eastAsia="ru-RU"/>
        </w:rPr>
        <w:drawing>
          <wp:inline distT="0" distB="0" distL="0" distR="0">
            <wp:extent cx="522605" cy="522605"/>
            <wp:effectExtent l="0" t="0" r="0" b="0"/>
            <wp:docPr id="906" name="Рисунок 16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35"/>
                    <pic:cNvPicPr>
                      <a:picLocks noChangeAspect="1" noChangeArrowheads="1"/>
                    </pic:cNvPicPr>
                  </pic:nvPicPr>
                  <pic:blipFill>
                    <a:blip r:embed="rId566">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DA5087">
        <w:rPr>
          <w:noProof/>
          <w:lang w:eastAsia="ru-RU"/>
        </w:rPr>
        <w:drawing>
          <wp:inline distT="0" distB="0" distL="0" distR="0">
            <wp:extent cx="498475" cy="558165"/>
            <wp:effectExtent l="0" t="0" r="0" b="0"/>
            <wp:docPr id="907" name="Рисунок 16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73"/>
                    <pic:cNvPicPr>
                      <a:picLocks noChangeAspect="1" noChangeArrowheads="1"/>
                    </pic:cNvPicPr>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DA5087">
        <w:rPr>
          <w:noProof/>
          <w:lang w:eastAsia="ru-RU"/>
        </w:rPr>
        <w:drawing>
          <wp:inline distT="0" distB="0" distL="0" distR="0">
            <wp:extent cx="462915" cy="546100"/>
            <wp:effectExtent l="0" t="0" r="0" b="0"/>
            <wp:docPr id="908" name="Рисунок 16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86"/>
                    <pic:cNvPicPr>
                      <a:picLocks noChangeAspect="1" noChangeArrowheads="1"/>
                    </pic:cNvPicPr>
                  </pic:nvPicPr>
                  <pic:blipFill>
                    <a:blip r:embed="rId568" cstate="print">
                      <a:extLst>
                        <a:ext uri="{28A0092B-C50C-407E-A947-70E740481C1C}">
                          <a14:useLocalDpi xmlns:a14="http://schemas.microsoft.com/office/drawing/2010/main" val="0"/>
                        </a:ext>
                      </a:extLst>
                    </a:blip>
                    <a:srcRect l="-890" r="1186"/>
                    <a:stretch>
                      <a:fillRect/>
                    </a:stretch>
                  </pic:blipFill>
                  <pic:spPr bwMode="auto">
                    <a:xfrm>
                      <a:off x="0" y="0"/>
                      <a:ext cx="462915" cy="546100"/>
                    </a:xfrm>
                    <a:prstGeom prst="rect">
                      <a:avLst/>
                    </a:prstGeom>
                    <a:noFill/>
                    <a:ln>
                      <a:noFill/>
                    </a:ln>
                  </pic:spPr>
                </pic:pic>
              </a:graphicData>
            </a:graphic>
          </wp:inline>
        </w:drawing>
      </w:r>
      <w:r w:rsidRPr="00DA5087">
        <w:rPr>
          <w:noProof/>
          <w:lang w:eastAsia="ru-RU"/>
        </w:rPr>
        <w:drawing>
          <wp:inline distT="0" distB="0" distL="0" distR="0">
            <wp:extent cx="487045" cy="546100"/>
            <wp:effectExtent l="0" t="0" r="0" b="0"/>
            <wp:docPr id="909" name="Рисунок 17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5"/>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p>
    <w:p w:rsidR="009916B1" w:rsidRDefault="0046034C" w:rsidP="00B37D46">
      <w:pPr>
        <w:tabs>
          <w:tab w:val="left" w:pos="1260"/>
        </w:tabs>
        <w:suppressAutoHyphens/>
        <w:jc w:val="both"/>
        <w:rPr>
          <w:noProof/>
          <w:lang w:eastAsia="ru-RU"/>
        </w:rPr>
      </w:pPr>
      <w:r w:rsidRPr="00DA5087">
        <w:rPr>
          <w:noProof/>
          <w:lang w:eastAsia="ru-RU"/>
        </w:rPr>
        <w:drawing>
          <wp:inline distT="0" distB="0" distL="0" distR="0">
            <wp:extent cx="415925" cy="558165"/>
            <wp:effectExtent l="0" t="0" r="0" b="0"/>
            <wp:docPr id="910" name="Рисунок 17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1"/>
                    <pic:cNvPicPr>
                      <a:picLocks noChangeAspect="1" noChangeArrowheads="1"/>
                    </pic:cNvPicPr>
                  </pic:nvPicPr>
                  <pic:blipFill>
                    <a:blip r:embed="rId570">
                      <a:extLst>
                        <a:ext uri="{28A0092B-C50C-407E-A947-70E740481C1C}">
                          <a14:useLocalDpi xmlns:a14="http://schemas.microsoft.com/office/drawing/2010/main" val="0"/>
                        </a:ext>
                      </a:extLst>
                    </a:blip>
                    <a:srcRect/>
                    <a:stretch>
                      <a:fillRect/>
                    </a:stretch>
                  </pic:blipFill>
                  <pic:spPr bwMode="auto">
                    <a:xfrm>
                      <a:off x="0" y="0"/>
                      <a:ext cx="415925" cy="558165"/>
                    </a:xfrm>
                    <a:prstGeom prst="rect">
                      <a:avLst/>
                    </a:prstGeom>
                    <a:noFill/>
                    <a:ln>
                      <a:noFill/>
                    </a:ln>
                  </pic:spPr>
                </pic:pic>
              </a:graphicData>
            </a:graphic>
          </wp:inline>
        </w:drawing>
      </w:r>
      <w:r w:rsidRPr="00DA5087">
        <w:rPr>
          <w:noProof/>
          <w:lang w:eastAsia="ru-RU"/>
        </w:rPr>
        <w:drawing>
          <wp:inline distT="0" distB="0" distL="0" distR="0">
            <wp:extent cx="487045" cy="558165"/>
            <wp:effectExtent l="0" t="0" r="0" b="0"/>
            <wp:docPr id="911" name="Рисунок 16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74"/>
                    <pic:cNvPicPr>
                      <a:picLocks noChangeAspect="1" noChangeArrowheads="1"/>
                    </pic:cNvPicPr>
                  </pic:nvPicPr>
                  <pic:blipFill>
                    <a:blip r:embed="rId571" cstate="print">
                      <a:extLst>
                        <a:ext uri="{28A0092B-C50C-407E-A947-70E740481C1C}">
                          <a14:useLocalDpi xmlns:a14="http://schemas.microsoft.com/office/drawing/2010/main" val="0"/>
                        </a:ext>
                      </a:extLst>
                    </a:blip>
                    <a:srcRect l="-1595"/>
                    <a:stretch>
                      <a:fillRect/>
                    </a:stretch>
                  </pic:blipFill>
                  <pic:spPr bwMode="auto">
                    <a:xfrm>
                      <a:off x="0" y="0"/>
                      <a:ext cx="487045" cy="558165"/>
                    </a:xfrm>
                    <a:prstGeom prst="rect">
                      <a:avLst/>
                    </a:prstGeom>
                    <a:noFill/>
                    <a:ln>
                      <a:noFill/>
                    </a:ln>
                  </pic:spPr>
                </pic:pic>
              </a:graphicData>
            </a:graphic>
          </wp:inline>
        </w:drawing>
      </w:r>
      <w:r w:rsidRPr="00DA5087">
        <w:rPr>
          <w:noProof/>
          <w:lang w:eastAsia="ru-RU"/>
        </w:rPr>
        <w:drawing>
          <wp:inline distT="0" distB="0" distL="0" distR="0">
            <wp:extent cx="510540" cy="522605"/>
            <wp:effectExtent l="0" t="0" r="0" b="0"/>
            <wp:docPr id="912" name="Рисунок 16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84"/>
                    <pic:cNvPicPr>
                      <a:picLocks noChangeAspect="1" noChangeArrowheads="1"/>
                    </pic:cNvPicPr>
                  </pic:nvPicPr>
                  <pic:blipFill>
                    <a:blip r:embed="rId572">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DA5087">
        <w:rPr>
          <w:noProof/>
          <w:lang w:eastAsia="ru-RU"/>
        </w:rPr>
        <w:drawing>
          <wp:inline distT="0" distB="0" distL="0" distR="0">
            <wp:extent cx="1009650" cy="546100"/>
            <wp:effectExtent l="0" t="0" r="0" b="0"/>
            <wp:docPr id="913" name="Рисунок 17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4"/>
                    <pic:cNvPicPr>
                      <a:picLocks noChangeAspect="1" noChangeArrowheads="1"/>
                    </pic:cNvPicPr>
                  </pic:nvPicPr>
                  <pic:blipFill>
                    <a:blip r:embed="rId494" cstate="print">
                      <a:extLst>
                        <a:ext uri="{28A0092B-C50C-407E-A947-70E740481C1C}">
                          <a14:useLocalDpi xmlns:a14="http://schemas.microsoft.com/office/drawing/2010/main" val="0"/>
                        </a:ext>
                      </a:extLst>
                    </a:blip>
                    <a:srcRect r="33099"/>
                    <a:stretch>
                      <a:fillRect/>
                    </a:stretch>
                  </pic:blipFill>
                  <pic:spPr bwMode="auto">
                    <a:xfrm>
                      <a:off x="0" y="0"/>
                      <a:ext cx="1009650" cy="546100"/>
                    </a:xfrm>
                    <a:prstGeom prst="rect">
                      <a:avLst/>
                    </a:prstGeom>
                    <a:noFill/>
                    <a:ln>
                      <a:noFill/>
                    </a:ln>
                  </pic:spPr>
                </pic:pic>
              </a:graphicData>
            </a:graphic>
          </wp:inline>
        </w:drawing>
      </w:r>
      <w:r w:rsidRPr="00DA5087">
        <w:rPr>
          <w:noProof/>
          <w:lang w:eastAsia="ru-RU"/>
        </w:rPr>
        <w:drawing>
          <wp:inline distT="0" distB="0" distL="0" distR="0">
            <wp:extent cx="522605" cy="558165"/>
            <wp:effectExtent l="0" t="0" r="0" b="0"/>
            <wp:docPr id="914" name="Рисунок 16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87"/>
                    <pic:cNvPicPr>
                      <a:picLocks noChangeAspect="1" noChangeArrowheads="1"/>
                    </pic:cNvPicPr>
                  </pic:nvPicPr>
                  <pic:blipFill>
                    <a:blip r:embed="rId573">
                      <a:extLst>
                        <a:ext uri="{28A0092B-C50C-407E-A947-70E740481C1C}">
                          <a14:useLocalDpi xmlns:a14="http://schemas.microsoft.com/office/drawing/2010/main" val="0"/>
                        </a:ext>
                      </a:extLst>
                    </a:blip>
                    <a:srcRect/>
                    <a:stretch>
                      <a:fillRect/>
                    </a:stretch>
                  </pic:blipFill>
                  <pic:spPr bwMode="auto">
                    <a:xfrm>
                      <a:off x="0" y="0"/>
                      <a:ext cx="522605" cy="558165"/>
                    </a:xfrm>
                    <a:prstGeom prst="rect">
                      <a:avLst/>
                    </a:prstGeom>
                    <a:noFill/>
                    <a:ln>
                      <a:noFill/>
                    </a:ln>
                  </pic:spPr>
                </pic:pic>
              </a:graphicData>
            </a:graphic>
          </wp:inline>
        </w:drawing>
      </w:r>
      <w:r w:rsidRPr="00DA5087">
        <w:rPr>
          <w:noProof/>
          <w:lang w:eastAsia="ru-RU"/>
        </w:rPr>
        <w:drawing>
          <wp:inline distT="0" distB="0" distL="0" distR="0">
            <wp:extent cx="498475" cy="546100"/>
            <wp:effectExtent l="0" t="0" r="0" b="0"/>
            <wp:docPr id="915" name="Рисунок 16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3"/>
                    <pic:cNvPicPr>
                      <a:picLocks noChangeAspect="1" noChangeArrowheads="1"/>
                    </pic:cNvPicPr>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DA5087">
        <w:rPr>
          <w:noProof/>
          <w:lang w:eastAsia="ru-RU"/>
        </w:rPr>
        <w:drawing>
          <wp:inline distT="0" distB="0" distL="0" distR="0">
            <wp:extent cx="1484630" cy="558165"/>
            <wp:effectExtent l="0" t="0" r="0" b="0"/>
            <wp:docPr id="916" name="Рисунок 16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4"/>
                    <pic:cNvPicPr>
                      <a:picLocks noChangeAspect="1" noChangeArrowheads="1"/>
                    </pic:cNvPicPr>
                  </pic:nvPicPr>
                  <pic:blipFill>
                    <a:blip r:embed="rId575">
                      <a:extLst>
                        <a:ext uri="{28A0092B-C50C-407E-A947-70E740481C1C}">
                          <a14:useLocalDpi xmlns:a14="http://schemas.microsoft.com/office/drawing/2010/main" val="0"/>
                        </a:ext>
                      </a:extLst>
                    </a:blip>
                    <a:srcRect/>
                    <a:stretch>
                      <a:fillRect/>
                    </a:stretch>
                  </pic:blipFill>
                  <pic:spPr bwMode="auto">
                    <a:xfrm>
                      <a:off x="0" y="0"/>
                      <a:ext cx="1484630" cy="558165"/>
                    </a:xfrm>
                    <a:prstGeom prst="rect">
                      <a:avLst/>
                    </a:prstGeom>
                    <a:noFill/>
                    <a:ln>
                      <a:noFill/>
                    </a:ln>
                  </pic:spPr>
                </pic:pic>
              </a:graphicData>
            </a:graphic>
          </wp:inline>
        </w:drawing>
      </w:r>
      <w:r w:rsidRPr="00DA5087">
        <w:rPr>
          <w:noProof/>
          <w:lang w:eastAsia="ru-RU"/>
        </w:rPr>
        <w:drawing>
          <wp:inline distT="0" distB="0" distL="0" distR="0">
            <wp:extent cx="474980" cy="534670"/>
            <wp:effectExtent l="0" t="0" r="0" b="0"/>
            <wp:docPr id="917" name="Рисунок 1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5"/>
                    <pic:cNvPicPr>
                      <a:picLocks noChangeAspect="1" noChangeArrowheads="1"/>
                    </pic:cNvPicPr>
                  </pic:nvPicPr>
                  <pic:blipFill>
                    <a:blip r:embed="rId576">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8A6C77" w:rsidRDefault="0046034C" w:rsidP="00B37D46">
      <w:pPr>
        <w:tabs>
          <w:tab w:val="left" w:pos="1260"/>
        </w:tabs>
        <w:suppressAutoHyphens/>
        <w:jc w:val="both"/>
        <w:rPr>
          <w:noProof/>
          <w:lang w:eastAsia="ru-RU"/>
        </w:rPr>
      </w:pPr>
      <w:r w:rsidRPr="00DA5087">
        <w:rPr>
          <w:noProof/>
          <w:lang w:eastAsia="ru-RU"/>
        </w:rPr>
        <w:drawing>
          <wp:inline distT="0" distB="0" distL="0" distR="0">
            <wp:extent cx="487045" cy="510540"/>
            <wp:effectExtent l="0" t="0" r="0" b="0"/>
            <wp:docPr id="918" name="Рисунок 1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7"/>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DA5087">
        <w:rPr>
          <w:noProof/>
          <w:lang w:eastAsia="ru-RU"/>
        </w:rPr>
        <w:drawing>
          <wp:inline distT="0" distB="0" distL="0" distR="0">
            <wp:extent cx="1330325" cy="546100"/>
            <wp:effectExtent l="0" t="0" r="0" b="0"/>
            <wp:docPr id="919" name="Рисунок 16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1"/>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330325" cy="546100"/>
                    </a:xfrm>
                    <a:prstGeom prst="rect">
                      <a:avLst/>
                    </a:prstGeom>
                    <a:noFill/>
                    <a:ln>
                      <a:noFill/>
                    </a:ln>
                  </pic:spPr>
                </pic:pic>
              </a:graphicData>
            </a:graphic>
          </wp:inline>
        </w:drawing>
      </w:r>
      <w:r w:rsidRPr="00DA5087">
        <w:rPr>
          <w:noProof/>
          <w:lang w:eastAsia="ru-RU"/>
        </w:rPr>
        <w:drawing>
          <wp:inline distT="0" distB="0" distL="0" distR="0">
            <wp:extent cx="451485" cy="546100"/>
            <wp:effectExtent l="0" t="0" r="0" b="0"/>
            <wp:docPr id="920" name="Рисунок 16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2"/>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p>
    <w:p w:rsidR="00EE5E1C" w:rsidRDefault="00EE5E1C" w:rsidP="00B1181B">
      <w:pPr>
        <w:suppressAutoHyphens/>
        <w:jc w:val="center"/>
        <w:rPr>
          <w:noProof/>
          <w:lang w:eastAsia="ru-RU"/>
        </w:rPr>
      </w:pPr>
    </w:p>
    <w:p w:rsidR="008A6C77" w:rsidRPr="00B5107C" w:rsidRDefault="008F52AE" w:rsidP="00EE5E1C">
      <w:pPr>
        <w:suppressAutoHyphens/>
        <w:ind w:firstLine="709"/>
        <w:jc w:val="center"/>
        <w:rPr>
          <w:b/>
          <w:sz w:val="28"/>
        </w:rPr>
      </w:pPr>
      <w:r>
        <w:rPr>
          <w:b/>
          <w:sz w:val="28"/>
        </w:rPr>
        <w:t>2</w:t>
      </w:r>
      <w:r w:rsidR="008A6C77">
        <w:rPr>
          <w:b/>
          <w:sz w:val="28"/>
        </w:rPr>
        <w:t>.</w:t>
      </w:r>
      <w:r w:rsidR="008A6C77" w:rsidRPr="00B5107C">
        <w:rPr>
          <w:b/>
          <w:sz w:val="28"/>
        </w:rPr>
        <w:t xml:space="preserve"> Окна</w:t>
      </w:r>
    </w:p>
    <w:p w:rsidR="008A6C77" w:rsidRPr="00CE4C12" w:rsidRDefault="008A6C77" w:rsidP="00EE5E1C">
      <w:pPr>
        <w:suppressAutoHyphens/>
        <w:ind w:firstLine="709"/>
        <w:jc w:val="both"/>
        <w:rPr>
          <w:sz w:val="16"/>
          <w:szCs w:val="16"/>
        </w:rPr>
      </w:pPr>
      <w:r w:rsidRPr="00CE4C12">
        <w:rPr>
          <w:sz w:val="16"/>
          <w:szCs w:val="16"/>
        </w:rPr>
        <w:t xml:space="preserve">Цветовое решение импостов должно соответствовать разрешенным к использованию цветам палитры системы цвета </w:t>
      </w:r>
      <w:r w:rsidRPr="00CE4C12">
        <w:rPr>
          <w:b/>
          <w:sz w:val="16"/>
          <w:szCs w:val="16"/>
        </w:rPr>
        <w:t>RAL</w:t>
      </w:r>
      <w:r w:rsidRPr="00CE4C12">
        <w:rPr>
          <w:sz w:val="16"/>
          <w:szCs w:val="16"/>
        </w:rPr>
        <w:t>.</w:t>
      </w:r>
    </w:p>
    <w:p w:rsidR="008A6C77" w:rsidRPr="00CE4C12" w:rsidRDefault="008A6C77" w:rsidP="00B1181B">
      <w:pPr>
        <w:suppressAutoHyphens/>
        <w:jc w:val="both"/>
        <w:rPr>
          <w:sz w:val="16"/>
          <w:szCs w:val="16"/>
        </w:rPr>
      </w:pPr>
    </w:p>
    <w:p w:rsidR="008A6C77" w:rsidRDefault="0046034C" w:rsidP="009916B1">
      <w:pPr>
        <w:suppressAutoHyphens/>
        <w:jc w:val="both"/>
        <w:rPr>
          <w:noProof/>
          <w:sz w:val="16"/>
          <w:lang w:eastAsia="ru-RU"/>
        </w:rPr>
      </w:pPr>
      <w:r w:rsidRPr="00DA5087">
        <w:rPr>
          <w:noProof/>
          <w:lang w:eastAsia="ru-RU"/>
        </w:rPr>
        <w:drawing>
          <wp:inline distT="0" distB="0" distL="0" distR="0">
            <wp:extent cx="546100" cy="641350"/>
            <wp:effectExtent l="0" t="0" r="0" b="0"/>
            <wp:docPr id="921"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11">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8A6C77">
        <w:rPr>
          <w:noProof/>
          <w:sz w:val="16"/>
          <w:lang w:eastAsia="ru-RU"/>
        </w:rPr>
        <w:drawing>
          <wp:inline distT="0" distB="0" distL="0" distR="0">
            <wp:extent cx="427355" cy="558165"/>
            <wp:effectExtent l="0" t="0" r="0" b="0"/>
            <wp:docPr id="922"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008A6C77" w:rsidRPr="00CE4C12">
        <w:rPr>
          <w:noProof/>
          <w:sz w:val="16"/>
          <w:lang w:eastAsia="ru-RU"/>
        </w:rPr>
        <w:t xml:space="preserve"> </w:t>
      </w:r>
      <w:r w:rsidRPr="008A6C77">
        <w:rPr>
          <w:noProof/>
          <w:sz w:val="16"/>
          <w:lang w:eastAsia="ru-RU"/>
        </w:rPr>
        <w:drawing>
          <wp:inline distT="0" distB="0" distL="0" distR="0">
            <wp:extent cx="487045" cy="558165"/>
            <wp:effectExtent l="0" t="0" r="0" b="0"/>
            <wp:docPr id="923"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87045" cy="558165"/>
            <wp:effectExtent l="0" t="0" r="0" b="0"/>
            <wp:docPr id="924"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14"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62915" cy="546100"/>
            <wp:effectExtent l="0" t="0" r="0" b="0"/>
            <wp:docPr id="925"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8A6C77">
        <w:rPr>
          <w:noProof/>
          <w:sz w:val="16"/>
          <w:lang w:eastAsia="ru-RU"/>
        </w:rPr>
        <w:drawing>
          <wp:inline distT="0" distB="0" distL="0" distR="0">
            <wp:extent cx="474980" cy="558165"/>
            <wp:effectExtent l="0" t="0" r="0" b="0"/>
            <wp:docPr id="926"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8A6C77">
        <w:rPr>
          <w:noProof/>
          <w:sz w:val="16"/>
          <w:lang w:eastAsia="ru-RU"/>
        </w:rPr>
        <w:drawing>
          <wp:inline distT="0" distB="0" distL="0" distR="0">
            <wp:extent cx="474980" cy="546100"/>
            <wp:effectExtent l="0" t="0" r="0" b="0"/>
            <wp:docPr id="927"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sz w:val="16"/>
          <w:lang w:eastAsia="ru-RU"/>
        </w:rPr>
        <w:drawing>
          <wp:inline distT="0" distB="0" distL="0" distR="0">
            <wp:extent cx="474980" cy="546100"/>
            <wp:effectExtent l="0" t="0" r="0" b="0"/>
            <wp:docPr id="928"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sz w:val="16"/>
          <w:lang w:eastAsia="ru-RU"/>
        </w:rPr>
        <w:drawing>
          <wp:inline distT="0" distB="0" distL="0" distR="0">
            <wp:extent cx="487045" cy="558165"/>
            <wp:effectExtent l="0" t="0" r="0" b="0"/>
            <wp:docPr id="929"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51485" cy="558165"/>
            <wp:effectExtent l="0" t="0" r="0" b="0"/>
            <wp:docPr id="930"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8A6C77">
        <w:rPr>
          <w:noProof/>
          <w:sz w:val="16"/>
          <w:lang w:eastAsia="ru-RU"/>
        </w:rPr>
        <w:drawing>
          <wp:inline distT="0" distB="0" distL="0" distR="0">
            <wp:extent cx="462915" cy="581660"/>
            <wp:effectExtent l="0" t="0" r="0" b="0"/>
            <wp:docPr id="931"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8A6C77">
        <w:rPr>
          <w:noProof/>
          <w:sz w:val="16"/>
          <w:lang w:eastAsia="ru-RU"/>
        </w:rPr>
        <w:drawing>
          <wp:inline distT="0" distB="0" distL="0" distR="0">
            <wp:extent cx="487045" cy="558165"/>
            <wp:effectExtent l="0" t="0" r="0" b="0"/>
            <wp:docPr id="932"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62915" cy="546100"/>
            <wp:effectExtent l="0" t="0" r="0" b="0"/>
            <wp:docPr id="933"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C773A5" w:rsidRPr="00EE5E1C" w:rsidRDefault="00C773A5" w:rsidP="00B1181B">
      <w:pPr>
        <w:suppressAutoHyphens/>
        <w:rPr>
          <w:noProof/>
          <w:lang w:eastAsia="ru-RU"/>
        </w:rPr>
      </w:pPr>
    </w:p>
    <w:p w:rsidR="008A6C77" w:rsidRPr="00EE5E1C" w:rsidRDefault="008F52AE" w:rsidP="00B1181B">
      <w:pPr>
        <w:suppressAutoHyphens/>
        <w:jc w:val="center"/>
        <w:rPr>
          <w:b/>
        </w:rPr>
      </w:pPr>
      <w:r w:rsidRPr="00EE5E1C">
        <w:rPr>
          <w:b/>
        </w:rPr>
        <w:t>3</w:t>
      </w:r>
      <w:r w:rsidR="008A6C77" w:rsidRPr="00EE5E1C">
        <w:rPr>
          <w:b/>
        </w:rPr>
        <w:t>. Кровля</w:t>
      </w:r>
    </w:p>
    <w:p w:rsidR="008A6C77" w:rsidRPr="00CE4C12" w:rsidRDefault="008A6C77" w:rsidP="00EE5E1C">
      <w:pPr>
        <w:suppressAutoHyphens/>
        <w:ind w:firstLine="709"/>
        <w:jc w:val="both"/>
        <w:rPr>
          <w:b/>
          <w:sz w:val="16"/>
          <w:szCs w:val="16"/>
        </w:rPr>
      </w:pPr>
      <w:r w:rsidRPr="00CE4C12">
        <w:rPr>
          <w:sz w:val="16"/>
          <w:szCs w:val="16"/>
        </w:rPr>
        <w:t xml:space="preserve">Цветовое решение должно соответствовать разрешенным к использованию </w:t>
      </w:r>
      <w:r>
        <w:rPr>
          <w:sz w:val="16"/>
          <w:szCs w:val="16"/>
        </w:rPr>
        <w:t xml:space="preserve">цветам </w:t>
      </w:r>
      <w:r w:rsidRPr="00CE4C12">
        <w:rPr>
          <w:sz w:val="16"/>
          <w:szCs w:val="16"/>
        </w:rPr>
        <w:t>палитры системы цвета</w:t>
      </w:r>
      <w:r w:rsidRPr="008A6C77">
        <w:rPr>
          <w:color w:val="000000"/>
          <w:sz w:val="16"/>
          <w:szCs w:val="16"/>
        </w:rPr>
        <w:t xml:space="preserve"> </w:t>
      </w:r>
      <w:r w:rsidRPr="00CE4C12">
        <w:rPr>
          <w:b/>
          <w:sz w:val="16"/>
          <w:szCs w:val="16"/>
        </w:rPr>
        <w:t>RAL</w:t>
      </w:r>
    </w:p>
    <w:p w:rsidR="008A6C77" w:rsidRPr="00CE4C12" w:rsidRDefault="008A6C77" w:rsidP="00B1181B">
      <w:pPr>
        <w:tabs>
          <w:tab w:val="left" w:pos="1260"/>
        </w:tabs>
        <w:suppressAutoHyphens/>
        <w:jc w:val="center"/>
        <w:rPr>
          <w:noProof/>
          <w:sz w:val="16"/>
          <w:lang w:eastAsia="ru-RU"/>
        </w:rPr>
      </w:pPr>
    </w:p>
    <w:p w:rsidR="008A6C77" w:rsidRDefault="0046034C" w:rsidP="009916B1">
      <w:pPr>
        <w:suppressAutoHyphens/>
        <w:jc w:val="both"/>
        <w:rPr>
          <w:noProof/>
          <w:lang w:eastAsia="ru-RU"/>
        </w:rPr>
      </w:pPr>
      <w:r w:rsidRPr="008A6C77">
        <w:rPr>
          <w:noProof/>
          <w:sz w:val="16"/>
          <w:lang w:eastAsia="ru-RU"/>
        </w:rPr>
        <w:drawing>
          <wp:inline distT="0" distB="0" distL="0" distR="0">
            <wp:extent cx="439420" cy="570230"/>
            <wp:effectExtent l="0" t="0" r="0" b="0"/>
            <wp:docPr id="934"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8A6C77">
        <w:rPr>
          <w:noProof/>
          <w:sz w:val="16"/>
          <w:lang w:eastAsia="ru-RU"/>
        </w:rPr>
        <w:drawing>
          <wp:inline distT="0" distB="0" distL="0" distR="0">
            <wp:extent cx="474980" cy="570230"/>
            <wp:effectExtent l="0" t="0" r="0" b="0"/>
            <wp:docPr id="935"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8A6C77">
        <w:rPr>
          <w:noProof/>
          <w:sz w:val="16"/>
          <w:lang w:eastAsia="ru-RU"/>
        </w:rPr>
        <w:drawing>
          <wp:inline distT="0" distB="0" distL="0" distR="0">
            <wp:extent cx="510540" cy="570230"/>
            <wp:effectExtent l="0" t="0" r="0" b="0"/>
            <wp:docPr id="936"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26"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8A6C77">
        <w:rPr>
          <w:noProof/>
          <w:sz w:val="16"/>
          <w:lang w:eastAsia="ru-RU"/>
        </w:rPr>
        <w:drawing>
          <wp:inline distT="0" distB="0" distL="0" distR="0">
            <wp:extent cx="997585" cy="570230"/>
            <wp:effectExtent l="0" t="0" r="0" b="0"/>
            <wp:docPr id="937"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27">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DA5087">
        <w:rPr>
          <w:noProof/>
          <w:lang w:eastAsia="ru-RU"/>
        </w:rPr>
        <w:drawing>
          <wp:inline distT="0" distB="0" distL="0" distR="0">
            <wp:extent cx="997585" cy="558165"/>
            <wp:effectExtent l="0" t="0" r="0" b="0"/>
            <wp:docPr id="938"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28"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DA5087">
        <w:rPr>
          <w:noProof/>
          <w:lang w:eastAsia="ru-RU"/>
        </w:rPr>
        <w:drawing>
          <wp:inline distT="0" distB="0" distL="0" distR="0">
            <wp:extent cx="985520" cy="558165"/>
            <wp:effectExtent l="0" t="0" r="0" b="0"/>
            <wp:docPr id="939"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DA5087">
        <w:rPr>
          <w:noProof/>
          <w:lang w:eastAsia="ru-RU"/>
        </w:rPr>
        <w:drawing>
          <wp:inline distT="0" distB="0" distL="0" distR="0">
            <wp:extent cx="487045" cy="558165"/>
            <wp:effectExtent l="0" t="0" r="0" b="0"/>
            <wp:docPr id="940"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C773A5" w:rsidRDefault="00C773A5" w:rsidP="00B1181B">
      <w:pPr>
        <w:suppressAutoHyphens/>
        <w:rPr>
          <w:noProof/>
          <w:lang w:eastAsia="ru-RU"/>
        </w:rPr>
      </w:pPr>
    </w:p>
    <w:p w:rsidR="008A6C77" w:rsidRPr="00EE5E1C" w:rsidRDefault="008F52AE" w:rsidP="00B1181B">
      <w:pPr>
        <w:suppressAutoHyphens/>
        <w:jc w:val="center"/>
        <w:rPr>
          <w:b/>
        </w:rPr>
      </w:pPr>
      <w:r w:rsidRPr="00EE5E1C">
        <w:rPr>
          <w:b/>
        </w:rPr>
        <w:t>4</w:t>
      </w:r>
      <w:r w:rsidR="008A6C77" w:rsidRPr="00EE5E1C">
        <w:rPr>
          <w:b/>
        </w:rPr>
        <w:t>. Ограждения</w:t>
      </w:r>
    </w:p>
    <w:p w:rsidR="008A6C77" w:rsidRPr="00CE4C12" w:rsidRDefault="008A6C77" w:rsidP="00EE5E1C">
      <w:pPr>
        <w:suppressAutoHyphens/>
        <w:ind w:firstLine="709"/>
        <w:jc w:val="both"/>
        <w:rPr>
          <w:sz w:val="16"/>
          <w:szCs w:val="16"/>
        </w:rPr>
      </w:pPr>
      <w:r w:rsidRPr="00CE4C12">
        <w:rPr>
          <w:sz w:val="16"/>
          <w:szCs w:val="16"/>
        </w:rPr>
        <w:t xml:space="preserve">Цветовое решение должно соответствовать разрешенным к использованию цветам палитры системы цвета RAL </w:t>
      </w:r>
    </w:p>
    <w:p w:rsidR="008A6C77" w:rsidRPr="00CE4C12" w:rsidRDefault="008A6C77" w:rsidP="00B1181B">
      <w:pPr>
        <w:tabs>
          <w:tab w:val="left" w:pos="1260"/>
        </w:tabs>
        <w:suppressAutoHyphens/>
        <w:jc w:val="center"/>
        <w:rPr>
          <w:noProof/>
          <w:sz w:val="16"/>
          <w:lang w:eastAsia="ru-RU"/>
        </w:rPr>
      </w:pPr>
    </w:p>
    <w:p w:rsidR="008A6C77" w:rsidRPr="00CE4C12" w:rsidRDefault="0046034C" w:rsidP="009916B1">
      <w:pPr>
        <w:tabs>
          <w:tab w:val="left" w:pos="1260"/>
        </w:tabs>
        <w:suppressAutoHyphens/>
        <w:jc w:val="both"/>
        <w:rPr>
          <w:noProof/>
          <w:sz w:val="16"/>
          <w:lang w:eastAsia="ru-RU"/>
        </w:rPr>
      </w:pPr>
      <w:r w:rsidRPr="008A6C77">
        <w:rPr>
          <w:noProof/>
          <w:sz w:val="16"/>
          <w:lang w:eastAsia="ru-RU"/>
        </w:rPr>
        <w:drawing>
          <wp:inline distT="0" distB="0" distL="0" distR="0">
            <wp:extent cx="462915" cy="581660"/>
            <wp:effectExtent l="0" t="0" r="0" b="0"/>
            <wp:docPr id="941"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008A6C77" w:rsidRPr="00CE4C12">
        <w:rPr>
          <w:noProof/>
          <w:sz w:val="16"/>
          <w:lang w:eastAsia="ru-RU"/>
        </w:rPr>
        <w:t xml:space="preserve"> </w:t>
      </w:r>
      <w:r w:rsidRPr="008A6C77">
        <w:rPr>
          <w:noProof/>
          <w:sz w:val="16"/>
          <w:lang w:eastAsia="ru-RU"/>
        </w:rPr>
        <w:drawing>
          <wp:inline distT="0" distB="0" distL="0" distR="0">
            <wp:extent cx="487045" cy="570230"/>
            <wp:effectExtent l="0" t="0" r="0" b="0"/>
            <wp:docPr id="94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008A6C77" w:rsidRPr="00CE4C12">
        <w:rPr>
          <w:noProof/>
          <w:sz w:val="16"/>
          <w:lang w:eastAsia="ru-RU"/>
        </w:rPr>
        <w:t xml:space="preserve"> </w:t>
      </w:r>
      <w:r w:rsidRPr="00DA5087">
        <w:rPr>
          <w:noProof/>
          <w:lang w:eastAsia="ru-RU"/>
        </w:rPr>
        <w:drawing>
          <wp:inline distT="0" distB="0" distL="0" distR="0">
            <wp:extent cx="570230" cy="629285"/>
            <wp:effectExtent l="0" t="0" r="0" b="0"/>
            <wp:docPr id="943"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32">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8A6C77">
        <w:rPr>
          <w:noProof/>
          <w:sz w:val="16"/>
          <w:lang w:eastAsia="ru-RU"/>
        </w:rPr>
        <w:drawing>
          <wp:inline distT="0" distB="0" distL="0" distR="0">
            <wp:extent cx="439420" cy="570230"/>
            <wp:effectExtent l="0" t="0" r="0" b="0"/>
            <wp:docPr id="944"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008A6C77" w:rsidRPr="00CE4C12">
        <w:rPr>
          <w:noProof/>
          <w:sz w:val="16"/>
          <w:lang w:eastAsia="ru-RU"/>
        </w:rPr>
        <w:t xml:space="preserve"> </w:t>
      </w:r>
      <w:r w:rsidRPr="008A6C77">
        <w:rPr>
          <w:noProof/>
          <w:sz w:val="16"/>
          <w:lang w:eastAsia="ru-RU"/>
        </w:rPr>
        <w:drawing>
          <wp:inline distT="0" distB="0" distL="0" distR="0">
            <wp:extent cx="498475" cy="581660"/>
            <wp:effectExtent l="0" t="0" r="0" b="0"/>
            <wp:docPr id="94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8A6C77">
        <w:rPr>
          <w:noProof/>
          <w:sz w:val="16"/>
          <w:lang w:eastAsia="ru-RU"/>
        </w:rPr>
        <w:drawing>
          <wp:inline distT="0" distB="0" distL="0" distR="0">
            <wp:extent cx="474980" cy="581660"/>
            <wp:effectExtent l="0" t="0" r="0" b="0"/>
            <wp:docPr id="946"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DA5087">
        <w:rPr>
          <w:noProof/>
          <w:lang w:eastAsia="ru-RU"/>
        </w:rPr>
        <w:drawing>
          <wp:inline distT="0" distB="0" distL="0" distR="0">
            <wp:extent cx="546100" cy="641350"/>
            <wp:effectExtent l="0" t="0" r="0" b="0"/>
            <wp:docPr id="94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11">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8A6C77" w:rsidRDefault="008A6C77" w:rsidP="00B1181B">
      <w:pPr>
        <w:suppressAutoHyphens/>
      </w:pPr>
    </w:p>
    <w:p w:rsidR="008A6C77" w:rsidRDefault="008A6C77" w:rsidP="00B1181B">
      <w:pPr>
        <w:suppressAutoHyphens/>
        <w:jc w:val="center"/>
        <w:rPr>
          <w:sz w:val="28"/>
          <w:szCs w:val="28"/>
        </w:rPr>
      </w:pPr>
    </w:p>
    <w:p w:rsidR="008A6C77" w:rsidRPr="008F52AE" w:rsidRDefault="00456778" w:rsidP="00B1181B">
      <w:pPr>
        <w:pStyle w:val="1"/>
        <w:tabs>
          <w:tab w:val="left" w:pos="0"/>
        </w:tabs>
        <w:suppressAutoHyphens/>
        <w:ind w:firstLine="709"/>
        <w:rPr>
          <w:iCs/>
          <w:szCs w:val="24"/>
        </w:rPr>
      </w:pPr>
      <w:bookmarkStart w:id="212" w:name="_Toc228887666"/>
      <w:r w:rsidRPr="008F52AE">
        <w:rPr>
          <w:iCs/>
          <w:szCs w:val="24"/>
        </w:rPr>
        <w:t xml:space="preserve">Статья </w:t>
      </w:r>
      <w:r w:rsidR="009916B1">
        <w:rPr>
          <w:iCs/>
          <w:szCs w:val="24"/>
          <w:lang w:val="ru-RU"/>
        </w:rPr>
        <w:t>6</w:t>
      </w:r>
      <w:r w:rsidR="00D771E7">
        <w:rPr>
          <w:iCs/>
          <w:szCs w:val="24"/>
          <w:lang w:val="ru-RU"/>
        </w:rPr>
        <w:t>3</w:t>
      </w:r>
      <w:r w:rsidR="008A6C77" w:rsidRPr="008F52AE">
        <w:rPr>
          <w:iCs/>
          <w:szCs w:val="24"/>
        </w:rPr>
        <w:t xml:space="preserve">. Требования к внешнему облику фасадов объектов капитального строительства в границах </w:t>
      </w:r>
      <w:r w:rsidR="008F52AE">
        <w:rPr>
          <w:iCs/>
          <w:szCs w:val="24"/>
          <w:lang w:val="ru-RU"/>
        </w:rPr>
        <w:t>т</w:t>
      </w:r>
      <w:r w:rsidR="008A6C77" w:rsidRPr="008F52AE">
        <w:rPr>
          <w:iCs/>
          <w:szCs w:val="24"/>
        </w:rPr>
        <w:t xml:space="preserve">ерритории </w:t>
      </w:r>
      <w:r w:rsidR="008F52AE">
        <w:rPr>
          <w:iCs/>
          <w:szCs w:val="24"/>
          <w:lang w:val="ru-RU"/>
        </w:rPr>
        <w:t>«</w:t>
      </w:r>
      <w:r w:rsidR="008A6C77" w:rsidRPr="008F52AE">
        <w:rPr>
          <w:iCs/>
          <w:szCs w:val="24"/>
        </w:rPr>
        <w:t>2», относящихся к группе «Жилые»</w:t>
      </w:r>
      <w:bookmarkEnd w:id="212"/>
    </w:p>
    <w:p w:rsidR="008A6C77" w:rsidRPr="00EE5E1C" w:rsidRDefault="008A6C77" w:rsidP="00B1181B">
      <w:pPr>
        <w:suppressAutoHyphens/>
        <w:jc w:val="center"/>
      </w:pPr>
    </w:p>
    <w:p w:rsidR="008A6C77" w:rsidRPr="00EE5E1C" w:rsidRDefault="008F52AE" w:rsidP="00B1181B">
      <w:pPr>
        <w:suppressAutoHyphens/>
        <w:jc w:val="center"/>
        <w:rPr>
          <w:b/>
        </w:rPr>
      </w:pPr>
      <w:r w:rsidRPr="00EE5E1C">
        <w:rPr>
          <w:b/>
        </w:rPr>
        <w:t>1.</w:t>
      </w:r>
      <w:r w:rsidR="008A6C77" w:rsidRPr="00EE5E1C">
        <w:rPr>
          <w:b/>
        </w:rPr>
        <w:t xml:space="preserve"> Стены</w:t>
      </w:r>
    </w:p>
    <w:p w:rsidR="008A6C77" w:rsidRPr="00EE5E1C" w:rsidRDefault="008A6C77" w:rsidP="00B1181B">
      <w:pPr>
        <w:suppressAutoHyphens/>
        <w:jc w:val="both"/>
        <w:rPr>
          <w:b/>
        </w:rPr>
      </w:pPr>
    </w:p>
    <w:p w:rsidR="008A6C77" w:rsidRPr="008A6C77" w:rsidRDefault="008A6C77" w:rsidP="00EE5E1C">
      <w:pPr>
        <w:suppressAutoHyphens/>
        <w:ind w:firstLine="709"/>
        <w:jc w:val="both"/>
        <w:rPr>
          <w:sz w:val="16"/>
        </w:rPr>
      </w:pPr>
      <w:r w:rsidRPr="007B4E6A">
        <w:rPr>
          <w:sz w:val="16"/>
        </w:rPr>
        <w:t xml:space="preserve">Цветовое решение должно осуществляться в соответствии с разрешенными к использованию цветами палитры системы цвета </w:t>
      </w:r>
      <w:r w:rsidRPr="007B4E6A">
        <w:rPr>
          <w:b/>
          <w:bCs/>
          <w:sz w:val="16"/>
          <w:lang w:val="en-US"/>
        </w:rPr>
        <w:t>NCS</w:t>
      </w:r>
      <w:r w:rsidRPr="008A6C77">
        <w:rPr>
          <w:b/>
          <w:bCs/>
          <w:sz w:val="16"/>
        </w:rPr>
        <w:t xml:space="preserve"> </w:t>
      </w:r>
      <w:r w:rsidRPr="008A6C77">
        <w:rPr>
          <w:sz w:val="16"/>
        </w:rPr>
        <w:t>(</w:t>
      </w:r>
      <w:r w:rsidRPr="007B4E6A">
        <w:rPr>
          <w:sz w:val="16"/>
          <w:lang w:val="en-US"/>
        </w:rPr>
        <w:t>Natural</w:t>
      </w:r>
      <w:r w:rsidRPr="008A6C77">
        <w:rPr>
          <w:sz w:val="16"/>
        </w:rPr>
        <w:t xml:space="preserve"> </w:t>
      </w:r>
      <w:r w:rsidRPr="007B4E6A">
        <w:rPr>
          <w:sz w:val="16"/>
          <w:lang w:val="en-US"/>
        </w:rPr>
        <w:t>Color</w:t>
      </w:r>
      <w:r w:rsidRPr="008A6C77">
        <w:rPr>
          <w:sz w:val="16"/>
        </w:rPr>
        <w:t xml:space="preserve"> </w:t>
      </w:r>
      <w:r w:rsidRPr="007B4E6A">
        <w:rPr>
          <w:sz w:val="16"/>
          <w:lang w:val="en-US"/>
        </w:rPr>
        <w:t>System</w:t>
      </w:r>
      <w:r w:rsidRPr="008A6C77">
        <w:rPr>
          <w:sz w:val="16"/>
        </w:rPr>
        <w:t>).</w:t>
      </w:r>
    </w:p>
    <w:p w:rsidR="008A6C77" w:rsidRPr="008A6C77" w:rsidRDefault="008A6C77" w:rsidP="00B1181B">
      <w:pPr>
        <w:suppressAutoHyphens/>
        <w:spacing w:line="200" w:lineRule="exact"/>
        <w:jc w:val="center"/>
        <w:rPr>
          <w:sz w:val="16"/>
          <w:szCs w:val="16"/>
        </w:rPr>
      </w:pPr>
    </w:p>
    <w:p w:rsidR="008A6C77" w:rsidRDefault="008A6C77" w:rsidP="00EE5E1C">
      <w:pPr>
        <w:suppressAutoHyphens/>
        <w:spacing w:line="200" w:lineRule="exact"/>
        <w:jc w:val="center"/>
        <w:rPr>
          <w:b/>
          <w:bCs/>
          <w:sz w:val="16"/>
          <w:szCs w:val="12"/>
        </w:rPr>
      </w:pPr>
      <w:r w:rsidRPr="00CE4C12">
        <w:rPr>
          <w:b/>
          <w:bCs/>
          <w:sz w:val="16"/>
          <w:szCs w:val="12"/>
        </w:rPr>
        <w:t>ОСНОВНЫЕ</w:t>
      </w:r>
      <w:r w:rsidRPr="00DD4D1E">
        <w:rPr>
          <w:b/>
          <w:bCs/>
          <w:sz w:val="16"/>
          <w:szCs w:val="12"/>
          <w:lang w:val="en-US"/>
        </w:rPr>
        <w:t xml:space="preserve"> </w:t>
      </w:r>
      <w:r w:rsidRPr="00CE4C12">
        <w:rPr>
          <w:b/>
          <w:bCs/>
          <w:sz w:val="16"/>
          <w:szCs w:val="12"/>
        </w:rPr>
        <w:t>ЦВЕТА</w:t>
      </w:r>
    </w:p>
    <w:p w:rsidR="009916B1" w:rsidRPr="00DD4D1E" w:rsidRDefault="009916B1" w:rsidP="00B1181B">
      <w:pPr>
        <w:suppressAutoHyphens/>
        <w:spacing w:line="200" w:lineRule="exact"/>
        <w:rPr>
          <w:b/>
          <w:bCs/>
          <w:sz w:val="16"/>
          <w:szCs w:val="12"/>
          <w:lang w:val="en-US"/>
        </w:rPr>
      </w:pPr>
    </w:p>
    <w:p w:rsidR="008A6C77" w:rsidRPr="00CE4C12" w:rsidRDefault="0046034C" w:rsidP="00910101">
      <w:pPr>
        <w:tabs>
          <w:tab w:val="left" w:pos="1160"/>
          <w:tab w:val="center" w:pos="5388"/>
        </w:tabs>
        <w:suppressAutoHyphens/>
        <w:jc w:val="both"/>
        <w:rPr>
          <w:noProof/>
          <w:sz w:val="16"/>
          <w:lang w:eastAsia="ru-RU"/>
        </w:rPr>
      </w:pPr>
      <w:r w:rsidRPr="008A6C77">
        <w:rPr>
          <w:noProof/>
          <w:sz w:val="16"/>
          <w:lang w:eastAsia="ru-RU"/>
        </w:rPr>
        <w:drawing>
          <wp:inline distT="0" distB="0" distL="0" distR="0">
            <wp:extent cx="487045" cy="522605"/>
            <wp:effectExtent l="0" t="0" r="0" b="0"/>
            <wp:docPr id="948" name="Рисунок 10755"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55" descr="C:\Users\Катя\Desktop\общественные\1.JPG"/>
                    <pic:cNvPicPr>
                      <a:picLocks noChangeAspect="1" noChangeArrowheads="1"/>
                    </pic:cNvPicPr>
                  </pic:nvPicPr>
                  <pic:blipFill>
                    <a:blip r:embed="rId21">
                      <a:extLst>
                        <a:ext uri="{28A0092B-C50C-407E-A947-70E740481C1C}">
                          <a14:useLocalDpi xmlns:a14="http://schemas.microsoft.com/office/drawing/2010/main" val="0"/>
                        </a:ext>
                      </a:extLst>
                    </a:blip>
                    <a:srcRect l="-2100" r="85460"/>
                    <a:stretch>
                      <a:fillRect/>
                    </a:stretch>
                  </pic:blipFill>
                  <pic:spPr bwMode="auto">
                    <a:xfrm>
                      <a:off x="0" y="0"/>
                      <a:ext cx="487045" cy="522605"/>
                    </a:xfrm>
                    <a:prstGeom prst="rect">
                      <a:avLst/>
                    </a:prstGeom>
                    <a:noFill/>
                    <a:ln>
                      <a:noFill/>
                    </a:ln>
                  </pic:spPr>
                </pic:pic>
              </a:graphicData>
            </a:graphic>
          </wp:inline>
        </w:drawing>
      </w:r>
      <w:r w:rsidRPr="008A6C77">
        <w:rPr>
          <w:noProof/>
          <w:sz w:val="16"/>
          <w:lang w:eastAsia="ru-RU"/>
        </w:rPr>
        <w:drawing>
          <wp:inline distT="0" distB="0" distL="0" distR="0">
            <wp:extent cx="534670" cy="534670"/>
            <wp:effectExtent l="0" t="0" r="0" b="0"/>
            <wp:docPr id="949" name="Рисунок 10756"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56" descr="C:\Users\Катя\Desktop\общественные\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rsidRPr="008A6C77">
        <w:rPr>
          <w:noProof/>
          <w:sz w:val="16"/>
          <w:lang w:eastAsia="ru-RU"/>
        </w:rPr>
        <w:drawing>
          <wp:inline distT="0" distB="0" distL="0" distR="0">
            <wp:extent cx="462915" cy="546100"/>
            <wp:effectExtent l="0" t="0" r="0" b="0"/>
            <wp:docPr id="950" name="Рисунок 10757"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57" descr="C:\Users\Катя\Desktop\общественные\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8A6C77">
        <w:rPr>
          <w:noProof/>
          <w:sz w:val="16"/>
          <w:lang w:eastAsia="ru-RU"/>
        </w:rPr>
        <w:drawing>
          <wp:inline distT="0" distB="0" distL="0" distR="0">
            <wp:extent cx="487045" cy="581660"/>
            <wp:effectExtent l="0" t="0" r="0" b="0"/>
            <wp:docPr id="951" name="Рисунок 10758"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58" descr="C:\Users\Катя\Desktop\общественные\10.JPG"/>
                    <pic:cNvPicPr>
                      <a:picLocks noChangeAspect="1" noChangeArrowheads="1"/>
                    </pic:cNvPicPr>
                  </pic:nvPicPr>
                  <pic:blipFill>
                    <a:blip r:embed="rId24">
                      <a:extLst>
                        <a:ext uri="{28A0092B-C50C-407E-A947-70E740481C1C}">
                          <a14:useLocalDpi xmlns:a14="http://schemas.microsoft.com/office/drawing/2010/main" val="0"/>
                        </a:ext>
                      </a:extLst>
                    </a:blip>
                    <a:srcRect l="44815" t="307" r="44193" b="-307"/>
                    <a:stretch>
                      <a:fillRect/>
                    </a:stretch>
                  </pic:blipFill>
                  <pic:spPr bwMode="auto">
                    <a:xfrm>
                      <a:off x="0" y="0"/>
                      <a:ext cx="487045" cy="581660"/>
                    </a:xfrm>
                    <a:prstGeom prst="rect">
                      <a:avLst/>
                    </a:prstGeom>
                    <a:noFill/>
                    <a:ln>
                      <a:noFill/>
                    </a:ln>
                  </pic:spPr>
                </pic:pic>
              </a:graphicData>
            </a:graphic>
          </wp:inline>
        </w:drawing>
      </w:r>
      <w:r w:rsidRPr="008A6C77">
        <w:rPr>
          <w:noProof/>
          <w:sz w:val="16"/>
          <w:lang w:eastAsia="ru-RU"/>
        </w:rPr>
        <w:drawing>
          <wp:inline distT="0" distB="0" distL="0" distR="0">
            <wp:extent cx="534670" cy="558165"/>
            <wp:effectExtent l="0" t="0" r="0" b="0"/>
            <wp:docPr id="952" name="Рисунок 10759"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59" descr="C:\Users\Катя\Desktop\общественные\11.JPG"/>
                    <pic:cNvPicPr>
                      <a:picLocks noChangeAspect="1" noChangeArrowheads="1"/>
                    </pic:cNvPicPr>
                  </pic:nvPicPr>
                  <pic:blipFill>
                    <a:blip r:embed="rId25">
                      <a:extLst>
                        <a:ext uri="{28A0092B-C50C-407E-A947-70E740481C1C}">
                          <a14:useLocalDpi xmlns:a14="http://schemas.microsoft.com/office/drawing/2010/main" val="0"/>
                        </a:ext>
                      </a:extLst>
                    </a:blip>
                    <a:srcRect l="-3423" r="75793"/>
                    <a:stretch>
                      <a:fillRect/>
                    </a:stretch>
                  </pic:blipFill>
                  <pic:spPr bwMode="auto">
                    <a:xfrm>
                      <a:off x="0" y="0"/>
                      <a:ext cx="534670" cy="558165"/>
                    </a:xfrm>
                    <a:prstGeom prst="rect">
                      <a:avLst/>
                    </a:prstGeom>
                    <a:noFill/>
                    <a:ln>
                      <a:noFill/>
                    </a:ln>
                  </pic:spPr>
                </pic:pic>
              </a:graphicData>
            </a:graphic>
          </wp:inline>
        </w:drawing>
      </w:r>
      <w:r w:rsidRPr="008A6C77">
        <w:rPr>
          <w:noProof/>
          <w:sz w:val="16"/>
          <w:lang w:eastAsia="ru-RU"/>
        </w:rPr>
        <w:drawing>
          <wp:inline distT="0" distB="0" distL="0" distR="0">
            <wp:extent cx="498475" cy="522605"/>
            <wp:effectExtent l="0" t="0" r="0" b="0"/>
            <wp:docPr id="953" name="Рисунок 10760"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60" descr="C:\Users\Катя\Desktop\общественные\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8A6C77">
        <w:rPr>
          <w:rStyle w:val="25"/>
          <w:rFonts w:eastAsia="Calibri"/>
          <w:noProof/>
          <w:sz w:val="16"/>
          <w:lang w:val="ru-RU" w:eastAsia="ru-RU"/>
        </w:rPr>
        <w:drawing>
          <wp:inline distT="0" distB="0" distL="0" distR="0">
            <wp:extent cx="510540" cy="546100"/>
            <wp:effectExtent l="0" t="0" r="0" b="0"/>
            <wp:docPr id="954" name="Рисунок 10761"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61" descr="C:\Users\Катя\Desktop\общественные\3.JPG"/>
                    <pic:cNvPicPr>
                      <a:picLocks noChangeAspect="1" noChangeArrowheads="1"/>
                    </pic:cNvPicPr>
                  </pic:nvPicPr>
                  <pic:blipFill>
                    <a:blip r:embed="rId27">
                      <a:extLst>
                        <a:ext uri="{28A0092B-C50C-407E-A947-70E740481C1C}">
                          <a14:useLocalDpi xmlns:a14="http://schemas.microsoft.com/office/drawing/2010/main" val="0"/>
                        </a:ext>
                      </a:extLst>
                    </a:blip>
                    <a:srcRect l="-2580" r="85161"/>
                    <a:stretch>
                      <a:fillRect/>
                    </a:stretch>
                  </pic:blipFill>
                  <pic:spPr bwMode="auto">
                    <a:xfrm>
                      <a:off x="0" y="0"/>
                      <a:ext cx="510540" cy="546100"/>
                    </a:xfrm>
                    <a:prstGeom prst="rect">
                      <a:avLst/>
                    </a:prstGeom>
                    <a:noFill/>
                    <a:ln>
                      <a:noFill/>
                    </a:ln>
                  </pic:spPr>
                </pic:pic>
              </a:graphicData>
            </a:graphic>
          </wp:inline>
        </w:drawing>
      </w:r>
      <w:r w:rsidRPr="008A6C77">
        <w:rPr>
          <w:noProof/>
          <w:sz w:val="16"/>
          <w:lang w:eastAsia="ru-RU"/>
        </w:rPr>
        <w:drawing>
          <wp:inline distT="0" distB="0" distL="0" distR="0">
            <wp:extent cx="462915" cy="546100"/>
            <wp:effectExtent l="0" t="0" r="0" b="0"/>
            <wp:docPr id="955" name="Рисунок 10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6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8A6C77">
        <w:rPr>
          <w:noProof/>
          <w:sz w:val="16"/>
          <w:lang w:eastAsia="ru-RU"/>
        </w:rPr>
        <w:drawing>
          <wp:inline distT="0" distB="0" distL="0" distR="0">
            <wp:extent cx="498475" cy="558165"/>
            <wp:effectExtent l="0" t="0" r="0" b="0"/>
            <wp:docPr id="956" name="Рисунок 10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6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8A6C77">
        <w:rPr>
          <w:noProof/>
          <w:sz w:val="16"/>
          <w:lang w:eastAsia="ru-RU"/>
        </w:rPr>
        <w:drawing>
          <wp:inline distT="0" distB="0" distL="0" distR="0">
            <wp:extent cx="462915" cy="581660"/>
            <wp:effectExtent l="0" t="0" r="0" b="0"/>
            <wp:docPr id="957" name="Рисунок 10764"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64" descr="C:\Users\Катя\Desktop\общественные\7.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8A6C77">
        <w:rPr>
          <w:noProof/>
          <w:sz w:val="16"/>
          <w:lang w:eastAsia="ru-RU"/>
        </w:rPr>
        <w:drawing>
          <wp:inline distT="0" distB="0" distL="0" distR="0">
            <wp:extent cx="439420" cy="558165"/>
            <wp:effectExtent l="0" t="0" r="0" b="0"/>
            <wp:docPr id="958" name="Рисунок 10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6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9420" cy="558165"/>
                    </a:xfrm>
                    <a:prstGeom prst="rect">
                      <a:avLst/>
                    </a:prstGeom>
                    <a:noFill/>
                    <a:ln>
                      <a:noFill/>
                    </a:ln>
                  </pic:spPr>
                </pic:pic>
              </a:graphicData>
            </a:graphic>
          </wp:inline>
        </w:drawing>
      </w:r>
    </w:p>
    <w:p w:rsidR="008A6C77" w:rsidRPr="00CE4C12" w:rsidRDefault="0046034C" w:rsidP="00910101">
      <w:pPr>
        <w:tabs>
          <w:tab w:val="left" w:pos="1160"/>
          <w:tab w:val="center" w:pos="5388"/>
        </w:tabs>
        <w:suppressAutoHyphens/>
        <w:ind w:hanging="142"/>
        <w:jc w:val="both"/>
        <w:rPr>
          <w:noProof/>
          <w:sz w:val="16"/>
          <w:lang w:eastAsia="ru-RU"/>
        </w:rPr>
      </w:pPr>
      <w:r w:rsidRPr="008A6C77">
        <w:rPr>
          <w:noProof/>
          <w:sz w:val="16"/>
          <w:lang w:eastAsia="ru-RU"/>
        </w:rPr>
        <w:drawing>
          <wp:inline distT="0" distB="0" distL="0" distR="0">
            <wp:extent cx="415925" cy="510540"/>
            <wp:effectExtent l="0" t="0" r="0" b="0"/>
            <wp:docPr id="959" name="Рисунок 10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6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5925" cy="510540"/>
                    </a:xfrm>
                    <a:prstGeom prst="rect">
                      <a:avLst/>
                    </a:prstGeom>
                    <a:noFill/>
                    <a:ln>
                      <a:noFill/>
                    </a:ln>
                  </pic:spPr>
                </pic:pic>
              </a:graphicData>
            </a:graphic>
          </wp:inline>
        </w:drawing>
      </w:r>
      <w:r w:rsidRPr="008A6C77">
        <w:rPr>
          <w:noProof/>
          <w:sz w:val="16"/>
          <w:lang w:eastAsia="ru-RU"/>
        </w:rPr>
        <w:drawing>
          <wp:inline distT="0" distB="0" distL="0" distR="0">
            <wp:extent cx="534670" cy="522605"/>
            <wp:effectExtent l="0" t="0" r="0" b="0"/>
            <wp:docPr id="960" name="Рисунок 10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6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8A6C77">
        <w:rPr>
          <w:noProof/>
          <w:sz w:val="16"/>
          <w:lang w:eastAsia="ru-RU"/>
        </w:rPr>
        <w:drawing>
          <wp:inline distT="0" distB="0" distL="0" distR="0">
            <wp:extent cx="487045" cy="534670"/>
            <wp:effectExtent l="0" t="0" r="0" b="0"/>
            <wp:docPr id="961" name="Рисунок 10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7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8A6C77">
        <w:rPr>
          <w:noProof/>
          <w:sz w:val="16"/>
          <w:lang w:eastAsia="ru-RU"/>
        </w:rPr>
        <w:drawing>
          <wp:inline distT="0" distB="0" distL="0" distR="0">
            <wp:extent cx="462915" cy="522605"/>
            <wp:effectExtent l="0" t="0" r="0" b="0"/>
            <wp:docPr id="962" name="Рисунок 10784"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84" descr="C:\Users\Катя\Desktop\общественные\1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8A6C77">
        <w:rPr>
          <w:noProof/>
          <w:sz w:val="16"/>
          <w:lang w:eastAsia="ru-RU"/>
        </w:rPr>
        <w:drawing>
          <wp:inline distT="0" distB="0" distL="0" distR="0">
            <wp:extent cx="534670" cy="546100"/>
            <wp:effectExtent l="0" t="0" r="0" b="0"/>
            <wp:docPr id="963" name="Рисунок 10785"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85" descr="C:\Users\Катя\Desktop\общественные\1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4670" cy="546100"/>
                    </a:xfrm>
                    <a:prstGeom prst="rect">
                      <a:avLst/>
                    </a:prstGeom>
                    <a:noFill/>
                    <a:ln>
                      <a:noFill/>
                    </a:ln>
                  </pic:spPr>
                </pic:pic>
              </a:graphicData>
            </a:graphic>
          </wp:inline>
        </w:drawing>
      </w:r>
      <w:r w:rsidRPr="008A6C77">
        <w:rPr>
          <w:noProof/>
          <w:sz w:val="16"/>
          <w:lang w:eastAsia="ru-RU"/>
        </w:rPr>
        <w:drawing>
          <wp:inline distT="0" distB="0" distL="0" distR="0">
            <wp:extent cx="534670" cy="534670"/>
            <wp:effectExtent l="0" t="0" r="0" b="0"/>
            <wp:docPr id="964" name="Рисунок 10786"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86" descr="C:\Users\Катя\Desktop\общественные\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rsidRPr="008A6C77">
        <w:rPr>
          <w:noProof/>
          <w:sz w:val="16"/>
          <w:lang w:eastAsia="ru-RU"/>
        </w:rPr>
        <w:drawing>
          <wp:inline distT="0" distB="0" distL="0" distR="0">
            <wp:extent cx="487045" cy="498475"/>
            <wp:effectExtent l="0" t="0" r="0" b="0"/>
            <wp:docPr id="965" name="Рисунок 10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8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8A6C77">
        <w:rPr>
          <w:noProof/>
          <w:sz w:val="16"/>
          <w:lang w:eastAsia="ru-RU"/>
        </w:rPr>
        <w:drawing>
          <wp:inline distT="0" distB="0" distL="0" distR="0">
            <wp:extent cx="498475" cy="534670"/>
            <wp:effectExtent l="0" t="0" r="0" b="0"/>
            <wp:docPr id="966" name="Рисунок 10788"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88" descr="C:\Users\Катя\Desktop\общественные\9.JPG"/>
                    <pic:cNvPicPr>
                      <a:picLocks noChangeAspect="1" noChangeArrowheads="1"/>
                    </pic:cNvPicPr>
                  </pic:nvPicPr>
                  <pic:blipFill>
                    <a:blip r:embed="rId39">
                      <a:extLst>
                        <a:ext uri="{28A0092B-C50C-407E-A947-70E740481C1C}">
                          <a14:useLocalDpi xmlns:a14="http://schemas.microsoft.com/office/drawing/2010/main" val="0"/>
                        </a:ext>
                      </a:extLst>
                    </a:blip>
                    <a:srcRect l="-5885" r="54881"/>
                    <a:stretch>
                      <a:fillRect/>
                    </a:stretch>
                  </pic:blipFill>
                  <pic:spPr bwMode="auto">
                    <a:xfrm>
                      <a:off x="0" y="0"/>
                      <a:ext cx="498475" cy="534670"/>
                    </a:xfrm>
                    <a:prstGeom prst="rect">
                      <a:avLst/>
                    </a:prstGeom>
                    <a:noFill/>
                    <a:ln>
                      <a:noFill/>
                    </a:ln>
                  </pic:spPr>
                </pic:pic>
              </a:graphicData>
            </a:graphic>
          </wp:inline>
        </w:drawing>
      </w:r>
      <w:r w:rsidRPr="008A6C77">
        <w:rPr>
          <w:noProof/>
          <w:sz w:val="16"/>
          <w:lang w:eastAsia="ru-RU"/>
        </w:rPr>
        <w:drawing>
          <wp:inline distT="0" distB="0" distL="0" distR="0">
            <wp:extent cx="451485" cy="510540"/>
            <wp:effectExtent l="0" t="0" r="0" b="0"/>
            <wp:docPr id="967" name="Рисунок 10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8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1485" cy="510540"/>
                    </a:xfrm>
                    <a:prstGeom prst="rect">
                      <a:avLst/>
                    </a:prstGeom>
                    <a:noFill/>
                    <a:ln>
                      <a:noFill/>
                    </a:ln>
                  </pic:spPr>
                </pic:pic>
              </a:graphicData>
            </a:graphic>
          </wp:inline>
        </w:drawing>
      </w:r>
      <w:r w:rsidRPr="008A6C77">
        <w:rPr>
          <w:noProof/>
          <w:sz w:val="16"/>
          <w:lang w:eastAsia="ru-RU"/>
        </w:rPr>
        <w:drawing>
          <wp:inline distT="0" distB="0" distL="0" distR="0">
            <wp:extent cx="462915" cy="522605"/>
            <wp:effectExtent l="0" t="0" r="0" b="0"/>
            <wp:docPr id="968" name="Рисунок 10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8A6C77">
        <w:rPr>
          <w:noProof/>
          <w:sz w:val="16"/>
          <w:lang w:eastAsia="ru-RU"/>
        </w:rPr>
        <w:drawing>
          <wp:inline distT="0" distB="0" distL="0" distR="0">
            <wp:extent cx="474980" cy="534670"/>
            <wp:effectExtent l="0" t="0" r="0" b="0"/>
            <wp:docPr id="969" name="Рисунок 10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8A6C77" w:rsidRPr="00CE4C12" w:rsidRDefault="0046034C" w:rsidP="00910101">
      <w:pPr>
        <w:tabs>
          <w:tab w:val="left" w:pos="1160"/>
          <w:tab w:val="center" w:pos="5388"/>
        </w:tabs>
        <w:suppressAutoHyphens/>
        <w:ind w:hanging="142"/>
        <w:jc w:val="both"/>
        <w:rPr>
          <w:noProof/>
          <w:sz w:val="16"/>
          <w:lang w:eastAsia="ru-RU"/>
        </w:rPr>
      </w:pPr>
      <w:r w:rsidRPr="008A6C77">
        <w:rPr>
          <w:noProof/>
          <w:sz w:val="16"/>
          <w:lang w:eastAsia="ru-RU"/>
        </w:rPr>
        <w:drawing>
          <wp:inline distT="0" distB="0" distL="0" distR="0">
            <wp:extent cx="415925" cy="534670"/>
            <wp:effectExtent l="0" t="0" r="0" b="0"/>
            <wp:docPr id="970" name="Рисунок 10792"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2" descr="C:\Users\Катя\Desktop\общественные\10.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5925" cy="534670"/>
                    </a:xfrm>
                    <a:prstGeom prst="rect">
                      <a:avLst/>
                    </a:prstGeom>
                    <a:noFill/>
                    <a:ln>
                      <a:noFill/>
                    </a:ln>
                  </pic:spPr>
                </pic:pic>
              </a:graphicData>
            </a:graphic>
          </wp:inline>
        </w:drawing>
      </w:r>
      <w:r w:rsidRPr="008A6C77">
        <w:rPr>
          <w:noProof/>
          <w:sz w:val="16"/>
          <w:lang w:eastAsia="ru-RU"/>
        </w:rPr>
        <w:drawing>
          <wp:inline distT="0" distB="0" distL="0" distR="0">
            <wp:extent cx="510540" cy="546100"/>
            <wp:effectExtent l="0" t="0" r="0" b="0"/>
            <wp:docPr id="971" name="Рисунок 10812"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12" descr="C:\Users\Катя\Desktop\общественные\7.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8A6C77">
        <w:rPr>
          <w:noProof/>
          <w:sz w:val="16"/>
          <w:lang w:eastAsia="ru-RU"/>
        </w:rPr>
        <w:drawing>
          <wp:inline distT="0" distB="0" distL="0" distR="0">
            <wp:extent cx="462915" cy="522605"/>
            <wp:effectExtent l="0" t="0" r="0" b="0"/>
            <wp:docPr id="972" name="Рисунок 10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8A6C77">
        <w:rPr>
          <w:noProof/>
          <w:sz w:val="16"/>
          <w:szCs w:val="16"/>
          <w:lang w:eastAsia="ru-RU"/>
        </w:rPr>
        <w:drawing>
          <wp:inline distT="0" distB="0" distL="0" distR="0">
            <wp:extent cx="534670" cy="522605"/>
            <wp:effectExtent l="0" t="0" r="0" b="0"/>
            <wp:docPr id="973" name="Рисунок 10816"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16" descr="C:\Users\Катя\Desktop\общественные\5.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8A6C77">
        <w:rPr>
          <w:noProof/>
          <w:sz w:val="16"/>
          <w:lang w:eastAsia="ru-RU"/>
        </w:rPr>
        <w:drawing>
          <wp:inline distT="0" distB="0" distL="0" distR="0">
            <wp:extent cx="534670" cy="510540"/>
            <wp:effectExtent l="0" t="0" r="0" b="0"/>
            <wp:docPr id="974" name="Рисунок 10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8A6C77">
        <w:rPr>
          <w:noProof/>
          <w:sz w:val="16"/>
          <w:lang w:eastAsia="ru-RU"/>
        </w:rPr>
        <w:drawing>
          <wp:inline distT="0" distB="0" distL="0" distR="0">
            <wp:extent cx="498475" cy="487045"/>
            <wp:effectExtent l="0" t="0" r="0" b="0"/>
            <wp:docPr id="975" name="Рисунок 10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8A6C77">
        <w:rPr>
          <w:noProof/>
          <w:sz w:val="16"/>
          <w:lang w:eastAsia="ru-RU"/>
        </w:rPr>
        <w:drawing>
          <wp:inline distT="0" distB="0" distL="0" distR="0">
            <wp:extent cx="498475" cy="498475"/>
            <wp:effectExtent l="0" t="0" r="0" b="0"/>
            <wp:docPr id="976" name="Рисунок 10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8A6C77">
        <w:rPr>
          <w:noProof/>
          <w:sz w:val="16"/>
          <w:lang w:eastAsia="ru-RU"/>
        </w:rPr>
        <w:drawing>
          <wp:inline distT="0" distB="0" distL="0" distR="0">
            <wp:extent cx="462915" cy="510540"/>
            <wp:effectExtent l="0" t="0" r="0" b="0"/>
            <wp:docPr id="977" name="Рисунок 10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27"/>
                    <pic:cNvPicPr>
                      <a:picLocks noChangeAspect="1" noChangeArrowheads="1"/>
                    </pic:cNvPicPr>
                  </pic:nvPicPr>
                  <pic:blipFill>
                    <a:blip r:embed="rId50" cstate="print">
                      <a:extLst>
                        <a:ext uri="{28A0092B-C50C-407E-A947-70E740481C1C}">
                          <a14:useLocalDpi xmlns:a14="http://schemas.microsoft.com/office/drawing/2010/main" val="0"/>
                        </a:ext>
                      </a:extLst>
                    </a:blip>
                    <a:srcRect l="51053" r="-2"/>
                    <a:stretch>
                      <a:fillRect/>
                    </a:stretch>
                  </pic:blipFill>
                  <pic:spPr bwMode="auto">
                    <a:xfrm>
                      <a:off x="0" y="0"/>
                      <a:ext cx="462915" cy="510540"/>
                    </a:xfrm>
                    <a:prstGeom prst="rect">
                      <a:avLst/>
                    </a:prstGeom>
                    <a:noFill/>
                    <a:ln>
                      <a:noFill/>
                    </a:ln>
                  </pic:spPr>
                </pic:pic>
              </a:graphicData>
            </a:graphic>
          </wp:inline>
        </w:drawing>
      </w:r>
      <w:r w:rsidRPr="008A6C77">
        <w:rPr>
          <w:noProof/>
          <w:sz w:val="16"/>
          <w:lang w:eastAsia="ru-RU"/>
        </w:rPr>
        <w:drawing>
          <wp:inline distT="0" distB="0" distL="0" distR="0">
            <wp:extent cx="474980" cy="498475"/>
            <wp:effectExtent l="0" t="0" r="0" b="0"/>
            <wp:docPr id="978" name="Рисунок 1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8A6C77">
        <w:rPr>
          <w:noProof/>
          <w:sz w:val="16"/>
          <w:lang w:eastAsia="ru-RU"/>
        </w:rPr>
        <w:drawing>
          <wp:inline distT="0" distB="0" distL="0" distR="0">
            <wp:extent cx="498475" cy="487045"/>
            <wp:effectExtent l="0" t="0" r="0" b="0"/>
            <wp:docPr id="979" name="Рисунок 10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4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DA5087">
        <w:rPr>
          <w:noProof/>
          <w:lang w:eastAsia="ru-RU"/>
        </w:rPr>
        <w:drawing>
          <wp:inline distT="0" distB="0" distL="0" distR="0">
            <wp:extent cx="474980" cy="487045"/>
            <wp:effectExtent l="0" t="0" r="0" b="0"/>
            <wp:docPr id="980" name="Рисунок 10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73"/>
                    <pic:cNvPicPr>
                      <a:picLocks noChangeAspect="1" noChangeArrowheads="1"/>
                    </pic:cNvPicPr>
                  </pic:nvPicPr>
                  <pic:blipFill>
                    <a:blip r:embed="rId53">
                      <a:extLst>
                        <a:ext uri="{28A0092B-C50C-407E-A947-70E740481C1C}">
                          <a14:useLocalDpi xmlns:a14="http://schemas.microsoft.com/office/drawing/2010/main" val="0"/>
                        </a:ext>
                      </a:extLst>
                    </a:blip>
                    <a:srcRect l="52480"/>
                    <a:stretch>
                      <a:fillRect/>
                    </a:stretch>
                  </pic:blipFill>
                  <pic:spPr bwMode="auto">
                    <a:xfrm>
                      <a:off x="0" y="0"/>
                      <a:ext cx="474980" cy="487045"/>
                    </a:xfrm>
                    <a:prstGeom prst="rect">
                      <a:avLst/>
                    </a:prstGeom>
                    <a:noFill/>
                    <a:ln>
                      <a:noFill/>
                    </a:ln>
                  </pic:spPr>
                </pic:pic>
              </a:graphicData>
            </a:graphic>
          </wp:inline>
        </w:drawing>
      </w:r>
    </w:p>
    <w:p w:rsidR="008A6C77" w:rsidRPr="00CE4C12" w:rsidRDefault="0046034C" w:rsidP="00910101">
      <w:pPr>
        <w:tabs>
          <w:tab w:val="left" w:pos="1160"/>
          <w:tab w:val="center" w:pos="5388"/>
        </w:tabs>
        <w:suppressAutoHyphens/>
        <w:ind w:hanging="142"/>
        <w:jc w:val="both"/>
        <w:rPr>
          <w:noProof/>
          <w:sz w:val="16"/>
          <w:lang w:eastAsia="ru-RU"/>
        </w:rPr>
      </w:pPr>
      <w:r w:rsidRPr="008A6C77">
        <w:rPr>
          <w:noProof/>
          <w:sz w:val="16"/>
          <w:lang w:eastAsia="ru-RU"/>
        </w:rPr>
        <w:drawing>
          <wp:inline distT="0" distB="0" distL="0" distR="0">
            <wp:extent cx="403860" cy="510540"/>
            <wp:effectExtent l="0" t="0" r="0" b="0"/>
            <wp:docPr id="981" name="Рисунок 10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7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3860" cy="510540"/>
                    </a:xfrm>
                    <a:prstGeom prst="rect">
                      <a:avLst/>
                    </a:prstGeom>
                    <a:noFill/>
                    <a:ln>
                      <a:noFill/>
                    </a:ln>
                  </pic:spPr>
                </pic:pic>
              </a:graphicData>
            </a:graphic>
          </wp:inline>
        </w:drawing>
      </w:r>
      <w:r w:rsidRPr="008A6C77">
        <w:rPr>
          <w:noProof/>
          <w:sz w:val="16"/>
          <w:lang w:eastAsia="ru-RU"/>
        </w:rPr>
        <w:drawing>
          <wp:inline distT="0" distB="0" distL="0" distR="0">
            <wp:extent cx="522605" cy="498475"/>
            <wp:effectExtent l="0" t="0" r="0" b="0"/>
            <wp:docPr id="982" name="Рисунок 10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7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8A6C77">
        <w:rPr>
          <w:noProof/>
          <w:sz w:val="16"/>
          <w:lang w:eastAsia="ru-RU"/>
        </w:rPr>
        <w:drawing>
          <wp:inline distT="0" distB="0" distL="0" distR="0">
            <wp:extent cx="487045" cy="498475"/>
            <wp:effectExtent l="0" t="0" r="0" b="0"/>
            <wp:docPr id="983" name="Рисунок 10876"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76" descr="C:\Users\Катя\Desktop\общественные\10.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8A6C77">
        <w:rPr>
          <w:noProof/>
          <w:sz w:val="16"/>
          <w:lang w:eastAsia="ru-RU"/>
        </w:rPr>
        <w:drawing>
          <wp:inline distT="0" distB="0" distL="0" distR="0">
            <wp:extent cx="474980" cy="498475"/>
            <wp:effectExtent l="0" t="0" r="0" b="0"/>
            <wp:docPr id="984" name="Рисунок 10877"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77" descr="C:\Users\Катя\Desktop\общественные\10.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8A6C77">
        <w:rPr>
          <w:noProof/>
          <w:sz w:val="16"/>
          <w:lang w:eastAsia="ru-RU"/>
        </w:rPr>
        <w:drawing>
          <wp:inline distT="0" distB="0" distL="0" distR="0">
            <wp:extent cx="522605" cy="498475"/>
            <wp:effectExtent l="0" t="0" r="0" b="0"/>
            <wp:docPr id="985" name="Рисунок 10878"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78" descr="C:\Users\Катя\Desktop\общественные\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8A6C77">
        <w:rPr>
          <w:noProof/>
          <w:sz w:val="16"/>
          <w:lang w:eastAsia="ru-RU"/>
        </w:rPr>
        <w:drawing>
          <wp:inline distT="0" distB="0" distL="0" distR="0">
            <wp:extent cx="487045" cy="487045"/>
            <wp:effectExtent l="0" t="0" r="0" b="0"/>
            <wp:docPr id="986" name="Рисунок 10879"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79" descr="C:\Users\Катя\Desktop\общественные\11.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8A6C77">
        <w:rPr>
          <w:noProof/>
          <w:sz w:val="16"/>
          <w:lang w:eastAsia="ru-RU"/>
        </w:rPr>
        <w:drawing>
          <wp:inline distT="0" distB="0" distL="0" distR="0">
            <wp:extent cx="534670" cy="487045"/>
            <wp:effectExtent l="0" t="0" r="0" b="0"/>
            <wp:docPr id="987" name="Рисунок 6272"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72" descr="C:\Users\Катя\Desktop\общественные\9.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4670" cy="487045"/>
                    </a:xfrm>
                    <a:prstGeom prst="rect">
                      <a:avLst/>
                    </a:prstGeom>
                    <a:noFill/>
                    <a:ln>
                      <a:noFill/>
                    </a:ln>
                  </pic:spPr>
                </pic:pic>
              </a:graphicData>
            </a:graphic>
          </wp:inline>
        </w:drawing>
      </w:r>
      <w:r w:rsidRPr="008A6C77">
        <w:rPr>
          <w:noProof/>
          <w:sz w:val="16"/>
          <w:lang w:eastAsia="ru-RU"/>
        </w:rPr>
        <w:drawing>
          <wp:inline distT="0" distB="0" distL="0" distR="0">
            <wp:extent cx="534670" cy="487045"/>
            <wp:effectExtent l="0" t="0" r="0" b="0"/>
            <wp:docPr id="988" name="Рисунок 6280"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80" descr="C:\Users\Катя\Desktop\общественные\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4670" cy="487045"/>
                    </a:xfrm>
                    <a:prstGeom prst="rect">
                      <a:avLst/>
                    </a:prstGeom>
                    <a:noFill/>
                    <a:ln>
                      <a:noFill/>
                    </a:ln>
                  </pic:spPr>
                </pic:pic>
              </a:graphicData>
            </a:graphic>
          </wp:inline>
        </w:drawing>
      </w:r>
      <w:r w:rsidRPr="008A6C77">
        <w:rPr>
          <w:noProof/>
          <w:sz w:val="16"/>
          <w:lang w:eastAsia="ru-RU"/>
        </w:rPr>
        <w:drawing>
          <wp:inline distT="0" distB="0" distL="0" distR="0">
            <wp:extent cx="451485" cy="498475"/>
            <wp:effectExtent l="0" t="0" r="0" b="0"/>
            <wp:docPr id="989" name="Рисунок 6286"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86" descr="C:\Users\Катя\Desktop\общественные\1.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1485" cy="498475"/>
                    </a:xfrm>
                    <a:prstGeom prst="rect">
                      <a:avLst/>
                    </a:prstGeom>
                    <a:noFill/>
                    <a:ln>
                      <a:noFill/>
                    </a:ln>
                  </pic:spPr>
                </pic:pic>
              </a:graphicData>
            </a:graphic>
          </wp:inline>
        </w:drawing>
      </w:r>
      <w:r w:rsidRPr="008A6C77">
        <w:rPr>
          <w:noProof/>
          <w:sz w:val="16"/>
          <w:szCs w:val="16"/>
          <w:lang w:eastAsia="ru-RU"/>
        </w:rPr>
        <w:drawing>
          <wp:inline distT="0" distB="0" distL="0" distR="0">
            <wp:extent cx="451485" cy="510540"/>
            <wp:effectExtent l="0" t="0" r="0" b="0"/>
            <wp:docPr id="990" name="Рисунок 6287"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87" descr="C:\Users\Катя\Desktop\общественные\5.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1485" cy="510540"/>
                    </a:xfrm>
                    <a:prstGeom prst="rect">
                      <a:avLst/>
                    </a:prstGeom>
                    <a:noFill/>
                    <a:ln>
                      <a:noFill/>
                    </a:ln>
                  </pic:spPr>
                </pic:pic>
              </a:graphicData>
            </a:graphic>
          </wp:inline>
        </w:drawing>
      </w:r>
      <w:r w:rsidRPr="008A6C77">
        <w:rPr>
          <w:noProof/>
          <w:sz w:val="16"/>
          <w:lang w:eastAsia="ru-RU"/>
        </w:rPr>
        <w:drawing>
          <wp:inline distT="0" distB="0" distL="0" distR="0">
            <wp:extent cx="462915" cy="510540"/>
            <wp:effectExtent l="0" t="0" r="0" b="0"/>
            <wp:docPr id="991" name="Рисунок 6288"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88" descr="C:\Users\Катя\Desktop\общественные\11.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p>
    <w:p w:rsidR="008A6C77" w:rsidRPr="00CE4C12" w:rsidRDefault="0046034C" w:rsidP="00910101">
      <w:pPr>
        <w:tabs>
          <w:tab w:val="left" w:pos="1160"/>
          <w:tab w:val="center" w:pos="5388"/>
        </w:tabs>
        <w:suppressAutoHyphens/>
        <w:ind w:hanging="142"/>
        <w:jc w:val="both"/>
        <w:rPr>
          <w:noProof/>
          <w:sz w:val="16"/>
          <w:lang w:eastAsia="ru-RU"/>
        </w:rPr>
      </w:pPr>
      <w:r w:rsidRPr="00DA5087">
        <w:rPr>
          <w:noProof/>
          <w:lang w:eastAsia="ru-RU"/>
        </w:rPr>
        <w:drawing>
          <wp:inline distT="0" distB="0" distL="0" distR="0">
            <wp:extent cx="391795" cy="510540"/>
            <wp:effectExtent l="0" t="0" r="0" b="0"/>
            <wp:docPr id="992" name="Рисунок 6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8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1795" cy="510540"/>
                    </a:xfrm>
                    <a:prstGeom prst="rect">
                      <a:avLst/>
                    </a:prstGeom>
                    <a:noFill/>
                    <a:ln>
                      <a:noFill/>
                    </a:ln>
                  </pic:spPr>
                </pic:pic>
              </a:graphicData>
            </a:graphic>
          </wp:inline>
        </w:drawing>
      </w:r>
      <w:r w:rsidRPr="00DA5087">
        <w:rPr>
          <w:noProof/>
          <w:lang w:eastAsia="ru-RU"/>
        </w:rPr>
        <w:drawing>
          <wp:inline distT="0" distB="0" distL="0" distR="0">
            <wp:extent cx="522605" cy="510540"/>
            <wp:effectExtent l="0" t="0" r="0" b="0"/>
            <wp:docPr id="993" name="Рисунок 6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8A6C77">
        <w:rPr>
          <w:noProof/>
          <w:sz w:val="16"/>
          <w:lang w:eastAsia="ru-RU"/>
        </w:rPr>
        <w:drawing>
          <wp:inline distT="0" distB="0" distL="0" distR="0">
            <wp:extent cx="498475" cy="498475"/>
            <wp:effectExtent l="0" t="0" r="0" b="0"/>
            <wp:docPr id="994" name="Рисунок 6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8A6C77">
        <w:rPr>
          <w:noProof/>
          <w:sz w:val="16"/>
          <w:lang w:eastAsia="ru-RU"/>
        </w:rPr>
        <w:drawing>
          <wp:inline distT="0" distB="0" distL="0" distR="0">
            <wp:extent cx="462915" cy="498475"/>
            <wp:effectExtent l="0" t="0" r="0" b="0"/>
            <wp:docPr id="995" name="Рисунок 6292"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2" descr="C:\Users\Катя\Desktop\общественные\10.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2915" cy="498475"/>
                    </a:xfrm>
                    <a:prstGeom prst="rect">
                      <a:avLst/>
                    </a:prstGeom>
                    <a:noFill/>
                    <a:ln>
                      <a:noFill/>
                    </a:ln>
                  </pic:spPr>
                </pic:pic>
              </a:graphicData>
            </a:graphic>
          </wp:inline>
        </w:drawing>
      </w:r>
      <w:r w:rsidRPr="008A6C77">
        <w:rPr>
          <w:noProof/>
          <w:sz w:val="16"/>
          <w:lang w:eastAsia="ru-RU"/>
        </w:rPr>
        <w:drawing>
          <wp:inline distT="0" distB="0" distL="0" distR="0">
            <wp:extent cx="534670" cy="498475"/>
            <wp:effectExtent l="0" t="0" r="0" b="0"/>
            <wp:docPr id="996" name="Рисунок 6293"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3" descr="C:\Users\Катя\Desktop\общественные\7.JPG"/>
                    <pic:cNvPicPr>
                      <a:picLocks noChangeAspect="1" noChangeArrowheads="1"/>
                    </pic:cNvPicPr>
                  </pic:nvPicPr>
                  <pic:blipFill>
                    <a:blip r:embed="rId69">
                      <a:extLst>
                        <a:ext uri="{28A0092B-C50C-407E-A947-70E740481C1C}">
                          <a14:useLocalDpi xmlns:a14="http://schemas.microsoft.com/office/drawing/2010/main" val="0"/>
                        </a:ext>
                      </a:extLst>
                    </a:blip>
                    <a:srcRect l="58737" t="2071" r="20201" b="-2071"/>
                    <a:stretch>
                      <a:fillRect/>
                    </a:stretch>
                  </pic:blipFill>
                  <pic:spPr bwMode="auto">
                    <a:xfrm>
                      <a:off x="0" y="0"/>
                      <a:ext cx="534670" cy="498475"/>
                    </a:xfrm>
                    <a:prstGeom prst="rect">
                      <a:avLst/>
                    </a:prstGeom>
                    <a:noFill/>
                    <a:ln>
                      <a:noFill/>
                    </a:ln>
                  </pic:spPr>
                </pic:pic>
              </a:graphicData>
            </a:graphic>
          </wp:inline>
        </w:drawing>
      </w:r>
      <w:r w:rsidRPr="008A6C77">
        <w:rPr>
          <w:noProof/>
          <w:sz w:val="16"/>
          <w:lang w:eastAsia="ru-RU"/>
        </w:rPr>
        <w:drawing>
          <wp:inline distT="0" distB="0" distL="0" distR="0">
            <wp:extent cx="1021080" cy="510540"/>
            <wp:effectExtent l="0" t="0" r="0" b="0"/>
            <wp:docPr id="997" name="Рисунок 6294"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4" descr="C:\Users\Катя\Desktop\общественные\1.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21080" cy="510540"/>
                    </a:xfrm>
                    <a:prstGeom prst="rect">
                      <a:avLst/>
                    </a:prstGeom>
                    <a:noFill/>
                    <a:ln>
                      <a:noFill/>
                    </a:ln>
                  </pic:spPr>
                </pic:pic>
              </a:graphicData>
            </a:graphic>
          </wp:inline>
        </w:drawing>
      </w:r>
      <w:r w:rsidRPr="008A6C77">
        <w:rPr>
          <w:noProof/>
          <w:sz w:val="16"/>
          <w:lang w:eastAsia="ru-RU"/>
        </w:rPr>
        <w:drawing>
          <wp:inline distT="0" distB="0" distL="0" distR="0">
            <wp:extent cx="522605" cy="510540"/>
            <wp:effectExtent l="0" t="0" r="0" b="0"/>
            <wp:docPr id="998" name="Рисунок 6295"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5" descr="C:\Users\Катя\Desktop\общественные\10.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8A6C77">
        <w:rPr>
          <w:noProof/>
          <w:sz w:val="16"/>
          <w:lang w:eastAsia="ru-RU"/>
        </w:rPr>
        <w:drawing>
          <wp:inline distT="0" distB="0" distL="0" distR="0">
            <wp:extent cx="474980" cy="510540"/>
            <wp:effectExtent l="0" t="0" r="0" b="0"/>
            <wp:docPr id="999" name="Рисунок 6296"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6" descr="C:\Users\Катя\Desktop\общественные\7.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8A6C77">
        <w:rPr>
          <w:noProof/>
          <w:sz w:val="16"/>
          <w:lang w:eastAsia="ru-RU"/>
        </w:rPr>
        <w:drawing>
          <wp:inline distT="0" distB="0" distL="0" distR="0">
            <wp:extent cx="462915" cy="498475"/>
            <wp:effectExtent l="0" t="0" r="0" b="0"/>
            <wp:docPr id="1000" name="Рисунок 6297"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7" descr="C:\Users\Катя\Desktop\общественные\7.JPG"/>
                    <pic:cNvPicPr>
                      <a:picLocks noChangeAspect="1" noChangeArrowheads="1"/>
                    </pic:cNvPicPr>
                  </pic:nvPicPr>
                  <pic:blipFill>
                    <a:blip r:embed="rId69">
                      <a:extLst>
                        <a:ext uri="{28A0092B-C50C-407E-A947-70E740481C1C}">
                          <a14:useLocalDpi xmlns:a14="http://schemas.microsoft.com/office/drawing/2010/main" val="0"/>
                        </a:ext>
                      </a:extLst>
                    </a:blip>
                    <a:srcRect l="-2557" r="82478"/>
                    <a:stretch>
                      <a:fillRect/>
                    </a:stretch>
                  </pic:blipFill>
                  <pic:spPr bwMode="auto">
                    <a:xfrm>
                      <a:off x="0" y="0"/>
                      <a:ext cx="462915" cy="498475"/>
                    </a:xfrm>
                    <a:prstGeom prst="rect">
                      <a:avLst/>
                    </a:prstGeom>
                    <a:noFill/>
                    <a:ln>
                      <a:noFill/>
                    </a:ln>
                  </pic:spPr>
                </pic:pic>
              </a:graphicData>
            </a:graphic>
          </wp:inline>
        </w:drawing>
      </w:r>
      <w:r w:rsidRPr="008A6C77">
        <w:rPr>
          <w:noProof/>
          <w:sz w:val="16"/>
          <w:lang w:eastAsia="ru-RU"/>
        </w:rPr>
        <w:drawing>
          <wp:inline distT="0" distB="0" distL="0" distR="0">
            <wp:extent cx="451485" cy="498475"/>
            <wp:effectExtent l="0" t="0" r="0" b="0"/>
            <wp:docPr id="1001" name="Рисунок 6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51485" cy="498475"/>
                    </a:xfrm>
                    <a:prstGeom prst="rect">
                      <a:avLst/>
                    </a:prstGeom>
                    <a:noFill/>
                    <a:ln>
                      <a:noFill/>
                    </a:ln>
                  </pic:spPr>
                </pic:pic>
              </a:graphicData>
            </a:graphic>
          </wp:inline>
        </w:drawing>
      </w:r>
    </w:p>
    <w:p w:rsidR="008A6C77" w:rsidRPr="00CE4C12" w:rsidRDefault="0046034C" w:rsidP="00910101">
      <w:pPr>
        <w:tabs>
          <w:tab w:val="left" w:pos="1160"/>
          <w:tab w:val="center" w:pos="5388"/>
        </w:tabs>
        <w:suppressAutoHyphens/>
        <w:ind w:hanging="142"/>
        <w:jc w:val="both"/>
        <w:rPr>
          <w:noProof/>
          <w:lang w:eastAsia="ru-RU"/>
        </w:rPr>
      </w:pPr>
      <w:r w:rsidRPr="00DA5087">
        <w:rPr>
          <w:noProof/>
          <w:lang w:eastAsia="ru-RU"/>
        </w:rPr>
        <w:drawing>
          <wp:inline distT="0" distB="0" distL="0" distR="0">
            <wp:extent cx="427355" cy="474980"/>
            <wp:effectExtent l="0" t="0" r="0" b="0"/>
            <wp:docPr id="1002" name="Рисунок 6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9"/>
                    <pic:cNvPicPr>
                      <a:picLocks noChangeAspect="1" noChangeArrowheads="1"/>
                    </pic:cNvPicPr>
                  </pic:nvPicPr>
                  <pic:blipFill>
                    <a:blip r:embed="rId74">
                      <a:extLst>
                        <a:ext uri="{28A0092B-C50C-407E-A947-70E740481C1C}">
                          <a14:useLocalDpi xmlns:a14="http://schemas.microsoft.com/office/drawing/2010/main" val="0"/>
                        </a:ext>
                      </a:extLst>
                    </a:blip>
                    <a:srcRect l="14584"/>
                    <a:stretch>
                      <a:fillRect/>
                    </a:stretch>
                  </pic:blipFill>
                  <pic:spPr bwMode="auto">
                    <a:xfrm>
                      <a:off x="0" y="0"/>
                      <a:ext cx="427355" cy="474980"/>
                    </a:xfrm>
                    <a:prstGeom prst="rect">
                      <a:avLst/>
                    </a:prstGeom>
                    <a:noFill/>
                    <a:ln>
                      <a:noFill/>
                    </a:ln>
                  </pic:spPr>
                </pic:pic>
              </a:graphicData>
            </a:graphic>
          </wp:inline>
        </w:drawing>
      </w:r>
      <w:r w:rsidRPr="00DA5087">
        <w:rPr>
          <w:noProof/>
          <w:lang w:eastAsia="ru-RU"/>
        </w:rPr>
        <w:drawing>
          <wp:inline distT="0" distB="0" distL="0" distR="0">
            <wp:extent cx="487045" cy="487045"/>
            <wp:effectExtent l="0" t="0" r="0" b="0"/>
            <wp:docPr id="1003" name="Рисунок 6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DA5087">
        <w:rPr>
          <w:noProof/>
          <w:lang w:eastAsia="ru-RU"/>
        </w:rPr>
        <w:drawing>
          <wp:inline distT="0" distB="0" distL="0" distR="0">
            <wp:extent cx="510540" cy="474980"/>
            <wp:effectExtent l="0" t="0" r="0" b="0"/>
            <wp:docPr id="1004" name="Рисунок 6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0540" cy="474980"/>
                    </a:xfrm>
                    <a:prstGeom prst="rect">
                      <a:avLst/>
                    </a:prstGeom>
                    <a:noFill/>
                    <a:ln>
                      <a:noFill/>
                    </a:ln>
                  </pic:spPr>
                </pic:pic>
              </a:graphicData>
            </a:graphic>
          </wp:inline>
        </w:drawing>
      </w:r>
      <w:r w:rsidRPr="00DA5087">
        <w:rPr>
          <w:noProof/>
          <w:lang w:eastAsia="ru-RU"/>
        </w:rPr>
        <w:drawing>
          <wp:inline distT="0" distB="0" distL="0" distR="0">
            <wp:extent cx="487045" cy="462915"/>
            <wp:effectExtent l="0" t="0" r="0" b="0"/>
            <wp:docPr id="1005" name="Рисунок 6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2"/>
                    <pic:cNvPicPr>
                      <a:picLocks noChangeAspect="1" noChangeArrowheads="1"/>
                    </pic:cNvPicPr>
                  </pic:nvPicPr>
                  <pic:blipFill>
                    <a:blip r:embed="rId77">
                      <a:extLst>
                        <a:ext uri="{28A0092B-C50C-407E-A947-70E740481C1C}">
                          <a14:useLocalDpi xmlns:a14="http://schemas.microsoft.com/office/drawing/2010/main" val="0"/>
                        </a:ext>
                      </a:extLst>
                    </a:blip>
                    <a:srcRect l="2248"/>
                    <a:stretch>
                      <a:fillRect/>
                    </a:stretch>
                  </pic:blipFill>
                  <pic:spPr bwMode="auto">
                    <a:xfrm>
                      <a:off x="0" y="0"/>
                      <a:ext cx="487045" cy="462915"/>
                    </a:xfrm>
                    <a:prstGeom prst="rect">
                      <a:avLst/>
                    </a:prstGeom>
                    <a:noFill/>
                    <a:ln>
                      <a:noFill/>
                    </a:ln>
                  </pic:spPr>
                </pic:pic>
              </a:graphicData>
            </a:graphic>
          </wp:inline>
        </w:drawing>
      </w:r>
      <w:r w:rsidRPr="00DA5087">
        <w:rPr>
          <w:noProof/>
          <w:lang w:eastAsia="ru-RU"/>
        </w:rPr>
        <w:drawing>
          <wp:inline distT="0" distB="0" distL="0" distR="0">
            <wp:extent cx="498475" cy="487045"/>
            <wp:effectExtent l="0" t="0" r="0" b="0"/>
            <wp:docPr id="1006" name="Рисунок 6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DA5087">
        <w:rPr>
          <w:noProof/>
          <w:lang w:eastAsia="ru-RU"/>
        </w:rPr>
        <w:drawing>
          <wp:inline distT="0" distB="0" distL="0" distR="0">
            <wp:extent cx="522605" cy="487045"/>
            <wp:effectExtent l="0" t="0" r="0" b="0"/>
            <wp:docPr id="1007" name="Рисунок 6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2605" cy="487045"/>
                    </a:xfrm>
                    <a:prstGeom prst="rect">
                      <a:avLst/>
                    </a:prstGeom>
                    <a:noFill/>
                    <a:ln>
                      <a:noFill/>
                    </a:ln>
                  </pic:spPr>
                </pic:pic>
              </a:graphicData>
            </a:graphic>
          </wp:inline>
        </w:drawing>
      </w:r>
      <w:r w:rsidRPr="008A6C77">
        <w:rPr>
          <w:noProof/>
          <w:sz w:val="16"/>
          <w:lang w:eastAsia="ru-RU"/>
        </w:rPr>
        <w:drawing>
          <wp:inline distT="0" distB="0" distL="0" distR="0">
            <wp:extent cx="510540" cy="474980"/>
            <wp:effectExtent l="0" t="0" r="0" b="0"/>
            <wp:docPr id="1008" name="Рисунок 6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10540" cy="474980"/>
                    </a:xfrm>
                    <a:prstGeom prst="rect">
                      <a:avLst/>
                    </a:prstGeom>
                    <a:noFill/>
                    <a:ln>
                      <a:noFill/>
                    </a:ln>
                  </pic:spPr>
                </pic:pic>
              </a:graphicData>
            </a:graphic>
          </wp:inline>
        </w:drawing>
      </w:r>
      <w:r w:rsidRPr="00DA5087">
        <w:rPr>
          <w:noProof/>
          <w:lang w:eastAsia="ru-RU"/>
        </w:rPr>
        <w:drawing>
          <wp:inline distT="0" distB="0" distL="0" distR="0">
            <wp:extent cx="510540" cy="462915"/>
            <wp:effectExtent l="0" t="0" r="0" b="0"/>
            <wp:docPr id="1009" name="Рисунок 6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0540" cy="462915"/>
                    </a:xfrm>
                    <a:prstGeom prst="rect">
                      <a:avLst/>
                    </a:prstGeom>
                    <a:noFill/>
                    <a:ln>
                      <a:noFill/>
                    </a:ln>
                  </pic:spPr>
                </pic:pic>
              </a:graphicData>
            </a:graphic>
          </wp:inline>
        </w:drawing>
      </w:r>
      <w:r w:rsidRPr="00DA5087">
        <w:rPr>
          <w:noProof/>
          <w:lang w:eastAsia="ru-RU"/>
        </w:rPr>
        <w:drawing>
          <wp:inline distT="0" distB="0" distL="0" distR="0">
            <wp:extent cx="487045" cy="474980"/>
            <wp:effectExtent l="0" t="0" r="0" b="0"/>
            <wp:docPr id="1010" name="Рисунок 6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7"/>
                    <pic:cNvPicPr>
                      <a:picLocks noChangeAspect="1" noChangeArrowheads="1"/>
                    </pic:cNvPicPr>
                  </pic:nvPicPr>
                  <pic:blipFill>
                    <a:blip r:embed="rId82">
                      <a:extLst>
                        <a:ext uri="{28A0092B-C50C-407E-A947-70E740481C1C}">
                          <a14:useLocalDpi xmlns:a14="http://schemas.microsoft.com/office/drawing/2010/main" val="0"/>
                        </a:ext>
                      </a:extLst>
                    </a:blip>
                    <a:srcRect l="50244"/>
                    <a:stretch>
                      <a:fillRect/>
                    </a:stretch>
                  </pic:blipFill>
                  <pic:spPr bwMode="auto">
                    <a:xfrm>
                      <a:off x="0" y="0"/>
                      <a:ext cx="487045" cy="474980"/>
                    </a:xfrm>
                    <a:prstGeom prst="rect">
                      <a:avLst/>
                    </a:prstGeom>
                    <a:noFill/>
                    <a:ln>
                      <a:noFill/>
                    </a:ln>
                  </pic:spPr>
                </pic:pic>
              </a:graphicData>
            </a:graphic>
          </wp:inline>
        </w:drawing>
      </w:r>
      <w:r w:rsidRPr="00DA5087">
        <w:rPr>
          <w:noProof/>
          <w:lang w:eastAsia="ru-RU"/>
        </w:rPr>
        <w:drawing>
          <wp:inline distT="0" distB="0" distL="0" distR="0">
            <wp:extent cx="451485" cy="487045"/>
            <wp:effectExtent l="0" t="0" r="0" b="0"/>
            <wp:docPr id="1011" name="Рисунок 6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51485" cy="487045"/>
                    </a:xfrm>
                    <a:prstGeom prst="rect">
                      <a:avLst/>
                    </a:prstGeom>
                    <a:noFill/>
                    <a:ln>
                      <a:noFill/>
                    </a:ln>
                  </pic:spPr>
                </pic:pic>
              </a:graphicData>
            </a:graphic>
          </wp:inline>
        </w:drawing>
      </w:r>
      <w:r w:rsidRPr="00DA5087">
        <w:rPr>
          <w:noProof/>
          <w:lang w:eastAsia="ru-RU"/>
        </w:rPr>
        <w:drawing>
          <wp:inline distT="0" distB="0" distL="0" distR="0">
            <wp:extent cx="451485" cy="498475"/>
            <wp:effectExtent l="0" t="0" r="0" b="0"/>
            <wp:docPr id="1012" name="Рисунок 6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1485" cy="498475"/>
                    </a:xfrm>
                    <a:prstGeom prst="rect">
                      <a:avLst/>
                    </a:prstGeom>
                    <a:noFill/>
                    <a:ln>
                      <a:noFill/>
                    </a:ln>
                  </pic:spPr>
                </pic:pic>
              </a:graphicData>
            </a:graphic>
          </wp:inline>
        </w:drawing>
      </w:r>
    </w:p>
    <w:p w:rsidR="008A6C77" w:rsidRPr="00CE4C12" w:rsidRDefault="0046034C" w:rsidP="00910101">
      <w:pPr>
        <w:tabs>
          <w:tab w:val="left" w:pos="1160"/>
          <w:tab w:val="center" w:pos="5388"/>
        </w:tabs>
        <w:suppressAutoHyphens/>
        <w:ind w:hanging="142"/>
        <w:jc w:val="both"/>
        <w:rPr>
          <w:noProof/>
          <w:lang w:eastAsia="ru-RU"/>
        </w:rPr>
      </w:pPr>
      <w:r w:rsidRPr="00DA5087">
        <w:rPr>
          <w:noProof/>
          <w:lang w:eastAsia="ru-RU"/>
        </w:rPr>
        <w:drawing>
          <wp:inline distT="0" distB="0" distL="0" distR="0">
            <wp:extent cx="451485" cy="498475"/>
            <wp:effectExtent l="0" t="0" r="0" b="0"/>
            <wp:docPr id="1013" name="Рисунок 6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0"/>
                    <pic:cNvPicPr>
                      <a:picLocks noChangeAspect="1" noChangeArrowheads="1"/>
                    </pic:cNvPicPr>
                  </pic:nvPicPr>
                  <pic:blipFill>
                    <a:blip r:embed="rId85">
                      <a:extLst>
                        <a:ext uri="{28A0092B-C50C-407E-A947-70E740481C1C}">
                          <a14:useLocalDpi xmlns:a14="http://schemas.microsoft.com/office/drawing/2010/main" val="0"/>
                        </a:ext>
                      </a:extLst>
                    </a:blip>
                    <a:srcRect l="10753"/>
                    <a:stretch>
                      <a:fillRect/>
                    </a:stretch>
                  </pic:blipFill>
                  <pic:spPr bwMode="auto">
                    <a:xfrm>
                      <a:off x="0" y="0"/>
                      <a:ext cx="451485" cy="498475"/>
                    </a:xfrm>
                    <a:prstGeom prst="rect">
                      <a:avLst/>
                    </a:prstGeom>
                    <a:noFill/>
                    <a:ln>
                      <a:noFill/>
                    </a:ln>
                  </pic:spPr>
                </pic:pic>
              </a:graphicData>
            </a:graphic>
          </wp:inline>
        </w:drawing>
      </w:r>
      <w:r w:rsidRPr="00DA5087">
        <w:rPr>
          <w:noProof/>
          <w:lang w:eastAsia="ru-RU"/>
        </w:rPr>
        <w:drawing>
          <wp:inline distT="0" distB="0" distL="0" distR="0">
            <wp:extent cx="487045" cy="498475"/>
            <wp:effectExtent l="0" t="0" r="0" b="0"/>
            <wp:docPr id="1014" name="Рисунок 6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DA5087">
        <w:rPr>
          <w:noProof/>
          <w:lang w:eastAsia="ru-RU"/>
        </w:rPr>
        <w:drawing>
          <wp:inline distT="0" distB="0" distL="0" distR="0">
            <wp:extent cx="474980" cy="498475"/>
            <wp:effectExtent l="0" t="0" r="0" b="0"/>
            <wp:docPr id="1015" name="Рисунок 6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DA5087">
        <w:rPr>
          <w:noProof/>
          <w:lang w:eastAsia="ru-RU"/>
        </w:rPr>
        <w:drawing>
          <wp:inline distT="0" distB="0" distL="0" distR="0">
            <wp:extent cx="498475" cy="498475"/>
            <wp:effectExtent l="0" t="0" r="0" b="0"/>
            <wp:docPr id="1016" name="Рисунок 6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DA5087">
        <w:rPr>
          <w:noProof/>
          <w:lang w:eastAsia="ru-RU"/>
        </w:rPr>
        <w:drawing>
          <wp:inline distT="0" distB="0" distL="0" distR="0">
            <wp:extent cx="462915" cy="487045"/>
            <wp:effectExtent l="0" t="0" r="0" b="0"/>
            <wp:docPr id="1017" name="Рисунок 6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2915" cy="487045"/>
                    </a:xfrm>
                    <a:prstGeom prst="rect">
                      <a:avLst/>
                    </a:prstGeom>
                    <a:noFill/>
                    <a:ln>
                      <a:noFill/>
                    </a:ln>
                  </pic:spPr>
                </pic:pic>
              </a:graphicData>
            </a:graphic>
          </wp:inline>
        </w:drawing>
      </w:r>
      <w:r w:rsidRPr="00DA5087">
        <w:rPr>
          <w:noProof/>
          <w:lang w:eastAsia="ru-RU"/>
        </w:rPr>
        <w:drawing>
          <wp:inline distT="0" distB="0" distL="0" distR="0">
            <wp:extent cx="546100" cy="510540"/>
            <wp:effectExtent l="0" t="0" r="0" b="0"/>
            <wp:docPr id="1018" name="Рисунок 6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6100" cy="510540"/>
                    </a:xfrm>
                    <a:prstGeom prst="rect">
                      <a:avLst/>
                    </a:prstGeom>
                    <a:noFill/>
                    <a:ln>
                      <a:noFill/>
                    </a:ln>
                  </pic:spPr>
                </pic:pic>
              </a:graphicData>
            </a:graphic>
          </wp:inline>
        </w:drawing>
      </w:r>
      <w:r w:rsidRPr="00DA5087">
        <w:rPr>
          <w:noProof/>
          <w:lang w:eastAsia="ru-RU"/>
        </w:rPr>
        <w:drawing>
          <wp:inline distT="0" distB="0" distL="0" distR="0">
            <wp:extent cx="510540" cy="498475"/>
            <wp:effectExtent l="0" t="0" r="0" b="0"/>
            <wp:docPr id="1019" name="Рисунок 6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6"/>
                    <pic:cNvPicPr>
                      <a:picLocks noChangeAspect="1" noChangeArrowheads="1"/>
                    </pic:cNvPicPr>
                  </pic:nvPicPr>
                  <pic:blipFill>
                    <a:blip r:embed="rId91">
                      <a:extLst>
                        <a:ext uri="{28A0092B-C50C-407E-A947-70E740481C1C}">
                          <a14:useLocalDpi xmlns:a14="http://schemas.microsoft.com/office/drawing/2010/main" val="0"/>
                        </a:ext>
                      </a:extLst>
                    </a:blip>
                    <a:srcRect l="6383"/>
                    <a:stretch>
                      <a:fillRect/>
                    </a:stretch>
                  </pic:blipFill>
                  <pic:spPr bwMode="auto">
                    <a:xfrm>
                      <a:off x="0" y="0"/>
                      <a:ext cx="510540" cy="498475"/>
                    </a:xfrm>
                    <a:prstGeom prst="rect">
                      <a:avLst/>
                    </a:prstGeom>
                    <a:noFill/>
                    <a:ln>
                      <a:noFill/>
                    </a:ln>
                  </pic:spPr>
                </pic:pic>
              </a:graphicData>
            </a:graphic>
          </wp:inline>
        </w:drawing>
      </w:r>
      <w:r w:rsidRPr="00DA5087">
        <w:rPr>
          <w:noProof/>
          <w:lang w:eastAsia="ru-RU"/>
        </w:rPr>
        <w:drawing>
          <wp:inline distT="0" distB="0" distL="0" distR="0">
            <wp:extent cx="498475" cy="498475"/>
            <wp:effectExtent l="0" t="0" r="0" b="0"/>
            <wp:docPr id="1020" name="Рисунок 6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DA5087">
        <w:rPr>
          <w:noProof/>
          <w:lang w:eastAsia="ru-RU"/>
        </w:rPr>
        <w:drawing>
          <wp:inline distT="0" distB="0" distL="0" distR="0">
            <wp:extent cx="487045" cy="510540"/>
            <wp:effectExtent l="0" t="0" r="0" b="0"/>
            <wp:docPr id="1021" name="Рисунок 6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8"/>
                    <pic:cNvPicPr>
                      <a:picLocks noChangeAspect="1" noChangeArrowheads="1"/>
                    </pic:cNvPicPr>
                  </pic:nvPicPr>
                  <pic:blipFill>
                    <a:blip r:embed="rId93">
                      <a:extLst>
                        <a:ext uri="{28A0092B-C50C-407E-A947-70E740481C1C}">
                          <a14:useLocalDpi xmlns:a14="http://schemas.microsoft.com/office/drawing/2010/main" val="0"/>
                        </a:ext>
                      </a:extLst>
                    </a:blip>
                    <a:srcRect l="2223" r="-2"/>
                    <a:stretch>
                      <a:fillRect/>
                    </a:stretch>
                  </pic:blipFill>
                  <pic:spPr bwMode="auto">
                    <a:xfrm>
                      <a:off x="0" y="0"/>
                      <a:ext cx="487045" cy="510540"/>
                    </a:xfrm>
                    <a:prstGeom prst="rect">
                      <a:avLst/>
                    </a:prstGeom>
                    <a:noFill/>
                    <a:ln>
                      <a:noFill/>
                    </a:ln>
                  </pic:spPr>
                </pic:pic>
              </a:graphicData>
            </a:graphic>
          </wp:inline>
        </w:drawing>
      </w:r>
      <w:r w:rsidRPr="00DA5087">
        <w:rPr>
          <w:noProof/>
          <w:lang w:eastAsia="ru-RU"/>
        </w:rPr>
        <w:drawing>
          <wp:inline distT="0" distB="0" distL="0" distR="0">
            <wp:extent cx="474980" cy="498475"/>
            <wp:effectExtent l="0" t="0" r="0" b="0"/>
            <wp:docPr id="1022" name="Рисунок 6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DA5087">
        <w:rPr>
          <w:noProof/>
          <w:lang w:eastAsia="ru-RU"/>
        </w:rPr>
        <w:drawing>
          <wp:inline distT="0" distB="0" distL="0" distR="0">
            <wp:extent cx="439420" cy="487045"/>
            <wp:effectExtent l="0" t="0" r="0" b="0"/>
            <wp:docPr id="1023" name="Рисунок 6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39420" cy="487045"/>
                    </a:xfrm>
                    <a:prstGeom prst="rect">
                      <a:avLst/>
                    </a:prstGeom>
                    <a:noFill/>
                    <a:ln>
                      <a:noFill/>
                    </a:ln>
                  </pic:spPr>
                </pic:pic>
              </a:graphicData>
            </a:graphic>
          </wp:inline>
        </w:drawing>
      </w:r>
    </w:p>
    <w:p w:rsidR="00910101" w:rsidRDefault="0046034C" w:rsidP="00910101">
      <w:pPr>
        <w:tabs>
          <w:tab w:val="left" w:pos="1160"/>
          <w:tab w:val="center" w:pos="5388"/>
        </w:tabs>
        <w:suppressAutoHyphens/>
        <w:ind w:hanging="142"/>
        <w:jc w:val="both"/>
        <w:rPr>
          <w:noProof/>
          <w:lang w:eastAsia="ru-RU"/>
        </w:rPr>
      </w:pPr>
      <w:r w:rsidRPr="00DA5087">
        <w:rPr>
          <w:noProof/>
          <w:lang w:eastAsia="ru-RU"/>
        </w:rPr>
        <w:drawing>
          <wp:inline distT="0" distB="0" distL="0" distR="0">
            <wp:extent cx="403860" cy="439420"/>
            <wp:effectExtent l="0" t="0" r="0" b="0"/>
            <wp:docPr id="1024" name="Рисунок 6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1"/>
                    <pic:cNvPicPr>
                      <a:picLocks noChangeAspect="1" noChangeArrowheads="1"/>
                    </pic:cNvPicPr>
                  </pic:nvPicPr>
                  <pic:blipFill>
                    <a:blip r:embed="rId96">
                      <a:extLst>
                        <a:ext uri="{28A0092B-C50C-407E-A947-70E740481C1C}">
                          <a14:useLocalDpi xmlns:a14="http://schemas.microsoft.com/office/drawing/2010/main" val="0"/>
                        </a:ext>
                      </a:extLst>
                    </a:blip>
                    <a:srcRect l="20689"/>
                    <a:stretch>
                      <a:fillRect/>
                    </a:stretch>
                  </pic:blipFill>
                  <pic:spPr bwMode="auto">
                    <a:xfrm>
                      <a:off x="0" y="0"/>
                      <a:ext cx="403860" cy="439420"/>
                    </a:xfrm>
                    <a:prstGeom prst="rect">
                      <a:avLst/>
                    </a:prstGeom>
                    <a:noFill/>
                    <a:ln>
                      <a:noFill/>
                    </a:ln>
                  </pic:spPr>
                </pic:pic>
              </a:graphicData>
            </a:graphic>
          </wp:inline>
        </w:drawing>
      </w:r>
      <w:r w:rsidRPr="00DA5087">
        <w:rPr>
          <w:noProof/>
          <w:lang w:eastAsia="ru-RU"/>
        </w:rPr>
        <w:drawing>
          <wp:inline distT="0" distB="0" distL="0" distR="0">
            <wp:extent cx="510540" cy="487045"/>
            <wp:effectExtent l="0" t="0" r="0" b="0"/>
            <wp:docPr id="1025" name="Рисунок 6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10540" cy="487045"/>
                    </a:xfrm>
                    <a:prstGeom prst="rect">
                      <a:avLst/>
                    </a:prstGeom>
                    <a:noFill/>
                    <a:ln>
                      <a:noFill/>
                    </a:ln>
                  </pic:spPr>
                </pic:pic>
              </a:graphicData>
            </a:graphic>
          </wp:inline>
        </w:drawing>
      </w:r>
      <w:r w:rsidRPr="00DA5087">
        <w:rPr>
          <w:noProof/>
          <w:lang w:eastAsia="ru-RU"/>
        </w:rPr>
        <w:drawing>
          <wp:inline distT="0" distB="0" distL="0" distR="0">
            <wp:extent cx="451485" cy="474980"/>
            <wp:effectExtent l="0" t="0" r="0" b="0"/>
            <wp:docPr id="1026" name="Рисунок 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51485" cy="474980"/>
                    </a:xfrm>
                    <a:prstGeom prst="rect">
                      <a:avLst/>
                    </a:prstGeom>
                    <a:noFill/>
                    <a:ln>
                      <a:noFill/>
                    </a:ln>
                  </pic:spPr>
                </pic:pic>
              </a:graphicData>
            </a:graphic>
          </wp:inline>
        </w:drawing>
      </w:r>
      <w:r w:rsidRPr="00DA5087">
        <w:rPr>
          <w:noProof/>
          <w:lang w:eastAsia="ru-RU"/>
        </w:rPr>
        <w:drawing>
          <wp:inline distT="0" distB="0" distL="0" distR="0">
            <wp:extent cx="487045" cy="474980"/>
            <wp:effectExtent l="0" t="0" r="0" b="0"/>
            <wp:docPr id="1027" name="Рисунок 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4"/>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487045" cy="474980"/>
                    </a:xfrm>
                    <a:prstGeom prst="rect">
                      <a:avLst/>
                    </a:prstGeom>
                    <a:noFill/>
                    <a:ln>
                      <a:noFill/>
                    </a:ln>
                  </pic:spPr>
                </pic:pic>
              </a:graphicData>
            </a:graphic>
          </wp:inline>
        </w:drawing>
      </w:r>
      <w:r w:rsidR="008A6C77" w:rsidRPr="00CE4C12">
        <w:rPr>
          <w:noProof/>
          <w:lang w:eastAsia="ru-RU"/>
        </w:rPr>
        <w:t xml:space="preserve"> </w:t>
      </w:r>
      <w:r w:rsidRPr="00DA5087">
        <w:rPr>
          <w:noProof/>
          <w:lang w:eastAsia="ru-RU"/>
        </w:rPr>
        <w:drawing>
          <wp:inline distT="0" distB="0" distL="0" distR="0">
            <wp:extent cx="949960" cy="451485"/>
            <wp:effectExtent l="0" t="0" r="0" b="0"/>
            <wp:docPr id="1028" name="Рисунок 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5"/>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949960" cy="451485"/>
                    </a:xfrm>
                    <a:prstGeom prst="rect">
                      <a:avLst/>
                    </a:prstGeom>
                    <a:noFill/>
                    <a:ln>
                      <a:noFill/>
                    </a:ln>
                  </pic:spPr>
                </pic:pic>
              </a:graphicData>
            </a:graphic>
          </wp:inline>
        </w:drawing>
      </w:r>
      <w:r w:rsidR="008A6C77" w:rsidRPr="00CE4C12">
        <w:rPr>
          <w:noProof/>
          <w:lang w:eastAsia="ru-RU"/>
        </w:rPr>
        <w:t xml:space="preserve"> </w:t>
      </w:r>
      <w:r w:rsidRPr="00DA5087">
        <w:rPr>
          <w:noProof/>
          <w:lang w:eastAsia="ru-RU"/>
        </w:rPr>
        <w:drawing>
          <wp:inline distT="0" distB="0" distL="0" distR="0">
            <wp:extent cx="534670" cy="462915"/>
            <wp:effectExtent l="0" t="0" r="0" b="0"/>
            <wp:docPr id="1029" name="Рисунок 6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6"/>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534670" cy="462915"/>
                    </a:xfrm>
                    <a:prstGeom prst="rect">
                      <a:avLst/>
                    </a:prstGeom>
                    <a:noFill/>
                    <a:ln>
                      <a:noFill/>
                    </a:ln>
                  </pic:spPr>
                </pic:pic>
              </a:graphicData>
            </a:graphic>
          </wp:inline>
        </w:drawing>
      </w:r>
      <w:r w:rsidRPr="00DA5087">
        <w:rPr>
          <w:noProof/>
          <w:lang w:eastAsia="ru-RU"/>
        </w:rPr>
        <w:drawing>
          <wp:inline distT="0" distB="0" distL="0" distR="0">
            <wp:extent cx="914400" cy="487045"/>
            <wp:effectExtent l="0" t="0" r="0" b="0"/>
            <wp:docPr id="1030" name="Рисунок 6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7"/>
                    <pic:cNvPicPr>
                      <a:picLocks noChangeAspect="1" noChangeArrowheads="1"/>
                    </pic:cNvPicPr>
                  </pic:nvPicPr>
                  <pic:blipFill>
                    <a:blip r:embed="rId581">
                      <a:extLst>
                        <a:ext uri="{28A0092B-C50C-407E-A947-70E740481C1C}">
                          <a14:useLocalDpi xmlns:a14="http://schemas.microsoft.com/office/drawing/2010/main" val="0"/>
                        </a:ext>
                      </a:extLst>
                    </a:blip>
                    <a:srcRect/>
                    <a:stretch>
                      <a:fillRect/>
                    </a:stretch>
                  </pic:blipFill>
                  <pic:spPr bwMode="auto">
                    <a:xfrm>
                      <a:off x="0" y="0"/>
                      <a:ext cx="914400" cy="487045"/>
                    </a:xfrm>
                    <a:prstGeom prst="rect">
                      <a:avLst/>
                    </a:prstGeom>
                    <a:noFill/>
                    <a:ln>
                      <a:noFill/>
                    </a:ln>
                  </pic:spPr>
                </pic:pic>
              </a:graphicData>
            </a:graphic>
          </wp:inline>
        </w:drawing>
      </w:r>
      <w:r w:rsidRPr="00DA5087">
        <w:rPr>
          <w:noProof/>
          <w:lang w:eastAsia="ru-RU"/>
        </w:rPr>
        <w:drawing>
          <wp:inline distT="0" distB="0" distL="0" distR="0">
            <wp:extent cx="962025" cy="522605"/>
            <wp:effectExtent l="0" t="0" r="0" b="0"/>
            <wp:docPr id="1031" name="Рисунок 6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8"/>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962025" cy="522605"/>
                    </a:xfrm>
                    <a:prstGeom prst="rect">
                      <a:avLst/>
                    </a:prstGeom>
                    <a:noFill/>
                    <a:ln>
                      <a:noFill/>
                    </a:ln>
                  </pic:spPr>
                </pic:pic>
              </a:graphicData>
            </a:graphic>
          </wp:inline>
        </w:drawing>
      </w:r>
    </w:p>
    <w:p w:rsidR="008A6C77" w:rsidRDefault="0046034C" w:rsidP="00910101">
      <w:pPr>
        <w:tabs>
          <w:tab w:val="left" w:pos="1160"/>
          <w:tab w:val="center" w:pos="5388"/>
        </w:tabs>
        <w:suppressAutoHyphens/>
        <w:ind w:hanging="142"/>
        <w:jc w:val="both"/>
        <w:rPr>
          <w:noProof/>
          <w:lang w:eastAsia="ru-RU"/>
        </w:rPr>
      </w:pPr>
      <w:r w:rsidRPr="008A6C77">
        <w:rPr>
          <w:noProof/>
          <w:lang w:eastAsia="ru-RU"/>
        </w:rPr>
        <w:drawing>
          <wp:inline distT="0" distB="0" distL="0" distR="0">
            <wp:extent cx="949960" cy="570230"/>
            <wp:effectExtent l="0" t="0" r="0" b="0"/>
            <wp:docPr id="1032" name="Рисунок 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9"/>
                    <pic:cNvPicPr>
                      <a:picLocks noChangeAspect="1" noChangeArrowheads="1"/>
                    </pic:cNvPicPr>
                  </pic:nvPicPr>
                  <pic:blipFill>
                    <a:blip r:embed="rId99">
                      <a:extLst>
                        <a:ext uri="{28A0092B-C50C-407E-A947-70E740481C1C}">
                          <a14:useLocalDpi xmlns:a14="http://schemas.microsoft.com/office/drawing/2010/main" val="0"/>
                        </a:ext>
                      </a:extLst>
                    </a:blip>
                    <a:srcRect l="7222"/>
                    <a:stretch>
                      <a:fillRect/>
                    </a:stretch>
                  </pic:blipFill>
                  <pic:spPr bwMode="auto">
                    <a:xfrm>
                      <a:off x="0" y="0"/>
                      <a:ext cx="949960" cy="570230"/>
                    </a:xfrm>
                    <a:prstGeom prst="rect">
                      <a:avLst/>
                    </a:prstGeom>
                    <a:noFill/>
                    <a:ln>
                      <a:noFill/>
                    </a:ln>
                  </pic:spPr>
                </pic:pic>
              </a:graphicData>
            </a:graphic>
          </wp:inline>
        </w:drawing>
      </w:r>
      <w:r w:rsidRPr="008A6C77">
        <w:rPr>
          <w:noProof/>
          <w:lang w:eastAsia="ru-RU"/>
        </w:rPr>
        <w:drawing>
          <wp:inline distT="0" distB="0" distL="0" distR="0">
            <wp:extent cx="451485" cy="546100"/>
            <wp:effectExtent l="0" t="0" r="0" b="0"/>
            <wp:docPr id="1033" name="Рисунок 6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3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r w:rsidRPr="008A6C77">
        <w:rPr>
          <w:noProof/>
          <w:lang w:eastAsia="ru-RU"/>
        </w:rPr>
        <w:drawing>
          <wp:inline distT="0" distB="0" distL="0" distR="0">
            <wp:extent cx="498475" cy="534670"/>
            <wp:effectExtent l="0" t="0" r="0" b="0"/>
            <wp:docPr id="1034" name="Рисунок 6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31"/>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8A6C77">
        <w:rPr>
          <w:noProof/>
          <w:lang w:eastAsia="ru-RU"/>
        </w:rPr>
        <w:drawing>
          <wp:inline distT="0" distB="0" distL="0" distR="0">
            <wp:extent cx="510540" cy="546100"/>
            <wp:effectExtent l="0" t="0" r="0" b="0"/>
            <wp:docPr id="1035" name="Рисунок 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32"/>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p>
    <w:p w:rsidR="00910101" w:rsidRPr="00CE4C12" w:rsidRDefault="00910101" w:rsidP="00DD3658">
      <w:pPr>
        <w:tabs>
          <w:tab w:val="left" w:pos="1160"/>
          <w:tab w:val="center" w:pos="5388"/>
        </w:tabs>
        <w:suppressAutoHyphens/>
        <w:ind w:hanging="142"/>
        <w:jc w:val="center"/>
        <w:rPr>
          <w:noProof/>
          <w:lang w:eastAsia="ru-RU"/>
        </w:rPr>
      </w:pPr>
    </w:p>
    <w:p w:rsidR="008A6C77" w:rsidRPr="00CE4C12" w:rsidRDefault="008A6C77" w:rsidP="00DD3658">
      <w:pPr>
        <w:suppressAutoHyphens/>
        <w:spacing w:line="200" w:lineRule="exact"/>
        <w:jc w:val="center"/>
        <w:rPr>
          <w:b/>
          <w:bCs/>
          <w:sz w:val="16"/>
          <w:szCs w:val="12"/>
        </w:rPr>
      </w:pPr>
      <w:r w:rsidRPr="00CE4C12">
        <w:rPr>
          <w:b/>
          <w:bCs/>
          <w:sz w:val="16"/>
          <w:szCs w:val="12"/>
        </w:rPr>
        <w:t>ДОПОЛНИТЕЛЬНЫЕ ЦВЕТА</w:t>
      </w:r>
    </w:p>
    <w:p w:rsidR="00910101" w:rsidRPr="00DD3658" w:rsidRDefault="00910101" w:rsidP="00504B4F">
      <w:pPr>
        <w:pStyle w:val="24"/>
        <w:tabs>
          <w:tab w:val="left" w:pos="1245"/>
        </w:tabs>
        <w:suppressAutoHyphens/>
        <w:jc w:val="left"/>
        <w:rPr>
          <w:noProof/>
          <w:sz w:val="24"/>
          <w:lang w:val="ru-RU" w:eastAsia="ru-RU"/>
        </w:rPr>
      </w:pPr>
    </w:p>
    <w:p w:rsidR="008A6C77" w:rsidRPr="00CE4C12" w:rsidRDefault="0046034C" w:rsidP="00DD3658">
      <w:pPr>
        <w:pStyle w:val="24"/>
        <w:tabs>
          <w:tab w:val="left" w:pos="1245"/>
        </w:tabs>
        <w:suppressAutoHyphens/>
        <w:rPr>
          <w:noProof/>
          <w:lang w:val="ru-RU" w:eastAsia="ru-RU"/>
        </w:rPr>
      </w:pPr>
      <w:r w:rsidRPr="008A6C77">
        <w:rPr>
          <w:noProof/>
          <w:lang w:val="ru-RU" w:eastAsia="ru-RU"/>
        </w:rPr>
        <w:drawing>
          <wp:inline distT="0" distB="0" distL="0" distR="0">
            <wp:extent cx="403860" cy="534670"/>
            <wp:effectExtent l="0" t="0" r="0" b="0"/>
            <wp:docPr id="1036" name="Рисунок 6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33"/>
                    <pic:cNvPicPr>
                      <a:picLocks noChangeAspect="1" noChangeArrowheads="1"/>
                    </pic:cNvPicPr>
                  </pic:nvPicPr>
                  <pic:blipFill>
                    <a:blip r:embed="rId101">
                      <a:extLst>
                        <a:ext uri="{28A0092B-C50C-407E-A947-70E740481C1C}">
                          <a14:useLocalDpi xmlns:a14="http://schemas.microsoft.com/office/drawing/2010/main" val="0"/>
                        </a:ext>
                      </a:extLst>
                    </a:blip>
                    <a:srcRect l="14737"/>
                    <a:stretch>
                      <a:fillRect/>
                    </a:stretch>
                  </pic:blipFill>
                  <pic:spPr bwMode="auto">
                    <a:xfrm>
                      <a:off x="0" y="0"/>
                      <a:ext cx="403860" cy="534670"/>
                    </a:xfrm>
                    <a:prstGeom prst="rect">
                      <a:avLst/>
                    </a:prstGeom>
                    <a:noFill/>
                    <a:ln>
                      <a:noFill/>
                    </a:ln>
                  </pic:spPr>
                </pic:pic>
              </a:graphicData>
            </a:graphic>
          </wp:inline>
        </w:drawing>
      </w:r>
      <w:r w:rsidRPr="008A6C77">
        <w:rPr>
          <w:noProof/>
          <w:lang w:val="ru-RU" w:eastAsia="ru-RU"/>
        </w:rPr>
        <w:drawing>
          <wp:inline distT="0" distB="0" distL="0" distR="0">
            <wp:extent cx="498475" cy="546100"/>
            <wp:effectExtent l="0" t="0" r="0" b="0"/>
            <wp:docPr id="1037" name="Рисунок 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3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8A6C77">
        <w:rPr>
          <w:noProof/>
          <w:lang w:val="ru-RU" w:eastAsia="ru-RU"/>
        </w:rPr>
        <w:drawing>
          <wp:inline distT="0" distB="0" distL="0" distR="0">
            <wp:extent cx="510540" cy="534670"/>
            <wp:effectExtent l="0" t="0" r="0" b="0"/>
            <wp:docPr id="1038" name="Рисунок 6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35"/>
                    <pic:cNvPicPr>
                      <a:picLocks noChangeAspect="1" noChangeArrowheads="1"/>
                    </pic:cNvPicPr>
                  </pic:nvPicPr>
                  <pic:blipFill>
                    <a:blip r:embed="rId103">
                      <a:extLst>
                        <a:ext uri="{28A0092B-C50C-407E-A947-70E740481C1C}">
                          <a14:useLocalDpi xmlns:a14="http://schemas.microsoft.com/office/drawing/2010/main" val="0"/>
                        </a:ext>
                      </a:extLst>
                    </a:blip>
                    <a:srcRect l="5194" r="-2"/>
                    <a:stretch>
                      <a:fillRect/>
                    </a:stretch>
                  </pic:blipFill>
                  <pic:spPr bwMode="auto">
                    <a:xfrm>
                      <a:off x="0" y="0"/>
                      <a:ext cx="510540" cy="534670"/>
                    </a:xfrm>
                    <a:prstGeom prst="rect">
                      <a:avLst/>
                    </a:prstGeom>
                    <a:noFill/>
                    <a:ln>
                      <a:noFill/>
                    </a:ln>
                  </pic:spPr>
                </pic:pic>
              </a:graphicData>
            </a:graphic>
          </wp:inline>
        </w:drawing>
      </w:r>
      <w:r w:rsidRPr="008A6C77">
        <w:rPr>
          <w:noProof/>
          <w:lang w:val="ru-RU" w:eastAsia="ru-RU"/>
        </w:rPr>
        <w:drawing>
          <wp:inline distT="0" distB="0" distL="0" distR="0">
            <wp:extent cx="474980" cy="534670"/>
            <wp:effectExtent l="0" t="0" r="0" b="0"/>
            <wp:docPr id="1039" name="Рисунок 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2"/>
                    <pic:cNvPicPr>
                      <a:picLocks noChangeAspect="1" noChangeArrowheads="1"/>
                    </pic:cNvPicPr>
                  </pic:nvPicPr>
                  <pic:blipFill>
                    <a:blip r:embed="rId585">
                      <a:extLst>
                        <a:ext uri="{28A0092B-C50C-407E-A947-70E740481C1C}">
                          <a14:useLocalDpi xmlns:a14="http://schemas.microsoft.com/office/drawing/2010/main" val="0"/>
                        </a:ext>
                      </a:extLst>
                    </a:blip>
                    <a:srcRect l="3247"/>
                    <a:stretch>
                      <a:fillRect/>
                    </a:stretch>
                  </pic:blipFill>
                  <pic:spPr bwMode="auto">
                    <a:xfrm>
                      <a:off x="0" y="0"/>
                      <a:ext cx="474980" cy="534670"/>
                    </a:xfrm>
                    <a:prstGeom prst="rect">
                      <a:avLst/>
                    </a:prstGeom>
                    <a:noFill/>
                    <a:ln>
                      <a:noFill/>
                    </a:ln>
                  </pic:spPr>
                </pic:pic>
              </a:graphicData>
            </a:graphic>
          </wp:inline>
        </w:drawing>
      </w:r>
      <w:r w:rsidRPr="008A6C77">
        <w:rPr>
          <w:noProof/>
          <w:lang w:val="ru-RU" w:eastAsia="ru-RU"/>
        </w:rPr>
        <w:drawing>
          <wp:inline distT="0" distB="0" distL="0" distR="0">
            <wp:extent cx="462915" cy="546100"/>
            <wp:effectExtent l="0" t="0" r="0" b="0"/>
            <wp:docPr id="1040" name="Рисунок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3"/>
                    <pic:cNvPicPr>
                      <a:picLocks noChangeAspect="1" noChangeArrowheads="1"/>
                    </pic:cNvPicPr>
                  </pic:nvPicPr>
                  <pic:blipFill>
                    <a:blip r:embed="rId104">
                      <a:extLst>
                        <a:ext uri="{28A0092B-C50C-407E-A947-70E740481C1C}">
                          <a14:useLocalDpi xmlns:a14="http://schemas.microsoft.com/office/drawing/2010/main" val="0"/>
                        </a:ext>
                      </a:extLst>
                    </a:blip>
                    <a:srcRect l="50114"/>
                    <a:stretch>
                      <a:fillRect/>
                    </a:stretch>
                  </pic:blipFill>
                  <pic:spPr bwMode="auto">
                    <a:xfrm>
                      <a:off x="0" y="0"/>
                      <a:ext cx="462915" cy="546100"/>
                    </a:xfrm>
                    <a:prstGeom prst="rect">
                      <a:avLst/>
                    </a:prstGeom>
                    <a:noFill/>
                    <a:ln>
                      <a:noFill/>
                    </a:ln>
                  </pic:spPr>
                </pic:pic>
              </a:graphicData>
            </a:graphic>
          </wp:inline>
        </w:drawing>
      </w:r>
      <w:r w:rsidRPr="008A6C77">
        <w:rPr>
          <w:noProof/>
          <w:lang w:val="ru-RU" w:eastAsia="ru-RU"/>
        </w:rPr>
        <w:drawing>
          <wp:inline distT="0" distB="0" distL="0" distR="0">
            <wp:extent cx="546100" cy="534670"/>
            <wp:effectExtent l="0" t="0" r="0" b="0"/>
            <wp:docPr id="1041" name="Рисунок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4"/>
                    <pic:cNvPicPr>
                      <a:picLocks noChangeAspect="1" noChangeArrowheads="1"/>
                    </pic:cNvPicPr>
                  </pic:nvPicPr>
                  <pic:blipFill>
                    <a:blip r:embed="rId105">
                      <a:extLst>
                        <a:ext uri="{28A0092B-C50C-407E-A947-70E740481C1C}">
                          <a14:useLocalDpi xmlns:a14="http://schemas.microsoft.com/office/drawing/2010/main" val="0"/>
                        </a:ext>
                      </a:extLst>
                    </a:blip>
                    <a:srcRect l="49561"/>
                    <a:stretch>
                      <a:fillRect/>
                    </a:stretch>
                  </pic:blipFill>
                  <pic:spPr bwMode="auto">
                    <a:xfrm>
                      <a:off x="0" y="0"/>
                      <a:ext cx="546100" cy="534670"/>
                    </a:xfrm>
                    <a:prstGeom prst="rect">
                      <a:avLst/>
                    </a:prstGeom>
                    <a:noFill/>
                    <a:ln>
                      <a:noFill/>
                    </a:ln>
                  </pic:spPr>
                </pic:pic>
              </a:graphicData>
            </a:graphic>
          </wp:inline>
        </w:drawing>
      </w:r>
      <w:r w:rsidRPr="008A6C77">
        <w:rPr>
          <w:noProof/>
          <w:lang w:val="ru-RU" w:eastAsia="ru-RU"/>
        </w:rPr>
        <w:drawing>
          <wp:inline distT="0" distB="0" distL="0" distR="0">
            <wp:extent cx="510540" cy="510540"/>
            <wp:effectExtent l="0" t="0" r="0" b="0"/>
            <wp:docPr id="1042" name="Рисунок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8A6C77">
        <w:rPr>
          <w:noProof/>
          <w:lang w:val="ru-RU" w:eastAsia="ru-RU"/>
        </w:rPr>
        <w:drawing>
          <wp:inline distT="0" distB="0" distL="0" distR="0">
            <wp:extent cx="487045" cy="522605"/>
            <wp:effectExtent l="0" t="0" r="0" b="0"/>
            <wp:docPr id="1043" name="Рисунок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8A6C77">
        <w:rPr>
          <w:noProof/>
          <w:lang w:val="ru-RU" w:eastAsia="ru-RU"/>
        </w:rPr>
        <w:drawing>
          <wp:inline distT="0" distB="0" distL="0" distR="0">
            <wp:extent cx="474980" cy="510540"/>
            <wp:effectExtent l="0" t="0" r="0" b="0"/>
            <wp:docPr id="1044" name="Рисунок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8A6C77">
        <w:rPr>
          <w:noProof/>
          <w:sz w:val="16"/>
          <w:lang w:val="ru-RU" w:eastAsia="ru-RU"/>
        </w:rPr>
        <w:drawing>
          <wp:inline distT="0" distB="0" distL="0" distR="0">
            <wp:extent cx="487045" cy="522605"/>
            <wp:effectExtent l="0" t="0" r="0" b="0"/>
            <wp:docPr id="1045" name="Рисунок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8"/>
                    <pic:cNvPicPr>
                      <a:picLocks noChangeAspect="1" noChangeArrowheads="1"/>
                    </pic:cNvPicPr>
                  </pic:nvPicPr>
                  <pic:blipFill>
                    <a:blip r:embed="rId109" cstate="print">
                      <a:extLst>
                        <a:ext uri="{28A0092B-C50C-407E-A947-70E740481C1C}">
                          <a14:useLocalDpi xmlns:a14="http://schemas.microsoft.com/office/drawing/2010/main" val="0"/>
                        </a:ext>
                      </a:extLst>
                    </a:blip>
                    <a:srcRect l="-7681" t="1897" r="54478" b="-1897"/>
                    <a:stretch>
                      <a:fillRect/>
                    </a:stretch>
                  </pic:blipFill>
                  <pic:spPr bwMode="auto">
                    <a:xfrm>
                      <a:off x="0" y="0"/>
                      <a:ext cx="487045" cy="522605"/>
                    </a:xfrm>
                    <a:prstGeom prst="rect">
                      <a:avLst/>
                    </a:prstGeom>
                    <a:noFill/>
                    <a:ln>
                      <a:noFill/>
                    </a:ln>
                  </pic:spPr>
                </pic:pic>
              </a:graphicData>
            </a:graphic>
          </wp:inline>
        </w:drawing>
      </w:r>
      <w:r w:rsidRPr="008A6C77">
        <w:rPr>
          <w:noProof/>
          <w:sz w:val="16"/>
          <w:lang w:val="ru-RU" w:eastAsia="ru-RU"/>
        </w:rPr>
        <w:drawing>
          <wp:inline distT="0" distB="0" distL="0" distR="0">
            <wp:extent cx="487045" cy="522605"/>
            <wp:effectExtent l="0" t="0" r="0" b="0"/>
            <wp:docPr id="1046" name="Рисунок 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9"/>
                    <pic:cNvPicPr>
                      <a:picLocks noChangeAspect="1" noChangeArrowheads="1"/>
                    </pic:cNvPicPr>
                  </pic:nvPicPr>
                  <pic:blipFill>
                    <a:blip r:embed="rId110" cstate="print">
                      <a:extLst>
                        <a:ext uri="{28A0092B-C50C-407E-A947-70E740481C1C}">
                          <a14:useLocalDpi xmlns:a14="http://schemas.microsoft.com/office/drawing/2010/main" val="0"/>
                        </a:ext>
                      </a:extLst>
                    </a:blip>
                    <a:srcRect l="50290" t="-943" r="25017" b="943"/>
                    <a:stretch>
                      <a:fillRect/>
                    </a:stretch>
                  </pic:blipFill>
                  <pic:spPr bwMode="auto">
                    <a:xfrm>
                      <a:off x="0" y="0"/>
                      <a:ext cx="487045" cy="522605"/>
                    </a:xfrm>
                    <a:prstGeom prst="rect">
                      <a:avLst/>
                    </a:prstGeom>
                    <a:noFill/>
                    <a:ln>
                      <a:noFill/>
                    </a:ln>
                  </pic:spPr>
                </pic:pic>
              </a:graphicData>
            </a:graphic>
          </wp:inline>
        </w:drawing>
      </w:r>
    </w:p>
    <w:p w:rsidR="008A6C77" w:rsidRPr="00CE4C12" w:rsidRDefault="0046034C" w:rsidP="00DD3658">
      <w:pPr>
        <w:pStyle w:val="24"/>
        <w:tabs>
          <w:tab w:val="left" w:pos="1245"/>
        </w:tabs>
        <w:suppressAutoHyphens/>
        <w:rPr>
          <w:noProof/>
          <w:lang w:val="ru-RU" w:eastAsia="ru-RU"/>
        </w:rPr>
      </w:pPr>
      <w:r w:rsidRPr="008A6C77">
        <w:rPr>
          <w:noProof/>
          <w:lang w:val="ru-RU" w:eastAsia="ru-RU"/>
        </w:rPr>
        <w:drawing>
          <wp:inline distT="0" distB="0" distL="0" distR="0">
            <wp:extent cx="391795" cy="498475"/>
            <wp:effectExtent l="0" t="0" r="0" b="0"/>
            <wp:docPr id="1047" name="Рисунок 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0"/>
                    <pic:cNvPicPr>
                      <a:picLocks noChangeAspect="1" noChangeArrowheads="1"/>
                    </pic:cNvPicPr>
                  </pic:nvPicPr>
                  <pic:blipFill>
                    <a:blip r:embed="rId112">
                      <a:extLst>
                        <a:ext uri="{28A0092B-C50C-407E-A947-70E740481C1C}">
                          <a14:useLocalDpi xmlns:a14="http://schemas.microsoft.com/office/drawing/2010/main" val="0"/>
                        </a:ext>
                      </a:extLst>
                    </a:blip>
                    <a:srcRect l="14754"/>
                    <a:stretch>
                      <a:fillRect/>
                    </a:stretch>
                  </pic:blipFill>
                  <pic:spPr bwMode="auto">
                    <a:xfrm>
                      <a:off x="0" y="0"/>
                      <a:ext cx="391795" cy="498475"/>
                    </a:xfrm>
                    <a:prstGeom prst="rect">
                      <a:avLst/>
                    </a:prstGeom>
                    <a:noFill/>
                    <a:ln>
                      <a:noFill/>
                    </a:ln>
                  </pic:spPr>
                </pic:pic>
              </a:graphicData>
            </a:graphic>
          </wp:inline>
        </w:drawing>
      </w:r>
      <w:r w:rsidRPr="008A6C77">
        <w:rPr>
          <w:noProof/>
          <w:lang w:val="ru-RU" w:eastAsia="ru-RU"/>
        </w:rPr>
        <w:drawing>
          <wp:inline distT="0" distB="0" distL="0" distR="0">
            <wp:extent cx="510540" cy="522605"/>
            <wp:effectExtent l="0" t="0" r="0" b="0"/>
            <wp:docPr id="1048" name="Рисунок 1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1"/>
                    <pic:cNvPicPr>
                      <a:picLocks noChangeAspect="1" noChangeArrowheads="1"/>
                    </pic:cNvPicPr>
                  </pic:nvPicPr>
                  <pic:blipFill>
                    <a:blip r:embed="rId113">
                      <a:extLst>
                        <a:ext uri="{28A0092B-C50C-407E-A947-70E740481C1C}">
                          <a14:useLocalDpi xmlns:a14="http://schemas.microsoft.com/office/drawing/2010/main" val="0"/>
                        </a:ext>
                      </a:extLst>
                    </a:blip>
                    <a:srcRect l="50951"/>
                    <a:stretch>
                      <a:fillRect/>
                    </a:stretch>
                  </pic:blipFill>
                  <pic:spPr bwMode="auto">
                    <a:xfrm>
                      <a:off x="0" y="0"/>
                      <a:ext cx="510540" cy="522605"/>
                    </a:xfrm>
                    <a:prstGeom prst="rect">
                      <a:avLst/>
                    </a:prstGeom>
                    <a:noFill/>
                    <a:ln>
                      <a:noFill/>
                    </a:ln>
                  </pic:spPr>
                </pic:pic>
              </a:graphicData>
            </a:graphic>
          </wp:inline>
        </w:drawing>
      </w:r>
      <w:r w:rsidRPr="008A6C77">
        <w:rPr>
          <w:noProof/>
          <w:lang w:val="ru-RU" w:eastAsia="ru-RU"/>
        </w:rPr>
        <w:drawing>
          <wp:inline distT="0" distB="0" distL="0" distR="0">
            <wp:extent cx="498475" cy="510540"/>
            <wp:effectExtent l="0" t="0" r="0" b="0"/>
            <wp:docPr id="1049" name="Рисунок 1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8A6C77">
        <w:rPr>
          <w:noProof/>
          <w:sz w:val="16"/>
          <w:lang w:val="ru-RU" w:eastAsia="ru-RU"/>
        </w:rPr>
        <w:drawing>
          <wp:inline distT="0" distB="0" distL="0" distR="0">
            <wp:extent cx="474980" cy="522605"/>
            <wp:effectExtent l="0" t="0" r="0" b="0"/>
            <wp:docPr id="1050" name="Рисунок 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8A6C77">
        <w:rPr>
          <w:b/>
          <w:noProof/>
          <w:lang w:val="ru-RU" w:eastAsia="ru-RU"/>
        </w:rPr>
        <w:drawing>
          <wp:inline distT="0" distB="0" distL="0" distR="0">
            <wp:extent cx="498475" cy="534670"/>
            <wp:effectExtent l="0" t="0" r="0" b="0"/>
            <wp:docPr id="1051" name="Рисунок 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8A6C77">
        <w:rPr>
          <w:noProof/>
          <w:lang w:val="ru-RU" w:eastAsia="ru-RU"/>
        </w:rPr>
        <w:drawing>
          <wp:inline distT="0" distB="0" distL="0" distR="0">
            <wp:extent cx="522605" cy="534670"/>
            <wp:effectExtent l="0" t="0" r="0" b="0"/>
            <wp:docPr id="1052" name="Рисунок 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8A6C77">
        <w:rPr>
          <w:noProof/>
          <w:sz w:val="16"/>
          <w:lang w:val="ru-RU" w:eastAsia="ru-RU"/>
        </w:rPr>
        <w:drawing>
          <wp:inline distT="0" distB="0" distL="0" distR="0">
            <wp:extent cx="510540" cy="546100"/>
            <wp:effectExtent l="0" t="0" r="0" b="0"/>
            <wp:docPr id="1053" name="Рисунок 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6"/>
                    <pic:cNvPicPr>
                      <a:picLocks noChangeAspect="1" noChangeArrowheads="1"/>
                    </pic:cNvPicPr>
                  </pic:nvPicPr>
                  <pic:blipFill>
                    <a:blip r:embed="rId118" cstate="print">
                      <a:extLst>
                        <a:ext uri="{28A0092B-C50C-407E-A947-70E740481C1C}">
                          <a14:useLocalDpi xmlns:a14="http://schemas.microsoft.com/office/drawing/2010/main" val="0"/>
                        </a:ext>
                      </a:extLst>
                    </a:blip>
                    <a:srcRect l="51697" r="-1054"/>
                    <a:stretch>
                      <a:fillRect/>
                    </a:stretch>
                  </pic:blipFill>
                  <pic:spPr bwMode="auto">
                    <a:xfrm>
                      <a:off x="0" y="0"/>
                      <a:ext cx="510540" cy="546100"/>
                    </a:xfrm>
                    <a:prstGeom prst="rect">
                      <a:avLst/>
                    </a:prstGeom>
                    <a:noFill/>
                    <a:ln>
                      <a:noFill/>
                    </a:ln>
                  </pic:spPr>
                </pic:pic>
              </a:graphicData>
            </a:graphic>
          </wp:inline>
        </w:drawing>
      </w:r>
      <w:r w:rsidRPr="008A6C77">
        <w:rPr>
          <w:noProof/>
          <w:sz w:val="16"/>
          <w:lang w:val="ru-RU" w:eastAsia="ru-RU"/>
        </w:rPr>
        <w:drawing>
          <wp:inline distT="0" distB="0" distL="0" distR="0">
            <wp:extent cx="487045" cy="522605"/>
            <wp:effectExtent l="0" t="0" r="0" b="0"/>
            <wp:docPr id="1054" name="Рисунок 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8A6C77">
        <w:rPr>
          <w:noProof/>
          <w:lang w:val="ru-RU" w:eastAsia="ru-RU"/>
        </w:rPr>
        <w:drawing>
          <wp:inline distT="0" distB="0" distL="0" distR="0">
            <wp:extent cx="474980" cy="510540"/>
            <wp:effectExtent l="0" t="0" r="0" b="0"/>
            <wp:docPr id="1055" name="Рисунок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8A6C77">
        <w:rPr>
          <w:rStyle w:val="25"/>
          <w:noProof/>
          <w:lang w:val="ru-RU" w:eastAsia="ru-RU"/>
        </w:rPr>
        <w:drawing>
          <wp:inline distT="0" distB="0" distL="0" distR="0">
            <wp:extent cx="498475" cy="487045"/>
            <wp:effectExtent l="0" t="0" r="0" b="0"/>
            <wp:docPr id="1056" name="Рисунок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8A6C77">
        <w:rPr>
          <w:noProof/>
          <w:lang w:val="ru-RU" w:eastAsia="ru-RU"/>
        </w:rPr>
        <w:drawing>
          <wp:inline distT="0" distB="0" distL="0" distR="0">
            <wp:extent cx="474980" cy="522605"/>
            <wp:effectExtent l="0" t="0" r="0" b="0"/>
            <wp:docPr id="1057" name="Рисунок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p>
    <w:p w:rsidR="008A6C77" w:rsidRPr="00CE4C12" w:rsidRDefault="0046034C" w:rsidP="00DD3658">
      <w:pPr>
        <w:pStyle w:val="24"/>
        <w:tabs>
          <w:tab w:val="left" w:pos="1245"/>
        </w:tabs>
        <w:suppressAutoHyphens/>
        <w:rPr>
          <w:noProof/>
          <w:lang w:val="ru-RU" w:eastAsia="ru-RU"/>
        </w:rPr>
      </w:pPr>
      <w:r w:rsidRPr="008A6C77">
        <w:rPr>
          <w:noProof/>
          <w:lang w:val="ru-RU" w:eastAsia="ru-RU"/>
        </w:rPr>
        <w:drawing>
          <wp:inline distT="0" distB="0" distL="0" distR="0">
            <wp:extent cx="902335" cy="510540"/>
            <wp:effectExtent l="0" t="0" r="0" b="0"/>
            <wp:docPr id="1058" name="Рисунок 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1"/>
                    <pic:cNvPicPr>
                      <a:picLocks noChangeAspect="1" noChangeArrowheads="1"/>
                    </pic:cNvPicPr>
                  </pic:nvPicPr>
                  <pic:blipFill>
                    <a:blip r:embed="rId123">
                      <a:extLst>
                        <a:ext uri="{28A0092B-C50C-407E-A947-70E740481C1C}">
                          <a14:useLocalDpi xmlns:a14="http://schemas.microsoft.com/office/drawing/2010/main" val="0"/>
                        </a:ext>
                      </a:extLst>
                    </a:blip>
                    <a:srcRect l="40863" r="20966"/>
                    <a:stretch>
                      <a:fillRect/>
                    </a:stretch>
                  </pic:blipFill>
                  <pic:spPr bwMode="auto">
                    <a:xfrm>
                      <a:off x="0" y="0"/>
                      <a:ext cx="902335" cy="510540"/>
                    </a:xfrm>
                    <a:prstGeom prst="rect">
                      <a:avLst/>
                    </a:prstGeom>
                    <a:noFill/>
                    <a:ln>
                      <a:noFill/>
                    </a:ln>
                  </pic:spPr>
                </pic:pic>
              </a:graphicData>
            </a:graphic>
          </wp:inline>
        </w:drawing>
      </w:r>
      <w:r w:rsidRPr="008A6C77">
        <w:rPr>
          <w:noProof/>
          <w:lang w:val="ru-RU" w:eastAsia="ru-RU"/>
        </w:rPr>
        <w:drawing>
          <wp:inline distT="0" distB="0" distL="0" distR="0">
            <wp:extent cx="522605" cy="498475"/>
            <wp:effectExtent l="0" t="0" r="0" b="0"/>
            <wp:docPr id="1059" name="Рисунок 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8A6C77">
        <w:rPr>
          <w:noProof/>
          <w:lang w:val="ru-RU" w:eastAsia="ru-RU"/>
        </w:rPr>
        <w:drawing>
          <wp:inline distT="0" distB="0" distL="0" distR="0">
            <wp:extent cx="462915" cy="498475"/>
            <wp:effectExtent l="0" t="0" r="0" b="0"/>
            <wp:docPr id="1060" name="Рисунок 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62915" cy="498475"/>
                    </a:xfrm>
                    <a:prstGeom prst="rect">
                      <a:avLst/>
                    </a:prstGeom>
                    <a:noFill/>
                    <a:ln>
                      <a:noFill/>
                    </a:ln>
                  </pic:spPr>
                </pic:pic>
              </a:graphicData>
            </a:graphic>
          </wp:inline>
        </w:drawing>
      </w:r>
      <w:r w:rsidRPr="008A6C77">
        <w:rPr>
          <w:noProof/>
          <w:lang w:val="ru-RU" w:eastAsia="ru-RU"/>
        </w:rPr>
        <w:drawing>
          <wp:inline distT="0" distB="0" distL="0" distR="0">
            <wp:extent cx="474980" cy="487045"/>
            <wp:effectExtent l="0" t="0" r="0" b="0"/>
            <wp:docPr id="1061" name="Рисунок 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74980" cy="487045"/>
                    </a:xfrm>
                    <a:prstGeom prst="rect">
                      <a:avLst/>
                    </a:prstGeom>
                    <a:noFill/>
                    <a:ln>
                      <a:noFill/>
                    </a:ln>
                  </pic:spPr>
                </pic:pic>
              </a:graphicData>
            </a:graphic>
          </wp:inline>
        </w:drawing>
      </w:r>
      <w:r w:rsidRPr="008A6C77">
        <w:rPr>
          <w:noProof/>
          <w:lang w:val="ru-RU" w:eastAsia="ru-RU"/>
        </w:rPr>
        <w:drawing>
          <wp:inline distT="0" distB="0" distL="0" distR="0">
            <wp:extent cx="534670" cy="487045"/>
            <wp:effectExtent l="0" t="0" r="0" b="0"/>
            <wp:docPr id="1062" name="Рисунок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34670" cy="487045"/>
                    </a:xfrm>
                    <a:prstGeom prst="rect">
                      <a:avLst/>
                    </a:prstGeom>
                    <a:noFill/>
                    <a:ln>
                      <a:noFill/>
                    </a:ln>
                  </pic:spPr>
                </pic:pic>
              </a:graphicData>
            </a:graphic>
          </wp:inline>
        </w:drawing>
      </w:r>
      <w:r w:rsidRPr="008A6C77">
        <w:rPr>
          <w:noProof/>
          <w:lang w:val="ru-RU" w:eastAsia="ru-RU"/>
        </w:rPr>
        <w:drawing>
          <wp:inline distT="0" distB="0" distL="0" distR="0">
            <wp:extent cx="510540" cy="487045"/>
            <wp:effectExtent l="0" t="0" r="0" b="0"/>
            <wp:docPr id="1063" name="Рисунок 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10540" cy="487045"/>
                    </a:xfrm>
                    <a:prstGeom prst="rect">
                      <a:avLst/>
                    </a:prstGeom>
                    <a:noFill/>
                    <a:ln>
                      <a:noFill/>
                    </a:ln>
                  </pic:spPr>
                </pic:pic>
              </a:graphicData>
            </a:graphic>
          </wp:inline>
        </w:drawing>
      </w:r>
      <w:r w:rsidRPr="008A6C77">
        <w:rPr>
          <w:noProof/>
          <w:lang w:val="ru-RU" w:eastAsia="ru-RU"/>
        </w:rPr>
        <w:drawing>
          <wp:inline distT="0" distB="0" distL="0" distR="0">
            <wp:extent cx="510540" cy="487045"/>
            <wp:effectExtent l="0" t="0" r="0" b="0"/>
            <wp:docPr id="1064" name="Рисунок 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10540" cy="487045"/>
                    </a:xfrm>
                    <a:prstGeom prst="rect">
                      <a:avLst/>
                    </a:prstGeom>
                    <a:noFill/>
                    <a:ln>
                      <a:noFill/>
                    </a:ln>
                  </pic:spPr>
                </pic:pic>
              </a:graphicData>
            </a:graphic>
          </wp:inline>
        </w:drawing>
      </w:r>
      <w:r w:rsidRPr="008A6C77">
        <w:rPr>
          <w:noProof/>
          <w:lang w:val="ru-RU" w:eastAsia="ru-RU"/>
        </w:rPr>
        <w:drawing>
          <wp:inline distT="0" distB="0" distL="0" distR="0">
            <wp:extent cx="451485" cy="498475"/>
            <wp:effectExtent l="0" t="0" r="0" b="0"/>
            <wp:docPr id="1065" name="Рисунок 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4"/>
                    <pic:cNvPicPr>
                      <a:picLocks noChangeAspect="1" noChangeArrowheads="1"/>
                    </pic:cNvPicPr>
                  </pic:nvPicPr>
                  <pic:blipFill>
                    <a:blip r:embed="rId130">
                      <a:extLst>
                        <a:ext uri="{28A0092B-C50C-407E-A947-70E740481C1C}">
                          <a14:useLocalDpi xmlns:a14="http://schemas.microsoft.com/office/drawing/2010/main" val="0"/>
                        </a:ext>
                      </a:extLst>
                    </a:blip>
                    <a:srcRect l="5882"/>
                    <a:stretch>
                      <a:fillRect/>
                    </a:stretch>
                  </pic:blipFill>
                  <pic:spPr bwMode="auto">
                    <a:xfrm>
                      <a:off x="0" y="0"/>
                      <a:ext cx="451485" cy="498475"/>
                    </a:xfrm>
                    <a:prstGeom prst="rect">
                      <a:avLst/>
                    </a:prstGeom>
                    <a:noFill/>
                    <a:ln>
                      <a:noFill/>
                    </a:ln>
                  </pic:spPr>
                </pic:pic>
              </a:graphicData>
            </a:graphic>
          </wp:inline>
        </w:drawing>
      </w:r>
      <w:r w:rsidRPr="008A6C77">
        <w:rPr>
          <w:noProof/>
          <w:lang w:val="ru-RU" w:eastAsia="ru-RU"/>
        </w:rPr>
        <w:drawing>
          <wp:inline distT="0" distB="0" distL="0" distR="0">
            <wp:extent cx="487045" cy="487045"/>
            <wp:effectExtent l="0" t="0" r="0" b="0"/>
            <wp:docPr id="1066" name="Рисунок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8A6C77">
        <w:rPr>
          <w:noProof/>
          <w:lang w:val="ru-RU" w:eastAsia="ru-RU"/>
        </w:rPr>
        <w:drawing>
          <wp:inline distT="0" distB="0" distL="0" distR="0">
            <wp:extent cx="487045" cy="498475"/>
            <wp:effectExtent l="0" t="0" r="0" b="0"/>
            <wp:docPr id="1067" name="Рисунок 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p>
    <w:p w:rsidR="008A6C77" w:rsidRPr="00CE4C12" w:rsidRDefault="0046034C" w:rsidP="00DD3658">
      <w:pPr>
        <w:pStyle w:val="24"/>
        <w:tabs>
          <w:tab w:val="left" w:pos="1245"/>
        </w:tabs>
        <w:suppressAutoHyphens/>
        <w:rPr>
          <w:noProof/>
          <w:sz w:val="16"/>
          <w:lang w:val="ru-RU" w:eastAsia="ru-RU"/>
        </w:rPr>
      </w:pPr>
      <w:r w:rsidRPr="008A6C77">
        <w:rPr>
          <w:noProof/>
          <w:lang w:val="ru-RU" w:eastAsia="ru-RU"/>
        </w:rPr>
        <w:lastRenderedPageBreak/>
        <w:drawing>
          <wp:inline distT="0" distB="0" distL="0" distR="0">
            <wp:extent cx="962025" cy="558165"/>
            <wp:effectExtent l="0" t="0" r="0" b="0"/>
            <wp:docPr id="1068" name="Рисунок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962025" cy="558165"/>
                    </a:xfrm>
                    <a:prstGeom prst="rect">
                      <a:avLst/>
                    </a:prstGeom>
                    <a:noFill/>
                    <a:ln>
                      <a:noFill/>
                    </a:ln>
                  </pic:spPr>
                </pic:pic>
              </a:graphicData>
            </a:graphic>
          </wp:inline>
        </w:drawing>
      </w:r>
      <w:r w:rsidRPr="008A6C77">
        <w:rPr>
          <w:noProof/>
          <w:lang w:val="ru-RU" w:eastAsia="ru-RU"/>
        </w:rPr>
        <w:drawing>
          <wp:inline distT="0" distB="0" distL="0" distR="0">
            <wp:extent cx="534670" cy="546100"/>
            <wp:effectExtent l="0" t="0" r="0" b="0"/>
            <wp:docPr id="1069" name="Рисунок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5"/>
                    <pic:cNvPicPr>
                      <a:picLocks noChangeAspect="1" noChangeArrowheads="1"/>
                    </pic:cNvPicPr>
                  </pic:nvPicPr>
                  <pic:blipFill>
                    <a:blip r:embed="rId134">
                      <a:extLst>
                        <a:ext uri="{28A0092B-C50C-407E-A947-70E740481C1C}">
                          <a14:useLocalDpi xmlns:a14="http://schemas.microsoft.com/office/drawing/2010/main" val="0"/>
                        </a:ext>
                      </a:extLst>
                    </a:blip>
                    <a:srcRect l="51064" r="-2"/>
                    <a:stretch>
                      <a:fillRect/>
                    </a:stretch>
                  </pic:blipFill>
                  <pic:spPr bwMode="auto">
                    <a:xfrm>
                      <a:off x="0" y="0"/>
                      <a:ext cx="534670" cy="546100"/>
                    </a:xfrm>
                    <a:prstGeom prst="rect">
                      <a:avLst/>
                    </a:prstGeom>
                    <a:noFill/>
                    <a:ln>
                      <a:noFill/>
                    </a:ln>
                  </pic:spPr>
                </pic:pic>
              </a:graphicData>
            </a:graphic>
          </wp:inline>
        </w:drawing>
      </w:r>
      <w:r w:rsidRPr="008A6C77">
        <w:rPr>
          <w:noProof/>
          <w:lang w:val="ru-RU" w:eastAsia="ru-RU"/>
        </w:rPr>
        <w:drawing>
          <wp:inline distT="0" distB="0" distL="0" distR="0">
            <wp:extent cx="949960" cy="534670"/>
            <wp:effectExtent l="0" t="0" r="0" b="0"/>
            <wp:docPr id="1070" name="Рисунок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8A6C77">
        <w:rPr>
          <w:noProof/>
          <w:lang w:val="ru-RU" w:eastAsia="ru-RU"/>
        </w:rPr>
        <w:drawing>
          <wp:inline distT="0" distB="0" distL="0" distR="0">
            <wp:extent cx="546100" cy="534670"/>
            <wp:effectExtent l="0" t="0" r="0" b="0"/>
            <wp:docPr id="1071" name="Рисунок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4"/>
                    <pic:cNvPicPr>
                      <a:picLocks noChangeAspect="1" noChangeArrowheads="1"/>
                    </pic:cNvPicPr>
                  </pic:nvPicPr>
                  <pic:blipFill>
                    <a:blip r:embed="rId136">
                      <a:extLst>
                        <a:ext uri="{28A0092B-C50C-407E-A947-70E740481C1C}">
                          <a14:useLocalDpi xmlns:a14="http://schemas.microsoft.com/office/drawing/2010/main" val="0"/>
                        </a:ext>
                      </a:extLst>
                    </a:blip>
                    <a:srcRect r="48865"/>
                    <a:stretch>
                      <a:fillRect/>
                    </a:stretch>
                  </pic:blipFill>
                  <pic:spPr bwMode="auto">
                    <a:xfrm>
                      <a:off x="0" y="0"/>
                      <a:ext cx="546100" cy="534670"/>
                    </a:xfrm>
                    <a:prstGeom prst="rect">
                      <a:avLst/>
                    </a:prstGeom>
                    <a:noFill/>
                    <a:ln>
                      <a:noFill/>
                    </a:ln>
                  </pic:spPr>
                </pic:pic>
              </a:graphicData>
            </a:graphic>
          </wp:inline>
        </w:drawing>
      </w:r>
      <w:r w:rsidRPr="008A6C77">
        <w:rPr>
          <w:noProof/>
          <w:lang w:val="ru-RU" w:eastAsia="ru-RU"/>
        </w:rPr>
        <w:drawing>
          <wp:inline distT="0" distB="0" distL="0" distR="0">
            <wp:extent cx="498475" cy="558165"/>
            <wp:effectExtent l="0" t="0" r="0" b="0"/>
            <wp:docPr id="1072" name="Рисунок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8A6C77">
        <w:rPr>
          <w:noProof/>
          <w:lang w:val="ru-RU" w:eastAsia="ru-RU"/>
        </w:rPr>
        <w:drawing>
          <wp:inline distT="0" distB="0" distL="0" distR="0">
            <wp:extent cx="487045" cy="534670"/>
            <wp:effectExtent l="0" t="0" r="0" b="0"/>
            <wp:docPr id="1073" name="Рисунок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8A6C77">
        <w:rPr>
          <w:noProof/>
          <w:lang w:val="ru-RU" w:eastAsia="ru-RU"/>
        </w:rPr>
        <w:drawing>
          <wp:inline distT="0" distB="0" distL="0" distR="0">
            <wp:extent cx="474980" cy="546100"/>
            <wp:effectExtent l="0" t="0" r="0" b="0"/>
            <wp:docPr id="1074" name="Рисунок 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sz w:val="16"/>
          <w:lang w:val="ru-RU" w:eastAsia="ru-RU"/>
        </w:rPr>
        <w:drawing>
          <wp:inline distT="0" distB="0" distL="0" distR="0">
            <wp:extent cx="487045" cy="534670"/>
            <wp:effectExtent l="0" t="0" r="0" b="0"/>
            <wp:docPr id="1075" name="Рисунок 1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52"/>
                    <pic:cNvPicPr>
                      <a:picLocks noChangeAspect="1" noChangeArrowheads="1"/>
                    </pic:cNvPicPr>
                  </pic:nvPicPr>
                  <pic:blipFill>
                    <a:blip r:embed="rId111" cstate="print">
                      <a:extLst>
                        <a:ext uri="{28A0092B-C50C-407E-A947-70E740481C1C}">
                          <a14:useLocalDpi xmlns:a14="http://schemas.microsoft.com/office/drawing/2010/main" val="0"/>
                        </a:ext>
                      </a:extLst>
                    </a:blip>
                    <a:srcRect l="74651" t="1492" r="-40" b="-1492"/>
                    <a:stretch>
                      <a:fillRect/>
                    </a:stretch>
                  </pic:blipFill>
                  <pic:spPr bwMode="auto">
                    <a:xfrm>
                      <a:off x="0" y="0"/>
                      <a:ext cx="487045" cy="534670"/>
                    </a:xfrm>
                    <a:prstGeom prst="rect">
                      <a:avLst/>
                    </a:prstGeom>
                    <a:noFill/>
                    <a:ln>
                      <a:noFill/>
                    </a:ln>
                  </pic:spPr>
                </pic:pic>
              </a:graphicData>
            </a:graphic>
          </wp:inline>
        </w:drawing>
      </w:r>
      <w:r w:rsidRPr="008A6C77">
        <w:rPr>
          <w:noProof/>
          <w:lang w:val="ru-RU" w:eastAsia="ru-RU"/>
        </w:rPr>
        <w:drawing>
          <wp:inline distT="0" distB="0" distL="0" distR="0">
            <wp:extent cx="474980" cy="510540"/>
            <wp:effectExtent l="0" t="0" r="0" b="0"/>
            <wp:docPr id="1076" name="Рисунок 1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53"/>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p>
    <w:p w:rsidR="008A6C77" w:rsidRDefault="0046034C" w:rsidP="00DD3658">
      <w:pPr>
        <w:pStyle w:val="24"/>
        <w:tabs>
          <w:tab w:val="left" w:pos="1245"/>
        </w:tabs>
        <w:suppressAutoHyphens/>
        <w:rPr>
          <w:noProof/>
          <w:lang w:val="ru-RU" w:eastAsia="ru-RU"/>
        </w:rPr>
      </w:pPr>
      <w:r w:rsidRPr="008A6C77">
        <w:rPr>
          <w:noProof/>
          <w:lang w:val="ru-RU" w:eastAsia="ru-RU"/>
        </w:rPr>
        <w:drawing>
          <wp:inline distT="0" distB="0" distL="0" distR="0">
            <wp:extent cx="379730" cy="534670"/>
            <wp:effectExtent l="0" t="0" r="0" b="0"/>
            <wp:docPr id="1077" name="Рисунок 1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54"/>
                    <pic:cNvPicPr>
                      <a:picLocks noChangeAspect="1" noChangeArrowheads="1"/>
                    </pic:cNvPicPr>
                  </pic:nvPicPr>
                  <pic:blipFill>
                    <a:blip r:embed="rId142">
                      <a:extLst>
                        <a:ext uri="{28A0092B-C50C-407E-A947-70E740481C1C}">
                          <a14:useLocalDpi xmlns:a14="http://schemas.microsoft.com/office/drawing/2010/main" val="0"/>
                        </a:ext>
                      </a:extLst>
                    </a:blip>
                    <a:srcRect l="7721" r="48889"/>
                    <a:stretch>
                      <a:fillRect/>
                    </a:stretch>
                  </pic:blipFill>
                  <pic:spPr bwMode="auto">
                    <a:xfrm>
                      <a:off x="0" y="0"/>
                      <a:ext cx="379730" cy="534670"/>
                    </a:xfrm>
                    <a:prstGeom prst="rect">
                      <a:avLst/>
                    </a:prstGeom>
                    <a:noFill/>
                    <a:ln>
                      <a:noFill/>
                    </a:ln>
                  </pic:spPr>
                </pic:pic>
              </a:graphicData>
            </a:graphic>
          </wp:inline>
        </w:drawing>
      </w:r>
      <w:r w:rsidR="008A6C77" w:rsidRPr="00CE4C12">
        <w:rPr>
          <w:noProof/>
          <w:lang w:val="ru-RU" w:eastAsia="ru-RU"/>
        </w:rPr>
        <w:t xml:space="preserve"> </w:t>
      </w:r>
      <w:r w:rsidRPr="008A6C77">
        <w:rPr>
          <w:noProof/>
          <w:lang w:val="ru-RU" w:eastAsia="ru-RU"/>
        </w:rPr>
        <w:drawing>
          <wp:inline distT="0" distB="0" distL="0" distR="0">
            <wp:extent cx="462915" cy="522605"/>
            <wp:effectExtent l="0" t="0" r="0" b="0"/>
            <wp:docPr id="1078" name="Рисунок 1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5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8A6C77">
        <w:rPr>
          <w:noProof/>
          <w:lang w:val="ru-RU" w:eastAsia="ru-RU"/>
        </w:rPr>
        <w:drawing>
          <wp:inline distT="0" distB="0" distL="0" distR="0">
            <wp:extent cx="534670" cy="510540"/>
            <wp:effectExtent l="0" t="0" r="0" b="0"/>
            <wp:docPr id="1079" name="Рисунок 1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56"/>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8A6C77">
        <w:rPr>
          <w:noProof/>
          <w:lang w:val="ru-RU" w:eastAsia="ru-RU"/>
        </w:rPr>
        <w:drawing>
          <wp:inline distT="0" distB="0" distL="0" distR="0">
            <wp:extent cx="474980" cy="510540"/>
            <wp:effectExtent l="0" t="0" r="0" b="0"/>
            <wp:docPr id="1080" name="Рисунок 15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57"/>
                    <pic:cNvPicPr>
                      <a:picLocks noChangeAspect="1" noChangeArrowheads="1"/>
                    </pic:cNvPicPr>
                  </pic:nvPicPr>
                  <pic:blipFill>
                    <a:blip r:embed="rId205">
                      <a:extLst>
                        <a:ext uri="{28A0092B-C50C-407E-A947-70E740481C1C}">
                          <a14:useLocalDpi xmlns:a14="http://schemas.microsoft.com/office/drawing/2010/main" val="0"/>
                        </a:ext>
                      </a:extLst>
                    </a:blip>
                    <a:srcRect l="34413" r="32388"/>
                    <a:stretch>
                      <a:fillRect/>
                    </a:stretch>
                  </pic:blipFill>
                  <pic:spPr bwMode="auto">
                    <a:xfrm>
                      <a:off x="0" y="0"/>
                      <a:ext cx="474980" cy="510540"/>
                    </a:xfrm>
                    <a:prstGeom prst="rect">
                      <a:avLst/>
                    </a:prstGeom>
                    <a:noFill/>
                    <a:ln>
                      <a:noFill/>
                    </a:ln>
                  </pic:spPr>
                </pic:pic>
              </a:graphicData>
            </a:graphic>
          </wp:inline>
        </w:drawing>
      </w:r>
      <w:r w:rsidRPr="008A6C77">
        <w:rPr>
          <w:noProof/>
          <w:lang w:val="ru-RU" w:eastAsia="ru-RU"/>
        </w:rPr>
        <w:drawing>
          <wp:inline distT="0" distB="0" distL="0" distR="0">
            <wp:extent cx="474980" cy="546100"/>
            <wp:effectExtent l="0" t="0" r="0" b="0"/>
            <wp:docPr id="1081" name="Рисунок 15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58"/>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lang w:val="ru-RU" w:eastAsia="ru-RU"/>
        </w:rPr>
        <w:drawing>
          <wp:inline distT="0" distB="0" distL="0" distR="0">
            <wp:extent cx="522605" cy="546100"/>
            <wp:effectExtent l="0" t="0" r="0" b="0"/>
            <wp:docPr id="1082" name="Рисунок 1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59"/>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522605" cy="546100"/>
                    </a:xfrm>
                    <a:prstGeom prst="rect">
                      <a:avLst/>
                    </a:prstGeom>
                    <a:noFill/>
                    <a:ln>
                      <a:noFill/>
                    </a:ln>
                  </pic:spPr>
                </pic:pic>
              </a:graphicData>
            </a:graphic>
          </wp:inline>
        </w:drawing>
      </w:r>
      <w:r w:rsidRPr="008A6C77">
        <w:rPr>
          <w:noProof/>
          <w:lang w:val="ru-RU" w:eastAsia="ru-RU"/>
        </w:rPr>
        <w:drawing>
          <wp:inline distT="0" distB="0" distL="0" distR="0">
            <wp:extent cx="1460500" cy="570230"/>
            <wp:effectExtent l="0" t="0" r="0" b="0"/>
            <wp:docPr id="1083" name="Рисунок 15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0"/>
                    <pic:cNvPicPr>
                      <a:picLocks noChangeAspect="1" noChangeArrowheads="1"/>
                    </pic:cNvPicPr>
                  </pic:nvPicPr>
                  <pic:blipFill>
                    <a:blip r:embed="rId589">
                      <a:extLst>
                        <a:ext uri="{28A0092B-C50C-407E-A947-70E740481C1C}">
                          <a14:useLocalDpi xmlns:a14="http://schemas.microsoft.com/office/drawing/2010/main" val="0"/>
                        </a:ext>
                      </a:extLst>
                    </a:blip>
                    <a:srcRect l="-377" r="401"/>
                    <a:stretch>
                      <a:fillRect/>
                    </a:stretch>
                  </pic:blipFill>
                  <pic:spPr bwMode="auto">
                    <a:xfrm>
                      <a:off x="0" y="0"/>
                      <a:ext cx="1460500" cy="570230"/>
                    </a:xfrm>
                    <a:prstGeom prst="rect">
                      <a:avLst/>
                    </a:prstGeom>
                    <a:noFill/>
                    <a:ln>
                      <a:noFill/>
                    </a:ln>
                  </pic:spPr>
                </pic:pic>
              </a:graphicData>
            </a:graphic>
          </wp:inline>
        </w:drawing>
      </w:r>
    </w:p>
    <w:p w:rsidR="00910101" w:rsidRPr="00DD3658" w:rsidRDefault="00910101" w:rsidP="00DD3658">
      <w:pPr>
        <w:pStyle w:val="24"/>
        <w:tabs>
          <w:tab w:val="left" w:pos="1245"/>
        </w:tabs>
        <w:suppressAutoHyphens/>
        <w:jc w:val="center"/>
        <w:rPr>
          <w:noProof/>
          <w:sz w:val="24"/>
          <w:lang w:val="ru-RU" w:eastAsia="ru-RU"/>
        </w:rPr>
      </w:pPr>
    </w:p>
    <w:p w:rsidR="008A6C77" w:rsidRPr="00CE4C12" w:rsidRDefault="008A6C77" w:rsidP="00DD3658">
      <w:pPr>
        <w:suppressAutoHyphens/>
        <w:spacing w:line="200" w:lineRule="exact"/>
        <w:jc w:val="center"/>
        <w:rPr>
          <w:b/>
          <w:bCs/>
          <w:sz w:val="16"/>
          <w:szCs w:val="12"/>
        </w:rPr>
      </w:pPr>
      <w:r w:rsidRPr="00CE4C12">
        <w:rPr>
          <w:b/>
          <w:bCs/>
          <w:sz w:val="16"/>
          <w:szCs w:val="12"/>
        </w:rPr>
        <w:t>АКЦЕНТНЫЕ ЦВЕТА</w:t>
      </w:r>
    </w:p>
    <w:p w:rsidR="008A6C77" w:rsidRPr="00CE4C12" w:rsidRDefault="008A6C77" w:rsidP="00B1181B">
      <w:pPr>
        <w:suppressAutoHyphens/>
        <w:spacing w:line="200" w:lineRule="exact"/>
        <w:rPr>
          <w:b/>
          <w:bCs/>
          <w:sz w:val="16"/>
          <w:szCs w:val="12"/>
        </w:rPr>
      </w:pPr>
    </w:p>
    <w:p w:rsidR="00910101" w:rsidRDefault="0046034C" w:rsidP="00B1181B">
      <w:pPr>
        <w:tabs>
          <w:tab w:val="left" w:pos="1260"/>
        </w:tabs>
        <w:suppressAutoHyphens/>
        <w:rPr>
          <w:noProof/>
          <w:lang w:eastAsia="ru-RU"/>
        </w:rPr>
      </w:pPr>
      <w:r w:rsidRPr="00DA5087">
        <w:rPr>
          <w:noProof/>
          <w:lang w:eastAsia="ru-RU"/>
        </w:rPr>
        <w:drawing>
          <wp:inline distT="0" distB="0" distL="0" distR="0">
            <wp:extent cx="403860" cy="534670"/>
            <wp:effectExtent l="0" t="0" r="0" b="0"/>
            <wp:docPr id="1084" name="Рисунок 15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1"/>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403860" cy="534670"/>
                    </a:xfrm>
                    <a:prstGeom prst="rect">
                      <a:avLst/>
                    </a:prstGeom>
                    <a:noFill/>
                    <a:ln>
                      <a:noFill/>
                    </a:ln>
                  </pic:spPr>
                </pic:pic>
              </a:graphicData>
            </a:graphic>
          </wp:inline>
        </w:drawing>
      </w:r>
      <w:r w:rsidRPr="00DA5087">
        <w:rPr>
          <w:noProof/>
          <w:lang w:eastAsia="ru-RU"/>
        </w:rPr>
        <w:drawing>
          <wp:inline distT="0" distB="0" distL="0" distR="0">
            <wp:extent cx="510540" cy="522605"/>
            <wp:effectExtent l="0" t="0" r="0" b="0"/>
            <wp:docPr id="1085" name="Рисунок 15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2"/>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DA5087">
        <w:rPr>
          <w:noProof/>
          <w:lang w:eastAsia="ru-RU"/>
        </w:rPr>
        <w:drawing>
          <wp:inline distT="0" distB="0" distL="0" distR="0">
            <wp:extent cx="510540" cy="522605"/>
            <wp:effectExtent l="0" t="0" r="0" b="0"/>
            <wp:docPr id="1086" name="Рисунок 15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DA5087">
        <w:rPr>
          <w:noProof/>
          <w:lang w:eastAsia="ru-RU"/>
        </w:rPr>
        <w:drawing>
          <wp:inline distT="0" distB="0" distL="0" distR="0">
            <wp:extent cx="498475" cy="522605"/>
            <wp:effectExtent l="0" t="0" r="0" b="0"/>
            <wp:docPr id="1087" name="Рисунок 1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4"/>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DA5087">
        <w:rPr>
          <w:noProof/>
          <w:lang w:eastAsia="ru-RU"/>
        </w:rPr>
        <w:drawing>
          <wp:inline distT="0" distB="0" distL="0" distR="0">
            <wp:extent cx="487045" cy="522605"/>
            <wp:effectExtent l="0" t="0" r="0" b="0"/>
            <wp:docPr id="1088" name="Рисунок 15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DA5087">
        <w:rPr>
          <w:noProof/>
          <w:lang w:eastAsia="ru-RU"/>
        </w:rPr>
        <w:drawing>
          <wp:inline distT="0" distB="0" distL="0" distR="0">
            <wp:extent cx="498475" cy="510540"/>
            <wp:effectExtent l="0" t="0" r="0" b="0"/>
            <wp:docPr id="1089" name="Рисунок 15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DA5087">
        <w:rPr>
          <w:noProof/>
          <w:lang w:eastAsia="ru-RU"/>
        </w:rPr>
        <w:drawing>
          <wp:inline distT="0" distB="0" distL="0" distR="0">
            <wp:extent cx="510540" cy="522605"/>
            <wp:effectExtent l="0" t="0" r="0" b="0"/>
            <wp:docPr id="1090" name="Рисунок 1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DA5087">
        <w:rPr>
          <w:noProof/>
          <w:lang w:eastAsia="ru-RU"/>
        </w:rPr>
        <w:drawing>
          <wp:inline distT="0" distB="0" distL="0" distR="0">
            <wp:extent cx="498475" cy="510540"/>
            <wp:effectExtent l="0" t="0" r="0" b="0"/>
            <wp:docPr id="1091" name="Рисунок 1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DA5087">
        <w:rPr>
          <w:noProof/>
          <w:lang w:eastAsia="ru-RU"/>
        </w:rPr>
        <w:drawing>
          <wp:inline distT="0" distB="0" distL="0" distR="0">
            <wp:extent cx="487045" cy="498475"/>
            <wp:effectExtent l="0" t="0" r="0" b="0"/>
            <wp:docPr id="1092" name="Рисунок 15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9"/>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DA5087">
        <w:rPr>
          <w:noProof/>
          <w:lang w:eastAsia="ru-RU"/>
        </w:rPr>
        <w:drawing>
          <wp:inline distT="0" distB="0" distL="0" distR="0">
            <wp:extent cx="474980" cy="510540"/>
            <wp:effectExtent l="0" t="0" r="0" b="0"/>
            <wp:docPr id="1093" name="Рисунок 1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0"/>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DA5087">
        <w:rPr>
          <w:noProof/>
          <w:lang w:eastAsia="ru-RU"/>
        </w:rPr>
        <w:drawing>
          <wp:inline distT="0" distB="0" distL="0" distR="0">
            <wp:extent cx="474980" cy="522605"/>
            <wp:effectExtent l="0" t="0" r="0" b="0"/>
            <wp:docPr id="1094" name="Рисунок 1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p>
    <w:p w:rsidR="00910101" w:rsidRDefault="0046034C" w:rsidP="00B1181B">
      <w:pPr>
        <w:tabs>
          <w:tab w:val="left" w:pos="1260"/>
        </w:tabs>
        <w:suppressAutoHyphens/>
        <w:rPr>
          <w:noProof/>
          <w:lang w:eastAsia="ru-RU"/>
        </w:rPr>
      </w:pPr>
      <w:r w:rsidRPr="00DA5087">
        <w:rPr>
          <w:noProof/>
          <w:lang w:eastAsia="ru-RU"/>
        </w:rPr>
        <w:drawing>
          <wp:inline distT="0" distB="0" distL="0" distR="0">
            <wp:extent cx="498475" cy="522605"/>
            <wp:effectExtent l="0" t="0" r="0" b="0"/>
            <wp:docPr id="1095" name="Рисунок 15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2"/>
                    <pic:cNvPicPr>
                      <a:picLocks noChangeAspect="1" noChangeArrowheads="1"/>
                    </pic:cNvPicPr>
                  </pic:nvPicPr>
                  <pic:blipFill>
                    <a:blip r:embed="rId113">
                      <a:extLst>
                        <a:ext uri="{28A0092B-C50C-407E-A947-70E740481C1C}">
                          <a14:useLocalDpi xmlns:a14="http://schemas.microsoft.com/office/drawing/2010/main" val="0"/>
                        </a:ext>
                      </a:extLst>
                    </a:blip>
                    <a:srcRect l="50951"/>
                    <a:stretch>
                      <a:fillRect/>
                    </a:stretch>
                  </pic:blipFill>
                  <pic:spPr bwMode="auto">
                    <a:xfrm>
                      <a:off x="0" y="0"/>
                      <a:ext cx="498475" cy="522605"/>
                    </a:xfrm>
                    <a:prstGeom prst="rect">
                      <a:avLst/>
                    </a:prstGeom>
                    <a:noFill/>
                    <a:ln>
                      <a:noFill/>
                    </a:ln>
                  </pic:spPr>
                </pic:pic>
              </a:graphicData>
            </a:graphic>
          </wp:inline>
        </w:drawing>
      </w:r>
      <w:r w:rsidRPr="00DA5087">
        <w:rPr>
          <w:noProof/>
          <w:lang w:eastAsia="ru-RU"/>
        </w:rPr>
        <w:drawing>
          <wp:inline distT="0" distB="0" distL="0" distR="0">
            <wp:extent cx="487045" cy="510540"/>
            <wp:effectExtent l="0" t="0" r="0" b="0"/>
            <wp:docPr id="1096" name="Рисунок 15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3"/>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DA5087">
        <w:rPr>
          <w:noProof/>
          <w:lang w:eastAsia="ru-RU"/>
        </w:rPr>
        <w:drawing>
          <wp:inline distT="0" distB="0" distL="0" distR="0">
            <wp:extent cx="522605" cy="498475"/>
            <wp:effectExtent l="0" t="0" r="0" b="0"/>
            <wp:docPr id="1097" name="Рисунок 15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4"/>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DA5087">
        <w:rPr>
          <w:noProof/>
          <w:lang w:eastAsia="ru-RU"/>
        </w:rPr>
        <w:drawing>
          <wp:inline distT="0" distB="0" distL="0" distR="0">
            <wp:extent cx="522605" cy="510540"/>
            <wp:effectExtent l="0" t="0" r="0" b="0"/>
            <wp:docPr id="1098" name="Рисунок 15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5"/>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DA5087">
        <w:rPr>
          <w:noProof/>
          <w:lang w:eastAsia="ru-RU"/>
        </w:rPr>
        <w:drawing>
          <wp:inline distT="0" distB="0" distL="0" distR="0">
            <wp:extent cx="474980" cy="522605"/>
            <wp:effectExtent l="0" t="0" r="0" b="0"/>
            <wp:docPr id="1099" name="Рисунок 15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6"/>
                    <pic:cNvPicPr>
                      <a:picLocks noChangeAspect="1" noChangeArrowheads="1"/>
                    </pic:cNvPicPr>
                  </pic:nvPicPr>
                  <pic:blipFill>
                    <a:blip r:embed="rId182">
                      <a:extLst>
                        <a:ext uri="{28A0092B-C50C-407E-A947-70E740481C1C}">
                          <a14:useLocalDpi xmlns:a14="http://schemas.microsoft.com/office/drawing/2010/main" val="0"/>
                        </a:ext>
                      </a:extLst>
                    </a:blip>
                    <a:srcRect l="51625" r="-2"/>
                    <a:stretch>
                      <a:fillRect/>
                    </a:stretch>
                  </pic:blipFill>
                  <pic:spPr bwMode="auto">
                    <a:xfrm>
                      <a:off x="0" y="0"/>
                      <a:ext cx="474980" cy="522605"/>
                    </a:xfrm>
                    <a:prstGeom prst="rect">
                      <a:avLst/>
                    </a:prstGeom>
                    <a:noFill/>
                    <a:ln>
                      <a:noFill/>
                    </a:ln>
                  </pic:spPr>
                </pic:pic>
              </a:graphicData>
            </a:graphic>
          </wp:inline>
        </w:drawing>
      </w:r>
      <w:r w:rsidRPr="00DA5087">
        <w:rPr>
          <w:noProof/>
          <w:lang w:eastAsia="ru-RU"/>
        </w:rPr>
        <w:drawing>
          <wp:inline distT="0" distB="0" distL="0" distR="0">
            <wp:extent cx="510540" cy="510540"/>
            <wp:effectExtent l="0" t="0" r="0" b="0"/>
            <wp:docPr id="1100" name="Рисунок 15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7"/>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DA5087">
        <w:rPr>
          <w:noProof/>
          <w:lang w:eastAsia="ru-RU"/>
        </w:rPr>
        <w:drawing>
          <wp:inline distT="0" distB="0" distL="0" distR="0">
            <wp:extent cx="522605" cy="522605"/>
            <wp:effectExtent l="0" t="0" r="0" b="0"/>
            <wp:docPr id="1101" name="Рисунок 15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8"/>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DA5087">
        <w:rPr>
          <w:noProof/>
          <w:lang w:eastAsia="ru-RU"/>
        </w:rPr>
        <w:drawing>
          <wp:inline distT="0" distB="0" distL="0" distR="0">
            <wp:extent cx="487045" cy="510540"/>
            <wp:effectExtent l="0" t="0" r="0" b="0"/>
            <wp:docPr id="1102" name="Рисунок 15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9"/>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DA5087">
        <w:rPr>
          <w:noProof/>
          <w:lang w:eastAsia="ru-RU"/>
        </w:rPr>
        <w:drawing>
          <wp:inline distT="0" distB="0" distL="0" distR="0">
            <wp:extent cx="487045" cy="522605"/>
            <wp:effectExtent l="0" t="0" r="0" b="0"/>
            <wp:docPr id="1103" name="Рисунок 15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80"/>
                    <pic:cNvPicPr>
                      <a:picLocks noChangeAspect="1" noChangeArrowheads="1"/>
                    </pic:cNvPicPr>
                  </pic:nvPicPr>
                  <pic:blipFill>
                    <a:blip r:embed="rId186">
                      <a:extLst>
                        <a:ext uri="{28A0092B-C50C-407E-A947-70E740481C1C}">
                          <a14:useLocalDpi xmlns:a14="http://schemas.microsoft.com/office/drawing/2010/main" val="0"/>
                        </a:ext>
                      </a:extLst>
                    </a:blip>
                    <a:srcRect l="2380" r="-2"/>
                    <a:stretch>
                      <a:fillRect/>
                    </a:stretch>
                  </pic:blipFill>
                  <pic:spPr bwMode="auto">
                    <a:xfrm>
                      <a:off x="0" y="0"/>
                      <a:ext cx="487045" cy="522605"/>
                    </a:xfrm>
                    <a:prstGeom prst="rect">
                      <a:avLst/>
                    </a:prstGeom>
                    <a:noFill/>
                    <a:ln>
                      <a:noFill/>
                    </a:ln>
                  </pic:spPr>
                </pic:pic>
              </a:graphicData>
            </a:graphic>
          </wp:inline>
        </w:drawing>
      </w:r>
      <w:r w:rsidRPr="00DA5087">
        <w:rPr>
          <w:noProof/>
          <w:lang w:eastAsia="ru-RU"/>
        </w:rPr>
        <w:drawing>
          <wp:inline distT="0" distB="0" distL="0" distR="0">
            <wp:extent cx="474980" cy="534670"/>
            <wp:effectExtent l="0" t="0" r="0" b="0"/>
            <wp:docPr id="1104" name="Рисунок 15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81"/>
                    <pic:cNvPicPr>
                      <a:picLocks noChangeAspect="1" noChangeArrowheads="1"/>
                    </pic:cNvPicPr>
                  </pic:nvPicPr>
                  <pic:blipFill>
                    <a:blip r:embed="rId188" cstate="print">
                      <a:extLst>
                        <a:ext uri="{28A0092B-C50C-407E-A947-70E740481C1C}">
                          <a14:useLocalDpi xmlns:a14="http://schemas.microsoft.com/office/drawing/2010/main" val="0"/>
                        </a:ext>
                      </a:extLst>
                    </a:blip>
                    <a:srcRect l="-6184" t="-2299" r="52766" b="2299"/>
                    <a:stretch>
                      <a:fillRect/>
                    </a:stretch>
                  </pic:blipFill>
                  <pic:spPr bwMode="auto">
                    <a:xfrm>
                      <a:off x="0" y="0"/>
                      <a:ext cx="474980" cy="534670"/>
                    </a:xfrm>
                    <a:prstGeom prst="rect">
                      <a:avLst/>
                    </a:prstGeom>
                    <a:noFill/>
                    <a:ln>
                      <a:noFill/>
                    </a:ln>
                  </pic:spPr>
                </pic:pic>
              </a:graphicData>
            </a:graphic>
          </wp:inline>
        </w:drawing>
      </w:r>
      <w:r w:rsidRPr="00DA5087">
        <w:rPr>
          <w:noProof/>
          <w:lang w:eastAsia="ru-RU"/>
        </w:rPr>
        <w:drawing>
          <wp:inline distT="0" distB="0" distL="0" distR="0">
            <wp:extent cx="474980" cy="534670"/>
            <wp:effectExtent l="0" t="0" r="0" b="0"/>
            <wp:docPr id="1105" name="Рисунок 1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82"/>
                    <pic:cNvPicPr>
                      <a:picLocks noChangeAspect="1" noChangeArrowheads="1"/>
                    </pic:cNvPicPr>
                  </pic:nvPicPr>
                  <pic:blipFill>
                    <a:blip r:embed="rId136">
                      <a:extLst>
                        <a:ext uri="{28A0092B-C50C-407E-A947-70E740481C1C}">
                          <a14:useLocalDpi xmlns:a14="http://schemas.microsoft.com/office/drawing/2010/main" val="0"/>
                        </a:ext>
                      </a:extLst>
                    </a:blip>
                    <a:srcRect l="50568"/>
                    <a:stretch>
                      <a:fillRect/>
                    </a:stretch>
                  </pic:blipFill>
                  <pic:spPr bwMode="auto">
                    <a:xfrm>
                      <a:off x="0" y="0"/>
                      <a:ext cx="474980" cy="534670"/>
                    </a:xfrm>
                    <a:prstGeom prst="rect">
                      <a:avLst/>
                    </a:prstGeom>
                    <a:noFill/>
                    <a:ln>
                      <a:noFill/>
                    </a:ln>
                  </pic:spPr>
                </pic:pic>
              </a:graphicData>
            </a:graphic>
          </wp:inline>
        </w:drawing>
      </w:r>
    </w:p>
    <w:p w:rsidR="008A6C77" w:rsidRPr="00CE4C12" w:rsidRDefault="0046034C" w:rsidP="00B1181B">
      <w:pPr>
        <w:tabs>
          <w:tab w:val="left" w:pos="1260"/>
        </w:tabs>
        <w:suppressAutoHyphens/>
        <w:rPr>
          <w:noProof/>
          <w:lang w:eastAsia="ru-RU"/>
        </w:rPr>
      </w:pPr>
      <w:r w:rsidRPr="00DA5087">
        <w:rPr>
          <w:noProof/>
          <w:lang w:eastAsia="ru-RU"/>
        </w:rPr>
        <w:drawing>
          <wp:inline distT="0" distB="0" distL="0" distR="0">
            <wp:extent cx="498475" cy="522605"/>
            <wp:effectExtent l="0" t="0" r="0" b="0"/>
            <wp:docPr id="1106" name="Рисунок 15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83"/>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DA5087">
        <w:rPr>
          <w:noProof/>
          <w:lang w:eastAsia="ru-RU"/>
        </w:rPr>
        <w:drawing>
          <wp:inline distT="0" distB="0" distL="0" distR="0">
            <wp:extent cx="462915" cy="510540"/>
            <wp:effectExtent l="0" t="0" r="0" b="0"/>
            <wp:docPr id="1107" name="Рисунок 15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90"/>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DA5087">
        <w:rPr>
          <w:noProof/>
          <w:lang w:eastAsia="ru-RU"/>
        </w:rPr>
        <w:drawing>
          <wp:inline distT="0" distB="0" distL="0" distR="0">
            <wp:extent cx="534670" cy="510540"/>
            <wp:effectExtent l="0" t="0" r="0" b="0"/>
            <wp:docPr id="1108" name="Рисунок 1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9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DA5087">
        <w:rPr>
          <w:noProof/>
          <w:lang w:eastAsia="ru-RU"/>
        </w:rPr>
        <w:drawing>
          <wp:inline distT="0" distB="0" distL="0" distR="0">
            <wp:extent cx="546100" cy="510540"/>
            <wp:effectExtent l="0" t="0" r="0" b="0"/>
            <wp:docPr id="1109" name="Рисунок 15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92"/>
                    <pic:cNvPicPr>
                      <a:picLocks noChangeAspect="1" noChangeArrowheads="1"/>
                    </pic:cNvPicPr>
                  </pic:nvPicPr>
                  <pic:blipFill>
                    <a:blip r:embed="rId191">
                      <a:extLst>
                        <a:ext uri="{28A0092B-C50C-407E-A947-70E740481C1C}">
                          <a14:useLocalDpi xmlns:a14="http://schemas.microsoft.com/office/drawing/2010/main" val="0"/>
                        </a:ext>
                      </a:extLst>
                    </a:blip>
                    <a:srcRect l="46208"/>
                    <a:stretch>
                      <a:fillRect/>
                    </a:stretch>
                  </pic:blipFill>
                  <pic:spPr bwMode="auto">
                    <a:xfrm>
                      <a:off x="0" y="0"/>
                      <a:ext cx="546100" cy="510540"/>
                    </a:xfrm>
                    <a:prstGeom prst="rect">
                      <a:avLst/>
                    </a:prstGeom>
                    <a:noFill/>
                    <a:ln>
                      <a:noFill/>
                    </a:ln>
                  </pic:spPr>
                </pic:pic>
              </a:graphicData>
            </a:graphic>
          </wp:inline>
        </w:drawing>
      </w:r>
      <w:r w:rsidRPr="00DA5087">
        <w:rPr>
          <w:noProof/>
          <w:lang w:eastAsia="ru-RU"/>
        </w:rPr>
        <w:drawing>
          <wp:inline distT="0" distB="0" distL="0" distR="0">
            <wp:extent cx="462915" cy="522605"/>
            <wp:effectExtent l="0" t="0" r="0" b="0"/>
            <wp:docPr id="1110" name="Рисунок 15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93"/>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DA5087">
        <w:rPr>
          <w:noProof/>
          <w:lang w:eastAsia="ru-RU"/>
        </w:rPr>
        <w:drawing>
          <wp:inline distT="0" distB="0" distL="0" distR="0">
            <wp:extent cx="997585" cy="510540"/>
            <wp:effectExtent l="0" t="0" r="0" b="0"/>
            <wp:docPr id="1111" name="Рисунок 1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94"/>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997585" cy="510540"/>
                    </a:xfrm>
                    <a:prstGeom prst="rect">
                      <a:avLst/>
                    </a:prstGeom>
                    <a:noFill/>
                    <a:ln>
                      <a:noFill/>
                    </a:ln>
                  </pic:spPr>
                </pic:pic>
              </a:graphicData>
            </a:graphic>
          </wp:inline>
        </w:drawing>
      </w:r>
      <w:r w:rsidRPr="00DA5087">
        <w:rPr>
          <w:noProof/>
          <w:lang w:eastAsia="ru-RU"/>
        </w:rPr>
        <w:drawing>
          <wp:inline distT="0" distB="0" distL="0" distR="0">
            <wp:extent cx="522605" cy="522605"/>
            <wp:effectExtent l="0" t="0" r="0" b="0"/>
            <wp:docPr id="1112" name="Рисунок 15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95"/>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DA5087">
        <w:rPr>
          <w:noProof/>
          <w:lang w:eastAsia="ru-RU"/>
        </w:rPr>
        <w:drawing>
          <wp:inline distT="0" distB="0" distL="0" distR="0">
            <wp:extent cx="462915" cy="534670"/>
            <wp:effectExtent l="0" t="0" r="0" b="0"/>
            <wp:docPr id="1113" name="Рисунок 15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9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r w:rsidRPr="00DA5087">
        <w:rPr>
          <w:noProof/>
          <w:lang w:eastAsia="ru-RU"/>
        </w:rPr>
        <w:drawing>
          <wp:inline distT="0" distB="0" distL="0" distR="0">
            <wp:extent cx="962025" cy="510540"/>
            <wp:effectExtent l="0" t="0" r="0" b="0"/>
            <wp:docPr id="1114" name="Рисунок 1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03"/>
                    <pic:cNvPicPr>
                      <a:picLocks noChangeAspect="1" noChangeArrowheads="1"/>
                    </pic:cNvPicPr>
                  </pic:nvPicPr>
                  <pic:blipFill>
                    <a:blip r:embed="rId593" cstate="print">
                      <a:extLst>
                        <a:ext uri="{28A0092B-C50C-407E-A947-70E740481C1C}">
                          <a14:useLocalDpi xmlns:a14="http://schemas.microsoft.com/office/drawing/2010/main" val="0"/>
                        </a:ext>
                      </a:extLst>
                    </a:blip>
                    <a:srcRect l="113" r="-2"/>
                    <a:stretch>
                      <a:fillRect/>
                    </a:stretch>
                  </pic:blipFill>
                  <pic:spPr bwMode="auto">
                    <a:xfrm>
                      <a:off x="0" y="0"/>
                      <a:ext cx="962025" cy="510540"/>
                    </a:xfrm>
                    <a:prstGeom prst="rect">
                      <a:avLst/>
                    </a:prstGeom>
                    <a:noFill/>
                    <a:ln>
                      <a:noFill/>
                    </a:ln>
                  </pic:spPr>
                </pic:pic>
              </a:graphicData>
            </a:graphic>
          </wp:inline>
        </w:drawing>
      </w:r>
    </w:p>
    <w:p w:rsidR="008A6C77" w:rsidRPr="00CE4C12" w:rsidRDefault="0046034C" w:rsidP="00B1181B">
      <w:pPr>
        <w:tabs>
          <w:tab w:val="left" w:pos="1260"/>
        </w:tabs>
        <w:suppressAutoHyphens/>
        <w:rPr>
          <w:noProof/>
          <w:lang w:eastAsia="ru-RU"/>
        </w:rPr>
      </w:pPr>
      <w:r w:rsidRPr="00DA5087">
        <w:rPr>
          <w:noProof/>
          <w:lang w:eastAsia="ru-RU"/>
        </w:rPr>
        <w:drawing>
          <wp:inline distT="0" distB="0" distL="0" distR="0">
            <wp:extent cx="427355" cy="510540"/>
            <wp:effectExtent l="0" t="0" r="0" b="0"/>
            <wp:docPr id="1115" name="Рисунок 1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04"/>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27355" cy="510540"/>
                    </a:xfrm>
                    <a:prstGeom prst="rect">
                      <a:avLst/>
                    </a:prstGeom>
                    <a:noFill/>
                    <a:ln>
                      <a:noFill/>
                    </a:ln>
                  </pic:spPr>
                </pic:pic>
              </a:graphicData>
            </a:graphic>
          </wp:inline>
        </w:drawing>
      </w:r>
      <w:r w:rsidRPr="00DA5087">
        <w:rPr>
          <w:noProof/>
          <w:lang w:eastAsia="ru-RU"/>
        </w:rPr>
        <w:drawing>
          <wp:inline distT="0" distB="0" distL="0" distR="0">
            <wp:extent cx="510540" cy="534670"/>
            <wp:effectExtent l="0" t="0" r="0" b="0"/>
            <wp:docPr id="1116" name="Рисунок 15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05"/>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510540" cy="534670"/>
                    </a:xfrm>
                    <a:prstGeom prst="rect">
                      <a:avLst/>
                    </a:prstGeom>
                    <a:noFill/>
                    <a:ln>
                      <a:noFill/>
                    </a:ln>
                  </pic:spPr>
                </pic:pic>
              </a:graphicData>
            </a:graphic>
          </wp:inline>
        </w:drawing>
      </w:r>
      <w:r w:rsidRPr="00DA5087">
        <w:rPr>
          <w:noProof/>
          <w:lang w:eastAsia="ru-RU"/>
        </w:rPr>
        <w:drawing>
          <wp:inline distT="0" distB="0" distL="0" distR="0">
            <wp:extent cx="498475" cy="534670"/>
            <wp:effectExtent l="0" t="0" r="0" b="0"/>
            <wp:docPr id="1117" name="Рисунок 15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06"/>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DA5087">
        <w:rPr>
          <w:noProof/>
          <w:lang w:eastAsia="ru-RU"/>
        </w:rPr>
        <w:drawing>
          <wp:inline distT="0" distB="0" distL="0" distR="0">
            <wp:extent cx="510540" cy="534670"/>
            <wp:effectExtent l="0" t="0" r="0" b="0"/>
            <wp:docPr id="1118" name="Рисунок 15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07"/>
                    <pic:cNvPicPr>
                      <a:picLocks noChangeAspect="1" noChangeArrowheads="1"/>
                    </pic:cNvPicPr>
                  </pic:nvPicPr>
                  <pic:blipFill>
                    <a:blip r:embed="rId199">
                      <a:extLst>
                        <a:ext uri="{28A0092B-C50C-407E-A947-70E740481C1C}">
                          <a14:useLocalDpi xmlns:a14="http://schemas.microsoft.com/office/drawing/2010/main" val="0"/>
                        </a:ext>
                      </a:extLst>
                    </a:blip>
                    <a:srcRect l="75603" r="-468"/>
                    <a:stretch>
                      <a:fillRect/>
                    </a:stretch>
                  </pic:blipFill>
                  <pic:spPr bwMode="auto">
                    <a:xfrm>
                      <a:off x="0" y="0"/>
                      <a:ext cx="510540" cy="534670"/>
                    </a:xfrm>
                    <a:prstGeom prst="rect">
                      <a:avLst/>
                    </a:prstGeom>
                    <a:noFill/>
                    <a:ln>
                      <a:noFill/>
                    </a:ln>
                  </pic:spPr>
                </pic:pic>
              </a:graphicData>
            </a:graphic>
          </wp:inline>
        </w:drawing>
      </w:r>
      <w:r w:rsidRPr="00DA5087">
        <w:rPr>
          <w:noProof/>
          <w:lang w:eastAsia="ru-RU"/>
        </w:rPr>
        <w:drawing>
          <wp:inline distT="0" distB="0" distL="0" distR="0">
            <wp:extent cx="487045" cy="510540"/>
            <wp:effectExtent l="0" t="0" r="0" b="0"/>
            <wp:docPr id="1119" name="Рисунок 15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08"/>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DA5087">
        <w:rPr>
          <w:noProof/>
          <w:lang w:eastAsia="ru-RU"/>
        </w:rPr>
        <w:drawing>
          <wp:inline distT="0" distB="0" distL="0" distR="0">
            <wp:extent cx="487045" cy="510540"/>
            <wp:effectExtent l="0" t="0" r="0" b="0"/>
            <wp:docPr id="1120" name="Рисунок 15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09"/>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DA5087">
        <w:rPr>
          <w:noProof/>
          <w:lang w:eastAsia="ru-RU"/>
        </w:rPr>
        <w:drawing>
          <wp:inline distT="0" distB="0" distL="0" distR="0">
            <wp:extent cx="1056640" cy="534670"/>
            <wp:effectExtent l="0" t="0" r="0" b="0"/>
            <wp:docPr id="1121" name="Рисунок 15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10"/>
                    <pic:cNvPicPr>
                      <a:picLocks noChangeAspect="1" noChangeArrowheads="1"/>
                    </pic:cNvPicPr>
                  </pic:nvPicPr>
                  <pic:blipFill>
                    <a:blip r:embed="rId399" cstate="print">
                      <a:extLst>
                        <a:ext uri="{28A0092B-C50C-407E-A947-70E740481C1C}">
                          <a14:useLocalDpi xmlns:a14="http://schemas.microsoft.com/office/drawing/2010/main" val="0"/>
                        </a:ext>
                      </a:extLst>
                    </a:blip>
                    <a:srcRect l="1756" t="2020" r="-584" b="-2020"/>
                    <a:stretch>
                      <a:fillRect/>
                    </a:stretch>
                  </pic:blipFill>
                  <pic:spPr bwMode="auto">
                    <a:xfrm>
                      <a:off x="0" y="0"/>
                      <a:ext cx="1056640" cy="534670"/>
                    </a:xfrm>
                    <a:prstGeom prst="rect">
                      <a:avLst/>
                    </a:prstGeom>
                    <a:noFill/>
                    <a:ln>
                      <a:noFill/>
                    </a:ln>
                  </pic:spPr>
                </pic:pic>
              </a:graphicData>
            </a:graphic>
          </wp:inline>
        </w:drawing>
      </w:r>
      <w:r w:rsidRPr="00DA5087">
        <w:rPr>
          <w:noProof/>
          <w:lang w:eastAsia="ru-RU"/>
        </w:rPr>
        <w:drawing>
          <wp:inline distT="0" distB="0" distL="0" distR="0">
            <wp:extent cx="498475" cy="534670"/>
            <wp:effectExtent l="0" t="0" r="0" b="0"/>
            <wp:docPr id="1122" name="Рисунок 15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11"/>
                    <pic:cNvPicPr>
                      <a:picLocks noChangeAspect="1" noChangeArrowheads="1"/>
                    </pic:cNvPicPr>
                  </pic:nvPicPr>
                  <pic:blipFill>
                    <a:blip r:embed="rId201" cstate="print">
                      <a:extLst>
                        <a:ext uri="{28A0092B-C50C-407E-A947-70E740481C1C}">
                          <a14:useLocalDpi xmlns:a14="http://schemas.microsoft.com/office/drawing/2010/main" val="0"/>
                        </a:ext>
                      </a:extLst>
                    </a:blip>
                    <a:srcRect l="-2551" r="-2"/>
                    <a:stretch>
                      <a:fillRect/>
                    </a:stretch>
                  </pic:blipFill>
                  <pic:spPr bwMode="auto">
                    <a:xfrm>
                      <a:off x="0" y="0"/>
                      <a:ext cx="498475" cy="534670"/>
                    </a:xfrm>
                    <a:prstGeom prst="rect">
                      <a:avLst/>
                    </a:prstGeom>
                    <a:noFill/>
                    <a:ln>
                      <a:noFill/>
                    </a:ln>
                  </pic:spPr>
                </pic:pic>
              </a:graphicData>
            </a:graphic>
          </wp:inline>
        </w:drawing>
      </w:r>
      <w:r w:rsidRPr="00DA5087">
        <w:rPr>
          <w:noProof/>
          <w:lang w:eastAsia="ru-RU"/>
        </w:rPr>
        <w:drawing>
          <wp:inline distT="0" distB="0" distL="0" distR="0">
            <wp:extent cx="451485" cy="546100"/>
            <wp:effectExtent l="0" t="0" r="0" b="0"/>
            <wp:docPr id="1123" name="Рисунок 15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12"/>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r w:rsidR="008A6C77" w:rsidRPr="00CE4C12">
        <w:rPr>
          <w:noProof/>
          <w:lang w:eastAsia="ru-RU"/>
        </w:rPr>
        <w:t xml:space="preserve"> </w:t>
      </w:r>
      <w:r w:rsidRPr="00DA5087">
        <w:rPr>
          <w:noProof/>
          <w:lang w:eastAsia="ru-RU"/>
        </w:rPr>
        <w:drawing>
          <wp:inline distT="0" distB="0" distL="0" distR="0">
            <wp:extent cx="462915" cy="570230"/>
            <wp:effectExtent l="0" t="0" r="0" b="0"/>
            <wp:docPr id="1124" name="Рисунок 15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22"/>
                    <pic:cNvPicPr>
                      <a:picLocks noChangeAspect="1" noChangeArrowheads="1"/>
                    </pic:cNvPicPr>
                  </pic:nvPicPr>
                  <pic:blipFill>
                    <a:blip r:embed="rId597">
                      <a:extLst>
                        <a:ext uri="{28A0092B-C50C-407E-A947-70E740481C1C}">
                          <a14:useLocalDpi xmlns:a14="http://schemas.microsoft.com/office/drawing/2010/main" val="0"/>
                        </a:ext>
                      </a:extLst>
                    </a:blip>
                    <a:srcRect l="34219" t="-952" r="32919" b="952"/>
                    <a:stretch>
                      <a:fillRect/>
                    </a:stretch>
                  </pic:blipFill>
                  <pic:spPr bwMode="auto">
                    <a:xfrm>
                      <a:off x="0" y="0"/>
                      <a:ext cx="462915" cy="570230"/>
                    </a:xfrm>
                    <a:prstGeom prst="rect">
                      <a:avLst/>
                    </a:prstGeom>
                    <a:noFill/>
                    <a:ln>
                      <a:noFill/>
                    </a:ln>
                  </pic:spPr>
                </pic:pic>
              </a:graphicData>
            </a:graphic>
          </wp:inline>
        </w:drawing>
      </w:r>
    </w:p>
    <w:p w:rsidR="00910101" w:rsidRDefault="0046034C" w:rsidP="00B1181B">
      <w:pPr>
        <w:tabs>
          <w:tab w:val="left" w:pos="1260"/>
        </w:tabs>
        <w:suppressAutoHyphens/>
        <w:rPr>
          <w:noProof/>
          <w:lang w:eastAsia="ru-RU"/>
        </w:rPr>
      </w:pPr>
      <w:r w:rsidRPr="00DA5087">
        <w:rPr>
          <w:noProof/>
          <w:lang w:eastAsia="ru-RU"/>
        </w:rPr>
        <w:drawing>
          <wp:inline distT="0" distB="0" distL="0" distR="0">
            <wp:extent cx="427355" cy="558165"/>
            <wp:effectExtent l="0" t="0" r="0" b="0"/>
            <wp:docPr id="1125" name="Рисунок 15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14"/>
                    <pic:cNvPicPr>
                      <a:picLocks noChangeAspect="1" noChangeArrowheads="1"/>
                    </pic:cNvPicPr>
                  </pic:nvPicPr>
                  <pic:blipFill>
                    <a:blip r:embed="rId598">
                      <a:extLst>
                        <a:ext uri="{28A0092B-C50C-407E-A947-70E740481C1C}">
                          <a14:useLocalDpi xmlns:a14="http://schemas.microsoft.com/office/drawing/2010/main" val="0"/>
                        </a:ext>
                      </a:extLst>
                    </a:blip>
                    <a:srcRect l="16438"/>
                    <a:stretch>
                      <a:fillRect/>
                    </a:stretch>
                  </pic:blipFill>
                  <pic:spPr bwMode="auto">
                    <a:xfrm>
                      <a:off x="0" y="0"/>
                      <a:ext cx="427355" cy="558165"/>
                    </a:xfrm>
                    <a:prstGeom prst="rect">
                      <a:avLst/>
                    </a:prstGeom>
                    <a:noFill/>
                    <a:ln>
                      <a:noFill/>
                    </a:ln>
                  </pic:spPr>
                </pic:pic>
              </a:graphicData>
            </a:graphic>
          </wp:inline>
        </w:drawing>
      </w:r>
      <w:r w:rsidR="008A6C77" w:rsidRPr="00CE4C12">
        <w:rPr>
          <w:noProof/>
          <w:lang w:eastAsia="ru-RU"/>
        </w:rPr>
        <w:t xml:space="preserve"> </w:t>
      </w:r>
      <w:r w:rsidRPr="00DA5087">
        <w:rPr>
          <w:noProof/>
          <w:lang w:eastAsia="ru-RU"/>
        </w:rPr>
        <w:drawing>
          <wp:inline distT="0" distB="0" distL="0" distR="0">
            <wp:extent cx="498475" cy="558165"/>
            <wp:effectExtent l="0" t="0" r="0" b="0"/>
            <wp:docPr id="1126" name="Рисунок 15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15"/>
                    <pic:cNvPicPr>
                      <a:picLocks noChangeAspect="1" noChangeArrowheads="1"/>
                    </pic:cNvPicPr>
                  </pic:nvPicPr>
                  <pic:blipFill>
                    <a:blip r:embed="rId599" cstate="print">
                      <a:extLst>
                        <a:ext uri="{28A0092B-C50C-407E-A947-70E740481C1C}">
                          <a14:useLocalDpi xmlns:a14="http://schemas.microsoft.com/office/drawing/2010/main" val="0"/>
                        </a:ext>
                      </a:extLst>
                    </a:blip>
                    <a:srcRect l="1149"/>
                    <a:stretch>
                      <a:fillRect/>
                    </a:stretch>
                  </pic:blipFill>
                  <pic:spPr bwMode="auto">
                    <a:xfrm>
                      <a:off x="0" y="0"/>
                      <a:ext cx="498475" cy="558165"/>
                    </a:xfrm>
                    <a:prstGeom prst="rect">
                      <a:avLst/>
                    </a:prstGeom>
                    <a:noFill/>
                    <a:ln>
                      <a:noFill/>
                    </a:ln>
                  </pic:spPr>
                </pic:pic>
              </a:graphicData>
            </a:graphic>
          </wp:inline>
        </w:drawing>
      </w:r>
      <w:r w:rsidRPr="00DA5087">
        <w:rPr>
          <w:noProof/>
          <w:lang w:eastAsia="ru-RU"/>
        </w:rPr>
        <w:drawing>
          <wp:inline distT="0" distB="0" distL="0" distR="0">
            <wp:extent cx="498475" cy="558165"/>
            <wp:effectExtent l="0" t="0" r="0" b="0"/>
            <wp:docPr id="1127" name="Рисунок 1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16"/>
                    <pic:cNvPicPr>
                      <a:picLocks noChangeAspect="1" noChangeArrowheads="1"/>
                    </pic:cNvPicPr>
                  </pic:nvPicPr>
                  <pic:blipFill>
                    <a:blip r:embed="rId140">
                      <a:extLst>
                        <a:ext uri="{28A0092B-C50C-407E-A947-70E740481C1C}">
                          <a14:useLocalDpi xmlns:a14="http://schemas.microsoft.com/office/drawing/2010/main" val="0"/>
                        </a:ext>
                      </a:extLst>
                    </a:blip>
                    <a:srcRect l="1147" r="66066" b="5363"/>
                    <a:stretch>
                      <a:fillRect/>
                    </a:stretch>
                  </pic:blipFill>
                  <pic:spPr bwMode="auto">
                    <a:xfrm>
                      <a:off x="0" y="0"/>
                      <a:ext cx="498475" cy="558165"/>
                    </a:xfrm>
                    <a:prstGeom prst="rect">
                      <a:avLst/>
                    </a:prstGeom>
                    <a:noFill/>
                    <a:ln>
                      <a:noFill/>
                    </a:ln>
                  </pic:spPr>
                </pic:pic>
              </a:graphicData>
            </a:graphic>
          </wp:inline>
        </w:drawing>
      </w:r>
      <w:r w:rsidRPr="00DA5087">
        <w:rPr>
          <w:noProof/>
          <w:lang w:eastAsia="ru-RU"/>
        </w:rPr>
        <w:drawing>
          <wp:inline distT="0" distB="0" distL="0" distR="0">
            <wp:extent cx="510540" cy="546100"/>
            <wp:effectExtent l="0" t="0" r="0" b="0"/>
            <wp:docPr id="1128" name="Рисунок 15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17"/>
                    <pic:cNvPicPr>
                      <a:picLocks noChangeAspect="1" noChangeArrowheads="1"/>
                    </pic:cNvPicPr>
                  </pic:nvPicPr>
                  <pic:blipFill>
                    <a:blip r:embed="rId600">
                      <a:extLst>
                        <a:ext uri="{28A0092B-C50C-407E-A947-70E740481C1C}">
                          <a14:useLocalDpi xmlns:a14="http://schemas.microsoft.com/office/drawing/2010/main" val="0"/>
                        </a:ext>
                      </a:extLst>
                    </a:blip>
                    <a:srcRect l="2956"/>
                    <a:stretch>
                      <a:fillRect/>
                    </a:stretch>
                  </pic:blipFill>
                  <pic:spPr bwMode="auto">
                    <a:xfrm>
                      <a:off x="0" y="0"/>
                      <a:ext cx="510540" cy="546100"/>
                    </a:xfrm>
                    <a:prstGeom prst="rect">
                      <a:avLst/>
                    </a:prstGeom>
                    <a:noFill/>
                    <a:ln>
                      <a:noFill/>
                    </a:ln>
                  </pic:spPr>
                </pic:pic>
              </a:graphicData>
            </a:graphic>
          </wp:inline>
        </w:drawing>
      </w:r>
      <w:r w:rsidRPr="00DA5087">
        <w:rPr>
          <w:noProof/>
          <w:lang w:eastAsia="ru-RU"/>
        </w:rPr>
        <w:drawing>
          <wp:inline distT="0" distB="0" distL="0" distR="0">
            <wp:extent cx="962025" cy="558165"/>
            <wp:effectExtent l="0" t="0" r="0" b="0"/>
            <wp:docPr id="1129" name="Рисунок 15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18"/>
                    <pic:cNvPicPr>
                      <a:picLocks noChangeAspect="1" noChangeArrowheads="1"/>
                    </pic:cNvPicPr>
                  </pic:nvPicPr>
                  <pic:blipFill>
                    <a:blip r:embed="rId206" cstate="print">
                      <a:extLst>
                        <a:ext uri="{28A0092B-C50C-407E-A947-70E740481C1C}">
                          <a14:useLocalDpi xmlns:a14="http://schemas.microsoft.com/office/drawing/2010/main" val="0"/>
                        </a:ext>
                      </a:extLst>
                    </a:blip>
                    <a:srcRect l="65758" r="-200"/>
                    <a:stretch>
                      <a:fillRect/>
                    </a:stretch>
                  </pic:blipFill>
                  <pic:spPr bwMode="auto">
                    <a:xfrm>
                      <a:off x="0" y="0"/>
                      <a:ext cx="962025" cy="558165"/>
                    </a:xfrm>
                    <a:prstGeom prst="rect">
                      <a:avLst/>
                    </a:prstGeom>
                    <a:noFill/>
                    <a:ln>
                      <a:noFill/>
                    </a:ln>
                  </pic:spPr>
                </pic:pic>
              </a:graphicData>
            </a:graphic>
          </wp:inline>
        </w:drawing>
      </w:r>
      <w:r w:rsidRPr="00DA5087">
        <w:rPr>
          <w:noProof/>
          <w:lang w:eastAsia="ru-RU"/>
        </w:rPr>
        <w:drawing>
          <wp:inline distT="0" distB="0" distL="0" distR="0">
            <wp:extent cx="1543685" cy="534670"/>
            <wp:effectExtent l="0" t="0" r="0" b="0"/>
            <wp:docPr id="1130" name="Рисунок 1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19"/>
                    <pic:cNvPicPr>
                      <a:picLocks noChangeAspect="1" noChangeArrowheads="1"/>
                    </pic:cNvPicPr>
                  </pic:nvPicPr>
                  <pic:blipFill>
                    <a:blip r:embed="rId209" cstate="print">
                      <a:extLst>
                        <a:ext uri="{28A0092B-C50C-407E-A947-70E740481C1C}">
                          <a14:useLocalDpi xmlns:a14="http://schemas.microsoft.com/office/drawing/2010/main" val="0"/>
                        </a:ext>
                      </a:extLst>
                    </a:blip>
                    <a:srcRect l="-6670" r="-2"/>
                    <a:stretch>
                      <a:fillRect/>
                    </a:stretch>
                  </pic:blipFill>
                  <pic:spPr bwMode="auto">
                    <a:xfrm>
                      <a:off x="0" y="0"/>
                      <a:ext cx="1543685" cy="534670"/>
                    </a:xfrm>
                    <a:prstGeom prst="rect">
                      <a:avLst/>
                    </a:prstGeom>
                    <a:noFill/>
                    <a:ln>
                      <a:noFill/>
                    </a:ln>
                  </pic:spPr>
                </pic:pic>
              </a:graphicData>
            </a:graphic>
          </wp:inline>
        </w:drawing>
      </w:r>
      <w:r w:rsidRPr="00DA5087">
        <w:rPr>
          <w:noProof/>
          <w:lang w:eastAsia="ru-RU"/>
        </w:rPr>
        <w:drawing>
          <wp:inline distT="0" distB="0" distL="0" distR="0">
            <wp:extent cx="451485" cy="546100"/>
            <wp:effectExtent l="0" t="0" r="0" b="0"/>
            <wp:docPr id="1131" name="Рисунок 1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20"/>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r w:rsidRPr="00DA5087">
        <w:rPr>
          <w:noProof/>
          <w:lang w:eastAsia="ru-RU"/>
        </w:rPr>
        <w:drawing>
          <wp:inline distT="0" distB="0" distL="0" distR="0">
            <wp:extent cx="487045" cy="546100"/>
            <wp:effectExtent l="0" t="0" r="0" b="0"/>
            <wp:docPr id="1132" name="Рисунок 15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2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p>
    <w:p w:rsidR="008A6C77" w:rsidRPr="00CE4C12" w:rsidRDefault="0046034C" w:rsidP="00B1181B">
      <w:pPr>
        <w:tabs>
          <w:tab w:val="left" w:pos="1260"/>
        </w:tabs>
        <w:suppressAutoHyphens/>
        <w:rPr>
          <w:noProof/>
          <w:lang w:eastAsia="ru-RU"/>
        </w:rPr>
      </w:pPr>
      <w:r w:rsidRPr="00DA5087">
        <w:rPr>
          <w:noProof/>
          <w:lang w:eastAsia="ru-RU"/>
        </w:rPr>
        <w:drawing>
          <wp:inline distT="0" distB="0" distL="0" distR="0">
            <wp:extent cx="1045210" cy="570230"/>
            <wp:effectExtent l="0" t="0" r="0" b="0"/>
            <wp:docPr id="1133" name="Рисунок 15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23"/>
                    <pic:cNvPicPr>
                      <a:picLocks noChangeAspect="1" noChangeArrowheads="1"/>
                    </pic:cNvPicPr>
                  </pic:nvPicPr>
                  <pic:blipFill>
                    <a:blip r:embed="rId601">
                      <a:extLst>
                        <a:ext uri="{28A0092B-C50C-407E-A947-70E740481C1C}">
                          <a14:useLocalDpi xmlns:a14="http://schemas.microsoft.com/office/drawing/2010/main" val="0"/>
                        </a:ext>
                      </a:extLst>
                    </a:blip>
                    <a:srcRect l="37254"/>
                    <a:stretch>
                      <a:fillRect/>
                    </a:stretch>
                  </pic:blipFill>
                  <pic:spPr bwMode="auto">
                    <a:xfrm>
                      <a:off x="0" y="0"/>
                      <a:ext cx="1045210" cy="570230"/>
                    </a:xfrm>
                    <a:prstGeom prst="rect">
                      <a:avLst/>
                    </a:prstGeom>
                    <a:noFill/>
                    <a:ln>
                      <a:noFill/>
                    </a:ln>
                  </pic:spPr>
                </pic:pic>
              </a:graphicData>
            </a:graphic>
          </wp:inline>
        </w:drawing>
      </w:r>
    </w:p>
    <w:p w:rsidR="008A6C77" w:rsidRDefault="008A6C77" w:rsidP="00B1181B">
      <w:pPr>
        <w:suppressAutoHyphens/>
        <w:rPr>
          <w:noProof/>
          <w:lang w:eastAsia="ru-RU"/>
        </w:rPr>
      </w:pPr>
    </w:p>
    <w:p w:rsidR="008A6C77" w:rsidRPr="00DD3658" w:rsidRDefault="008A6C77" w:rsidP="00B1181B">
      <w:pPr>
        <w:suppressAutoHyphens/>
        <w:jc w:val="center"/>
        <w:rPr>
          <w:b/>
        </w:rPr>
      </w:pPr>
    </w:p>
    <w:p w:rsidR="008A6C77" w:rsidRPr="00DD3658" w:rsidRDefault="008F52AE" w:rsidP="00B1181B">
      <w:pPr>
        <w:suppressAutoHyphens/>
        <w:jc w:val="center"/>
        <w:rPr>
          <w:b/>
        </w:rPr>
      </w:pPr>
      <w:r w:rsidRPr="00DD3658">
        <w:rPr>
          <w:b/>
        </w:rPr>
        <w:t>2.</w:t>
      </w:r>
      <w:r w:rsidR="008A6C77" w:rsidRPr="00DD3658">
        <w:rPr>
          <w:b/>
        </w:rPr>
        <w:t xml:space="preserve"> Окна</w:t>
      </w:r>
    </w:p>
    <w:p w:rsidR="008A6C77" w:rsidRPr="00CE4C12" w:rsidRDefault="008A6C77" w:rsidP="00DD3658">
      <w:pPr>
        <w:suppressAutoHyphens/>
        <w:ind w:firstLine="709"/>
        <w:jc w:val="both"/>
        <w:rPr>
          <w:sz w:val="16"/>
          <w:szCs w:val="16"/>
        </w:rPr>
      </w:pPr>
      <w:r w:rsidRPr="00CE4C12">
        <w:rPr>
          <w:sz w:val="16"/>
          <w:szCs w:val="16"/>
        </w:rPr>
        <w:t xml:space="preserve">Цветовое решение импостов должно соответствовать разрешенным к использованию цветам палитры системы цвета </w:t>
      </w:r>
      <w:r w:rsidRPr="00CE4C12">
        <w:rPr>
          <w:b/>
          <w:sz w:val="16"/>
          <w:szCs w:val="16"/>
        </w:rPr>
        <w:t>RAL</w:t>
      </w:r>
      <w:r w:rsidRPr="00CE4C12">
        <w:rPr>
          <w:sz w:val="16"/>
          <w:szCs w:val="16"/>
        </w:rPr>
        <w:t>.</w:t>
      </w:r>
    </w:p>
    <w:p w:rsidR="008A6C77" w:rsidRPr="00CE4C12" w:rsidRDefault="008A6C77" w:rsidP="00B1181B">
      <w:pPr>
        <w:suppressAutoHyphens/>
        <w:jc w:val="both"/>
        <w:rPr>
          <w:sz w:val="16"/>
          <w:szCs w:val="16"/>
        </w:rPr>
      </w:pPr>
    </w:p>
    <w:p w:rsidR="008A6C77" w:rsidRDefault="0046034C" w:rsidP="00910101">
      <w:pPr>
        <w:suppressAutoHyphens/>
        <w:jc w:val="both"/>
        <w:rPr>
          <w:noProof/>
          <w:sz w:val="16"/>
          <w:lang w:eastAsia="ru-RU"/>
        </w:rPr>
      </w:pPr>
      <w:r w:rsidRPr="00DA5087">
        <w:rPr>
          <w:noProof/>
          <w:lang w:eastAsia="ru-RU"/>
        </w:rPr>
        <w:drawing>
          <wp:inline distT="0" distB="0" distL="0" distR="0">
            <wp:extent cx="546100" cy="641350"/>
            <wp:effectExtent l="0" t="0" r="0" b="0"/>
            <wp:docPr id="1134"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11">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8A6C77">
        <w:rPr>
          <w:noProof/>
          <w:sz w:val="16"/>
          <w:lang w:eastAsia="ru-RU"/>
        </w:rPr>
        <w:drawing>
          <wp:inline distT="0" distB="0" distL="0" distR="0">
            <wp:extent cx="427355" cy="558165"/>
            <wp:effectExtent l="0" t="0" r="0" b="0"/>
            <wp:docPr id="1135"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008A6C77" w:rsidRPr="00CE4C12">
        <w:rPr>
          <w:noProof/>
          <w:sz w:val="16"/>
          <w:lang w:eastAsia="ru-RU"/>
        </w:rPr>
        <w:t xml:space="preserve"> </w:t>
      </w:r>
      <w:r w:rsidRPr="008A6C77">
        <w:rPr>
          <w:noProof/>
          <w:sz w:val="16"/>
          <w:lang w:eastAsia="ru-RU"/>
        </w:rPr>
        <w:drawing>
          <wp:inline distT="0" distB="0" distL="0" distR="0">
            <wp:extent cx="487045" cy="558165"/>
            <wp:effectExtent l="0" t="0" r="0" b="0"/>
            <wp:docPr id="1136"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87045" cy="558165"/>
            <wp:effectExtent l="0" t="0" r="0" b="0"/>
            <wp:docPr id="1137"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14"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62915" cy="546100"/>
            <wp:effectExtent l="0" t="0" r="0" b="0"/>
            <wp:docPr id="1138"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8A6C77">
        <w:rPr>
          <w:noProof/>
          <w:sz w:val="16"/>
          <w:lang w:eastAsia="ru-RU"/>
        </w:rPr>
        <w:drawing>
          <wp:inline distT="0" distB="0" distL="0" distR="0">
            <wp:extent cx="474980" cy="558165"/>
            <wp:effectExtent l="0" t="0" r="0" b="0"/>
            <wp:docPr id="1139"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8A6C77">
        <w:rPr>
          <w:noProof/>
          <w:sz w:val="16"/>
          <w:lang w:eastAsia="ru-RU"/>
        </w:rPr>
        <w:drawing>
          <wp:inline distT="0" distB="0" distL="0" distR="0">
            <wp:extent cx="474980" cy="546100"/>
            <wp:effectExtent l="0" t="0" r="0" b="0"/>
            <wp:docPr id="1140"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sz w:val="16"/>
          <w:lang w:eastAsia="ru-RU"/>
        </w:rPr>
        <w:drawing>
          <wp:inline distT="0" distB="0" distL="0" distR="0">
            <wp:extent cx="474980" cy="546100"/>
            <wp:effectExtent l="0" t="0" r="0" b="0"/>
            <wp:docPr id="1141"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sz w:val="16"/>
          <w:lang w:eastAsia="ru-RU"/>
        </w:rPr>
        <w:drawing>
          <wp:inline distT="0" distB="0" distL="0" distR="0">
            <wp:extent cx="487045" cy="558165"/>
            <wp:effectExtent l="0" t="0" r="0" b="0"/>
            <wp:docPr id="1142"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51485" cy="558165"/>
            <wp:effectExtent l="0" t="0" r="0" b="0"/>
            <wp:docPr id="1143"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8A6C77">
        <w:rPr>
          <w:noProof/>
          <w:sz w:val="16"/>
          <w:lang w:eastAsia="ru-RU"/>
        </w:rPr>
        <w:drawing>
          <wp:inline distT="0" distB="0" distL="0" distR="0">
            <wp:extent cx="462915" cy="581660"/>
            <wp:effectExtent l="0" t="0" r="0" b="0"/>
            <wp:docPr id="1144"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8A6C77">
        <w:rPr>
          <w:noProof/>
          <w:sz w:val="16"/>
          <w:lang w:eastAsia="ru-RU"/>
        </w:rPr>
        <w:drawing>
          <wp:inline distT="0" distB="0" distL="0" distR="0">
            <wp:extent cx="487045" cy="558165"/>
            <wp:effectExtent l="0" t="0" r="0" b="0"/>
            <wp:docPr id="1145"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62915" cy="546100"/>
            <wp:effectExtent l="0" t="0" r="0" b="0"/>
            <wp:docPr id="1146"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C773A5" w:rsidRPr="00DD3658" w:rsidRDefault="00C773A5" w:rsidP="00B1181B">
      <w:pPr>
        <w:suppressAutoHyphens/>
        <w:rPr>
          <w:noProof/>
          <w:lang w:eastAsia="ru-RU"/>
        </w:rPr>
      </w:pPr>
    </w:p>
    <w:p w:rsidR="008A6C77" w:rsidRPr="00DD3658" w:rsidRDefault="008F52AE" w:rsidP="00B1181B">
      <w:pPr>
        <w:suppressAutoHyphens/>
        <w:jc w:val="center"/>
        <w:rPr>
          <w:b/>
        </w:rPr>
      </w:pPr>
      <w:r w:rsidRPr="00DD3658">
        <w:rPr>
          <w:b/>
        </w:rPr>
        <w:t>3.</w:t>
      </w:r>
      <w:r w:rsidR="008A6C77" w:rsidRPr="00DD3658">
        <w:rPr>
          <w:b/>
        </w:rPr>
        <w:t xml:space="preserve"> Кровля</w:t>
      </w:r>
    </w:p>
    <w:p w:rsidR="00C773A5" w:rsidRPr="00DD3658" w:rsidRDefault="00C773A5" w:rsidP="00B1181B">
      <w:pPr>
        <w:suppressAutoHyphens/>
        <w:jc w:val="center"/>
        <w:rPr>
          <w:b/>
        </w:rPr>
      </w:pPr>
    </w:p>
    <w:p w:rsidR="008A6C77" w:rsidRPr="00CE4C12" w:rsidRDefault="008A6C77" w:rsidP="00DD3658">
      <w:pPr>
        <w:suppressAutoHyphens/>
        <w:ind w:firstLine="709"/>
        <w:jc w:val="both"/>
        <w:rPr>
          <w:b/>
          <w:sz w:val="16"/>
          <w:szCs w:val="16"/>
        </w:rPr>
      </w:pPr>
      <w:r w:rsidRPr="00CE4C12">
        <w:rPr>
          <w:sz w:val="16"/>
          <w:szCs w:val="16"/>
        </w:rPr>
        <w:t xml:space="preserve">Цветовое решение должно соответствовать разрешенным к использованию </w:t>
      </w:r>
      <w:r>
        <w:rPr>
          <w:sz w:val="16"/>
          <w:szCs w:val="16"/>
        </w:rPr>
        <w:t xml:space="preserve">цветам </w:t>
      </w:r>
      <w:r w:rsidRPr="00CE4C12">
        <w:rPr>
          <w:sz w:val="16"/>
          <w:szCs w:val="16"/>
        </w:rPr>
        <w:t>палитры системы цвета</w:t>
      </w:r>
      <w:r w:rsidRPr="008A6C77">
        <w:rPr>
          <w:color w:val="000000"/>
          <w:sz w:val="16"/>
          <w:szCs w:val="16"/>
        </w:rPr>
        <w:t xml:space="preserve"> </w:t>
      </w:r>
      <w:r w:rsidRPr="00CE4C12">
        <w:rPr>
          <w:b/>
          <w:sz w:val="16"/>
          <w:szCs w:val="16"/>
        </w:rPr>
        <w:t>RAL</w:t>
      </w:r>
    </w:p>
    <w:p w:rsidR="008A6C77" w:rsidRPr="00CE4C12" w:rsidRDefault="008A6C77" w:rsidP="00B1181B">
      <w:pPr>
        <w:tabs>
          <w:tab w:val="left" w:pos="1260"/>
        </w:tabs>
        <w:suppressAutoHyphens/>
        <w:jc w:val="center"/>
        <w:rPr>
          <w:noProof/>
          <w:sz w:val="16"/>
          <w:lang w:eastAsia="ru-RU"/>
        </w:rPr>
      </w:pPr>
    </w:p>
    <w:p w:rsidR="008A6C77" w:rsidRDefault="0046034C" w:rsidP="00910101">
      <w:pPr>
        <w:suppressAutoHyphens/>
        <w:jc w:val="both"/>
        <w:rPr>
          <w:noProof/>
          <w:lang w:eastAsia="ru-RU"/>
        </w:rPr>
      </w:pPr>
      <w:r w:rsidRPr="008A6C77">
        <w:rPr>
          <w:noProof/>
          <w:sz w:val="16"/>
          <w:lang w:eastAsia="ru-RU"/>
        </w:rPr>
        <w:drawing>
          <wp:inline distT="0" distB="0" distL="0" distR="0">
            <wp:extent cx="439420" cy="570230"/>
            <wp:effectExtent l="0" t="0" r="0" b="0"/>
            <wp:docPr id="1147"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8A6C77">
        <w:rPr>
          <w:noProof/>
          <w:sz w:val="16"/>
          <w:lang w:eastAsia="ru-RU"/>
        </w:rPr>
        <w:drawing>
          <wp:inline distT="0" distB="0" distL="0" distR="0">
            <wp:extent cx="474980" cy="570230"/>
            <wp:effectExtent l="0" t="0" r="0" b="0"/>
            <wp:docPr id="1148"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8A6C77">
        <w:rPr>
          <w:noProof/>
          <w:sz w:val="16"/>
          <w:lang w:eastAsia="ru-RU"/>
        </w:rPr>
        <w:drawing>
          <wp:inline distT="0" distB="0" distL="0" distR="0">
            <wp:extent cx="510540" cy="570230"/>
            <wp:effectExtent l="0" t="0" r="0" b="0"/>
            <wp:docPr id="1149"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26"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8A6C77">
        <w:rPr>
          <w:noProof/>
          <w:sz w:val="16"/>
          <w:lang w:eastAsia="ru-RU"/>
        </w:rPr>
        <w:drawing>
          <wp:inline distT="0" distB="0" distL="0" distR="0">
            <wp:extent cx="997585" cy="570230"/>
            <wp:effectExtent l="0" t="0" r="0" b="0"/>
            <wp:docPr id="1150"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27">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DA5087">
        <w:rPr>
          <w:noProof/>
          <w:lang w:eastAsia="ru-RU"/>
        </w:rPr>
        <w:drawing>
          <wp:inline distT="0" distB="0" distL="0" distR="0">
            <wp:extent cx="997585" cy="558165"/>
            <wp:effectExtent l="0" t="0" r="0" b="0"/>
            <wp:docPr id="1151"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28"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DA5087">
        <w:rPr>
          <w:noProof/>
          <w:lang w:eastAsia="ru-RU"/>
        </w:rPr>
        <w:drawing>
          <wp:inline distT="0" distB="0" distL="0" distR="0">
            <wp:extent cx="985520" cy="558165"/>
            <wp:effectExtent l="0" t="0" r="0" b="0"/>
            <wp:docPr id="1152"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DA5087">
        <w:rPr>
          <w:noProof/>
          <w:lang w:eastAsia="ru-RU"/>
        </w:rPr>
        <w:drawing>
          <wp:inline distT="0" distB="0" distL="0" distR="0">
            <wp:extent cx="487045" cy="558165"/>
            <wp:effectExtent l="0" t="0" r="0" b="0"/>
            <wp:docPr id="1153"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C773A5" w:rsidRDefault="00C773A5" w:rsidP="00B1181B">
      <w:pPr>
        <w:suppressAutoHyphens/>
      </w:pPr>
    </w:p>
    <w:p w:rsidR="008A6C77" w:rsidRPr="00DD3658" w:rsidRDefault="008F52AE" w:rsidP="00B1181B">
      <w:pPr>
        <w:suppressAutoHyphens/>
        <w:jc w:val="center"/>
        <w:rPr>
          <w:b/>
        </w:rPr>
      </w:pPr>
      <w:r w:rsidRPr="00DD3658">
        <w:rPr>
          <w:b/>
        </w:rPr>
        <w:t>4</w:t>
      </w:r>
      <w:r w:rsidR="000E03C1" w:rsidRPr="00DD3658">
        <w:rPr>
          <w:b/>
        </w:rPr>
        <w:t>.</w:t>
      </w:r>
      <w:r w:rsidR="008A6C77" w:rsidRPr="00DD3658">
        <w:rPr>
          <w:b/>
        </w:rPr>
        <w:t xml:space="preserve"> Ограждения</w:t>
      </w:r>
    </w:p>
    <w:p w:rsidR="008A6C77" w:rsidRPr="00CE4C12" w:rsidRDefault="008A6C77" w:rsidP="00DD3658">
      <w:pPr>
        <w:suppressAutoHyphens/>
        <w:ind w:firstLine="709"/>
        <w:jc w:val="both"/>
        <w:rPr>
          <w:sz w:val="16"/>
          <w:szCs w:val="16"/>
        </w:rPr>
      </w:pPr>
      <w:r w:rsidRPr="00CE4C12">
        <w:rPr>
          <w:sz w:val="16"/>
          <w:szCs w:val="16"/>
        </w:rPr>
        <w:t xml:space="preserve">Цветовое решение должно соответствовать разрешенным к использованию цветам палитры системы цвета RAL </w:t>
      </w:r>
    </w:p>
    <w:p w:rsidR="008A6C77" w:rsidRPr="00CE4C12" w:rsidRDefault="008A6C77" w:rsidP="00B1181B">
      <w:pPr>
        <w:tabs>
          <w:tab w:val="left" w:pos="1260"/>
        </w:tabs>
        <w:suppressAutoHyphens/>
        <w:jc w:val="center"/>
        <w:rPr>
          <w:noProof/>
          <w:sz w:val="16"/>
          <w:lang w:eastAsia="ru-RU"/>
        </w:rPr>
      </w:pPr>
    </w:p>
    <w:p w:rsidR="008A6C77" w:rsidRPr="00CE4C12" w:rsidRDefault="0046034C" w:rsidP="00910101">
      <w:pPr>
        <w:tabs>
          <w:tab w:val="left" w:pos="1260"/>
        </w:tabs>
        <w:suppressAutoHyphens/>
        <w:jc w:val="both"/>
        <w:rPr>
          <w:noProof/>
          <w:sz w:val="16"/>
          <w:lang w:eastAsia="ru-RU"/>
        </w:rPr>
      </w:pPr>
      <w:r w:rsidRPr="008A6C77">
        <w:rPr>
          <w:noProof/>
          <w:sz w:val="16"/>
          <w:lang w:eastAsia="ru-RU"/>
        </w:rPr>
        <w:lastRenderedPageBreak/>
        <w:drawing>
          <wp:inline distT="0" distB="0" distL="0" distR="0">
            <wp:extent cx="462915" cy="581660"/>
            <wp:effectExtent l="0" t="0" r="0" b="0"/>
            <wp:docPr id="1154"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008A6C77" w:rsidRPr="00CE4C12">
        <w:rPr>
          <w:noProof/>
          <w:sz w:val="16"/>
          <w:lang w:eastAsia="ru-RU"/>
        </w:rPr>
        <w:t xml:space="preserve"> </w:t>
      </w:r>
      <w:r w:rsidRPr="008A6C77">
        <w:rPr>
          <w:noProof/>
          <w:sz w:val="16"/>
          <w:lang w:eastAsia="ru-RU"/>
        </w:rPr>
        <w:drawing>
          <wp:inline distT="0" distB="0" distL="0" distR="0">
            <wp:extent cx="487045" cy="570230"/>
            <wp:effectExtent l="0" t="0" r="0" b="0"/>
            <wp:docPr id="1155"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008A6C77" w:rsidRPr="00CE4C12">
        <w:rPr>
          <w:noProof/>
          <w:sz w:val="16"/>
          <w:lang w:eastAsia="ru-RU"/>
        </w:rPr>
        <w:t xml:space="preserve"> </w:t>
      </w:r>
      <w:r w:rsidRPr="00DA5087">
        <w:rPr>
          <w:noProof/>
          <w:lang w:eastAsia="ru-RU"/>
        </w:rPr>
        <w:drawing>
          <wp:inline distT="0" distB="0" distL="0" distR="0">
            <wp:extent cx="570230" cy="629285"/>
            <wp:effectExtent l="0" t="0" r="0" b="0"/>
            <wp:docPr id="1156"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32">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8A6C77">
        <w:rPr>
          <w:noProof/>
          <w:sz w:val="16"/>
          <w:lang w:eastAsia="ru-RU"/>
        </w:rPr>
        <w:drawing>
          <wp:inline distT="0" distB="0" distL="0" distR="0">
            <wp:extent cx="439420" cy="570230"/>
            <wp:effectExtent l="0" t="0" r="0" b="0"/>
            <wp:docPr id="1157"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008A6C77" w:rsidRPr="00CE4C12">
        <w:rPr>
          <w:noProof/>
          <w:sz w:val="16"/>
          <w:lang w:eastAsia="ru-RU"/>
        </w:rPr>
        <w:t xml:space="preserve"> </w:t>
      </w:r>
      <w:r w:rsidRPr="008A6C77">
        <w:rPr>
          <w:noProof/>
          <w:sz w:val="16"/>
          <w:lang w:eastAsia="ru-RU"/>
        </w:rPr>
        <w:drawing>
          <wp:inline distT="0" distB="0" distL="0" distR="0">
            <wp:extent cx="498475" cy="581660"/>
            <wp:effectExtent l="0" t="0" r="0" b="0"/>
            <wp:docPr id="1158"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8A6C77">
        <w:rPr>
          <w:noProof/>
          <w:sz w:val="16"/>
          <w:lang w:eastAsia="ru-RU"/>
        </w:rPr>
        <w:drawing>
          <wp:inline distT="0" distB="0" distL="0" distR="0">
            <wp:extent cx="474980" cy="581660"/>
            <wp:effectExtent l="0" t="0" r="0" b="0"/>
            <wp:docPr id="1159"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DA5087">
        <w:rPr>
          <w:noProof/>
          <w:lang w:eastAsia="ru-RU"/>
        </w:rPr>
        <w:drawing>
          <wp:inline distT="0" distB="0" distL="0" distR="0">
            <wp:extent cx="546100" cy="641350"/>
            <wp:effectExtent l="0" t="0" r="0" b="0"/>
            <wp:docPr id="1160"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11">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8A6C77" w:rsidRDefault="008A6C77" w:rsidP="00B1181B">
      <w:pPr>
        <w:suppressAutoHyphens/>
      </w:pPr>
    </w:p>
    <w:p w:rsidR="008A6C77" w:rsidRPr="008F52AE" w:rsidRDefault="008A6C77" w:rsidP="00B1181B">
      <w:pPr>
        <w:pStyle w:val="1"/>
        <w:tabs>
          <w:tab w:val="left" w:pos="0"/>
        </w:tabs>
        <w:suppressAutoHyphens/>
        <w:ind w:firstLine="709"/>
        <w:rPr>
          <w:iCs/>
          <w:szCs w:val="24"/>
        </w:rPr>
      </w:pPr>
      <w:bookmarkStart w:id="213" w:name="_Toc228887667"/>
      <w:r w:rsidRPr="008F52AE">
        <w:rPr>
          <w:iCs/>
          <w:szCs w:val="24"/>
        </w:rPr>
        <w:t xml:space="preserve">Статья </w:t>
      </w:r>
      <w:r w:rsidR="00174848">
        <w:rPr>
          <w:iCs/>
          <w:szCs w:val="24"/>
        </w:rPr>
        <w:t>6</w:t>
      </w:r>
      <w:r w:rsidR="00D771E7">
        <w:rPr>
          <w:iCs/>
          <w:szCs w:val="24"/>
          <w:lang w:val="ru-RU"/>
        </w:rPr>
        <w:t>4</w:t>
      </w:r>
      <w:r w:rsidRPr="008F52AE">
        <w:rPr>
          <w:iCs/>
          <w:szCs w:val="24"/>
        </w:rPr>
        <w:t xml:space="preserve">. Требования к внешнему облику фасадов объектов капитального строительства в границах </w:t>
      </w:r>
      <w:r w:rsidR="008F52AE">
        <w:rPr>
          <w:iCs/>
          <w:szCs w:val="24"/>
          <w:lang w:val="ru-RU"/>
        </w:rPr>
        <w:t>т</w:t>
      </w:r>
      <w:r w:rsidRPr="008F52AE">
        <w:rPr>
          <w:iCs/>
          <w:szCs w:val="24"/>
        </w:rPr>
        <w:t xml:space="preserve">ерритории </w:t>
      </w:r>
      <w:r w:rsidR="008F52AE">
        <w:rPr>
          <w:iCs/>
          <w:szCs w:val="24"/>
          <w:lang w:val="ru-RU"/>
        </w:rPr>
        <w:t>«</w:t>
      </w:r>
      <w:r w:rsidRPr="008F52AE">
        <w:rPr>
          <w:iCs/>
          <w:szCs w:val="24"/>
        </w:rPr>
        <w:t>2», относящихся к группе «Социальные»</w:t>
      </w:r>
      <w:bookmarkEnd w:id="213"/>
    </w:p>
    <w:p w:rsidR="008A6C77" w:rsidRPr="00DD3658" w:rsidRDefault="008A6C77" w:rsidP="00B1181B">
      <w:pPr>
        <w:suppressAutoHyphens/>
        <w:jc w:val="center"/>
      </w:pPr>
    </w:p>
    <w:p w:rsidR="008A6C77" w:rsidRPr="00DD3658" w:rsidRDefault="008F52AE" w:rsidP="00B1181B">
      <w:pPr>
        <w:suppressAutoHyphens/>
        <w:jc w:val="center"/>
        <w:rPr>
          <w:b/>
        </w:rPr>
      </w:pPr>
      <w:r w:rsidRPr="00DD3658">
        <w:rPr>
          <w:b/>
        </w:rPr>
        <w:t>1</w:t>
      </w:r>
      <w:r w:rsidR="008A6C77" w:rsidRPr="00DD3658">
        <w:rPr>
          <w:b/>
        </w:rPr>
        <w:t>. Стены</w:t>
      </w:r>
    </w:p>
    <w:p w:rsidR="008A6C77" w:rsidRPr="00CE4C12" w:rsidRDefault="008A6C77" w:rsidP="00B1181B">
      <w:pPr>
        <w:suppressAutoHyphens/>
        <w:spacing w:line="200" w:lineRule="exact"/>
        <w:rPr>
          <w:b/>
          <w:bCs/>
          <w:sz w:val="16"/>
          <w:szCs w:val="12"/>
        </w:rPr>
      </w:pPr>
    </w:p>
    <w:p w:rsidR="008A6C77" w:rsidRPr="00CE4C12" w:rsidRDefault="008A6C77" w:rsidP="00DD3658">
      <w:pPr>
        <w:suppressAutoHyphens/>
        <w:ind w:firstLine="709"/>
        <w:jc w:val="both"/>
        <w:rPr>
          <w:b/>
          <w:sz w:val="16"/>
          <w:szCs w:val="16"/>
        </w:rPr>
      </w:pPr>
      <w:r w:rsidRPr="00CE4C12">
        <w:rPr>
          <w:sz w:val="16"/>
          <w:szCs w:val="16"/>
        </w:rPr>
        <w:t xml:space="preserve">Цветовое решение должно осуществляться в соответствии с разрешенными к использованию цветами  палитры системы цвета </w:t>
      </w:r>
      <w:r w:rsidRPr="00CE4C12">
        <w:rPr>
          <w:b/>
          <w:sz w:val="16"/>
          <w:szCs w:val="16"/>
        </w:rPr>
        <w:t>NCS</w:t>
      </w:r>
      <w:r w:rsidRPr="00CE4C12">
        <w:rPr>
          <w:sz w:val="16"/>
          <w:szCs w:val="16"/>
        </w:rPr>
        <w:t xml:space="preserve"> (Natural Color System) за исключением кода ВРИ </w:t>
      </w:r>
      <w:r w:rsidRPr="00CE4C12">
        <w:rPr>
          <w:b/>
          <w:sz w:val="16"/>
          <w:szCs w:val="16"/>
        </w:rPr>
        <w:t xml:space="preserve">3.7.1 </w:t>
      </w:r>
      <w:r w:rsidRPr="00CE4C12">
        <w:rPr>
          <w:sz w:val="16"/>
          <w:szCs w:val="16"/>
        </w:rPr>
        <w:t xml:space="preserve">и </w:t>
      </w:r>
      <w:r w:rsidRPr="00CE4C12">
        <w:rPr>
          <w:b/>
          <w:sz w:val="16"/>
          <w:szCs w:val="16"/>
        </w:rPr>
        <w:t>3.7.2</w:t>
      </w:r>
    </w:p>
    <w:p w:rsidR="008A6C77" w:rsidRPr="008C7C1A" w:rsidRDefault="008A6C77" w:rsidP="00B1181B">
      <w:pPr>
        <w:suppressAutoHyphens/>
        <w:spacing w:line="200" w:lineRule="exact"/>
        <w:jc w:val="center"/>
        <w:rPr>
          <w:b/>
          <w:bCs/>
        </w:rPr>
      </w:pPr>
    </w:p>
    <w:p w:rsidR="008A6C77" w:rsidRPr="00CE4C12" w:rsidRDefault="008A6C77" w:rsidP="00B1181B">
      <w:pPr>
        <w:suppressAutoHyphens/>
        <w:spacing w:line="200" w:lineRule="exact"/>
        <w:jc w:val="center"/>
        <w:rPr>
          <w:b/>
          <w:bCs/>
          <w:sz w:val="16"/>
          <w:szCs w:val="12"/>
        </w:rPr>
      </w:pPr>
      <w:r w:rsidRPr="00CE4C12">
        <w:rPr>
          <w:b/>
          <w:bCs/>
          <w:sz w:val="16"/>
          <w:szCs w:val="12"/>
        </w:rPr>
        <w:t>ОСНОВНЫЕ ЦВЕТА</w:t>
      </w:r>
    </w:p>
    <w:p w:rsidR="008A6C77" w:rsidRPr="00DD3658" w:rsidRDefault="008A6C77" w:rsidP="00B1181B">
      <w:pPr>
        <w:pStyle w:val="24"/>
        <w:tabs>
          <w:tab w:val="left" w:pos="1245"/>
        </w:tabs>
        <w:suppressAutoHyphens/>
        <w:jc w:val="center"/>
        <w:rPr>
          <w:noProof/>
          <w:sz w:val="24"/>
          <w:lang w:val="ru-RU" w:eastAsia="ru-RU"/>
        </w:rPr>
      </w:pPr>
    </w:p>
    <w:p w:rsidR="008A6C77" w:rsidRPr="00CE4C12" w:rsidRDefault="0046034C" w:rsidP="00910101">
      <w:pPr>
        <w:pStyle w:val="24"/>
        <w:tabs>
          <w:tab w:val="left" w:pos="1245"/>
        </w:tabs>
        <w:suppressAutoHyphens/>
        <w:rPr>
          <w:noProof/>
          <w:lang w:val="ru-RU" w:eastAsia="ru-RU"/>
        </w:rPr>
      </w:pPr>
      <w:r w:rsidRPr="008A6C77">
        <w:rPr>
          <w:noProof/>
          <w:lang w:val="ru-RU" w:eastAsia="ru-RU"/>
        </w:rPr>
        <w:drawing>
          <wp:inline distT="0" distB="0" distL="0" distR="0">
            <wp:extent cx="427355" cy="581660"/>
            <wp:effectExtent l="0" t="0" r="0" b="0"/>
            <wp:docPr id="1161" name="Рисунок 17148"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48" descr="C:\Users\Катя\Desktop\общественные\1.JP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27355" cy="581660"/>
                    </a:xfrm>
                    <a:prstGeom prst="rect">
                      <a:avLst/>
                    </a:prstGeom>
                    <a:noFill/>
                    <a:ln>
                      <a:noFill/>
                    </a:ln>
                  </pic:spPr>
                </pic:pic>
              </a:graphicData>
            </a:graphic>
          </wp:inline>
        </w:drawing>
      </w:r>
      <w:r w:rsidRPr="008A6C77">
        <w:rPr>
          <w:noProof/>
          <w:lang w:val="ru-RU" w:eastAsia="ru-RU"/>
        </w:rPr>
        <w:drawing>
          <wp:inline distT="0" distB="0" distL="0" distR="0">
            <wp:extent cx="522605" cy="605790"/>
            <wp:effectExtent l="0" t="0" r="0" b="0"/>
            <wp:docPr id="1162" name="Рисунок 17150"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50" descr="C:\Users\Катя\Desktop\общественные\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2605" cy="605790"/>
                    </a:xfrm>
                    <a:prstGeom prst="rect">
                      <a:avLst/>
                    </a:prstGeom>
                    <a:noFill/>
                    <a:ln>
                      <a:noFill/>
                    </a:ln>
                  </pic:spPr>
                </pic:pic>
              </a:graphicData>
            </a:graphic>
          </wp:inline>
        </w:drawing>
      </w:r>
      <w:r w:rsidRPr="008A6C77">
        <w:rPr>
          <w:noProof/>
          <w:lang w:val="ru-RU" w:eastAsia="ru-RU"/>
        </w:rPr>
        <w:drawing>
          <wp:inline distT="0" distB="0" distL="0" distR="0">
            <wp:extent cx="474980" cy="581660"/>
            <wp:effectExtent l="0" t="0" r="0" b="0"/>
            <wp:docPr id="1163" name="Рисунок 17151"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51" descr="C:\Users\Катя\Desktop\общественные\1.JP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8A6C77">
        <w:rPr>
          <w:noProof/>
          <w:lang w:val="ru-RU" w:eastAsia="ru-RU"/>
        </w:rPr>
        <w:drawing>
          <wp:inline distT="0" distB="0" distL="0" distR="0">
            <wp:extent cx="487045" cy="570230"/>
            <wp:effectExtent l="0" t="0" r="0" b="0"/>
            <wp:docPr id="1164" name="Рисунок 8064"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64" descr="C:\Users\Катя\Desktop\общественные\3.JP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8A6C77">
        <w:rPr>
          <w:noProof/>
          <w:lang w:val="ru-RU" w:eastAsia="ru-RU"/>
        </w:rPr>
        <w:drawing>
          <wp:inline distT="0" distB="0" distL="0" distR="0">
            <wp:extent cx="510540" cy="581660"/>
            <wp:effectExtent l="0" t="0" r="0" b="0"/>
            <wp:docPr id="1165" name="Рисунок 8065"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65" descr="C:\Users\Катя\Desktop\общественные\1.JP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10540" cy="581660"/>
                    </a:xfrm>
                    <a:prstGeom prst="rect">
                      <a:avLst/>
                    </a:prstGeom>
                    <a:noFill/>
                    <a:ln>
                      <a:noFill/>
                    </a:ln>
                  </pic:spPr>
                </pic:pic>
              </a:graphicData>
            </a:graphic>
          </wp:inline>
        </w:drawing>
      </w:r>
      <w:r w:rsidRPr="008A6C77">
        <w:rPr>
          <w:noProof/>
          <w:lang w:val="ru-RU" w:eastAsia="ru-RU"/>
        </w:rPr>
        <w:drawing>
          <wp:inline distT="0" distB="0" distL="0" distR="0">
            <wp:extent cx="474980" cy="581660"/>
            <wp:effectExtent l="0" t="0" r="0" b="0"/>
            <wp:docPr id="1166" name="Рисунок 8066"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66" descr="C:\Users\Катя\Desktop\общественные\1.JP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8A6C77">
        <w:rPr>
          <w:noProof/>
          <w:lang w:val="ru-RU" w:eastAsia="ru-RU"/>
        </w:rPr>
        <w:drawing>
          <wp:inline distT="0" distB="0" distL="0" distR="0">
            <wp:extent cx="487045" cy="581660"/>
            <wp:effectExtent l="0" t="0" r="0" b="0"/>
            <wp:docPr id="1167" name="Рисунок 8067"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67" descr="C:\Users\Катя\Desktop\общественные\1.JP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8A6C77">
        <w:rPr>
          <w:noProof/>
          <w:lang w:val="ru-RU" w:eastAsia="ru-RU"/>
        </w:rPr>
        <w:drawing>
          <wp:inline distT="0" distB="0" distL="0" distR="0">
            <wp:extent cx="498475" cy="581660"/>
            <wp:effectExtent l="0" t="0" r="0" b="0"/>
            <wp:docPr id="1168" name="Рисунок 8068"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68" descr="C:\Users\Катя\Desktop\общественные\2.JPG"/>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8A6C77">
        <w:rPr>
          <w:noProof/>
          <w:lang w:val="ru-RU" w:eastAsia="ru-RU"/>
        </w:rPr>
        <w:drawing>
          <wp:inline distT="0" distB="0" distL="0" distR="0">
            <wp:extent cx="462915" cy="570230"/>
            <wp:effectExtent l="0" t="0" r="0" b="0"/>
            <wp:docPr id="1169" name="Рисунок 8069"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69" descr="C:\Users\Катя\Desktop\общественные\3.JPG"/>
                    <pic:cNvPicPr>
                      <a:picLocks noChangeAspect="1" noChangeArrowheads="1"/>
                    </pic:cNvPicPr>
                  </pic:nvPicPr>
                  <pic:blipFill>
                    <a:blip r:embed="rId27">
                      <a:extLst>
                        <a:ext uri="{28A0092B-C50C-407E-A947-70E740481C1C}">
                          <a14:useLocalDpi xmlns:a14="http://schemas.microsoft.com/office/drawing/2010/main" val="0"/>
                        </a:ext>
                      </a:extLst>
                    </a:blip>
                    <a:srcRect l="-774" r="85004"/>
                    <a:stretch>
                      <a:fillRect/>
                    </a:stretch>
                  </pic:blipFill>
                  <pic:spPr bwMode="auto">
                    <a:xfrm>
                      <a:off x="0" y="0"/>
                      <a:ext cx="462915" cy="570230"/>
                    </a:xfrm>
                    <a:prstGeom prst="rect">
                      <a:avLst/>
                    </a:prstGeom>
                    <a:noFill/>
                    <a:ln>
                      <a:noFill/>
                    </a:ln>
                  </pic:spPr>
                </pic:pic>
              </a:graphicData>
            </a:graphic>
          </wp:inline>
        </w:drawing>
      </w:r>
      <w:r w:rsidRPr="008A6C77">
        <w:rPr>
          <w:noProof/>
          <w:lang w:val="ru-RU" w:eastAsia="ru-RU"/>
        </w:rPr>
        <w:drawing>
          <wp:inline distT="0" distB="0" distL="0" distR="0">
            <wp:extent cx="474980" cy="570230"/>
            <wp:effectExtent l="0" t="0" r="0" b="0"/>
            <wp:docPr id="1170" name="Рисунок 8070"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0" descr="C:\Users\Катя\Desktop\общественные\3.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8A6C77">
        <w:rPr>
          <w:noProof/>
          <w:lang w:val="ru-RU" w:eastAsia="ru-RU"/>
        </w:rPr>
        <w:drawing>
          <wp:inline distT="0" distB="0" distL="0" distR="0">
            <wp:extent cx="487045" cy="581660"/>
            <wp:effectExtent l="0" t="0" r="0" b="0"/>
            <wp:docPr id="1171" name="Рисунок 8071"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1" descr="C:\Users\Катя\Desktop\общественные\2.JP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p>
    <w:p w:rsidR="008A6C77" w:rsidRPr="00CE4C12" w:rsidRDefault="0046034C" w:rsidP="00910101">
      <w:pPr>
        <w:pStyle w:val="24"/>
        <w:tabs>
          <w:tab w:val="left" w:pos="1245"/>
        </w:tabs>
        <w:suppressAutoHyphens/>
        <w:rPr>
          <w:noProof/>
          <w:lang w:val="ru-RU" w:eastAsia="ru-RU"/>
        </w:rPr>
      </w:pPr>
      <w:r w:rsidRPr="008A6C77">
        <w:rPr>
          <w:noProof/>
          <w:lang w:val="ru-RU" w:eastAsia="ru-RU"/>
        </w:rPr>
        <w:drawing>
          <wp:inline distT="0" distB="0" distL="0" distR="0">
            <wp:extent cx="415925" cy="570230"/>
            <wp:effectExtent l="0" t="0" r="0" b="0"/>
            <wp:docPr id="1172" name="Рисунок 8072"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2" descr="C:\Users\Катя\Desktop\общественные\3.JP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15925" cy="570230"/>
                    </a:xfrm>
                    <a:prstGeom prst="rect">
                      <a:avLst/>
                    </a:prstGeom>
                    <a:noFill/>
                    <a:ln>
                      <a:noFill/>
                    </a:ln>
                  </pic:spPr>
                </pic:pic>
              </a:graphicData>
            </a:graphic>
          </wp:inline>
        </w:drawing>
      </w:r>
      <w:r w:rsidRPr="008A6C77">
        <w:rPr>
          <w:noProof/>
          <w:lang w:val="ru-RU" w:eastAsia="ru-RU"/>
        </w:rPr>
        <w:drawing>
          <wp:inline distT="0" distB="0" distL="0" distR="0">
            <wp:extent cx="1033145" cy="570230"/>
            <wp:effectExtent l="0" t="0" r="0" b="0"/>
            <wp:docPr id="1173" name="Рисунок 8073"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3" descr="C:\Users\Катя\Desktop\общественные\3.JP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033145" cy="570230"/>
                    </a:xfrm>
                    <a:prstGeom prst="rect">
                      <a:avLst/>
                    </a:prstGeom>
                    <a:noFill/>
                    <a:ln>
                      <a:noFill/>
                    </a:ln>
                  </pic:spPr>
                </pic:pic>
              </a:graphicData>
            </a:graphic>
          </wp:inline>
        </w:drawing>
      </w:r>
      <w:r w:rsidRPr="008A6C77">
        <w:rPr>
          <w:noProof/>
          <w:lang w:val="ru-RU" w:eastAsia="ru-RU"/>
        </w:rPr>
        <w:drawing>
          <wp:inline distT="0" distB="0" distL="0" distR="0">
            <wp:extent cx="474980" cy="581660"/>
            <wp:effectExtent l="0" t="0" r="0" b="0"/>
            <wp:docPr id="1174" name="Рисунок 8074"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4" descr="C:\Users\Катя\Desktop\общественные\2.JP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8A6C77">
        <w:rPr>
          <w:noProof/>
          <w:lang w:val="ru-RU" w:eastAsia="ru-RU"/>
        </w:rPr>
        <w:drawing>
          <wp:inline distT="0" distB="0" distL="0" distR="0">
            <wp:extent cx="487045" cy="581660"/>
            <wp:effectExtent l="0" t="0" r="0" b="0"/>
            <wp:docPr id="1175" name="Рисунок 8075"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5" descr="C:\Users\Катя\Desktop\общественные\2.JP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8A6C77">
        <w:rPr>
          <w:noProof/>
          <w:lang w:val="ru-RU" w:eastAsia="ru-RU"/>
        </w:rPr>
        <w:drawing>
          <wp:inline distT="0" distB="0" distL="0" distR="0">
            <wp:extent cx="462915" cy="581660"/>
            <wp:effectExtent l="0" t="0" r="0" b="0"/>
            <wp:docPr id="1176" name="Рисунок 8077"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7" descr="C:\Users\Катя\Desktop\общественные\2.JP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8A6C77">
        <w:rPr>
          <w:noProof/>
          <w:lang w:val="ru-RU" w:eastAsia="ru-RU"/>
        </w:rPr>
        <w:drawing>
          <wp:inline distT="0" distB="0" distL="0" distR="0">
            <wp:extent cx="962025" cy="581660"/>
            <wp:effectExtent l="0" t="0" r="0" b="0"/>
            <wp:docPr id="1177" name="Рисунок 8078"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8" descr="C:\Users\Катя\Desktop\общественные\5.JP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962025" cy="581660"/>
                    </a:xfrm>
                    <a:prstGeom prst="rect">
                      <a:avLst/>
                    </a:prstGeom>
                    <a:noFill/>
                    <a:ln>
                      <a:noFill/>
                    </a:ln>
                  </pic:spPr>
                </pic:pic>
              </a:graphicData>
            </a:graphic>
          </wp:inline>
        </w:drawing>
      </w:r>
      <w:r w:rsidRPr="008A6C77">
        <w:rPr>
          <w:noProof/>
          <w:lang w:val="ru-RU" w:eastAsia="ru-RU"/>
        </w:rPr>
        <w:drawing>
          <wp:inline distT="0" distB="0" distL="0" distR="0">
            <wp:extent cx="1531620" cy="593725"/>
            <wp:effectExtent l="0" t="0" r="0" b="0"/>
            <wp:docPr id="1178" name="Рисунок 8079"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9" descr="C:\Users\Катя\Desktop\общественные\7.JP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531620" cy="593725"/>
                    </a:xfrm>
                    <a:prstGeom prst="rect">
                      <a:avLst/>
                    </a:prstGeom>
                    <a:noFill/>
                    <a:ln>
                      <a:noFill/>
                    </a:ln>
                  </pic:spPr>
                </pic:pic>
              </a:graphicData>
            </a:graphic>
          </wp:inline>
        </w:drawing>
      </w:r>
    </w:p>
    <w:p w:rsidR="008A6C77" w:rsidRPr="00CE4C12" w:rsidRDefault="0046034C" w:rsidP="00910101">
      <w:pPr>
        <w:pStyle w:val="24"/>
        <w:tabs>
          <w:tab w:val="left" w:pos="1245"/>
        </w:tabs>
        <w:suppressAutoHyphens/>
        <w:rPr>
          <w:noProof/>
          <w:lang w:val="ru-RU" w:eastAsia="ru-RU"/>
        </w:rPr>
      </w:pPr>
      <w:r w:rsidRPr="008A6C77">
        <w:rPr>
          <w:noProof/>
          <w:lang w:val="ru-RU" w:eastAsia="ru-RU"/>
        </w:rPr>
        <w:drawing>
          <wp:inline distT="0" distB="0" distL="0" distR="0">
            <wp:extent cx="1959610" cy="593725"/>
            <wp:effectExtent l="0" t="0" r="0" b="0"/>
            <wp:docPr id="1179" name="Рисунок 8080"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0" descr="C:\Users\Катя\Desktop\общественные\7.JP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59610" cy="593725"/>
                    </a:xfrm>
                    <a:prstGeom prst="rect">
                      <a:avLst/>
                    </a:prstGeom>
                    <a:noFill/>
                    <a:ln>
                      <a:noFill/>
                    </a:ln>
                  </pic:spPr>
                </pic:pic>
              </a:graphicData>
            </a:graphic>
          </wp:inline>
        </w:drawing>
      </w:r>
      <w:r w:rsidRPr="008A6C77">
        <w:rPr>
          <w:noProof/>
          <w:lang w:val="ru-RU" w:eastAsia="ru-RU"/>
        </w:rPr>
        <w:drawing>
          <wp:inline distT="0" distB="0" distL="0" distR="0">
            <wp:extent cx="487045" cy="593725"/>
            <wp:effectExtent l="0" t="0" r="0" b="0"/>
            <wp:docPr id="1180" name="Рисунок 8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1"/>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487045" cy="593725"/>
                    </a:xfrm>
                    <a:prstGeom prst="rect">
                      <a:avLst/>
                    </a:prstGeom>
                    <a:noFill/>
                    <a:ln>
                      <a:noFill/>
                    </a:ln>
                  </pic:spPr>
                </pic:pic>
              </a:graphicData>
            </a:graphic>
          </wp:inline>
        </w:drawing>
      </w:r>
      <w:r w:rsidRPr="008A6C77">
        <w:rPr>
          <w:noProof/>
          <w:lang w:val="ru-RU" w:eastAsia="ru-RU"/>
        </w:rPr>
        <w:drawing>
          <wp:inline distT="0" distB="0" distL="0" distR="0">
            <wp:extent cx="2410460" cy="593725"/>
            <wp:effectExtent l="0" t="0" r="0" b="0"/>
            <wp:docPr id="1181" name="Рисунок 8082"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2" descr="C:\Users\Катя\Desktop\общественные\8.JP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410460" cy="593725"/>
                    </a:xfrm>
                    <a:prstGeom prst="rect">
                      <a:avLst/>
                    </a:prstGeom>
                    <a:noFill/>
                    <a:ln>
                      <a:noFill/>
                    </a:ln>
                  </pic:spPr>
                </pic:pic>
              </a:graphicData>
            </a:graphic>
          </wp:inline>
        </w:drawing>
      </w:r>
      <w:r w:rsidRPr="008A6C77">
        <w:rPr>
          <w:noProof/>
          <w:lang w:val="ru-RU" w:eastAsia="ru-RU"/>
        </w:rPr>
        <w:drawing>
          <wp:inline distT="0" distB="0" distL="0" distR="0">
            <wp:extent cx="462915" cy="617220"/>
            <wp:effectExtent l="0" t="0" r="0" b="0"/>
            <wp:docPr id="1182" name="Рисунок 8083"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3" descr="C:\Users\Катя\Desktop\общественные\9.JPG"/>
                    <pic:cNvPicPr>
                      <a:picLocks noChangeAspect="1" noChangeArrowheads="1"/>
                    </pic:cNvPicPr>
                  </pic:nvPicPr>
                  <pic:blipFill>
                    <a:blip r:embed="rId39">
                      <a:extLst>
                        <a:ext uri="{28A0092B-C50C-407E-A947-70E740481C1C}">
                          <a14:useLocalDpi xmlns:a14="http://schemas.microsoft.com/office/drawing/2010/main" val="0"/>
                        </a:ext>
                      </a:extLst>
                    </a:blip>
                    <a:srcRect l="-5119" r="54164"/>
                    <a:stretch>
                      <a:fillRect/>
                    </a:stretch>
                  </pic:blipFill>
                  <pic:spPr bwMode="auto">
                    <a:xfrm>
                      <a:off x="0" y="0"/>
                      <a:ext cx="462915" cy="617220"/>
                    </a:xfrm>
                    <a:prstGeom prst="rect">
                      <a:avLst/>
                    </a:prstGeom>
                    <a:noFill/>
                    <a:ln>
                      <a:noFill/>
                    </a:ln>
                  </pic:spPr>
                </pic:pic>
              </a:graphicData>
            </a:graphic>
          </wp:inline>
        </w:drawing>
      </w:r>
    </w:p>
    <w:p w:rsidR="008A6C77" w:rsidRPr="00CE4C12" w:rsidRDefault="0046034C" w:rsidP="00910101">
      <w:pPr>
        <w:pStyle w:val="24"/>
        <w:tabs>
          <w:tab w:val="left" w:pos="1245"/>
        </w:tabs>
        <w:suppressAutoHyphens/>
        <w:rPr>
          <w:noProof/>
          <w:lang w:val="ru-RU" w:eastAsia="ru-RU"/>
        </w:rPr>
      </w:pPr>
      <w:r w:rsidRPr="008A6C77">
        <w:rPr>
          <w:noProof/>
          <w:lang w:val="ru-RU" w:eastAsia="ru-RU"/>
        </w:rPr>
        <w:drawing>
          <wp:inline distT="0" distB="0" distL="0" distR="0">
            <wp:extent cx="1995170" cy="558165"/>
            <wp:effectExtent l="0" t="0" r="0" b="0"/>
            <wp:docPr id="1183" name="Рисунок 8084"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4" descr="C:\Users\Катя\Desktop\общественные\11.JPG"/>
                    <pic:cNvPicPr>
                      <a:picLocks noChangeAspect="1" noChangeArrowheads="1"/>
                    </pic:cNvPicPr>
                  </pic:nvPicPr>
                  <pic:blipFill>
                    <a:blip r:embed="rId25">
                      <a:extLst>
                        <a:ext uri="{28A0092B-C50C-407E-A947-70E740481C1C}">
                          <a14:useLocalDpi xmlns:a14="http://schemas.microsoft.com/office/drawing/2010/main" val="0"/>
                        </a:ext>
                      </a:extLst>
                    </a:blip>
                    <a:srcRect r="-204"/>
                    <a:stretch>
                      <a:fillRect/>
                    </a:stretch>
                  </pic:blipFill>
                  <pic:spPr bwMode="auto">
                    <a:xfrm>
                      <a:off x="0" y="0"/>
                      <a:ext cx="1995170" cy="558165"/>
                    </a:xfrm>
                    <a:prstGeom prst="rect">
                      <a:avLst/>
                    </a:prstGeom>
                    <a:noFill/>
                    <a:ln>
                      <a:noFill/>
                    </a:ln>
                  </pic:spPr>
                </pic:pic>
              </a:graphicData>
            </a:graphic>
          </wp:inline>
        </w:drawing>
      </w:r>
      <w:r w:rsidRPr="008A6C77">
        <w:rPr>
          <w:noProof/>
          <w:lang w:val="ru-RU" w:eastAsia="ru-RU"/>
        </w:rPr>
        <w:drawing>
          <wp:inline distT="0" distB="0" distL="0" distR="0">
            <wp:extent cx="510540" cy="558165"/>
            <wp:effectExtent l="0" t="0" r="0" b="0"/>
            <wp:docPr id="1184" name="Рисунок 8085"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5" descr="C:\Users\Катя\Desktop\общественные\9.JP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8A6C77">
        <w:rPr>
          <w:noProof/>
          <w:lang w:val="ru-RU" w:eastAsia="ru-RU"/>
        </w:rPr>
        <w:drawing>
          <wp:inline distT="0" distB="0" distL="0" distR="0">
            <wp:extent cx="474980" cy="570230"/>
            <wp:effectExtent l="0" t="0" r="0" b="0"/>
            <wp:docPr id="1185" name="Рисунок 8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6"/>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8A6C77">
        <w:rPr>
          <w:noProof/>
          <w:lang w:val="ru-RU" w:eastAsia="ru-RU"/>
        </w:rPr>
        <w:drawing>
          <wp:inline distT="0" distB="0" distL="0" distR="0">
            <wp:extent cx="949960" cy="581660"/>
            <wp:effectExtent l="0" t="0" r="0" b="0"/>
            <wp:docPr id="1186" name="Рисунок 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7"/>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949960" cy="581660"/>
                    </a:xfrm>
                    <a:prstGeom prst="rect">
                      <a:avLst/>
                    </a:prstGeom>
                    <a:noFill/>
                    <a:ln>
                      <a:noFill/>
                    </a:ln>
                  </pic:spPr>
                </pic:pic>
              </a:graphicData>
            </a:graphic>
          </wp:inline>
        </w:drawing>
      </w:r>
      <w:r w:rsidRPr="008A6C77">
        <w:rPr>
          <w:noProof/>
          <w:lang w:val="ru-RU" w:eastAsia="ru-RU"/>
        </w:rPr>
        <w:drawing>
          <wp:inline distT="0" distB="0" distL="0" distR="0">
            <wp:extent cx="474980" cy="570230"/>
            <wp:effectExtent l="0" t="0" r="0" b="0"/>
            <wp:docPr id="1187" name="Рисунок 8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8"/>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8A6C77">
        <w:rPr>
          <w:noProof/>
          <w:lang w:val="ru-RU" w:eastAsia="ru-RU"/>
        </w:rPr>
        <w:drawing>
          <wp:inline distT="0" distB="0" distL="0" distR="0">
            <wp:extent cx="498475" cy="581660"/>
            <wp:effectExtent l="0" t="0" r="0" b="0"/>
            <wp:docPr id="1188" name="Рисунок 8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9"/>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8A6C77">
        <w:rPr>
          <w:noProof/>
          <w:lang w:val="ru-RU" w:eastAsia="ru-RU"/>
        </w:rPr>
        <w:drawing>
          <wp:inline distT="0" distB="0" distL="0" distR="0">
            <wp:extent cx="451485" cy="581660"/>
            <wp:effectExtent l="0" t="0" r="0" b="0"/>
            <wp:docPr id="1189" name="Рисунок 8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0"/>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451485" cy="581660"/>
                    </a:xfrm>
                    <a:prstGeom prst="rect">
                      <a:avLst/>
                    </a:prstGeom>
                    <a:noFill/>
                    <a:ln>
                      <a:noFill/>
                    </a:ln>
                  </pic:spPr>
                </pic:pic>
              </a:graphicData>
            </a:graphic>
          </wp:inline>
        </w:drawing>
      </w:r>
    </w:p>
    <w:p w:rsidR="008A6C77" w:rsidRPr="00CE4C12" w:rsidRDefault="0046034C" w:rsidP="00910101">
      <w:pPr>
        <w:pStyle w:val="24"/>
        <w:tabs>
          <w:tab w:val="left" w:pos="1245"/>
        </w:tabs>
        <w:suppressAutoHyphens/>
        <w:rPr>
          <w:noProof/>
          <w:lang w:val="ru-RU" w:eastAsia="ru-RU"/>
        </w:rPr>
      </w:pPr>
      <w:r w:rsidRPr="008A6C77">
        <w:rPr>
          <w:noProof/>
          <w:lang w:val="ru-RU" w:eastAsia="ru-RU"/>
        </w:rPr>
        <w:drawing>
          <wp:inline distT="0" distB="0" distL="0" distR="0">
            <wp:extent cx="937895" cy="581660"/>
            <wp:effectExtent l="0" t="0" r="0" b="0"/>
            <wp:docPr id="1190" name="Рисунок 8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1"/>
                    <pic:cNvPicPr>
                      <a:picLocks noChangeAspect="1" noChangeArrowheads="1"/>
                    </pic:cNvPicPr>
                  </pic:nvPicPr>
                  <pic:blipFill>
                    <a:blip r:embed="rId260" cstate="print">
                      <a:extLst>
                        <a:ext uri="{28A0092B-C50C-407E-A947-70E740481C1C}">
                          <a14:useLocalDpi xmlns:a14="http://schemas.microsoft.com/office/drawing/2010/main" val="0"/>
                        </a:ext>
                      </a:extLst>
                    </a:blip>
                    <a:srcRect l="8408"/>
                    <a:stretch>
                      <a:fillRect/>
                    </a:stretch>
                  </pic:blipFill>
                  <pic:spPr bwMode="auto">
                    <a:xfrm>
                      <a:off x="0" y="0"/>
                      <a:ext cx="937895" cy="581660"/>
                    </a:xfrm>
                    <a:prstGeom prst="rect">
                      <a:avLst/>
                    </a:prstGeom>
                    <a:noFill/>
                    <a:ln>
                      <a:noFill/>
                    </a:ln>
                  </pic:spPr>
                </pic:pic>
              </a:graphicData>
            </a:graphic>
          </wp:inline>
        </w:drawing>
      </w:r>
      <w:r w:rsidRPr="008A6C77">
        <w:rPr>
          <w:noProof/>
          <w:lang w:val="ru-RU" w:eastAsia="ru-RU"/>
        </w:rPr>
        <w:drawing>
          <wp:inline distT="0" distB="0" distL="0" distR="0">
            <wp:extent cx="498475" cy="593725"/>
            <wp:effectExtent l="0" t="0" r="0" b="0"/>
            <wp:docPr id="1191" name="Рисунок 8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2"/>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8A6C77">
        <w:rPr>
          <w:noProof/>
          <w:lang w:val="ru-RU" w:eastAsia="ru-RU"/>
        </w:rPr>
        <w:drawing>
          <wp:inline distT="0" distB="0" distL="0" distR="0">
            <wp:extent cx="558165" cy="581660"/>
            <wp:effectExtent l="0" t="0" r="0" b="0"/>
            <wp:docPr id="1192" name="Рисунок 8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3"/>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58165" cy="581660"/>
                    </a:xfrm>
                    <a:prstGeom prst="rect">
                      <a:avLst/>
                    </a:prstGeom>
                    <a:noFill/>
                    <a:ln>
                      <a:noFill/>
                    </a:ln>
                  </pic:spPr>
                </pic:pic>
              </a:graphicData>
            </a:graphic>
          </wp:inline>
        </w:drawing>
      </w:r>
      <w:r w:rsidRPr="008A6C77">
        <w:rPr>
          <w:noProof/>
          <w:lang w:val="ru-RU" w:eastAsia="ru-RU"/>
        </w:rPr>
        <w:drawing>
          <wp:inline distT="0" distB="0" distL="0" distR="0">
            <wp:extent cx="985520" cy="581660"/>
            <wp:effectExtent l="0" t="0" r="0" b="0"/>
            <wp:docPr id="1193" name="Рисунок 8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4"/>
                    <pic:cNvPicPr>
                      <a:picLocks noChangeAspect="1" noChangeArrowheads="1"/>
                    </pic:cNvPicPr>
                  </pic:nvPicPr>
                  <pic:blipFill>
                    <a:blip r:embed="rId263" cstate="print">
                      <a:extLst>
                        <a:ext uri="{28A0092B-C50C-407E-A947-70E740481C1C}">
                          <a14:useLocalDpi xmlns:a14="http://schemas.microsoft.com/office/drawing/2010/main" val="0"/>
                        </a:ext>
                      </a:extLst>
                    </a:blip>
                    <a:srcRect t="-2" b="6206"/>
                    <a:stretch>
                      <a:fillRect/>
                    </a:stretch>
                  </pic:blipFill>
                  <pic:spPr bwMode="auto">
                    <a:xfrm>
                      <a:off x="0" y="0"/>
                      <a:ext cx="985520" cy="581660"/>
                    </a:xfrm>
                    <a:prstGeom prst="rect">
                      <a:avLst/>
                    </a:prstGeom>
                    <a:noFill/>
                    <a:ln>
                      <a:noFill/>
                    </a:ln>
                  </pic:spPr>
                </pic:pic>
              </a:graphicData>
            </a:graphic>
          </wp:inline>
        </w:drawing>
      </w:r>
      <w:r w:rsidRPr="008A6C77">
        <w:rPr>
          <w:noProof/>
          <w:lang w:val="ru-RU" w:eastAsia="ru-RU"/>
        </w:rPr>
        <w:drawing>
          <wp:inline distT="0" distB="0" distL="0" distR="0">
            <wp:extent cx="1924050" cy="581660"/>
            <wp:effectExtent l="0" t="0" r="0" b="0"/>
            <wp:docPr id="1194" name="Рисунок 8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5"/>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924050" cy="581660"/>
                    </a:xfrm>
                    <a:prstGeom prst="rect">
                      <a:avLst/>
                    </a:prstGeom>
                    <a:noFill/>
                    <a:ln>
                      <a:noFill/>
                    </a:ln>
                  </pic:spPr>
                </pic:pic>
              </a:graphicData>
            </a:graphic>
          </wp:inline>
        </w:drawing>
      </w:r>
      <w:r w:rsidRPr="008A6C77">
        <w:rPr>
          <w:noProof/>
          <w:lang w:val="ru-RU" w:eastAsia="ru-RU"/>
        </w:rPr>
        <w:drawing>
          <wp:inline distT="0" distB="0" distL="0" distR="0">
            <wp:extent cx="451485" cy="570230"/>
            <wp:effectExtent l="0" t="0" r="0" b="0"/>
            <wp:docPr id="1195" name="Рисунок 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6"/>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p>
    <w:p w:rsidR="008A6C77" w:rsidRPr="00CE4C12" w:rsidRDefault="0046034C" w:rsidP="00910101">
      <w:pPr>
        <w:pStyle w:val="24"/>
        <w:tabs>
          <w:tab w:val="left" w:pos="1245"/>
        </w:tabs>
        <w:suppressAutoHyphens/>
        <w:rPr>
          <w:noProof/>
          <w:lang w:val="ru-RU" w:eastAsia="ru-RU"/>
        </w:rPr>
      </w:pPr>
      <w:r w:rsidRPr="008A6C77">
        <w:rPr>
          <w:noProof/>
          <w:lang w:val="ru-RU" w:eastAsia="ru-RU"/>
        </w:rPr>
        <w:drawing>
          <wp:inline distT="0" distB="0" distL="0" distR="0">
            <wp:extent cx="439420" cy="605790"/>
            <wp:effectExtent l="0" t="0" r="0" b="0"/>
            <wp:docPr id="1196" name="Рисунок 8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7"/>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39420" cy="605790"/>
                    </a:xfrm>
                    <a:prstGeom prst="rect">
                      <a:avLst/>
                    </a:prstGeom>
                    <a:noFill/>
                    <a:ln>
                      <a:noFill/>
                    </a:ln>
                  </pic:spPr>
                </pic:pic>
              </a:graphicData>
            </a:graphic>
          </wp:inline>
        </w:drawing>
      </w:r>
      <w:r w:rsidRPr="008A6C77">
        <w:rPr>
          <w:noProof/>
          <w:lang w:val="ru-RU" w:eastAsia="ru-RU"/>
        </w:rPr>
        <w:drawing>
          <wp:inline distT="0" distB="0" distL="0" distR="0">
            <wp:extent cx="997585" cy="570230"/>
            <wp:effectExtent l="0" t="0" r="0" b="0"/>
            <wp:docPr id="1197" name="Рисунок 8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8"/>
                    <pic:cNvPicPr>
                      <a:picLocks noChangeAspect="1" noChangeArrowheads="1"/>
                    </pic:cNvPicPr>
                  </pic:nvPicPr>
                  <pic:blipFill>
                    <a:blip r:embed="rId267" cstate="print">
                      <a:extLst>
                        <a:ext uri="{28A0092B-C50C-407E-A947-70E740481C1C}">
                          <a14:useLocalDpi xmlns:a14="http://schemas.microsoft.com/office/drawing/2010/main" val="0"/>
                        </a:ext>
                      </a:extLst>
                    </a:blip>
                    <a:srcRect l="658" r="354"/>
                    <a:stretch>
                      <a:fillRect/>
                    </a:stretch>
                  </pic:blipFill>
                  <pic:spPr bwMode="auto">
                    <a:xfrm>
                      <a:off x="0" y="0"/>
                      <a:ext cx="997585" cy="570230"/>
                    </a:xfrm>
                    <a:prstGeom prst="rect">
                      <a:avLst/>
                    </a:prstGeom>
                    <a:noFill/>
                    <a:ln>
                      <a:noFill/>
                    </a:ln>
                  </pic:spPr>
                </pic:pic>
              </a:graphicData>
            </a:graphic>
          </wp:inline>
        </w:drawing>
      </w:r>
      <w:r w:rsidRPr="008A6C77">
        <w:rPr>
          <w:noProof/>
          <w:lang w:val="ru-RU" w:eastAsia="ru-RU"/>
        </w:rPr>
        <w:drawing>
          <wp:inline distT="0" distB="0" distL="0" distR="0">
            <wp:extent cx="522605" cy="570230"/>
            <wp:effectExtent l="0" t="0" r="0" b="0"/>
            <wp:docPr id="1198" name="Рисунок 8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9"/>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22605" cy="570230"/>
                    </a:xfrm>
                    <a:prstGeom prst="rect">
                      <a:avLst/>
                    </a:prstGeom>
                    <a:noFill/>
                    <a:ln>
                      <a:noFill/>
                    </a:ln>
                  </pic:spPr>
                </pic:pic>
              </a:graphicData>
            </a:graphic>
          </wp:inline>
        </w:drawing>
      </w:r>
      <w:r w:rsidRPr="008A6C77">
        <w:rPr>
          <w:noProof/>
          <w:lang w:val="ru-RU" w:eastAsia="ru-RU"/>
        </w:rPr>
        <w:drawing>
          <wp:inline distT="0" distB="0" distL="0" distR="0">
            <wp:extent cx="522605" cy="581660"/>
            <wp:effectExtent l="0" t="0" r="0" b="0"/>
            <wp:docPr id="1199" name="Рисунок 8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0"/>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22605" cy="581660"/>
                    </a:xfrm>
                    <a:prstGeom prst="rect">
                      <a:avLst/>
                    </a:prstGeom>
                    <a:noFill/>
                    <a:ln>
                      <a:noFill/>
                    </a:ln>
                  </pic:spPr>
                </pic:pic>
              </a:graphicData>
            </a:graphic>
          </wp:inline>
        </w:drawing>
      </w:r>
      <w:r w:rsidRPr="008A6C77">
        <w:rPr>
          <w:noProof/>
          <w:lang w:val="ru-RU" w:eastAsia="ru-RU"/>
        </w:rPr>
        <w:drawing>
          <wp:inline distT="0" distB="0" distL="0" distR="0">
            <wp:extent cx="546100" cy="570230"/>
            <wp:effectExtent l="0" t="0" r="0" b="0"/>
            <wp:docPr id="1200" name="Рисунок 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1"/>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46100" cy="570230"/>
                    </a:xfrm>
                    <a:prstGeom prst="rect">
                      <a:avLst/>
                    </a:prstGeom>
                    <a:noFill/>
                    <a:ln>
                      <a:noFill/>
                    </a:ln>
                  </pic:spPr>
                </pic:pic>
              </a:graphicData>
            </a:graphic>
          </wp:inline>
        </w:drawing>
      </w:r>
      <w:r w:rsidRPr="008A6C77">
        <w:rPr>
          <w:noProof/>
          <w:lang w:val="ru-RU" w:eastAsia="ru-RU"/>
        </w:rPr>
        <w:drawing>
          <wp:inline distT="0" distB="0" distL="0" distR="0">
            <wp:extent cx="1365885" cy="570230"/>
            <wp:effectExtent l="0" t="0" r="0" b="0"/>
            <wp:docPr id="1201" name="Рисунок 8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2"/>
                    <pic:cNvPicPr>
                      <a:picLocks noChangeAspect="1" noChangeArrowheads="1"/>
                    </pic:cNvPicPr>
                  </pic:nvPicPr>
                  <pic:blipFill>
                    <a:blip r:embed="rId271" cstate="print">
                      <a:extLst>
                        <a:ext uri="{28A0092B-C50C-407E-A947-70E740481C1C}">
                          <a14:useLocalDpi xmlns:a14="http://schemas.microsoft.com/office/drawing/2010/main" val="0"/>
                        </a:ext>
                      </a:extLst>
                    </a:blip>
                    <a:srcRect l="-5376"/>
                    <a:stretch>
                      <a:fillRect/>
                    </a:stretch>
                  </pic:blipFill>
                  <pic:spPr bwMode="auto">
                    <a:xfrm>
                      <a:off x="0" y="0"/>
                      <a:ext cx="1365885" cy="570230"/>
                    </a:xfrm>
                    <a:prstGeom prst="rect">
                      <a:avLst/>
                    </a:prstGeom>
                    <a:noFill/>
                    <a:ln>
                      <a:noFill/>
                    </a:ln>
                  </pic:spPr>
                </pic:pic>
              </a:graphicData>
            </a:graphic>
          </wp:inline>
        </w:drawing>
      </w:r>
      <w:r w:rsidRPr="008A6C77">
        <w:rPr>
          <w:noProof/>
          <w:lang w:val="ru-RU" w:eastAsia="ru-RU"/>
        </w:rPr>
        <w:drawing>
          <wp:inline distT="0" distB="0" distL="0" distR="0">
            <wp:extent cx="926465" cy="546100"/>
            <wp:effectExtent l="0" t="0" r="0" b="0"/>
            <wp:docPr id="1202" name="Рисунок 8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3"/>
                    <pic:cNvPicPr>
                      <a:picLocks noChangeAspect="1" noChangeArrowheads="1"/>
                    </pic:cNvPicPr>
                  </pic:nvPicPr>
                  <pic:blipFill>
                    <a:blip r:embed="rId272" cstate="print">
                      <a:extLst>
                        <a:ext uri="{28A0092B-C50C-407E-A947-70E740481C1C}">
                          <a14:useLocalDpi xmlns:a14="http://schemas.microsoft.com/office/drawing/2010/main" val="0"/>
                        </a:ext>
                      </a:extLst>
                    </a:blip>
                    <a:srcRect l="34135"/>
                    <a:stretch>
                      <a:fillRect/>
                    </a:stretch>
                  </pic:blipFill>
                  <pic:spPr bwMode="auto">
                    <a:xfrm>
                      <a:off x="0" y="0"/>
                      <a:ext cx="926465" cy="546100"/>
                    </a:xfrm>
                    <a:prstGeom prst="rect">
                      <a:avLst/>
                    </a:prstGeom>
                    <a:noFill/>
                    <a:ln>
                      <a:noFill/>
                    </a:ln>
                  </pic:spPr>
                </pic:pic>
              </a:graphicData>
            </a:graphic>
          </wp:inline>
        </w:drawing>
      </w:r>
    </w:p>
    <w:p w:rsidR="008A6C77" w:rsidRPr="00CE4C12" w:rsidRDefault="0046034C" w:rsidP="00910101">
      <w:pPr>
        <w:pStyle w:val="24"/>
        <w:tabs>
          <w:tab w:val="left" w:pos="1245"/>
        </w:tabs>
        <w:suppressAutoHyphens/>
        <w:rPr>
          <w:noProof/>
          <w:lang w:val="ru-RU" w:eastAsia="ru-RU"/>
        </w:rPr>
      </w:pPr>
      <w:r w:rsidRPr="008A6C77">
        <w:rPr>
          <w:noProof/>
          <w:lang w:val="ru-RU" w:eastAsia="ru-RU"/>
        </w:rPr>
        <w:drawing>
          <wp:inline distT="0" distB="0" distL="0" distR="0">
            <wp:extent cx="451485" cy="581660"/>
            <wp:effectExtent l="0" t="0" r="0" b="0"/>
            <wp:docPr id="1203" name="Рисунок 8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4"/>
                    <pic:cNvPicPr>
                      <a:picLocks noChangeAspect="1" noChangeArrowheads="1"/>
                    </pic:cNvPicPr>
                  </pic:nvPicPr>
                  <pic:blipFill>
                    <a:blip r:embed="rId271" cstate="print">
                      <a:extLst>
                        <a:ext uri="{28A0092B-C50C-407E-A947-70E740481C1C}">
                          <a14:useLocalDpi xmlns:a14="http://schemas.microsoft.com/office/drawing/2010/main" val="0"/>
                        </a:ext>
                      </a:extLst>
                    </a:blip>
                    <a:srcRect l="70590" r="-154"/>
                    <a:stretch>
                      <a:fillRect/>
                    </a:stretch>
                  </pic:blipFill>
                  <pic:spPr bwMode="auto">
                    <a:xfrm>
                      <a:off x="0" y="0"/>
                      <a:ext cx="451485" cy="581660"/>
                    </a:xfrm>
                    <a:prstGeom prst="rect">
                      <a:avLst/>
                    </a:prstGeom>
                    <a:noFill/>
                    <a:ln>
                      <a:noFill/>
                    </a:ln>
                  </pic:spPr>
                </pic:pic>
              </a:graphicData>
            </a:graphic>
          </wp:inline>
        </w:drawing>
      </w:r>
      <w:r w:rsidRPr="008A6C77">
        <w:rPr>
          <w:noProof/>
          <w:lang w:val="ru-RU" w:eastAsia="ru-RU"/>
        </w:rPr>
        <w:drawing>
          <wp:inline distT="0" distB="0" distL="0" distR="0">
            <wp:extent cx="487045" cy="570230"/>
            <wp:effectExtent l="0" t="0" r="0" b="0"/>
            <wp:docPr id="1204" name="Рисунок 8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5"/>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8A6C77">
        <w:rPr>
          <w:noProof/>
          <w:lang w:val="ru-RU" w:eastAsia="ru-RU"/>
        </w:rPr>
        <w:drawing>
          <wp:inline distT="0" distB="0" distL="0" distR="0">
            <wp:extent cx="498475" cy="581660"/>
            <wp:effectExtent l="0" t="0" r="0" b="0"/>
            <wp:docPr id="1205" name="Рисунок 8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6"/>
                    <pic:cNvPicPr>
                      <a:picLocks noChangeAspect="1" noChangeArrowheads="1"/>
                    </pic:cNvPicPr>
                  </pic:nvPicPr>
                  <pic:blipFill>
                    <a:blip r:embed="rId274" cstate="print">
                      <a:extLst>
                        <a:ext uri="{28A0092B-C50C-407E-A947-70E740481C1C}">
                          <a14:useLocalDpi xmlns:a14="http://schemas.microsoft.com/office/drawing/2010/main" val="0"/>
                        </a:ext>
                      </a:extLst>
                    </a:blip>
                    <a:srcRect l="50839" r="-2"/>
                    <a:stretch>
                      <a:fillRect/>
                    </a:stretch>
                  </pic:blipFill>
                  <pic:spPr bwMode="auto">
                    <a:xfrm>
                      <a:off x="0" y="0"/>
                      <a:ext cx="498475" cy="581660"/>
                    </a:xfrm>
                    <a:prstGeom prst="rect">
                      <a:avLst/>
                    </a:prstGeom>
                    <a:noFill/>
                    <a:ln>
                      <a:noFill/>
                    </a:ln>
                  </pic:spPr>
                </pic:pic>
              </a:graphicData>
            </a:graphic>
          </wp:inline>
        </w:drawing>
      </w:r>
      <w:r w:rsidRPr="008A6C77">
        <w:rPr>
          <w:noProof/>
          <w:lang w:val="ru-RU" w:eastAsia="ru-RU"/>
        </w:rPr>
        <w:drawing>
          <wp:inline distT="0" distB="0" distL="0" distR="0">
            <wp:extent cx="522605" cy="581660"/>
            <wp:effectExtent l="0" t="0" r="0" b="0"/>
            <wp:docPr id="1206" name="Рисунок 8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7"/>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22605" cy="581660"/>
                    </a:xfrm>
                    <a:prstGeom prst="rect">
                      <a:avLst/>
                    </a:prstGeom>
                    <a:noFill/>
                    <a:ln>
                      <a:noFill/>
                    </a:ln>
                  </pic:spPr>
                </pic:pic>
              </a:graphicData>
            </a:graphic>
          </wp:inline>
        </w:drawing>
      </w:r>
      <w:r w:rsidRPr="008A6C77">
        <w:rPr>
          <w:noProof/>
          <w:lang w:val="ru-RU" w:eastAsia="ru-RU"/>
        </w:rPr>
        <w:drawing>
          <wp:inline distT="0" distB="0" distL="0" distR="0">
            <wp:extent cx="510540" cy="581660"/>
            <wp:effectExtent l="0" t="0" r="0" b="0"/>
            <wp:docPr id="1207" name="Рисунок 8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8"/>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10540" cy="581660"/>
                    </a:xfrm>
                    <a:prstGeom prst="rect">
                      <a:avLst/>
                    </a:prstGeom>
                    <a:noFill/>
                    <a:ln>
                      <a:noFill/>
                    </a:ln>
                  </pic:spPr>
                </pic:pic>
              </a:graphicData>
            </a:graphic>
          </wp:inline>
        </w:drawing>
      </w:r>
      <w:r w:rsidRPr="008A6C77">
        <w:rPr>
          <w:noProof/>
          <w:lang w:val="ru-RU" w:eastAsia="ru-RU"/>
        </w:rPr>
        <w:drawing>
          <wp:inline distT="0" distB="0" distL="0" distR="0">
            <wp:extent cx="510540" cy="570230"/>
            <wp:effectExtent l="0" t="0" r="0" b="0"/>
            <wp:docPr id="1208" name="Рисунок 8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9"/>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r w:rsidRPr="008A6C77">
        <w:rPr>
          <w:noProof/>
          <w:lang w:val="ru-RU" w:eastAsia="ru-RU"/>
        </w:rPr>
        <w:drawing>
          <wp:inline distT="0" distB="0" distL="0" distR="0">
            <wp:extent cx="498475" cy="570230"/>
            <wp:effectExtent l="0" t="0" r="0" b="0"/>
            <wp:docPr id="1209" name="Рисунок 8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0"/>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8A6C77">
        <w:rPr>
          <w:noProof/>
          <w:lang w:val="ru-RU" w:eastAsia="ru-RU"/>
        </w:rPr>
        <w:drawing>
          <wp:inline distT="0" distB="0" distL="0" distR="0">
            <wp:extent cx="487045" cy="570230"/>
            <wp:effectExtent l="0" t="0" r="0" b="0"/>
            <wp:docPr id="1210" name="Рисунок 8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1"/>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8A6C77">
        <w:rPr>
          <w:noProof/>
          <w:lang w:val="ru-RU" w:eastAsia="ru-RU"/>
        </w:rPr>
        <w:drawing>
          <wp:inline distT="0" distB="0" distL="0" distR="0">
            <wp:extent cx="451485" cy="570230"/>
            <wp:effectExtent l="0" t="0" r="0" b="0"/>
            <wp:docPr id="1211" name="Рисунок 8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2"/>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r w:rsidRPr="008A6C77">
        <w:rPr>
          <w:noProof/>
          <w:lang w:val="ru-RU" w:eastAsia="ru-RU"/>
        </w:rPr>
        <w:drawing>
          <wp:inline distT="0" distB="0" distL="0" distR="0">
            <wp:extent cx="487045" cy="581660"/>
            <wp:effectExtent l="0" t="0" r="0" b="0"/>
            <wp:docPr id="1212" name="Рисунок 8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3"/>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8A6C77">
        <w:rPr>
          <w:noProof/>
          <w:lang w:val="ru-RU" w:eastAsia="ru-RU"/>
        </w:rPr>
        <w:drawing>
          <wp:inline distT="0" distB="0" distL="0" distR="0">
            <wp:extent cx="451485" cy="570230"/>
            <wp:effectExtent l="0" t="0" r="0" b="0"/>
            <wp:docPr id="1213" name="Рисунок 8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4"/>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p>
    <w:p w:rsidR="008A6C77" w:rsidRPr="00CE4C12" w:rsidRDefault="0046034C" w:rsidP="00910101">
      <w:pPr>
        <w:pStyle w:val="24"/>
        <w:tabs>
          <w:tab w:val="left" w:pos="1245"/>
        </w:tabs>
        <w:suppressAutoHyphens/>
        <w:rPr>
          <w:noProof/>
          <w:lang w:val="ru-RU" w:eastAsia="ru-RU"/>
        </w:rPr>
      </w:pPr>
      <w:r w:rsidRPr="008A6C77">
        <w:rPr>
          <w:noProof/>
          <w:lang w:val="ru-RU" w:eastAsia="ru-RU"/>
        </w:rPr>
        <w:drawing>
          <wp:inline distT="0" distB="0" distL="0" distR="0">
            <wp:extent cx="462915" cy="558165"/>
            <wp:effectExtent l="0" t="0" r="0" b="0"/>
            <wp:docPr id="1214" name="Рисунок 8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5"/>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62915" cy="558165"/>
                    </a:xfrm>
                    <a:prstGeom prst="rect">
                      <a:avLst/>
                    </a:prstGeom>
                    <a:noFill/>
                    <a:ln>
                      <a:noFill/>
                    </a:ln>
                  </pic:spPr>
                </pic:pic>
              </a:graphicData>
            </a:graphic>
          </wp:inline>
        </w:drawing>
      </w:r>
      <w:r w:rsidRPr="008A6C77">
        <w:rPr>
          <w:noProof/>
          <w:lang w:val="ru-RU" w:eastAsia="ru-RU"/>
        </w:rPr>
        <w:drawing>
          <wp:inline distT="0" distB="0" distL="0" distR="0">
            <wp:extent cx="451485" cy="558165"/>
            <wp:effectExtent l="0" t="0" r="0" b="0"/>
            <wp:docPr id="1215" name="Рисунок 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6"/>
                    <pic:cNvPicPr>
                      <a:picLocks noChangeAspect="1" noChangeArrowheads="1"/>
                    </pic:cNvPicPr>
                  </pic:nvPicPr>
                  <pic:blipFill>
                    <a:blip r:embed="rId284" cstate="print">
                      <a:extLst>
                        <a:ext uri="{28A0092B-C50C-407E-A947-70E740481C1C}">
                          <a14:useLocalDpi xmlns:a14="http://schemas.microsoft.com/office/drawing/2010/main" val="0"/>
                        </a:ext>
                      </a:extLst>
                    </a:blip>
                    <a:srcRect l="50772" r="-2"/>
                    <a:stretch>
                      <a:fillRect/>
                    </a:stretch>
                  </pic:blipFill>
                  <pic:spPr bwMode="auto">
                    <a:xfrm>
                      <a:off x="0" y="0"/>
                      <a:ext cx="451485" cy="558165"/>
                    </a:xfrm>
                    <a:prstGeom prst="rect">
                      <a:avLst/>
                    </a:prstGeom>
                    <a:noFill/>
                    <a:ln>
                      <a:noFill/>
                    </a:ln>
                  </pic:spPr>
                </pic:pic>
              </a:graphicData>
            </a:graphic>
          </wp:inline>
        </w:drawing>
      </w:r>
      <w:r w:rsidRPr="008A6C77">
        <w:rPr>
          <w:noProof/>
          <w:lang w:val="ru-RU" w:eastAsia="ru-RU"/>
        </w:rPr>
        <w:drawing>
          <wp:inline distT="0" distB="0" distL="0" distR="0">
            <wp:extent cx="510540" cy="558165"/>
            <wp:effectExtent l="0" t="0" r="0" b="0"/>
            <wp:docPr id="1216" name="Рисунок 8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7"/>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8A6C77">
        <w:rPr>
          <w:noProof/>
          <w:lang w:val="ru-RU" w:eastAsia="ru-RU"/>
        </w:rPr>
        <w:drawing>
          <wp:inline distT="0" distB="0" distL="0" distR="0">
            <wp:extent cx="581660" cy="558165"/>
            <wp:effectExtent l="0" t="0" r="0" b="0"/>
            <wp:docPr id="1217" name="Рисунок 8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8"/>
                    <pic:cNvPicPr>
                      <a:picLocks noChangeAspect="1" noChangeArrowheads="1"/>
                    </pic:cNvPicPr>
                  </pic:nvPicPr>
                  <pic:blipFill>
                    <a:blip r:embed="rId286" cstate="print">
                      <a:extLst>
                        <a:ext uri="{28A0092B-C50C-407E-A947-70E740481C1C}">
                          <a14:useLocalDpi xmlns:a14="http://schemas.microsoft.com/office/drawing/2010/main" val="0"/>
                        </a:ext>
                      </a:extLst>
                    </a:blip>
                    <a:srcRect l="-1685" r="65671"/>
                    <a:stretch>
                      <a:fillRect/>
                    </a:stretch>
                  </pic:blipFill>
                  <pic:spPr bwMode="auto">
                    <a:xfrm>
                      <a:off x="0" y="0"/>
                      <a:ext cx="581660" cy="558165"/>
                    </a:xfrm>
                    <a:prstGeom prst="rect">
                      <a:avLst/>
                    </a:prstGeom>
                    <a:noFill/>
                    <a:ln>
                      <a:noFill/>
                    </a:ln>
                  </pic:spPr>
                </pic:pic>
              </a:graphicData>
            </a:graphic>
          </wp:inline>
        </w:drawing>
      </w:r>
      <w:r w:rsidRPr="008A6C77">
        <w:rPr>
          <w:noProof/>
          <w:lang w:val="ru-RU" w:eastAsia="ru-RU"/>
        </w:rPr>
        <w:drawing>
          <wp:inline distT="0" distB="0" distL="0" distR="0">
            <wp:extent cx="462915" cy="570230"/>
            <wp:effectExtent l="0" t="0" r="0" b="0"/>
            <wp:docPr id="1218" name="Рисунок 8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9"/>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8A6C77">
        <w:rPr>
          <w:noProof/>
          <w:lang w:val="ru-RU" w:eastAsia="ru-RU"/>
        </w:rPr>
        <w:drawing>
          <wp:inline distT="0" distB="0" distL="0" distR="0">
            <wp:extent cx="1009650" cy="558165"/>
            <wp:effectExtent l="0" t="0" r="0" b="0"/>
            <wp:docPr id="1219" name="Рисунок 8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0"/>
                    <pic:cNvPicPr>
                      <a:picLocks noChangeAspect="1" noChangeArrowheads="1"/>
                    </pic:cNvPicPr>
                  </pic:nvPicPr>
                  <pic:blipFill>
                    <a:blip r:embed="rId286" cstate="print">
                      <a:extLst>
                        <a:ext uri="{28A0092B-C50C-407E-A947-70E740481C1C}">
                          <a14:useLocalDpi xmlns:a14="http://schemas.microsoft.com/office/drawing/2010/main" val="0"/>
                        </a:ext>
                      </a:extLst>
                    </a:blip>
                    <a:srcRect l="32916" r="2"/>
                    <a:stretch>
                      <a:fillRect/>
                    </a:stretch>
                  </pic:blipFill>
                  <pic:spPr bwMode="auto">
                    <a:xfrm>
                      <a:off x="0" y="0"/>
                      <a:ext cx="1009650" cy="558165"/>
                    </a:xfrm>
                    <a:prstGeom prst="rect">
                      <a:avLst/>
                    </a:prstGeom>
                    <a:noFill/>
                    <a:ln>
                      <a:noFill/>
                    </a:ln>
                  </pic:spPr>
                </pic:pic>
              </a:graphicData>
            </a:graphic>
          </wp:inline>
        </w:drawing>
      </w:r>
      <w:r w:rsidRPr="008A6C77">
        <w:rPr>
          <w:noProof/>
          <w:lang w:val="ru-RU" w:eastAsia="ru-RU"/>
        </w:rPr>
        <w:drawing>
          <wp:inline distT="0" distB="0" distL="0" distR="0">
            <wp:extent cx="487045" cy="558165"/>
            <wp:effectExtent l="0" t="0" r="0" b="0"/>
            <wp:docPr id="1220" name="Рисунок 8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1"/>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lang w:val="ru-RU" w:eastAsia="ru-RU"/>
        </w:rPr>
        <w:drawing>
          <wp:inline distT="0" distB="0" distL="0" distR="0">
            <wp:extent cx="474980" cy="558165"/>
            <wp:effectExtent l="0" t="0" r="0" b="0"/>
            <wp:docPr id="1221" name="Рисунок 8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2"/>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8A6C77">
        <w:rPr>
          <w:noProof/>
          <w:lang w:val="ru-RU" w:eastAsia="ru-RU"/>
        </w:rPr>
        <w:drawing>
          <wp:inline distT="0" distB="0" distL="0" distR="0">
            <wp:extent cx="474980" cy="546100"/>
            <wp:effectExtent l="0" t="0" r="0" b="0"/>
            <wp:docPr id="1222" name="Рисунок 8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3"/>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lang w:val="ru-RU" w:eastAsia="ru-RU"/>
        </w:rPr>
        <w:drawing>
          <wp:inline distT="0" distB="0" distL="0" distR="0">
            <wp:extent cx="474980" cy="558165"/>
            <wp:effectExtent l="0" t="0" r="0" b="0"/>
            <wp:docPr id="1223" name="Рисунок 8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4"/>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p w:rsidR="008A6C77" w:rsidRPr="00CE4C12" w:rsidRDefault="0046034C" w:rsidP="00910101">
      <w:pPr>
        <w:pStyle w:val="24"/>
        <w:tabs>
          <w:tab w:val="left" w:pos="1245"/>
        </w:tabs>
        <w:suppressAutoHyphens/>
        <w:rPr>
          <w:noProof/>
          <w:lang w:val="ru-RU" w:eastAsia="ru-RU"/>
        </w:rPr>
      </w:pPr>
      <w:r w:rsidRPr="008A6C77">
        <w:rPr>
          <w:noProof/>
          <w:lang w:val="ru-RU" w:eastAsia="ru-RU"/>
        </w:rPr>
        <w:drawing>
          <wp:inline distT="0" distB="0" distL="0" distR="0">
            <wp:extent cx="415925" cy="558165"/>
            <wp:effectExtent l="0" t="0" r="0" b="0"/>
            <wp:docPr id="1224" name="Рисунок 8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5"/>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15925" cy="558165"/>
                    </a:xfrm>
                    <a:prstGeom prst="rect">
                      <a:avLst/>
                    </a:prstGeom>
                    <a:noFill/>
                    <a:ln>
                      <a:noFill/>
                    </a:ln>
                  </pic:spPr>
                </pic:pic>
              </a:graphicData>
            </a:graphic>
          </wp:inline>
        </w:drawing>
      </w:r>
      <w:r w:rsidRPr="008A6C77">
        <w:rPr>
          <w:noProof/>
          <w:lang w:val="ru-RU" w:eastAsia="ru-RU"/>
        </w:rPr>
        <w:drawing>
          <wp:inline distT="0" distB="0" distL="0" distR="0">
            <wp:extent cx="462915" cy="558165"/>
            <wp:effectExtent l="0" t="0" r="0" b="0"/>
            <wp:docPr id="1225" name="Рисунок 8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6"/>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462915" cy="558165"/>
                    </a:xfrm>
                    <a:prstGeom prst="rect">
                      <a:avLst/>
                    </a:prstGeom>
                    <a:noFill/>
                    <a:ln>
                      <a:noFill/>
                    </a:ln>
                  </pic:spPr>
                </pic:pic>
              </a:graphicData>
            </a:graphic>
          </wp:inline>
        </w:drawing>
      </w:r>
      <w:r w:rsidRPr="008A6C77">
        <w:rPr>
          <w:noProof/>
          <w:lang w:val="ru-RU" w:eastAsia="ru-RU"/>
        </w:rPr>
        <w:drawing>
          <wp:inline distT="0" distB="0" distL="0" distR="0">
            <wp:extent cx="487045" cy="558165"/>
            <wp:effectExtent l="0" t="0" r="0" b="0"/>
            <wp:docPr id="1226" name="Рисунок 8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7"/>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lang w:val="ru-RU" w:eastAsia="ru-RU"/>
        </w:rPr>
        <w:drawing>
          <wp:inline distT="0" distB="0" distL="0" distR="0">
            <wp:extent cx="498475" cy="558165"/>
            <wp:effectExtent l="0" t="0" r="0" b="0"/>
            <wp:docPr id="1227" name="Рисунок 1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9"/>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8A6C77">
        <w:rPr>
          <w:noProof/>
          <w:lang w:val="ru-RU" w:eastAsia="ru-RU"/>
        </w:rPr>
        <w:drawing>
          <wp:inline distT="0" distB="0" distL="0" distR="0">
            <wp:extent cx="522605" cy="558165"/>
            <wp:effectExtent l="0" t="0" r="0" b="0"/>
            <wp:docPr id="1228" name="Рисунок 12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13"/>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22605" cy="558165"/>
                    </a:xfrm>
                    <a:prstGeom prst="rect">
                      <a:avLst/>
                    </a:prstGeom>
                    <a:noFill/>
                    <a:ln>
                      <a:noFill/>
                    </a:ln>
                  </pic:spPr>
                </pic:pic>
              </a:graphicData>
            </a:graphic>
          </wp:inline>
        </w:drawing>
      </w:r>
      <w:r w:rsidRPr="008A6C77">
        <w:rPr>
          <w:noProof/>
          <w:lang w:val="ru-RU" w:eastAsia="ru-RU"/>
        </w:rPr>
        <w:drawing>
          <wp:inline distT="0" distB="0" distL="0" distR="0">
            <wp:extent cx="1033145" cy="546100"/>
            <wp:effectExtent l="0" t="0" r="0" b="0"/>
            <wp:docPr id="1229" name="Рисунок 1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14"/>
                    <pic:cNvPicPr>
                      <a:picLocks noChangeAspect="1" noChangeArrowheads="1"/>
                    </pic:cNvPicPr>
                  </pic:nvPicPr>
                  <pic:blipFill>
                    <a:blip r:embed="rId297" cstate="print">
                      <a:extLst>
                        <a:ext uri="{28A0092B-C50C-407E-A947-70E740481C1C}">
                          <a14:useLocalDpi xmlns:a14="http://schemas.microsoft.com/office/drawing/2010/main" val="0"/>
                        </a:ext>
                      </a:extLst>
                    </a:blip>
                    <a:srcRect l="-6081" r="35178"/>
                    <a:stretch>
                      <a:fillRect/>
                    </a:stretch>
                  </pic:blipFill>
                  <pic:spPr bwMode="auto">
                    <a:xfrm>
                      <a:off x="0" y="0"/>
                      <a:ext cx="1033145" cy="546100"/>
                    </a:xfrm>
                    <a:prstGeom prst="rect">
                      <a:avLst/>
                    </a:prstGeom>
                    <a:noFill/>
                    <a:ln>
                      <a:noFill/>
                    </a:ln>
                  </pic:spPr>
                </pic:pic>
              </a:graphicData>
            </a:graphic>
          </wp:inline>
        </w:drawing>
      </w:r>
      <w:r w:rsidRPr="008A6C77">
        <w:rPr>
          <w:noProof/>
          <w:lang w:val="ru-RU" w:eastAsia="ru-RU"/>
        </w:rPr>
        <w:drawing>
          <wp:inline distT="0" distB="0" distL="0" distR="0">
            <wp:extent cx="962025" cy="570230"/>
            <wp:effectExtent l="0" t="0" r="0" b="0"/>
            <wp:docPr id="1230" name="Рисунок 12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15"/>
                    <pic:cNvPicPr>
                      <a:picLocks noChangeAspect="1" noChangeArrowheads="1"/>
                    </pic:cNvPicPr>
                  </pic:nvPicPr>
                  <pic:blipFill>
                    <a:blip r:embed="rId298" cstate="print">
                      <a:extLst>
                        <a:ext uri="{28A0092B-C50C-407E-A947-70E740481C1C}">
                          <a14:useLocalDpi xmlns:a14="http://schemas.microsoft.com/office/drawing/2010/main" val="0"/>
                        </a:ext>
                      </a:extLst>
                    </a:blip>
                    <a:srcRect l="-192" r="-2"/>
                    <a:stretch>
                      <a:fillRect/>
                    </a:stretch>
                  </pic:blipFill>
                  <pic:spPr bwMode="auto">
                    <a:xfrm>
                      <a:off x="0" y="0"/>
                      <a:ext cx="962025" cy="570230"/>
                    </a:xfrm>
                    <a:prstGeom prst="rect">
                      <a:avLst/>
                    </a:prstGeom>
                    <a:noFill/>
                    <a:ln>
                      <a:noFill/>
                    </a:ln>
                  </pic:spPr>
                </pic:pic>
              </a:graphicData>
            </a:graphic>
          </wp:inline>
        </w:drawing>
      </w:r>
      <w:r w:rsidRPr="008A6C77">
        <w:rPr>
          <w:noProof/>
          <w:lang w:val="ru-RU" w:eastAsia="ru-RU"/>
        </w:rPr>
        <w:drawing>
          <wp:inline distT="0" distB="0" distL="0" distR="0">
            <wp:extent cx="487045" cy="558165"/>
            <wp:effectExtent l="0" t="0" r="0" b="0"/>
            <wp:docPr id="1231" name="Рисунок 12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17"/>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lang w:val="ru-RU" w:eastAsia="ru-RU"/>
        </w:rPr>
        <w:drawing>
          <wp:inline distT="0" distB="0" distL="0" distR="0">
            <wp:extent cx="498475" cy="558165"/>
            <wp:effectExtent l="0" t="0" r="0" b="0"/>
            <wp:docPr id="1232" name="Рисунок 1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19"/>
                    <pic:cNvPicPr>
                      <a:picLocks noChangeAspect="1" noChangeArrowheads="1"/>
                    </pic:cNvPicPr>
                  </pic:nvPicPr>
                  <pic:blipFill>
                    <a:blip r:embed="rId300" cstate="print">
                      <a:extLst>
                        <a:ext uri="{28A0092B-C50C-407E-A947-70E740481C1C}">
                          <a14:useLocalDpi xmlns:a14="http://schemas.microsoft.com/office/drawing/2010/main" val="0"/>
                        </a:ext>
                      </a:extLst>
                    </a:blip>
                    <a:srcRect l="-1427" r="49213"/>
                    <a:stretch>
                      <a:fillRect/>
                    </a:stretch>
                  </pic:blipFill>
                  <pic:spPr bwMode="auto">
                    <a:xfrm>
                      <a:off x="0" y="0"/>
                      <a:ext cx="498475" cy="558165"/>
                    </a:xfrm>
                    <a:prstGeom prst="rect">
                      <a:avLst/>
                    </a:prstGeom>
                    <a:noFill/>
                    <a:ln>
                      <a:noFill/>
                    </a:ln>
                  </pic:spPr>
                </pic:pic>
              </a:graphicData>
            </a:graphic>
          </wp:inline>
        </w:drawing>
      </w:r>
    </w:p>
    <w:p w:rsidR="008A6C77" w:rsidRPr="00CE4C12" w:rsidRDefault="0046034C" w:rsidP="00FB17F1">
      <w:pPr>
        <w:pStyle w:val="24"/>
        <w:tabs>
          <w:tab w:val="left" w:pos="1245"/>
        </w:tabs>
        <w:suppressAutoHyphens/>
        <w:rPr>
          <w:noProof/>
          <w:lang w:val="ru-RU" w:eastAsia="ru-RU"/>
        </w:rPr>
      </w:pPr>
      <w:r w:rsidRPr="008A6C77">
        <w:rPr>
          <w:noProof/>
          <w:lang w:val="ru-RU" w:eastAsia="ru-RU"/>
        </w:rPr>
        <w:drawing>
          <wp:inline distT="0" distB="0" distL="0" distR="0">
            <wp:extent cx="415925" cy="534670"/>
            <wp:effectExtent l="0" t="0" r="0" b="0"/>
            <wp:docPr id="1233" name="Рисунок 12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20"/>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415925" cy="534670"/>
                    </a:xfrm>
                    <a:prstGeom prst="rect">
                      <a:avLst/>
                    </a:prstGeom>
                    <a:noFill/>
                    <a:ln>
                      <a:noFill/>
                    </a:ln>
                  </pic:spPr>
                </pic:pic>
              </a:graphicData>
            </a:graphic>
          </wp:inline>
        </w:drawing>
      </w:r>
      <w:r w:rsidRPr="008A6C77">
        <w:rPr>
          <w:noProof/>
          <w:lang w:val="ru-RU" w:eastAsia="ru-RU"/>
        </w:rPr>
        <w:drawing>
          <wp:inline distT="0" distB="0" distL="0" distR="0">
            <wp:extent cx="962025" cy="534670"/>
            <wp:effectExtent l="0" t="0" r="0" b="0"/>
            <wp:docPr id="1234" name="Рисунок 12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21"/>
                    <pic:cNvPicPr>
                      <a:picLocks noChangeAspect="1" noChangeArrowheads="1"/>
                    </pic:cNvPicPr>
                  </pic:nvPicPr>
                  <pic:blipFill>
                    <a:blip r:embed="rId302" cstate="print">
                      <a:extLst>
                        <a:ext uri="{28A0092B-C50C-407E-A947-70E740481C1C}">
                          <a14:useLocalDpi xmlns:a14="http://schemas.microsoft.com/office/drawing/2010/main" val="0"/>
                        </a:ext>
                      </a:extLst>
                    </a:blip>
                    <a:srcRect l="1289" r="32745"/>
                    <a:stretch>
                      <a:fillRect/>
                    </a:stretch>
                  </pic:blipFill>
                  <pic:spPr bwMode="auto">
                    <a:xfrm>
                      <a:off x="0" y="0"/>
                      <a:ext cx="962025" cy="534670"/>
                    </a:xfrm>
                    <a:prstGeom prst="rect">
                      <a:avLst/>
                    </a:prstGeom>
                    <a:noFill/>
                    <a:ln>
                      <a:noFill/>
                    </a:ln>
                  </pic:spPr>
                </pic:pic>
              </a:graphicData>
            </a:graphic>
          </wp:inline>
        </w:drawing>
      </w:r>
      <w:r w:rsidRPr="008A6C77">
        <w:rPr>
          <w:noProof/>
          <w:lang w:val="ru-RU" w:eastAsia="ru-RU"/>
        </w:rPr>
        <w:drawing>
          <wp:inline distT="0" distB="0" distL="0" distR="0">
            <wp:extent cx="487045" cy="534670"/>
            <wp:effectExtent l="0" t="0" r="0" b="0"/>
            <wp:docPr id="1235" name="Рисунок 1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22"/>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8A6C77">
        <w:rPr>
          <w:noProof/>
          <w:lang w:val="ru-RU" w:eastAsia="ru-RU"/>
        </w:rPr>
        <w:drawing>
          <wp:inline distT="0" distB="0" distL="0" distR="0">
            <wp:extent cx="522605" cy="522605"/>
            <wp:effectExtent l="0" t="0" r="0" b="0"/>
            <wp:docPr id="1236" name="Рисунок 1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25"/>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8A6C77">
        <w:rPr>
          <w:noProof/>
          <w:lang w:val="ru-RU" w:eastAsia="ru-RU"/>
        </w:rPr>
        <w:drawing>
          <wp:inline distT="0" distB="0" distL="0" distR="0">
            <wp:extent cx="534670" cy="534670"/>
            <wp:effectExtent l="0" t="0" r="0" b="0"/>
            <wp:docPr id="1237" name="Рисунок 1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31"/>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rsidRPr="008A6C77">
        <w:rPr>
          <w:noProof/>
          <w:lang w:val="ru-RU" w:eastAsia="ru-RU"/>
        </w:rPr>
        <w:drawing>
          <wp:inline distT="0" distB="0" distL="0" distR="0">
            <wp:extent cx="487045" cy="522605"/>
            <wp:effectExtent l="0" t="0" r="0" b="0"/>
            <wp:docPr id="1238" name="Рисунок 1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32"/>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8A6C77">
        <w:rPr>
          <w:noProof/>
          <w:lang w:val="ru-RU" w:eastAsia="ru-RU"/>
        </w:rPr>
        <w:drawing>
          <wp:inline distT="0" distB="0" distL="0" distR="0">
            <wp:extent cx="962025" cy="522605"/>
            <wp:effectExtent l="0" t="0" r="0" b="0"/>
            <wp:docPr id="1239" name="Рисунок 12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33"/>
                    <pic:cNvPicPr>
                      <a:picLocks noChangeAspect="1" noChangeArrowheads="1"/>
                    </pic:cNvPicPr>
                  </pic:nvPicPr>
                  <pic:blipFill>
                    <a:blip r:embed="rId307" cstate="print">
                      <a:extLst>
                        <a:ext uri="{28A0092B-C50C-407E-A947-70E740481C1C}">
                          <a14:useLocalDpi xmlns:a14="http://schemas.microsoft.com/office/drawing/2010/main" val="0"/>
                        </a:ext>
                      </a:extLst>
                    </a:blip>
                    <a:srcRect l="-993" r="2"/>
                    <a:stretch>
                      <a:fillRect/>
                    </a:stretch>
                  </pic:blipFill>
                  <pic:spPr bwMode="auto">
                    <a:xfrm>
                      <a:off x="0" y="0"/>
                      <a:ext cx="962025" cy="522605"/>
                    </a:xfrm>
                    <a:prstGeom prst="rect">
                      <a:avLst/>
                    </a:prstGeom>
                    <a:noFill/>
                    <a:ln>
                      <a:noFill/>
                    </a:ln>
                  </pic:spPr>
                </pic:pic>
              </a:graphicData>
            </a:graphic>
          </wp:inline>
        </w:drawing>
      </w:r>
      <w:r w:rsidRPr="008A6C77">
        <w:rPr>
          <w:noProof/>
          <w:lang w:val="ru-RU" w:eastAsia="ru-RU"/>
        </w:rPr>
        <w:drawing>
          <wp:inline distT="0" distB="0" distL="0" distR="0">
            <wp:extent cx="985520" cy="522605"/>
            <wp:effectExtent l="0" t="0" r="0" b="0"/>
            <wp:docPr id="1240" name="Рисунок 1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35"/>
                    <pic:cNvPicPr>
                      <a:picLocks noChangeAspect="1" noChangeArrowheads="1"/>
                    </pic:cNvPicPr>
                  </pic:nvPicPr>
                  <pic:blipFill>
                    <a:blip r:embed="rId308" cstate="print">
                      <a:extLst>
                        <a:ext uri="{28A0092B-C50C-407E-A947-70E740481C1C}">
                          <a14:useLocalDpi xmlns:a14="http://schemas.microsoft.com/office/drawing/2010/main" val="0"/>
                        </a:ext>
                      </a:extLst>
                    </a:blip>
                    <a:srcRect l="32608" r="-2"/>
                    <a:stretch>
                      <a:fillRect/>
                    </a:stretch>
                  </pic:blipFill>
                  <pic:spPr bwMode="auto">
                    <a:xfrm>
                      <a:off x="0" y="0"/>
                      <a:ext cx="985520" cy="522605"/>
                    </a:xfrm>
                    <a:prstGeom prst="rect">
                      <a:avLst/>
                    </a:prstGeom>
                    <a:noFill/>
                    <a:ln>
                      <a:noFill/>
                    </a:ln>
                  </pic:spPr>
                </pic:pic>
              </a:graphicData>
            </a:graphic>
          </wp:inline>
        </w:drawing>
      </w:r>
    </w:p>
    <w:p w:rsidR="008A6C77" w:rsidRPr="00CE4C12" w:rsidRDefault="0046034C" w:rsidP="00FB17F1">
      <w:pPr>
        <w:pStyle w:val="24"/>
        <w:tabs>
          <w:tab w:val="left" w:pos="1245"/>
        </w:tabs>
        <w:suppressAutoHyphens/>
        <w:rPr>
          <w:noProof/>
          <w:lang w:val="ru-RU" w:eastAsia="ru-RU"/>
        </w:rPr>
      </w:pPr>
      <w:r w:rsidRPr="008A6C77">
        <w:rPr>
          <w:noProof/>
          <w:lang w:val="ru-RU" w:eastAsia="ru-RU"/>
        </w:rPr>
        <w:drawing>
          <wp:inline distT="0" distB="0" distL="0" distR="0">
            <wp:extent cx="415925" cy="522605"/>
            <wp:effectExtent l="0" t="0" r="0" b="0"/>
            <wp:docPr id="1241" name="Рисунок 1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36"/>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415925" cy="522605"/>
                    </a:xfrm>
                    <a:prstGeom prst="rect">
                      <a:avLst/>
                    </a:prstGeom>
                    <a:noFill/>
                    <a:ln>
                      <a:noFill/>
                    </a:ln>
                  </pic:spPr>
                </pic:pic>
              </a:graphicData>
            </a:graphic>
          </wp:inline>
        </w:drawing>
      </w:r>
      <w:r w:rsidRPr="008A6C77">
        <w:rPr>
          <w:noProof/>
          <w:lang w:val="ru-RU" w:eastAsia="ru-RU"/>
        </w:rPr>
        <w:drawing>
          <wp:inline distT="0" distB="0" distL="0" distR="0">
            <wp:extent cx="462915" cy="522605"/>
            <wp:effectExtent l="0" t="0" r="0" b="0"/>
            <wp:docPr id="1242" name="Рисунок 12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37"/>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8A6C77">
        <w:rPr>
          <w:noProof/>
          <w:lang w:val="ru-RU" w:eastAsia="ru-RU"/>
        </w:rPr>
        <w:drawing>
          <wp:inline distT="0" distB="0" distL="0" distR="0">
            <wp:extent cx="487045" cy="522605"/>
            <wp:effectExtent l="0" t="0" r="0" b="0"/>
            <wp:docPr id="1243" name="Рисунок 1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38"/>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8A6C77">
        <w:rPr>
          <w:noProof/>
          <w:lang w:val="ru-RU" w:eastAsia="ru-RU"/>
        </w:rPr>
        <w:drawing>
          <wp:inline distT="0" distB="0" distL="0" distR="0">
            <wp:extent cx="1021080" cy="522605"/>
            <wp:effectExtent l="0" t="0" r="0" b="0"/>
            <wp:docPr id="1244" name="Рисунок 12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41"/>
                    <pic:cNvPicPr>
                      <a:picLocks noChangeAspect="1" noChangeArrowheads="1"/>
                    </pic:cNvPicPr>
                  </pic:nvPicPr>
                  <pic:blipFill>
                    <a:blip r:embed="rId312" cstate="print">
                      <a:extLst>
                        <a:ext uri="{28A0092B-C50C-407E-A947-70E740481C1C}">
                          <a14:useLocalDpi xmlns:a14="http://schemas.microsoft.com/office/drawing/2010/main" val="0"/>
                        </a:ext>
                      </a:extLst>
                    </a:blip>
                    <a:srcRect l="33781" t="2499" r="1057"/>
                    <a:stretch>
                      <a:fillRect/>
                    </a:stretch>
                  </pic:blipFill>
                  <pic:spPr bwMode="auto">
                    <a:xfrm>
                      <a:off x="0" y="0"/>
                      <a:ext cx="1021080" cy="522605"/>
                    </a:xfrm>
                    <a:prstGeom prst="rect">
                      <a:avLst/>
                    </a:prstGeom>
                    <a:noFill/>
                    <a:ln>
                      <a:noFill/>
                    </a:ln>
                  </pic:spPr>
                </pic:pic>
              </a:graphicData>
            </a:graphic>
          </wp:inline>
        </w:drawing>
      </w:r>
      <w:r w:rsidRPr="008A6C77">
        <w:rPr>
          <w:noProof/>
          <w:lang w:val="ru-RU" w:eastAsia="ru-RU"/>
        </w:rPr>
        <w:drawing>
          <wp:inline distT="0" distB="0" distL="0" distR="0">
            <wp:extent cx="534670" cy="522605"/>
            <wp:effectExtent l="0" t="0" r="0" b="0"/>
            <wp:docPr id="1245" name="Рисунок 12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43"/>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8A6C77">
        <w:rPr>
          <w:noProof/>
          <w:lang w:val="ru-RU" w:eastAsia="ru-RU"/>
        </w:rPr>
        <w:drawing>
          <wp:inline distT="0" distB="0" distL="0" distR="0">
            <wp:extent cx="997585" cy="522605"/>
            <wp:effectExtent l="0" t="0" r="0" b="0"/>
            <wp:docPr id="1246" name="Рисунок 1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45"/>
                    <pic:cNvPicPr>
                      <a:picLocks noChangeAspect="1" noChangeArrowheads="1"/>
                    </pic:cNvPicPr>
                  </pic:nvPicPr>
                  <pic:blipFill>
                    <a:blip r:embed="rId314" cstate="print">
                      <a:extLst>
                        <a:ext uri="{28A0092B-C50C-407E-A947-70E740481C1C}">
                          <a14:useLocalDpi xmlns:a14="http://schemas.microsoft.com/office/drawing/2010/main" val="0"/>
                        </a:ext>
                      </a:extLst>
                    </a:blip>
                    <a:srcRect r="49704"/>
                    <a:stretch>
                      <a:fillRect/>
                    </a:stretch>
                  </pic:blipFill>
                  <pic:spPr bwMode="auto">
                    <a:xfrm>
                      <a:off x="0" y="0"/>
                      <a:ext cx="997585" cy="522605"/>
                    </a:xfrm>
                    <a:prstGeom prst="rect">
                      <a:avLst/>
                    </a:prstGeom>
                    <a:noFill/>
                    <a:ln>
                      <a:noFill/>
                    </a:ln>
                  </pic:spPr>
                </pic:pic>
              </a:graphicData>
            </a:graphic>
          </wp:inline>
        </w:drawing>
      </w:r>
      <w:r w:rsidRPr="008A6C77">
        <w:rPr>
          <w:noProof/>
          <w:lang w:val="ru-RU" w:eastAsia="ru-RU"/>
        </w:rPr>
        <w:drawing>
          <wp:inline distT="0" distB="0" distL="0" distR="0">
            <wp:extent cx="451485" cy="510540"/>
            <wp:effectExtent l="0" t="0" r="0" b="0"/>
            <wp:docPr id="1247" name="Рисунок 1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47"/>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451485" cy="510540"/>
                    </a:xfrm>
                    <a:prstGeom prst="rect">
                      <a:avLst/>
                    </a:prstGeom>
                    <a:noFill/>
                    <a:ln>
                      <a:noFill/>
                    </a:ln>
                  </pic:spPr>
                </pic:pic>
              </a:graphicData>
            </a:graphic>
          </wp:inline>
        </w:drawing>
      </w:r>
      <w:r w:rsidRPr="008A6C77">
        <w:rPr>
          <w:noProof/>
          <w:lang w:val="ru-RU" w:eastAsia="ru-RU"/>
        </w:rPr>
        <w:drawing>
          <wp:inline distT="0" distB="0" distL="0" distR="0">
            <wp:extent cx="985520" cy="522605"/>
            <wp:effectExtent l="0" t="0" r="0" b="0"/>
            <wp:docPr id="1248" name="Рисунок 12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49"/>
                    <pic:cNvPicPr>
                      <a:picLocks noChangeAspect="1" noChangeArrowheads="1"/>
                    </pic:cNvPicPr>
                  </pic:nvPicPr>
                  <pic:blipFill>
                    <a:blip r:embed="rId316" cstate="print">
                      <a:extLst>
                        <a:ext uri="{28A0092B-C50C-407E-A947-70E740481C1C}">
                          <a14:useLocalDpi xmlns:a14="http://schemas.microsoft.com/office/drawing/2010/main" val="0"/>
                        </a:ext>
                      </a:extLst>
                    </a:blip>
                    <a:srcRect l="34454" r="-2"/>
                    <a:stretch>
                      <a:fillRect/>
                    </a:stretch>
                  </pic:blipFill>
                  <pic:spPr bwMode="auto">
                    <a:xfrm>
                      <a:off x="0" y="0"/>
                      <a:ext cx="985520" cy="522605"/>
                    </a:xfrm>
                    <a:prstGeom prst="rect">
                      <a:avLst/>
                    </a:prstGeom>
                    <a:noFill/>
                    <a:ln>
                      <a:noFill/>
                    </a:ln>
                  </pic:spPr>
                </pic:pic>
              </a:graphicData>
            </a:graphic>
          </wp:inline>
        </w:drawing>
      </w:r>
    </w:p>
    <w:p w:rsidR="008A6C77" w:rsidRPr="00CE4C12" w:rsidRDefault="0046034C" w:rsidP="00FB17F1">
      <w:pPr>
        <w:pStyle w:val="24"/>
        <w:tabs>
          <w:tab w:val="left" w:pos="1245"/>
        </w:tabs>
        <w:suppressAutoHyphens/>
        <w:rPr>
          <w:noProof/>
          <w:lang w:val="ru-RU" w:eastAsia="ru-RU"/>
        </w:rPr>
      </w:pPr>
      <w:r w:rsidRPr="008A6C77">
        <w:rPr>
          <w:noProof/>
          <w:lang w:val="ru-RU" w:eastAsia="ru-RU"/>
        </w:rPr>
        <w:lastRenderedPageBreak/>
        <w:drawing>
          <wp:inline distT="0" distB="0" distL="0" distR="0">
            <wp:extent cx="878840" cy="558165"/>
            <wp:effectExtent l="0" t="0" r="0" b="0"/>
            <wp:docPr id="1249" name="Рисунок 1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0"/>
                    <pic:cNvPicPr>
                      <a:picLocks noChangeAspect="1" noChangeArrowheads="1"/>
                    </pic:cNvPicPr>
                  </pic:nvPicPr>
                  <pic:blipFill>
                    <a:blip r:embed="rId317" cstate="print">
                      <a:extLst>
                        <a:ext uri="{28A0092B-C50C-407E-A947-70E740481C1C}">
                          <a14:useLocalDpi xmlns:a14="http://schemas.microsoft.com/office/drawing/2010/main" val="0"/>
                        </a:ext>
                      </a:extLst>
                    </a:blip>
                    <a:srcRect l="8073" t="2" b="5377"/>
                    <a:stretch>
                      <a:fillRect/>
                    </a:stretch>
                  </pic:blipFill>
                  <pic:spPr bwMode="auto">
                    <a:xfrm>
                      <a:off x="0" y="0"/>
                      <a:ext cx="878840" cy="558165"/>
                    </a:xfrm>
                    <a:prstGeom prst="rect">
                      <a:avLst/>
                    </a:prstGeom>
                    <a:noFill/>
                    <a:ln>
                      <a:noFill/>
                    </a:ln>
                  </pic:spPr>
                </pic:pic>
              </a:graphicData>
            </a:graphic>
          </wp:inline>
        </w:drawing>
      </w:r>
      <w:r w:rsidRPr="008A6C77">
        <w:rPr>
          <w:noProof/>
          <w:lang w:val="ru-RU" w:eastAsia="ru-RU"/>
        </w:rPr>
        <w:drawing>
          <wp:inline distT="0" distB="0" distL="0" distR="0">
            <wp:extent cx="1496060" cy="558165"/>
            <wp:effectExtent l="0" t="0" r="0" b="0"/>
            <wp:docPr id="1250" name="Рисунок 1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1"/>
                    <pic:cNvPicPr>
                      <a:picLocks noChangeAspect="1" noChangeArrowheads="1"/>
                    </pic:cNvPicPr>
                  </pic:nvPicPr>
                  <pic:blipFill>
                    <a:blip r:embed="rId318" cstate="print">
                      <a:extLst>
                        <a:ext uri="{28A0092B-C50C-407E-A947-70E740481C1C}">
                          <a14:useLocalDpi xmlns:a14="http://schemas.microsoft.com/office/drawing/2010/main" val="0"/>
                        </a:ext>
                      </a:extLst>
                    </a:blip>
                    <a:srcRect b="6383"/>
                    <a:stretch>
                      <a:fillRect/>
                    </a:stretch>
                  </pic:blipFill>
                  <pic:spPr bwMode="auto">
                    <a:xfrm>
                      <a:off x="0" y="0"/>
                      <a:ext cx="1496060" cy="558165"/>
                    </a:xfrm>
                    <a:prstGeom prst="rect">
                      <a:avLst/>
                    </a:prstGeom>
                    <a:noFill/>
                    <a:ln>
                      <a:noFill/>
                    </a:ln>
                  </pic:spPr>
                </pic:pic>
              </a:graphicData>
            </a:graphic>
          </wp:inline>
        </w:drawing>
      </w:r>
      <w:r w:rsidRPr="008A6C77">
        <w:rPr>
          <w:noProof/>
          <w:lang w:val="ru-RU" w:eastAsia="ru-RU"/>
        </w:rPr>
        <w:drawing>
          <wp:inline distT="0" distB="0" distL="0" distR="0">
            <wp:extent cx="510540" cy="558165"/>
            <wp:effectExtent l="0" t="0" r="0" b="0"/>
            <wp:docPr id="1251" name="Рисунок 1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2"/>
                    <pic:cNvPicPr>
                      <a:picLocks noChangeAspect="1" noChangeArrowheads="1"/>
                    </pic:cNvPicPr>
                  </pic:nvPicPr>
                  <pic:blipFill>
                    <a:blip r:embed="rId319">
                      <a:extLst>
                        <a:ext uri="{28A0092B-C50C-407E-A947-70E740481C1C}">
                          <a14:useLocalDpi xmlns:a14="http://schemas.microsoft.com/office/drawing/2010/main" val="0"/>
                        </a:ext>
                      </a:extLst>
                    </a:blip>
                    <a:srcRect b="7446"/>
                    <a:stretch>
                      <a:fillRect/>
                    </a:stretch>
                  </pic:blipFill>
                  <pic:spPr bwMode="auto">
                    <a:xfrm>
                      <a:off x="0" y="0"/>
                      <a:ext cx="510540" cy="558165"/>
                    </a:xfrm>
                    <a:prstGeom prst="rect">
                      <a:avLst/>
                    </a:prstGeom>
                    <a:noFill/>
                    <a:ln>
                      <a:noFill/>
                    </a:ln>
                  </pic:spPr>
                </pic:pic>
              </a:graphicData>
            </a:graphic>
          </wp:inline>
        </w:drawing>
      </w:r>
      <w:r w:rsidRPr="008A6C77">
        <w:rPr>
          <w:noProof/>
          <w:lang w:val="ru-RU" w:eastAsia="ru-RU"/>
        </w:rPr>
        <w:drawing>
          <wp:inline distT="0" distB="0" distL="0" distR="0">
            <wp:extent cx="522605" cy="558165"/>
            <wp:effectExtent l="0" t="0" r="0" b="0"/>
            <wp:docPr id="1252" name="Рисунок 12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3"/>
                    <pic:cNvPicPr>
                      <a:picLocks noChangeAspect="1" noChangeArrowheads="1"/>
                    </pic:cNvPicPr>
                  </pic:nvPicPr>
                  <pic:blipFill>
                    <a:blip r:embed="rId320">
                      <a:extLst>
                        <a:ext uri="{28A0092B-C50C-407E-A947-70E740481C1C}">
                          <a14:useLocalDpi xmlns:a14="http://schemas.microsoft.com/office/drawing/2010/main" val="0"/>
                        </a:ext>
                      </a:extLst>
                    </a:blip>
                    <a:srcRect b="7446"/>
                    <a:stretch>
                      <a:fillRect/>
                    </a:stretch>
                  </pic:blipFill>
                  <pic:spPr bwMode="auto">
                    <a:xfrm>
                      <a:off x="0" y="0"/>
                      <a:ext cx="522605" cy="558165"/>
                    </a:xfrm>
                    <a:prstGeom prst="rect">
                      <a:avLst/>
                    </a:prstGeom>
                    <a:noFill/>
                    <a:ln>
                      <a:noFill/>
                    </a:ln>
                  </pic:spPr>
                </pic:pic>
              </a:graphicData>
            </a:graphic>
          </wp:inline>
        </w:drawing>
      </w:r>
      <w:r w:rsidRPr="008A6C77">
        <w:rPr>
          <w:noProof/>
          <w:lang w:val="ru-RU" w:eastAsia="ru-RU"/>
        </w:rPr>
        <w:drawing>
          <wp:inline distT="0" distB="0" distL="0" distR="0">
            <wp:extent cx="949960" cy="558165"/>
            <wp:effectExtent l="0" t="0" r="0" b="0"/>
            <wp:docPr id="1253" name="Рисунок 1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4"/>
                    <pic:cNvPicPr>
                      <a:picLocks noChangeAspect="1" noChangeArrowheads="1"/>
                    </pic:cNvPicPr>
                  </pic:nvPicPr>
                  <pic:blipFill>
                    <a:blip r:embed="rId321" cstate="print">
                      <a:extLst>
                        <a:ext uri="{28A0092B-C50C-407E-A947-70E740481C1C}">
                          <a14:useLocalDpi xmlns:a14="http://schemas.microsoft.com/office/drawing/2010/main" val="0"/>
                        </a:ext>
                      </a:extLst>
                    </a:blip>
                    <a:srcRect l="33923" b="6371"/>
                    <a:stretch>
                      <a:fillRect/>
                    </a:stretch>
                  </pic:blipFill>
                  <pic:spPr bwMode="auto">
                    <a:xfrm>
                      <a:off x="0" y="0"/>
                      <a:ext cx="949960" cy="558165"/>
                    </a:xfrm>
                    <a:prstGeom prst="rect">
                      <a:avLst/>
                    </a:prstGeom>
                    <a:noFill/>
                    <a:ln>
                      <a:noFill/>
                    </a:ln>
                  </pic:spPr>
                </pic:pic>
              </a:graphicData>
            </a:graphic>
          </wp:inline>
        </w:drawing>
      </w:r>
      <w:r w:rsidRPr="008A6C77">
        <w:rPr>
          <w:noProof/>
          <w:lang w:val="ru-RU" w:eastAsia="ru-RU"/>
        </w:rPr>
        <w:drawing>
          <wp:inline distT="0" distB="0" distL="0" distR="0">
            <wp:extent cx="974090" cy="558165"/>
            <wp:effectExtent l="0" t="0" r="0" b="0"/>
            <wp:docPr id="1254" name="Рисунок 1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5"/>
                    <pic:cNvPicPr>
                      <a:picLocks noChangeAspect="1" noChangeArrowheads="1"/>
                    </pic:cNvPicPr>
                  </pic:nvPicPr>
                  <pic:blipFill>
                    <a:blip r:embed="rId322">
                      <a:extLst>
                        <a:ext uri="{28A0092B-C50C-407E-A947-70E740481C1C}">
                          <a14:useLocalDpi xmlns:a14="http://schemas.microsoft.com/office/drawing/2010/main" val="0"/>
                        </a:ext>
                      </a:extLst>
                    </a:blip>
                    <a:srcRect l="-558"/>
                    <a:stretch>
                      <a:fillRect/>
                    </a:stretch>
                  </pic:blipFill>
                  <pic:spPr bwMode="auto">
                    <a:xfrm>
                      <a:off x="0" y="0"/>
                      <a:ext cx="974090" cy="558165"/>
                    </a:xfrm>
                    <a:prstGeom prst="rect">
                      <a:avLst/>
                    </a:prstGeom>
                    <a:noFill/>
                    <a:ln>
                      <a:noFill/>
                    </a:ln>
                  </pic:spPr>
                </pic:pic>
              </a:graphicData>
            </a:graphic>
          </wp:inline>
        </w:drawing>
      </w:r>
    </w:p>
    <w:p w:rsidR="008A6C77" w:rsidRPr="00CE4C12" w:rsidRDefault="0046034C" w:rsidP="00FB17F1">
      <w:pPr>
        <w:pStyle w:val="24"/>
        <w:tabs>
          <w:tab w:val="left" w:pos="1245"/>
        </w:tabs>
        <w:suppressAutoHyphens/>
        <w:rPr>
          <w:noProof/>
          <w:lang w:val="ru-RU" w:eastAsia="ru-RU"/>
        </w:rPr>
      </w:pPr>
      <w:r w:rsidRPr="008A6C77">
        <w:rPr>
          <w:noProof/>
          <w:lang w:val="ru-RU" w:eastAsia="ru-RU"/>
        </w:rPr>
        <w:drawing>
          <wp:inline distT="0" distB="0" distL="0" distR="0">
            <wp:extent cx="498475" cy="593725"/>
            <wp:effectExtent l="0" t="0" r="0" b="0"/>
            <wp:docPr id="1255" name="Рисунок 1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6"/>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8A6C77">
        <w:rPr>
          <w:noProof/>
          <w:lang w:val="ru-RU" w:eastAsia="ru-RU"/>
        </w:rPr>
        <w:drawing>
          <wp:inline distT="0" distB="0" distL="0" distR="0">
            <wp:extent cx="985520" cy="558165"/>
            <wp:effectExtent l="0" t="0" r="0" b="0"/>
            <wp:docPr id="1256" name="Рисунок 1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7"/>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8A6C77">
        <w:rPr>
          <w:noProof/>
          <w:lang w:val="ru-RU" w:eastAsia="ru-RU"/>
        </w:rPr>
        <w:drawing>
          <wp:inline distT="0" distB="0" distL="0" distR="0">
            <wp:extent cx="474980" cy="558165"/>
            <wp:effectExtent l="0" t="0" r="0" b="0"/>
            <wp:docPr id="1257" name="Рисунок 12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8"/>
                    <pic:cNvPicPr>
                      <a:picLocks noChangeAspect="1" noChangeArrowheads="1"/>
                    </pic:cNvPicPr>
                  </pic:nvPicPr>
                  <pic:blipFill>
                    <a:blip r:embed="rId325">
                      <a:extLst>
                        <a:ext uri="{28A0092B-C50C-407E-A947-70E740481C1C}">
                          <a14:useLocalDpi xmlns:a14="http://schemas.microsoft.com/office/drawing/2010/main" val="0"/>
                        </a:ext>
                      </a:extLst>
                    </a:blip>
                    <a:srcRect l="-5292" r="71011"/>
                    <a:stretch>
                      <a:fillRect/>
                    </a:stretch>
                  </pic:blipFill>
                  <pic:spPr bwMode="auto">
                    <a:xfrm>
                      <a:off x="0" y="0"/>
                      <a:ext cx="474980" cy="558165"/>
                    </a:xfrm>
                    <a:prstGeom prst="rect">
                      <a:avLst/>
                    </a:prstGeom>
                    <a:noFill/>
                    <a:ln>
                      <a:noFill/>
                    </a:ln>
                  </pic:spPr>
                </pic:pic>
              </a:graphicData>
            </a:graphic>
          </wp:inline>
        </w:drawing>
      </w:r>
      <w:r w:rsidRPr="008A6C77">
        <w:rPr>
          <w:noProof/>
          <w:lang w:val="ru-RU" w:eastAsia="ru-RU"/>
        </w:rPr>
        <w:drawing>
          <wp:inline distT="0" distB="0" distL="0" distR="0">
            <wp:extent cx="474980" cy="558165"/>
            <wp:effectExtent l="0" t="0" r="0" b="0"/>
            <wp:docPr id="1258" name="Рисунок 1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9"/>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8A6C77">
        <w:rPr>
          <w:noProof/>
          <w:lang w:val="ru-RU" w:eastAsia="ru-RU"/>
        </w:rPr>
        <w:drawing>
          <wp:inline distT="0" distB="0" distL="0" distR="0">
            <wp:extent cx="510540" cy="558165"/>
            <wp:effectExtent l="0" t="0" r="0" b="0"/>
            <wp:docPr id="1259" name="Рисунок 12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61"/>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8A6C77">
        <w:rPr>
          <w:noProof/>
          <w:lang w:val="ru-RU" w:eastAsia="ru-RU"/>
        </w:rPr>
        <w:drawing>
          <wp:inline distT="0" distB="0" distL="0" distR="0">
            <wp:extent cx="1496060" cy="558165"/>
            <wp:effectExtent l="0" t="0" r="0" b="0"/>
            <wp:docPr id="1260" name="Рисунок 12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62"/>
                    <pic:cNvPicPr>
                      <a:picLocks noChangeAspect="1" noChangeArrowheads="1"/>
                    </pic:cNvPicPr>
                  </pic:nvPicPr>
                  <pic:blipFill>
                    <a:blip r:embed="rId328">
                      <a:extLst>
                        <a:ext uri="{28A0092B-C50C-407E-A947-70E740481C1C}">
                          <a14:useLocalDpi xmlns:a14="http://schemas.microsoft.com/office/drawing/2010/main" val="0"/>
                        </a:ext>
                      </a:extLst>
                    </a:blip>
                    <a:srcRect l="40147" t="-78" r="-513" b="78"/>
                    <a:stretch>
                      <a:fillRect/>
                    </a:stretch>
                  </pic:blipFill>
                  <pic:spPr bwMode="auto">
                    <a:xfrm>
                      <a:off x="0" y="0"/>
                      <a:ext cx="1496060" cy="558165"/>
                    </a:xfrm>
                    <a:prstGeom prst="rect">
                      <a:avLst/>
                    </a:prstGeom>
                    <a:noFill/>
                    <a:ln>
                      <a:noFill/>
                    </a:ln>
                  </pic:spPr>
                </pic:pic>
              </a:graphicData>
            </a:graphic>
          </wp:inline>
        </w:drawing>
      </w:r>
      <w:r w:rsidRPr="008A6C77">
        <w:rPr>
          <w:noProof/>
          <w:lang w:val="ru-RU" w:eastAsia="ru-RU"/>
        </w:rPr>
        <w:drawing>
          <wp:inline distT="0" distB="0" distL="0" distR="0">
            <wp:extent cx="949960" cy="558165"/>
            <wp:effectExtent l="0" t="0" r="0" b="0"/>
            <wp:docPr id="1261" name="Рисунок 1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63"/>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949960" cy="558165"/>
                    </a:xfrm>
                    <a:prstGeom prst="rect">
                      <a:avLst/>
                    </a:prstGeom>
                    <a:noFill/>
                    <a:ln>
                      <a:noFill/>
                    </a:ln>
                  </pic:spPr>
                </pic:pic>
              </a:graphicData>
            </a:graphic>
          </wp:inline>
        </w:drawing>
      </w:r>
    </w:p>
    <w:p w:rsidR="008A6C77" w:rsidRPr="00CE4C12" w:rsidRDefault="0046034C" w:rsidP="00FB17F1">
      <w:pPr>
        <w:pStyle w:val="24"/>
        <w:tabs>
          <w:tab w:val="left" w:pos="1245"/>
        </w:tabs>
        <w:suppressAutoHyphens/>
        <w:rPr>
          <w:noProof/>
          <w:lang w:val="ru-RU" w:eastAsia="ru-RU"/>
        </w:rPr>
      </w:pPr>
      <w:r w:rsidRPr="008A6C77">
        <w:rPr>
          <w:noProof/>
          <w:lang w:val="ru-RU" w:eastAsia="ru-RU"/>
        </w:rPr>
        <w:drawing>
          <wp:inline distT="0" distB="0" distL="0" distR="0">
            <wp:extent cx="1437005" cy="510540"/>
            <wp:effectExtent l="0" t="0" r="0" b="0"/>
            <wp:docPr id="1262" name="Рисунок 12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64"/>
                    <pic:cNvPicPr>
                      <a:picLocks noChangeAspect="1" noChangeArrowheads="1"/>
                    </pic:cNvPicPr>
                  </pic:nvPicPr>
                  <pic:blipFill>
                    <a:blip r:embed="rId330" cstate="print">
                      <a:extLst>
                        <a:ext uri="{28A0092B-C50C-407E-A947-70E740481C1C}">
                          <a14:useLocalDpi xmlns:a14="http://schemas.microsoft.com/office/drawing/2010/main" val="0"/>
                        </a:ext>
                      </a:extLst>
                    </a:blip>
                    <a:srcRect l="6432"/>
                    <a:stretch>
                      <a:fillRect/>
                    </a:stretch>
                  </pic:blipFill>
                  <pic:spPr bwMode="auto">
                    <a:xfrm>
                      <a:off x="0" y="0"/>
                      <a:ext cx="1437005" cy="510540"/>
                    </a:xfrm>
                    <a:prstGeom prst="rect">
                      <a:avLst/>
                    </a:prstGeom>
                    <a:noFill/>
                    <a:ln>
                      <a:noFill/>
                    </a:ln>
                  </pic:spPr>
                </pic:pic>
              </a:graphicData>
            </a:graphic>
          </wp:inline>
        </w:drawing>
      </w:r>
      <w:r w:rsidRPr="008A6C77">
        <w:rPr>
          <w:noProof/>
          <w:lang w:val="ru-RU" w:eastAsia="ru-RU"/>
        </w:rPr>
        <w:drawing>
          <wp:inline distT="0" distB="0" distL="0" distR="0">
            <wp:extent cx="1449070" cy="522605"/>
            <wp:effectExtent l="0" t="0" r="0" b="0"/>
            <wp:docPr id="1263" name="Рисунок 12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65"/>
                    <pic:cNvPicPr>
                      <a:picLocks noChangeAspect="1" noChangeArrowheads="1"/>
                    </pic:cNvPicPr>
                  </pic:nvPicPr>
                  <pic:blipFill>
                    <a:blip r:embed="rId331" cstate="print">
                      <a:extLst>
                        <a:ext uri="{28A0092B-C50C-407E-A947-70E740481C1C}">
                          <a14:useLocalDpi xmlns:a14="http://schemas.microsoft.com/office/drawing/2010/main" val="0"/>
                        </a:ext>
                      </a:extLst>
                    </a:blip>
                    <a:srcRect l="677" r="-650"/>
                    <a:stretch>
                      <a:fillRect/>
                    </a:stretch>
                  </pic:blipFill>
                  <pic:spPr bwMode="auto">
                    <a:xfrm>
                      <a:off x="0" y="0"/>
                      <a:ext cx="1449070" cy="522605"/>
                    </a:xfrm>
                    <a:prstGeom prst="rect">
                      <a:avLst/>
                    </a:prstGeom>
                    <a:noFill/>
                    <a:ln>
                      <a:noFill/>
                    </a:ln>
                  </pic:spPr>
                </pic:pic>
              </a:graphicData>
            </a:graphic>
          </wp:inline>
        </w:drawing>
      </w:r>
      <w:r w:rsidRPr="008A6C77">
        <w:rPr>
          <w:noProof/>
          <w:lang w:val="ru-RU" w:eastAsia="ru-RU"/>
        </w:rPr>
        <w:drawing>
          <wp:inline distT="0" distB="0" distL="0" distR="0">
            <wp:extent cx="985520" cy="510540"/>
            <wp:effectExtent l="0" t="0" r="0" b="0"/>
            <wp:docPr id="1264" name="Рисунок 12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70"/>
                    <pic:cNvPicPr>
                      <a:picLocks noChangeAspect="1" noChangeArrowheads="1"/>
                    </pic:cNvPicPr>
                  </pic:nvPicPr>
                  <pic:blipFill>
                    <a:blip r:embed="rId332" cstate="print">
                      <a:extLst>
                        <a:ext uri="{28A0092B-C50C-407E-A947-70E740481C1C}">
                          <a14:useLocalDpi xmlns:a14="http://schemas.microsoft.com/office/drawing/2010/main" val="0"/>
                        </a:ext>
                      </a:extLst>
                    </a:blip>
                    <a:srcRect l="137" r="50482"/>
                    <a:stretch>
                      <a:fillRect/>
                    </a:stretch>
                  </pic:blipFill>
                  <pic:spPr bwMode="auto">
                    <a:xfrm>
                      <a:off x="0" y="0"/>
                      <a:ext cx="985520" cy="510540"/>
                    </a:xfrm>
                    <a:prstGeom prst="rect">
                      <a:avLst/>
                    </a:prstGeom>
                    <a:noFill/>
                    <a:ln>
                      <a:noFill/>
                    </a:ln>
                  </pic:spPr>
                </pic:pic>
              </a:graphicData>
            </a:graphic>
          </wp:inline>
        </w:drawing>
      </w:r>
    </w:p>
    <w:p w:rsidR="008A6C77" w:rsidRPr="00CE4C12" w:rsidRDefault="008A6C77" w:rsidP="00B1181B">
      <w:pPr>
        <w:suppressAutoHyphens/>
        <w:spacing w:line="200" w:lineRule="exact"/>
        <w:jc w:val="center"/>
        <w:rPr>
          <w:b/>
          <w:bCs/>
          <w:sz w:val="16"/>
          <w:szCs w:val="12"/>
        </w:rPr>
      </w:pPr>
    </w:p>
    <w:p w:rsidR="008A6C77" w:rsidRPr="00CE4C12" w:rsidRDefault="008A6C77" w:rsidP="00B1181B">
      <w:pPr>
        <w:suppressAutoHyphens/>
        <w:spacing w:line="200" w:lineRule="exact"/>
        <w:jc w:val="center"/>
        <w:rPr>
          <w:b/>
          <w:bCs/>
          <w:sz w:val="16"/>
          <w:szCs w:val="12"/>
        </w:rPr>
      </w:pPr>
      <w:r w:rsidRPr="00CE4C12">
        <w:rPr>
          <w:b/>
          <w:bCs/>
          <w:sz w:val="16"/>
          <w:szCs w:val="12"/>
        </w:rPr>
        <w:t>ДОПОЛНИТЕЛЬНЫЕ ЦВЕТА</w:t>
      </w:r>
    </w:p>
    <w:p w:rsidR="008A6C77" w:rsidRPr="008C7C1A" w:rsidRDefault="008A6C77" w:rsidP="00B1181B">
      <w:pPr>
        <w:pStyle w:val="24"/>
        <w:tabs>
          <w:tab w:val="left" w:pos="1245"/>
        </w:tabs>
        <w:suppressAutoHyphens/>
        <w:jc w:val="center"/>
        <w:rPr>
          <w:noProof/>
          <w:sz w:val="24"/>
          <w:lang w:val="ru-RU" w:eastAsia="ru-RU"/>
        </w:rPr>
      </w:pPr>
    </w:p>
    <w:p w:rsidR="008A6C77" w:rsidRPr="00CE4C12" w:rsidRDefault="0046034C" w:rsidP="00FB17F1">
      <w:pPr>
        <w:pStyle w:val="24"/>
        <w:tabs>
          <w:tab w:val="left" w:pos="1245"/>
        </w:tabs>
        <w:suppressAutoHyphens/>
        <w:rPr>
          <w:noProof/>
          <w:lang w:val="ru-RU" w:eastAsia="ru-RU"/>
        </w:rPr>
      </w:pPr>
      <w:r w:rsidRPr="008A6C77">
        <w:rPr>
          <w:noProof/>
          <w:lang w:val="ru-RU" w:eastAsia="ru-RU"/>
        </w:rPr>
        <w:drawing>
          <wp:inline distT="0" distB="0" distL="0" distR="0">
            <wp:extent cx="427355" cy="570230"/>
            <wp:effectExtent l="0" t="0" r="0" b="0"/>
            <wp:docPr id="1265" name="Рисунок 8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8"/>
                    <pic:cNvPicPr>
                      <a:picLocks noChangeAspect="1" noChangeArrowheads="1"/>
                    </pic:cNvPicPr>
                  </pic:nvPicPr>
                  <pic:blipFill>
                    <a:blip r:embed="rId333">
                      <a:extLst>
                        <a:ext uri="{28A0092B-C50C-407E-A947-70E740481C1C}">
                          <a14:useLocalDpi xmlns:a14="http://schemas.microsoft.com/office/drawing/2010/main" val="0"/>
                        </a:ext>
                      </a:extLst>
                    </a:blip>
                    <a:srcRect l="14619" r="-2"/>
                    <a:stretch>
                      <a:fillRect/>
                    </a:stretch>
                  </pic:blipFill>
                  <pic:spPr bwMode="auto">
                    <a:xfrm>
                      <a:off x="0" y="0"/>
                      <a:ext cx="427355" cy="570230"/>
                    </a:xfrm>
                    <a:prstGeom prst="rect">
                      <a:avLst/>
                    </a:prstGeom>
                    <a:noFill/>
                    <a:ln>
                      <a:noFill/>
                    </a:ln>
                  </pic:spPr>
                </pic:pic>
              </a:graphicData>
            </a:graphic>
          </wp:inline>
        </w:drawing>
      </w:r>
      <w:r w:rsidRPr="008A6C77">
        <w:rPr>
          <w:noProof/>
          <w:lang w:val="ru-RU" w:eastAsia="ru-RU"/>
        </w:rPr>
        <w:drawing>
          <wp:inline distT="0" distB="0" distL="0" distR="0">
            <wp:extent cx="474980" cy="570230"/>
            <wp:effectExtent l="0" t="0" r="0" b="0"/>
            <wp:docPr id="1266" name="Рисунок 8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9"/>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8A6C77">
        <w:rPr>
          <w:noProof/>
          <w:lang w:val="ru-RU" w:eastAsia="ru-RU"/>
        </w:rPr>
        <w:drawing>
          <wp:inline distT="0" distB="0" distL="0" distR="0">
            <wp:extent cx="487045" cy="558165"/>
            <wp:effectExtent l="0" t="0" r="0" b="0"/>
            <wp:docPr id="1267" name="Рисунок 8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0"/>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lang w:val="ru-RU" w:eastAsia="ru-RU"/>
        </w:rPr>
        <w:drawing>
          <wp:inline distT="0" distB="0" distL="0" distR="0">
            <wp:extent cx="962025" cy="558165"/>
            <wp:effectExtent l="0" t="0" r="0" b="0"/>
            <wp:docPr id="1268" name="Рисунок 8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1"/>
                    <pic:cNvPicPr>
                      <a:picLocks noChangeAspect="1" noChangeArrowheads="1"/>
                    </pic:cNvPicPr>
                  </pic:nvPicPr>
                  <pic:blipFill>
                    <a:blip r:embed="rId336" cstate="print">
                      <a:extLst>
                        <a:ext uri="{28A0092B-C50C-407E-A947-70E740481C1C}">
                          <a14:useLocalDpi xmlns:a14="http://schemas.microsoft.com/office/drawing/2010/main" val="0"/>
                        </a:ext>
                      </a:extLst>
                    </a:blip>
                    <a:srcRect l="33121" r="2"/>
                    <a:stretch>
                      <a:fillRect/>
                    </a:stretch>
                  </pic:blipFill>
                  <pic:spPr bwMode="auto">
                    <a:xfrm>
                      <a:off x="0" y="0"/>
                      <a:ext cx="962025" cy="558165"/>
                    </a:xfrm>
                    <a:prstGeom prst="rect">
                      <a:avLst/>
                    </a:prstGeom>
                    <a:noFill/>
                    <a:ln>
                      <a:noFill/>
                    </a:ln>
                  </pic:spPr>
                </pic:pic>
              </a:graphicData>
            </a:graphic>
          </wp:inline>
        </w:drawing>
      </w:r>
      <w:r w:rsidRPr="008A6C77">
        <w:rPr>
          <w:noProof/>
          <w:lang w:val="ru-RU" w:eastAsia="ru-RU"/>
        </w:rPr>
        <w:drawing>
          <wp:inline distT="0" distB="0" distL="0" distR="0">
            <wp:extent cx="474980" cy="570230"/>
            <wp:effectExtent l="0" t="0" r="0" b="0"/>
            <wp:docPr id="1269" name="Рисунок 8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2"/>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8A6C77">
        <w:rPr>
          <w:noProof/>
          <w:lang w:val="ru-RU" w:eastAsia="ru-RU"/>
        </w:rPr>
        <w:drawing>
          <wp:inline distT="0" distB="0" distL="0" distR="0">
            <wp:extent cx="522605" cy="570230"/>
            <wp:effectExtent l="0" t="0" r="0" b="0"/>
            <wp:docPr id="1270" name="Рисунок 8133"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3" descr="C:\Users\Катя\Desktop\общественные\7.JPG"/>
                    <pic:cNvPicPr>
                      <a:picLocks noChangeAspect="1" noChangeArrowheads="1"/>
                    </pic:cNvPicPr>
                  </pic:nvPicPr>
                  <pic:blipFill>
                    <a:blip r:embed="rId69">
                      <a:extLst>
                        <a:ext uri="{28A0092B-C50C-407E-A947-70E740481C1C}">
                          <a14:useLocalDpi xmlns:a14="http://schemas.microsoft.com/office/drawing/2010/main" val="0"/>
                        </a:ext>
                      </a:extLst>
                    </a:blip>
                    <a:srcRect l="-2676" r="82828"/>
                    <a:stretch>
                      <a:fillRect/>
                    </a:stretch>
                  </pic:blipFill>
                  <pic:spPr bwMode="auto">
                    <a:xfrm>
                      <a:off x="0" y="0"/>
                      <a:ext cx="522605" cy="570230"/>
                    </a:xfrm>
                    <a:prstGeom prst="rect">
                      <a:avLst/>
                    </a:prstGeom>
                    <a:noFill/>
                    <a:ln>
                      <a:noFill/>
                    </a:ln>
                  </pic:spPr>
                </pic:pic>
              </a:graphicData>
            </a:graphic>
          </wp:inline>
        </w:drawing>
      </w:r>
      <w:r w:rsidRPr="008A6C77">
        <w:rPr>
          <w:noProof/>
          <w:lang w:val="ru-RU" w:eastAsia="ru-RU"/>
        </w:rPr>
        <w:drawing>
          <wp:inline distT="0" distB="0" distL="0" distR="0">
            <wp:extent cx="997585" cy="570230"/>
            <wp:effectExtent l="0" t="0" r="0" b="0"/>
            <wp:docPr id="1271" name="Рисунок 8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4"/>
                    <pic:cNvPicPr>
                      <a:picLocks noChangeAspect="1" noChangeArrowheads="1"/>
                    </pic:cNvPicPr>
                  </pic:nvPicPr>
                  <pic:blipFill>
                    <a:blip r:embed="rId158" cstate="print">
                      <a:extLst>
                        <a:ext uri="{28A0092B-C50C-407E-A947-70E740481C1C}">
                          <a14:useLocalDpi xmlns:a14="http://schemas.microsoft.com/office/drawing/2010/main" val="0"/>
                        </a:ext>
                      </a:extLst>
                    </a:blip>
                    <a:srcRect l="-3711" t="5202"/>
                    <a:stretch>
                      <a:fillRect/>
                    </a:stretch>
                  </pic:blipFill>
                  <pic:spPr bwMode="auto">
                    <a:xfrm>
                      <a:off x="0" y="0"/>
                      <a:ext cx="997585" cy="570230"/>
                    </a:xfrm>
                    <a:prstGeom prst="rect">
                      <a:avLst/>
                    </a:prstGeom>
                    <a:noFill/>
                    <a:ln>
                      <a:noFill/>
                    </a:ln>
                  </pic:spPr>
                </pic:pic>
              </a:graphicData>
            </a:graphic>
          </wp:inline>
        </w:drawing>
      </w:r>
      <w:r w:rsidRPr="008A6C77">
        <w:rPr>
          <w:noProof/>
          <w:lang w:val="ru-RU" w:eastAsia="ru-RU"/>
        </w:rPr>
        <w:drawing>
          <wp:inline distT="0" distB="0" distL="0" distR="0">
            <wp:extent cx="487045" cy="581660"/>
            <wp:effectExtent l="0" t="0" r="0" b="0"/>
            <wp:docPr id="1272" name="Рисунок 8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5"/>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8A6C77">
        <w:rPr>
          <w:noProof/>
          <w:lang w:val="ru-RU" w:eastAsia="ru-RU"/>
        </w:rPr>
        <w:drawing>
          <wp:inline distT="0" distB="0" distL="0" distR="0">
            <wp:extent cx="522605" cy="581660"/>
            <wp:effectExtent l="0" t="0" r="0" b="0"/>
            <wp:docPr id="1273" name="Рисунок 8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6"/>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22605" cy="581660"/>
                    </a:xfrm>
                    <a:prstGeom prst="rect">
                      <a:avLst/>
                    </a:prstGeom>
                    <a:noFill/>
                    <a:ln>
                      <a:noFill/>
                    </a:ln>
                  </pic:spPr>
                </pic:pic>
              </a:graphicData>
            </a:graphic>
          </wp:inline>
        </w:drawing>
      </w:r>
    </w:p>
    <w:p w:rsidR="008A6C77" w:rsidRPr="00CE4C12" w:rsidRDefault="0046034C" w:rsidP="00FB17F1">
      <w:pPr>
        <w:pStyle w:val="24"/>
        <w:tabs>
          <w:tab w:val="left" w:pos="1245"/>
        </w:tabs>
        <w:suppressAutoHyphens/>
        <w:rPr>
          <w:noProof/>
          <w:lang w:val="ru-RU" w:eastAsia="ru-RU"/>
        </w:rPr>
      </w:pPr>
      <w:r w:rsidRPr="008A6C77">
        <w:rPr>
          <w:noProof/>
          <w:lang w:val="ru-RU" w:eastAsia="ru-RU"/>
        </w:rPr>
        <w:drawing>
          <wp:inline distT="0" distB="0" distL="0" distR="0">
            <wp:extent cx="415925" cy="605790"/>
            <wp:effectExtent l="0" t="0" r="0" b="0"/>
            <wp:docPr id="1274" name="Рисунок 8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7"/>
                    <pic:cNvPicPr>
                      <a:picLocks noChangeAspect="1" noChangeArrowheads="1"/>
                    </pic:cNvPicPr>
                  </pic:nvPicPr>
                  <pic:blipFill>
                    <a:blip r:embed="rId146">
                      <a:extLst>
                        <a:ext uri="{28A0092B-C50C-407E-A947-70E740481C1C}">
                          <a14:useLocalDpi xmlns:a14="http://schemas.microsoft.com/office/drawing/2010/main" val="0"/>
                        </a:ext>
                      </a:extLst>
                    </a:blip>
                    <a:srcRect l="15781"/>
                    <a:stretch>
                      <a:fillRect/>
                    </a:stretch>
                  </pic:blipFill>
                  <pic:spPr bwMode="auto">
                    <a:xfrm>
                      <a:off x="0" y="0"/>
                      <a:ext cx="415925" cy="605790"/>
                    </a:xfrm>
                    <a:prstGeom prst="rect">
                      <a:avLst/>
                    </a:prstGeom>
                    <a:noFill/>
                    <a:ln>
                      <a:noFill/>
                    </a:ln>
                  </pic:spPr>
                </pic:pic>
              </a:graphicData>
            </a:graphic>
          </wp:inline>
        </w:drawing>
      </w:r>
      <w:r w:rsidRPr="008A6C77">
        <w:rPr>
          <w:noProof/>
          <w:lang w:val="ru-RU" w:eastAsia="ru-RU"/>
        </w:rPr>
        <w:drawing>
          <wp:inline distT="0" distB="0" distL="0" distR="0">
            <wp:extent cx="487045" cy="617220"/>
            <wp:effectExtent l="0" t="0" r="0" b="0"/>
            <wp:docPr id="1275" name="Рисунок 8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8"/>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487045" cy="617220"/>
                    </a:xfrm>
                    <a:prstGeom prst="rect">
                      <a:avLst/>
                    </a:prstGeom>
                    <a:noFill/>
                    <a:ln>
                      <a:noFill/>
                    </a:ln>
                  </pic:spPr>
                </pic:pic>
              </a:graphicData>
            </a:graphic>
          </wp:inline>
        </w:drawing>
      </w:r>
      <w:r w:rsidRPr="008A6C77">
        <w:rPr>
          <w:noProof/>
          <w:lang w:val="ru-RU" w:eastAsia="ru-RU"/>
        </w:rPr>
        <w:drawing>
          <wp:inline distT="0" distB="0" distL="0" distR="0">
            <wp:extent cx="474980" cy="617220"/>
            <wp:effectExtent l="0" t="0" r="0" b="0"/>
            <wp:docPr id="1276" name="Рисунок 8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9"/>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474980" cy="617220"/>
                    </a:xfrm>
                    <a:prstGeom prst="rect">
                      <a:avLst/>
                    </a:prstGeom>
                    <a:noFill/>
                    <a:ln>
                      <a:noFill/>
                    </a:ln>
                  </pic:spPr>
                </pic:pic>
              </a:graphicData>
            </a:graphic>
          </wp:inline>
        </w:drawing>
      </w:r>
      <w:r w:rsidRPr="008A6C77">
        <w:rPr>
          <w:noProof/>
          <w:lang w:val="ru-RU" w:eastAsia="ru-RU"/>
        </w:rPr>
        <w:drawing>
          <wp:inline distT="0" distB="0" distL="0" distR="0">
            <wp:extent cx="487045" cy="617220"/>
            <wp:effectExtent l="0" t="0" r="0" b="0"/>
            <wp:docPr id="1277" name="Рисунок 8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0"/>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487045" cy="617220"/>
                    </a:xfrm>
                    <a:prstGeom prst="rect">
                      <a:avLst/>
                    </a:prstGeom>
                    <a:noFill/>
                    <a:ln>
                      <a:noFill/>
                    </a:ln>
                  </pic:spPr>
                </pic:pic>
              </a:graphicData>
            </a:graphic>
          </wp:inline>
        </w:drawing>
      </w:r>
      <w:r w:rsidRPr="008A6C77">
        <w:rPr>
          <w:noProof/>
          <w:lang w:val="ru-RU" w:eastAsia="ru-RU"/>
        </w:rPr>
        <w:drawing>
          <wp:inline distT="0" distB="0" distL="0" distR="0">
            <wp:extent cx="462915" cy="617220"/>
            <wp:effectExtent l="0" t="0" r="0" b="0"/>
            <wp:docPr id="1278" name="Рисунок 8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1"/>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462915" cy="617220"/>
                    </a:xfrm>
                    <a:prstGeom prst="rect">
                      <a:avLst/>
                    </a:prstGeom>
                    <a:noFill/>
                    <a:ln>
                      <a:noFill/>
                    </a:ln>
                  </pic:spPr>
                </pic:pic>
              </a:graphicData>
            </a:graphic>
          </wp:inline>
        </w:drawing>
      </w:r>
      <w:r w:rsidRPr="008A6C77">
        <w:rPr>
          <w:noProof/>
          <w:lang w:val="ru-RU" w:eastAsia="ru-RU"/>
        </w:rPr>
        <w:drawing>
          <wp:inline distT="0" distB="0" distL="0" distR="0">
            <wp:extent cx="985520" cy="581660"/>
            <wp:effectExtent l="0" t="0" r="0" b="0"/>
            <wp:docPr id="1279" name="Рисунок 8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2"/>
                    <pic:cNvPicPr>
                      <a:picLocks noChangeAspect="1" noChangeArrowheads="1"/>
                    </pic:cNvPicPr>
                  </pic:nvPicPr>
                  <pic:blipFill>
                    <a:blip r:embed="rId344" cstate="print">
                      <a:extLst>
                        <a:ext uri="{28A0092B-C50C-407E-A947-70E740481C1C}">
                          <a14:useLocalDpi xmlns:a14="http://schemas.microsoft.com/office/drawing/2010/main" val="0"/>
                        </a:ext>
                      </a:extLst>
                    </a:blip>
                    <a:srcRect l="1802" r="-2"/>
                    <a:stretch>
                      <a:fillRect/>
                    </a:stretch>
                  </pic:blipFill>
                  <pic:spPr bwMode="auto">
                    <a:xfrm>
                      <a:off x="0" y="0"/>
                      <a:ext cx="985520" cy="581660"/>
                    </a:xfrm>
                    <a:prstGeom prst="rect">
                      <a:avLst/>
                    </a:prstGeom>
                    <a:noFill/>
                    <a:ln>
                      <a:noFill/>
                    </a:ln>
                  </pic:spPr>
                </pic:pic>
              </a:graphicData>
            </a:graphic>
          </wp:inline>
        </w:drawing>
      </w:r>
      <w:r w:rsidRPr="008A6C77">
        <w:rPr>
          <w:noProof/>
          <w:lang w:val="ru-RU" w:eastAsia="ru-RU"/>
        </w:rPr>
        <w:drawing>
          <wp:inline distT="0" distB="0" distL="0" distR="0">
            <wp:extent cx="487045" cy="617220"/>
            <wp:effectExtent l="0" t="0" r="0" b="0"/>
            <wp:docPr id="1280" name="Рисунок 8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3"/>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487045" cy="617220"/>
                    </a:xfrm>
                    <a:prstGeom prst="rect">
                      <a:avLst/>
                    </a:prstGeom>
                    <a:noFill/>
                    <a:ln>
                      <a:noFill/>
                    </a:ln>
                  </pic:spPr>
                </pic:pic>
              </a:graphicData>
            </a:graphic>
          </wp:inline>
        </w:drawing>
      </w:r>
      <w:r w:rsidRPr="008A6C77">
        <w:rPr>
          <w:noProof/>
          <w:lang w:val="ru-RU" w:eastAsia="ru-RU"/>
        </w:rPr>
        <w:drawing>
          <wp:inline distT="0" distB="0" distL="0" distR="0">
            <wp:extent cx="1033145" cy="605790"/>
            <wp:effectExtent l="0" t="0" r="0" b="0"/>
            <wp:docPr id="1281" name="Рисунок 8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4"/>
                    <pic:cNvPicPr>
                      <a:picLocks noChangeAspect="1" noChangeArrowheads="1"/>
                    </pic:cNvPicPr>
                  </pic:nvPicPr>
                  <pic:blipFill>
                    <a:blip r:embed="rId156" cstate="print">
                      <a:extLst>
                        <a:ext uri="{28A0092B-C50C-407E-A947-70E740481C1C}">
                          <a14:useLocalDpi xmlns:a14="http://schemas.microsoft.com/office/drawing/2010/main" val="0"/>
                        </a:ext>
                      </a:extLst>
                    </a:blip>
                    <a:srcRect l="288" r="2"/>
                    <a:stretch>
                      <a:fillRect/>
                    </a:stretch>
                  </pic:blipFill>
                  <pic:spPr bwMode="auto">
                    <a:xfrm>
                      <a:off x="0" y="0"/>
                      <a:ext cx="1033145" cy="605790"/>
                    </a:xfrm>
                    <a:prstGeom prst="rect">
                      <a:avLst/>
                    </a:prstGeom>
                    <a:noFill/>
                    <a:ln>
                      <a:noFill/>
                    </a:ln>
                  </pic:spPr>
                </pic:pic>
              </a:graphicData>
            </a:graphic>
          </wp:inline>
        </w:drawing>
      </w:r>
      <w:r w:rsidRPr="008A6C77">
        <w:rPr>
          <w:noProof/>
          <w:lang w:val="ru-RU" w:eastAsia="ru-RU"/>
        </w:rPr>
        <w:drawing>
          <wp:inline distT="0" distB="0" distL="0" distR="0">
            <wp:extent cx="510540" cy="605790"/>
            <wp:effectExtent l="0" t="0" r="0" b="0"/>
            <wp:docPr id="1282" name="Рисунок 8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5"/>
                    <pic:cNvPicPr>
                      <a:picLocks noChangeAspect="1" noChangeArrowheads="1"/>
                    </pic:cNvPicPr>
                  </pic:nvPicPr>
                  <pic:blipFill>
                    <a:blip r:embed="rId346">
                      <a:extLst>
                        <a:ext uri="{28A0092B-C50C-407E-A947-70E740481C1C}">
                          <a14:useLocalDpi xmlns:a14="http://schemas.microsoft.com/office/drawing/2010/main" val="0"/>
                        </a:ext>
                      </a:extLst>
                    </a:blip>
                    <a:srcRect r="-10255"/>
                    <a:stretch>
                      <a:fillRect/>
                    </a:stretch>
                  </pic:blipFill>
                  <pic:spPr bwMode="auto">
                    <a:xfrm>
                      <a:off x="0" y="0"/>
                      <a:ext cx="510540" cy="605790"/>
                    </a:xfrm>
                    <a:prstGeom prst="rect">
                      <a:avLst/>
                    </a:prstGeom>
                    <a:noFill/>
                    <a:ln>
                      <a:noFill/>
                    </a:ln>
                  </pic:spPr>
                </pic:pic>
              </a:graphicData>
            </a:graphic>
          </wp:inline>
        </w:drawing>
      </w:r>
    </w:p>
    <w:p w:rsidR="008A6C77" w:rsidRPr="00CE4C12" w:rsidRDefault="0046034C" w:rsidP="00FB17F1">
      <w:pPr>
        <w:pStyle w:val="24"/>
        <w:tabs>
          <w:tab w:val="left" w:pos="1245"/>
        </w:tabs>
        <w:suppressAutoHyphens/>
        <w:rPr>
          <w:noProof/>
          <w:lang w:val="ru-RU" w:eastAsia="ru-RU"/>
        </w:rPr>
      </w:pPr>
      <w:r w:rsidRPr="008A6C77">
        <w:rPr>
          <w:noProof/>
          <w:lang w:val="ru-RU" w:eastAsia="ru-RU"/>
        </w:rPr>
        <w:drawing>
          <wp:inline distT="0" distB="0" distL="0" distR="0">
            <wp:extent cx="926465" cy="558165"/>
            <wp:effectExtent l="0" t="0" r="0" b="0"/>
            <wp:docPr id="1283" name="Рисунок 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6"/>
                    <pic:cNvPicPr>
                      <a:picLocks noChangeAspect="1" noChangeArrowheads="1"/>
                    </pic:cNvPicPr>
                  </pic:nvPicPr>
                  <pic:blipFill>
                    <a:blip r:embed="rId164" cstate="print">
                      <a:extLst>
                        <a:ext uri="{28A0092B-C50C-407E-A947-70E740481C1C}">
                          <a14:useLocalDpi xmlns:a14="http://schemas.microsoft.com/office/drawing/2010/main" val="0"/>
                        </a:ext>
                      </a:extLst>
                    </a:blip>
                    <a:srcRect l="8522"/>
                    <a:stretch>
                      <a:fillRect/>
                    </a:stretch>
                  </pic:blipFill>
                  <pic:spPr bwMode="auto">
                    <a:xfrm>
                      <a:off x="0" y="0"/>
                      <a:ext cx="926465" cy="558165"/>
                    </a:xfrm>
                    <a:prstGeom prst="rect">
                      <a:avLst/>
                    </a:prstGeom>
                    <a:noFill/>
                    <a:ln>
                      <a:noFill/>
                    </a:ln>
                  </pic:spPr>
                </pic:pic>
              </a:graphicData>
            </a:graphic>
          </wp:inline>
        </w:drawing>
      </w:r>
      <w:r w:rsidRPr="008A6C77">
        <w:rPr>
          <w:noProof/>
          <w:lang w:val="ru-RU" w:eastAsia="ru-RU"/>
        </w:rPr>
        <w:drawing>
          <wp:inline distT="0" distB="0" distL="0" distR="0">
            <wp:extent cx="1009650" cy="558165"/>
            <wp:effectExtent l="0" t="0" r="0" b="0"/>
            <wp:docPr id="1284" name="Рисунок 8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009650" cy="558165"/>
                    </a:xfrm>
                    <a:prstGeom prst="rect">
                      <a:avLst/>
                    </a:prstGeom>
                    <a:noFill/>
                    <a:ln>
                      <a:noFill/>
                    </a:ln>
                  </pic:spPr>
                </pic:pic>
              </a:graphicData>
            </a:graphic>
          </wp:inline>
        </w:drawing>
      </w:r>
      <w:r w:rsidRPr="008A6C77">
        <w:rPr>
          <w:noProof/>
          <w:lang w:val="ru-RU" w:eastAsia="ru-RU"/>
        </w:rPr>
        <w:drawing>
          <wp:inline distT="0" distB="0" distL="0" distR="0">
            <wp:extent cx="949960" cy="570230"/>
            <wp:effectExtent l="0" t="0" r="0" b="0"/>
            <wp:docPr id="1285" name="Рисунок 8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8"/>
                    <pic:cNvPicPr>
                      <a:picLocks noChangeAspect="1" noChangeArrowheads="1"/>
                    </pic:cNvPicPr>
                  </pic:nvPicPr>
                  <pic:blipFill>
                    <a:blip r:embed="rId149" cstate="print">
                      <a:extLst>
                        <a:ext uri="{28A0092B-C50C-407E-A947-70E740481C1C}">
                          <a14:useLocalDpi xmlns:a14="http://schemas.microsoft.com/office/drawing/2010/main" val="0"/>
                        </a:ext>
                      </a:extLst>
                    </a:blip>
                    <a:srcRect l="35754"/>
                    <a:stretch>
                      <a:fillRect/>
                    </a:stretch>
                  </pic:blipFill>
                  <pic:spPr bwMode="auto">
                    <a:xfrm>
                      <a:off x="0" y="0"/>
                      <a:ext cx="949960" cy="570230"/>
                    </a:xfrm>
                    <a:prstGeom prst="rect">
                      <a:avLst/>
                    </a:prstGeom>
                    <a:noFill/>
                    <a:ln>
                      <a:noFill/>
                    </a:ln>
                  </pic:spPr>
                </pic:pic>
              </a:graphicData>
            </a:graphic>
          </wp:inline>
        </w:drawing>
      </w:r>
      <w:r w:rsidRPr="008A6C77">
        <w:rPr>
          <w:noProof/>
          <w:lang w:val="ru-RU" w:eastAsia="ru-RU"/>
        </w:rPr>
        <w:drawing>
          <wp:inline distT="0" distB="0" distL="0" distR="0">
            <wp:extent cx="474980" cy="558165"/>
            <wp:effectExtent l="0" t="0" r="0" b="0"/>
            <wp:docPr id="1286" name="Рисунок 8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9"/>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8A6C77">
        <w:rPr>
          <w:noProof/>
          <w:lang w:val="ru-RU" w:eastAsia="ru-RU"/>
        </w:rPr>
        <w:drawing>
          <wp:inline distT="0" distB="0" distL="0" distR="0">
            <wp:extent cx="498475" cy="558165"/>
            <wp:effectExtent l="0" t="0" r="0" b="0"/>
            <wp:docPr id="1287" name="Рисунок 8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0"/>
                    <pic:cNvPicPr>
                      <a:picLocks noChangeAspect="1" noChangeArrowheads="1"/>
                    </pic:cNvPicPr>
                  </pic:nvPicPr>
                  <pic:blipFill>
                    <a:blip r:embed="rId348" cstate="print">
                      <a:extLst>
                        <a:ext uri="{28A0092B-C50C-407E-A947-70E740481C1C}">
                          <a14:useLocalDpi xmlns:a14="http://schemas.microsoft.com/office/drawing/2010/main" val="0"/>
                        </a:ext>
                      </a:extLst>
                    </a:blip>
                    <a:srcRect l="49471" r="-2"/>
                    <a:stretch>
                      <a:fillRect/>
                    </a:stretch>
                  </pic:blipFill>
                  <pic:spPr bwMode="auto">
                    <a:xfrm>
                      <a:off x="0" y="0"/>
                      <a:ext cx="498475" cy="558165"/>
                    </a:xfrm>
                    <a:prstGeom prst="rect">
                      <a:avLst/>
                    </a:prstGeom>
                    <a:noFill/>
                    <a:ln>
                      <a:noFill/>
                    </a:ln>
                  </pic:spPr>
                </pic:pic>
              </a:graphicData>
            </a:graphic>
          </wp:inline>
        </w:drawing>
      </w:r>
      <w:r w:rsidRPr="008A6C77">
        <w:rPr>
          <w:noProof/>
          <w:lang w:val="ru-RU" w:eastAsia="ru-RU"/>
        </w:rPr>
        <w:drawing>
          <wp:inline distT="0" distB="0" distL="0" distR="0">
            <wp:extent cx="962025" cy="570230"/>
            <wp:effectExtent l="0" t="0" r="0" b="0"/>
            <wp:docPr id="1288" name="Рисунок 8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1"/>
                    <pic:cNvPicPr>
                      <a:picLocks noChangeAspect="1" noChangeArrowheads="1"/>
                    </pic:cNvPicPr>
                  </pic:nvPicPr>
                  <pic:blipFill>
                    <a:blip r:embed="rId111" cstate="print">
                      <a:extLst>
                        <a:ext uri="{28A0092B-C50C-407E-A947-70E740481C1C}">
                          <a14:useLocalDpi xmlns:a14="http://schemas.microsoft.com/office/drawing/2010/main" val="0"/>
                        </a:ext>
                      </a:extLst>
                    </a:blip>
                    <a:srcRect l="50545"/>
                    <a:stretch>
                      <a:fillRect/>
                    </a:stretch>
                  </pic:blipFill>
                  <pic:spPr bwMode="auto">
                    <a:xfrm>
                      <a:off x="0" y="0"/>
                      <a:ext cx="962025" cy="570230"/>
                    </a:xfrm>
                    <a:prstGeom prst="rect">
                      <a:avLst/>
                    </a:prstGeom>
                    <a:noFill/>
                    <a:ln>
                      <a:noFill/>
                    </a:ln>
                  </pic:spPr>
                </pic:pic>
              </a:graphicData>
            </a:graphic>
          </wp:inline>
        </w:drawing>
      </w:r>
      <w:r w:rsidRPr="008A6C77">
        <w:rPr>
          <w:noProof/>
          <w:lang w:val="ru-RU" w:eastAsia="ru-RU"/>
        </w:rPr>
        <w:drawing>
          <wp:inline distT="0" distB="0" distL="0" distR="0">
            <wp:extent cx="498475" cy="558165"/>
            <wp:effectExtent l="0" t="0" r="0" b="0"/>
            <wp:docPr id="1289" name="Рисунок 8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2"/>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p>
    <w:p w:rsidR="008A6C77" w:rsidRPr="00CE4C12" w:rsidRDefault="0046034C" w:rsidP="00FB17F1">
      <w:pPr>
        <w:pStyle w:val="24"/>
        <w:tabs>
          <w:tab w:val="left" w:pos="1245"/>
        </w:tabs>
        <w:suppressAutoHyphens/>
        <w:rPr>
          <w:noProof/>
          <w:lang w:val="ru-RU" w:eastAsia="ru-RU"/>
        </w:rPr>
      </w:pPr>
      <w:r w:rsidRPr="008A6C77">
        <w:rPr>
          <w:noProof/>
          <w:lang w:val="ru-RU" w:eastAsia="ru-RU"/>
        </w:rPr>
        <w:drawing>
          <wp:inline distT="0" distB="0" distL="0" distR="0">
            <wp:extent cx="902335" cy="558165"/>
            <wp:effectExtent l="0" t="0" r="0" b="0"/>
            <wp:docPr id="1290" name="Рисунок 8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4"/>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902335" cy="558165"/>
                    </a:xfrm>
                    <a:prstGeom prst="rect">
                      <a:avLst/>
                    </a:prstGeom>
                    <a:noFill/>
                    <a:ln>
                      <a:noFill/>
                    </a:ln>
                  </pic:spPr>
                </pic:pic>
              </a:graphicData>
            </a:graphic>
          </wp:inline>
        </w:drawing>
      </w:r>
      <w:r w:rsidRPr="008A6C77">
        <w:rPr>
          <w:noProof/>
          <w:lang w:val="ru-RU" w:eastAsia="ru-RU"/>
        </w:rPr>
        <w:drawing>
          <wp:inline distT="0" distB="0" distL="0" distR="0">
            <wp:extent cx="510540" cy="558165"/>
            <wp:effectExtent l="0" t="0" r="0" b="0"/>
            <wp:docPr id="1291" name="Рисунок 8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5"/>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8A6C77">
        <w:rPr>
          <w:noProof/>
          <w:lang w:val="ru-RU" w:eastAsia="ru-RU"/>
        </w:rPr>
        <w:drawing>
          <wp:inline distT="0" distB="0" distL="0" distR="0">
            <wp:extent cx="487045" cy="558165"/>
            <wp:effectExtent l="0" t="0" r="0" b="0"/>
            <wp:docPr id="1292" name="Рисунок 8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6"/>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lang w:val="ru-RU" w:eastAsia="ru-RU"/>
        </w:rPr>
        <w:drawing>
          <wp:inline distT="0" distB="0" distL="0" distR="0">
            <wp:extent cx="487045" cy="558165"/>
            <wp:effectExtent l="0" t="0" r="0" b="0"/>
            <wp:docPr id="1293" name="Рисунок 8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7"/>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lang w:val="ru-RU" w:eastAsia="ru-RU"/>
        </w:rPr>
        <w:drawing>
          <wp:inline distT="0" distB="0" distL="0" distR="0">
            <wp:extent cx="451485" cy="546100"/>
            <wp:effectExtent l="0" t="0" r="0" b="0"/>
            <wp:docPr id="1294" name="Рисунок 8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8"/>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r w:rsidRPr="008A6C77">
        <w:rPr>
          <w:noProof/>
          <w:lang w:val="ru-RU" w:eastAsia="ru-RU"/>
        </w:rPr>
        <w:drawing>
          <wp:inline distT="0" distB="0" distL="0" distR="0">
            <wp:extent cx="510540" cy="558165"/>
            <wp:effectExtent l="0" t="0" r="0" b="0"/>
            <wp:docPr id="1295" name="Рисунок 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9"/>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8A6C77">
        <w:rPr>
          <w:noProof/>
          <w:lang w:val="ru-RU" w:eastAsia="ru-RU"/>
        </w:rPr>
        <w:drawing>
          <wp:inline distT="0" distB="0" distL="0" distR="0">
            <wp:extent cx="510540" cy="546100"/>
            <wp:effectExtent l="0" t="0" r="0" b="0"/>
            <wp:docPr id="1296" name="Рисунок 8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60"/>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8A6C77">
        <w:rPr>
          <w:noProof/>
          <w:lang w:val="ru-RU" w:eastAsia="ru-RU"/>
        </w:rPr>
        <w:drawing>
          <wp:inline distT="0" distB="0" distL="0" distR="0">
            <wp:extent cx="474980" cy="546100"/>
            <wp:effectExtent l="0" t="0" r="0" b="0"/>
            <wp:docPr id="1297" name="Рисунок 8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61"/>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lang w:val="ru-RU" w:eastAsia="ru-RU"/>
        </w:rPr>
        <w:drawing>
          <wp:inline distT="0" distB="0" distL="0" distR="0">
            <wp:extent cx="487045" cy="546100"/>
            <wp:effectExtent l="0" t="0" r="0" b="0"/>
            <wp:docPr id="1298" name="Рисунок 8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62"/>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8A6C77">
        <w:rPr>
          <w:noProof/>
          <w:lang w:val="ru-RU" w:eastAsia="ru-RU"/>
        </w:rPr>
        <w:drawing>
          <wp:inline distT="0" distB="0" distL="0" distR="0">
            <wp:extent cx="474980" cy="558165"/>
            <wp:effectExtent l="0" t="0" r="0" b="0"/>
            <wp:docPr id="1299" name="Рисунок 8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63"/>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p w:rsidR="008A6C77" w:rsidRPr="00CE4C12" w:rsidRDefault="0046034C" w:rsidP="00FB17F1">
      <w:pPr>
        <w:pStyle w:val="24"/>
        <w:tabs>
          <w:tab w:val="left" w:pos="1245"/>
        </w:tabs>
        <w:suppressAutoHyphens/>
        <w:rPr>
          <w:noProof/>
          <w:lang w:val="ru-RU" w:eastAsia="ru-RU"/>
        </w:rPr>
      </w:pPr>
      <w:r w:rsidRPr="008A6C77">
        <w:rPr>
          <w:noProof/>
          <w:lang w:val="ru-RU" w:eastAsia="ru-RU"/>
        </w:rPr>
        <w:drawing>
          <wp:inline distT="0" distB="0" distL="0" distR="0">
            <wp:extent cx="1555750" cy="522605"/>
            <wp:effectExtent l="0" t="0" r="0" b="0"/>
            <wp:docPr id="1300" name="Рисунок 8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64"/>
                    <pic:cNvPicPr>
                      <a:picLocks noChangeAspect="1" noChangeArrowheads="1"/>
                    </pic:cNvPicPr>
                  </pic:nvPicPr>
                  <pic:blipFill>
                    <a:blip r:embed="rId360" cstate="print">
                      <a:extLst>
                        <a:ext uri="{28A0092B-C50C-407E-A947-70E740481C1C}">
                          <a14:useLocalDpi xmlns:a14="http://schemas.microsoft.com/office/drawing/2010/main" val="0"/>
                        </a:ext>
                      </a:extLst>
                    </a:blip>
                    <a:srcRect l="3519" r="-6770"/>
                    <a:stretch>
                      <a:fillRect/>
                    </a:stretch>
                  </pic:blipFill>
                  <pic:spPr bwMode="auto">
                    <a:xfrm>
                      <a:off x="0" y="0"/>
                      <a:ext cx="1555750" cy="522605"/>
                    </a:xfrm>
                    <a:prstGeom prst="rect">
                      <a:avLst/>
                    </a:prstGeom>
                    <a:noFill/>
                    <a:ln>
                      <a:noFill/>
                    </a:ln>
                  </pic:spPr>
                </pic:pic>
              </a:graphicData>
            </a:graphic>
          </wp:inline>
        </w:drawing>
      </w:r>
      <w:r w:rsidRPr="008A6C77">
        <w:rPr>
          <w:noProof/>
          <w:lang w:val="ru-RU" w:eastAsia="ru-RU"/>
        </w:rPr>
        <w:drawing>
          <wp:inline distT="0" distB="0" distL="0" distR="0">
            <wp:extent cx="403860" cy="510540"/>
            <wp:effectExtent l="0" t="0" r="0" b="0"/>
            <wp:docPr id="1301" name="Рисунок 8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65"/>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403860" cy="510540"/>
                    </a:xfrm>
                    <a:prstGeom prst="rect">
                      <a:avLst/>
                    </a:prstGeom>
                    <a:noFill/>
                    <a:ln>
                      <a:noFill/>
                    </a:ln>
                  </pic:spPr>
                </pic:pic>
              </a:graphicData>
            </a:graphic>
          </wp:inline>
        </w:drawing>
      </w:r>
      <w:r w:rsidRPr="008A6C77">
        <w:rPr>
          <w:noProof/>
          <w:lang w:val="ru-RU" w:eastAsia="ru-RU"/>
        </w:rPr>
        <w:drawing>
          <wp:inline distT="0" distB="0" distL="0" distR="0">
            <wp:extent cx="534670" cy="522605"/>
            <wp:effectExtent l="0" t="0" r="0" b="0"/>
            <wp:docPr id="1302" name="Рисунок 8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67"/>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8A6C77">
        <w:rPr>
          <w:noProof/>
          <w:lang w:val="ru-RU" w:eastAsia="ru-RU"/>
        </w:rPr>
        <w:drawing>
          <wp:inline distT="0" distB="0" distL="0" distR="0">
            <wp:extent cx="926465" cy="522605"/>
            <wp:effectExtent l="0" t="0" r="0" b="0"/>
            <wp:docPr id="1303" name="Рисунок 8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71"/>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926465" cy="522605"/>
                    </a:xfrm>
                    <a:prstGeom prst="rect">
                      <a:avLst/>
                    </a:prstGeom>
                    <a:noFill/>
                    <a:ln>
                      <a:noFill/>
                    </a:ln>
                  </pic:spPr>
                </pic:pic>
              </a:graphicData>
            </a:graphic>
          </wp:inline>
        </w:drawing>
      </w:r>
      <w:r w:rsidRPr="008A6C77">
        <w:rPr>
          <w:noProof/>
          <w:lang w:val="ru-RU" w:eastAsia="ru-RU"/>
        </w:rPr>
        <w:drawing>
          <wp:inline distT="0" distB="0" distL="0" distR="0">
            <wp:extent cx="474980" cy="522605"/>
            <wp:effectExtent l="0" t="0" r="0" b="0"/>
            <wp:docPr id="1304" name="Рисунок 12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76"/>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8A6C77">
        <w:rPr>
          <w:noProof/>
          <w:lang w:val="ru-RU" w:eastAsia="ru-RU"/>
        </w:rPr>
        <w:drawing>
          <wp:inline distT="0" distB="0" distL="0" distR="0">
            <wp:extent cx="949960" cy="510540"/>
            <wp:effectExtent l="0" t="0" r="0" b="0"/>
            <wp:docPr id="1305" name="Рисунок 12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79"/>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949960" cy="510540"/>
                    </a:xfrm>
                    <a:prstGeom prst="rect">
                      <a:avLst/>
                    </a:prstGeom>
                    <a:noFill/>
                    <a:ln>
                      <a:noFill/>
                    </a:ln>
                  </pic:spPr>
                </pic:pic>
              </a:graphicData>
            </a:graphic>
          </wp:inline>
        </w:drawing>
      </w:r>
      <w:r w:rsidRPr="008A6C77">
        <w:rPr>
          <w:noProof/>
          <w:lang w:val="ru-RU" w:eastAsia="ru-RU"/>
        </w:rPr>
        <w:drawing>
          <wp:inline distT="0" distB="0" distL="0" distR="0">
            <wp:extent cx="462915" cy="522605"/>
            <wp:effectExtent l="0" t="0" r="0" b="0"/>
            <wp:docPr id="1306" name="Рисунок 12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81"/>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p>
    <w:p w:rsidR="008A6C77" w:rsidRPr="00CE4C12" w:rsidRDefault="0046034C" w:rsidP="00FB17F1">
      <w:pPr>
        <w:pStyle w:val="24"/>
        <w:tabs>
          <w:tab w:val="left" w:pos="1245"/>
        </w:tabs>
        <w:suppressAutoHyphens/>
        <w:rPr>
          <w:noProof/>
          <w:lang w:val="ru-RU" w:eastAsia="ru-RU"/>
        </w:rPr>
      </w:pPr>
      <w:r w:rsidRPr="008A6C77">
        <w:rPr>
          <w:noProof/>
          <w:lang w:val="ru-RU" w:eastAsia="ru-RU"/>
        </w:rPr>
        <w:drawing>
          <wp:inline distT="0" distB="0" distL="0" distR="0">
            <wp:extent cx="439420" cy="558165"/>
            <wp:effectExtent l="0" t="0" r="0" b="0"/>
            <wp:docPr id="1307" name="Рисунок 12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82"/>
                    <pic:cNvPicPr>
                      <a:picLocks noChangeAspect="1" noChangeArrowheads="1"/>
                    </pic:cNvPicPr>
                  </pic:nvPicPr>
                  <pic:blipFill>
                    <a:blip r:embed="rId367">
                      <a:extLst>
                        <a:ext uri="{28A0092B-C50C-407E-A947-70E740481C1C}">
                          <a14:useLocalDpi xmlns:a14="http://schemas.microsoft.com/office/drawing/2010/main" val="0"/>
                        </a:ext>
                      </a:extLst>
                    </a:blip>
                    <a:srcRect l="71854" r="-89"/>
                    <a:stretch>
                      <a:fillRect/>
                    </a:stretch>
                  </pic:blipFill>
                  <pic:spPr bwMode="auto">
                    <a:xfrm>
                      <a:off x="0" y="0"/>
                      <a:ext cx="439420" cy="558165"/>
                    </a:xfrm>
                    <a:prstGeom prst="rect">
                      <a:avLst/>
                    </a:prstGeom>
                    <a:noFill/>
                    <a:ln>
                      <a:noFill/>
                    </a:ln>
                  </pic:spPr>
                </pic:pic>
              </a:graphicData>
            </a:graphic>
          </wp:inline>
        </w:drawing>
      </w:r>
      <w:r w:rsidRPr="008A6C77">
        <w:rPr>
          <w:noProof/>
          <w:lang w:val="ru-RU" w:eastAsia="ru-RU"/>
        </w:rPr>
        <w:drawing>
          <wp:inline distT="0" distB="0" distL="0" distR="0">
            <wp:extent cx="474980" cy="570230"/>
            <wp:effectExtent l="0" t="0" r="0" b="0"/>
            <wp:docPr id="1308" name="Рисунок 12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83"/>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8A6C77">
        <w:rPr>
          <w:noProof/>
          <w:lang w:val="ru-RU" w:eastAsia="ru-RU"/>
        </w:rPr>
        <w:drawing>
          <wp:inline distT="0" distB="0" distL="0" distR="0">
            <wp:extent cx="498475" cy="581660"/>
            <wp:effectExtent l="0" t="0" r="0" b="0"/>
            <wp:docPr id="1309" name="Рисунок 12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84"/>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8A6C77">
        <w:rPr>
          <w:noProof/>
          <w:lang w:val="ru-RU" w:eastAsia="ru-RU"/>
        </w:rPr>
        <w:drawing>
          <wp:inline distT="0" distB="0" distL="0" distR="0">
            <wp:extent cx="474980" cy="558165"/>
            <wp:effectExtent l="0" t="0" r="0" b="0"/>
            <wp:docPr id="1310" name="Рисунок 1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85"/>
                    <pic:cNvPicPr>
                      <a:picLocks noChangeAspect="1" noChangeArrowheads="1"/>
                    </pic:cNvPicPr>
                  </pic:nvPicPr>
                  <pic:blipFill>
                    <a:blip r:embed="rId53">
                      <a:extLst>
                        <a:ext uri="{28A0092B-C50C-407E-A947-70E740481C1C}">
                          <a14:useLocalDpi xmlns:a14="http://schemas.microsoft.com/office/drawing/2010/main" val="0"/>
                        </a:ext>
                      </a:extLst>
                    </a:blip>
                    <a:srcRect r="51160"/>
                    <a:stretch>
                      <a:fillRect/>
                    </a:stretch>
                  </pic:blipFill>
                  <pic:spPr bwMode="auto">
                    <a:xfrm>
                      <a:off x="0" y="0"/>
                      <a:ext cx="474980" cy="558165"/>
                    </a:xfrm>
                    <a:prstGeom prst="rect">
                      <a:avLst/>
                    </a:prstGeom>
                    <a:noFill/>
                    <a:ln>
                      <a:noFill/>
                    </a:ln>
                  </pic:spPr>
                </pic:pic>
              </a:graphicData>
            </a:graphic>
          </wp:inline>
        </w:drawing>
      </w:r>
      <w:r w:rsidRPr="008A6C77">
        <w:rPr>
          <w:noProof/>
          <w:lang w:val="ru-RU" w:eastAsia="ru-RU"/>
        </w:rPr>
        <w:drawing>
          <wp:inline distT="0" distB="0" distL="0" distR="0">
            <wp:extent cx="498475" cy="581660"/>
            <wp:effectExtent l="0" t="0" r="0" b="0"/>
            <wp:docPr id="1311" name="Рисунок 12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86"/>
                    <pic:cNvPicPr>
                      <a:picLocks noChangeAspect="1" noChangeArrowheads="1"/>
                    </pic:cNvPicPr>
                  </pic:nvPicPr>
                  <pic:blipFill>
                    <a:blip r:embed="rId370">
                      <a:extLst>
                        <a:ext uri="{28A0092B-C50C-407E-A947-70E740481C1C}">
                          <a14:useLocalDpi xmlns:a14="http://schemas.microsoft.com/office/drawing/2010/main" val="0"/>
                        </a:ext>
                      </a:extLst>
                    </a:blip>
                    <a:srcRect l="-10239" r="57167"/>
                    <a:stretch>
                      <a:fillRect/>
                    </a:stretch>
                  </pic:blipFill>
                  <pic:spPr bwMode="auto">
                    <a:xfrm>
                      <a:off x="0" y="0"/>
                      <a:ext cx="498475" cy="581660"/>
                    </a:xfrm>
                    <a:prstGeom prst="rect">
                      <a:avLst/>
                    </a:prstGeom>
                    <a:noFill/>
                    <a:ln>
                      <a:noFill/>
                    </a:ln>
                  </pic:spPr>
                </pic:pic>
              </a:graphicData>
            </a:graphic>
          </wp:inline>
        </w:drawing>
      </w:r>
      <w:r w:rsidRPr="008A6C77">
        <w:rPr>
          <w:noProof/>
          <w:lang w:val="ru-RU" w:eastAsia="ru-RU"/>
        </w:rPr>
        <w:drawing>
          <wp:inline distT="0" distB="0" distL="0" distR="0">
            <wp:extent cx="498475" cy="570230"/>
            <wp:effectExtent l="0" t="0" r="0" b="0"/>
            <wp:docPr id="1312" name="Рисунок 1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88"/>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8A6C77">
        <w:rPr>
          <w:noProof/>
          <w:lang w:val="ru-RU" w:eastAsia="ru-RU"/>
        </w:rPr>
        <w:drawing>
          <wp:inline distT="0" distB="0" distL="0" distR="0">
            <wp:extent cx="962025" cy="570230"/>
            <wp:effectExtent l="0" t="0" r="0" b="0"/>
            <wp:docPr id="1313" name="Рисунок 1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89"/>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962025" cy="570230"/>
                    </a:xfrm>
                    <a:prstGeom prst="rect">
                      <a:avLst/>
                    </a:prstGeom>
                    <a:noFill/>
                    <a:ln>
                      <a:noFill/>
                    </a:ln>
                  </pic:spPr>
                </pic:pic>
              </a:graphicData>
            </a:graphic>
          </wp:inline>
        </w:drawing>
      </w:r>
      <w:r w:rsidRPr="008A6C77">
        <w:rPr>
          <w:noProof/>
          <w:lang w:val="ru-RU" w:eastAsia="ru-RU"/>
        </w:rPr>
        <w:drawing>
          <wp:inline distT="0" distB="0" distL="0" distR="0">
            <wp:extent cx="997585" cy="546100"/>
            <wp:effectExtent l="0" t="0" r="0" b="0"/>
            <wp:docPr id="1314" name="Рисунок 1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0"/>
                    <pic:cNvPicPr>
                      <a:picLocks noChangeAspect="1" noChangeArrowheads="1"/>
                    </pic:cNvPicPr>
                  </pic:nvPicPr>
                  <pic:blipFill>
                    <a:blip r:embed="rId373" cstate="print">
                      <a:extLst>
                        <a:ext uri="{28A0092B-C50C-407E-A947-70E740481C1C}">
                          <a14:useLocalDpi xmlns:a14="http://schemas.microsoft.com/office/drawing/2010/main" val="0"/>
                        </a:ext>
                      </a:extLst>
                    </a:blip>
                    <a:srcRect l="-475"/>
                    <a:stretch>
                      <a:fillRect/>
                    </a:stretch>
                  </pic:blipFill>
                  <pic:spPr bwMode="auto">
                    <a:xfrm>
                      <a:off x="0" y="0"/>
                      <a:ext cx="997585" cy="546100"/>
                    </a:xfrm>
                    <a:prstGeom prst="rect">
                      <a:avLst/>
                    </a:prstGeom>
                    <a:noFill/>
                    <a:ln>
                      <a:noFill/>
                    </a:ln>
                  </pic:spPr>
                </pic:pic>
              </a:graphicData>
            </a:graphic>
          </wp:inline>
        </w:drawing>
      </w:r>
      <w:r w:rsidRPr="008A6C77">
        <w:rPr>
          <w:noProof/>
          <w:lang w:val="ru-RU" w:eastAsia="ru-RU"/>
        </w:rPr>
        <w:drawing>
          <wp:inline distT="0" distB="0" distL="0" distR="0">
            <wp:extent cx="451485" cy="546100"/>
            <wp:effectExtent l="0" t="0" r="0" b="0"/>
            <wp:docPr id="1315" name="Рисунок 12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1"/>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p>
    <w:p w:rsidR="008A6C77" w:rsidRPr="00CE4C12" w:rsidRDefault="0046034C" w:rsidP="00FB17F1">
      <w:pPr>
        <w:pStyle w:val="24"/>
        <w:tabs>
          <w:tab w:val="left" w:pos="1245"/>
        </w:tabs>
        <w:suppressAutoHyphens/>
        <w:rPr>
          <w:noProof/>
          <w:lang w:val="ru-RU" w:eastAsia="ru-RU"/>
        </w:rPr>
      </w:pPr>
      <w:r w:rsidRPr="008A6C77">
        <w:rPr>
          <w:noProof/>
          <w:lang w:val="ru-RU" w:eastAsia="ru-RU"/>
        </w:rPr>
        <w:drawing>
          <wp:inline distT="0" distB="0" distL="0" distR="0">
            <wp:extent cx="439420" cy="558165"/>
            <wp:effectExtent l="0" t="0" r="0" b="0"/>
            <wp:docPr id="1316" name="Рисунок 12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2"/>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439420" cy="558165"/>
                    </a:xfrm>
                    <a:prstGeom prst="rect">
                      <a:avLst/>
                    </a:prstGeom>
                    <a:noFill/>
                    <a:ln>
                      <a:noFill/>
                    </a:ln>
                  </pic:spPr>
                </pic:pic>
              </a:graphicData>
            </a:graphic>
          </wp:inline>
        </w:drawing>
      </w:r>
      <w:r w:rsidRPr="008A6C77">
        <w:rPr>
          <w:noProof/>
          <w:lang w:val="ru-RU" w:eastAsia="ru-RU"/>
        </w:rPr>
        <w:drawing>
          <wp:inline distT="0" distB="0" distL="0" distR="0">
            <wp:extent cx="498475" cy="546100"/>
            <wp:effectExtent l="0" t="0" r="0" b="0"/>
            <wp:docPr id="1317" name="Рисунок 12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3"/>
                    <pic:cNvPicPr>
                      <a:picLocks noChangeAspect="1" noChangeArrowheads="1"/>
                    </pic:cNvPicPr>
                  </pic:nvPicPr>
                  <pic:blipFill>
                    <a:blip r:embed="rId370">
                      <a:extLst>
                        <a:ext uri="{28A0092B-C50C-407E-A947-70E740481C1C}">
                          <a14:useLocalDpi xmlns:a14="http://schemas.microsoft.com/office/drawing/2010/main" val="0"/>
                        </a:ext>
                      </a:extLst>
                    </a:blip>
                    <a:srcRect l="45232" r="-2"/>
                    <a:stretch>
                      <a:fillRect/>
                    </a:stretch>
                  </pic:blipFill>
                  <pic:spPr bwMode="auto">
                    <a:xfrm>
                      <a:off x="0" y="0"/>
                      <a:ext cx="498475" cy="546100"/>
                    </a:xfrm>
                    <a:prstGeom prst="rect">
                      <a:avLst/>
                    </a:prstGeom>
                    <a:noFill/>
                    <a:ln>
                      <a:noFill/>
                    </a:ln>
                  </pic:spPr>
                </pic:pic>
              </a:graphicData>
            </a:graphic>
          </wp:inline>
        </w:drawing>
      </w:r>
      <w:r w:rsidRPr="008A6C77">
        <w:rPr>
          <w:noProof/>
          <w:lang w:val="ru-RU" w:eastAsia="ru-RU"/>
        </w:rPr>
        <w:drawing>
          <wp:inline distT="0" distB="0" distL="0" distR="0">
            <wp:extent cx="498475" cy="546100"/>
            <wp:effectExtent l="0" t="0" r="0" b="0"/>
            <wp:docPr id="1318" name="Рисунок 12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4"/>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8A6C77">
        <w:rPr>
          <w:noProof/>
          <w:lang w:val="ru-RU" w:eastAsia="ru-RU"/>
        </w:rPr>
        <w:drawing>
          <wp:inline distT="0" distB="0" distL="0" distR="0">
            <wp:extent cx="974090" cy="534670"/>
            <wp:effectExtent l="0" t="0" r="0" b="0"/>
            <wp:docPr id="1319" name="Рисунок 1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5"/>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974090" cy="534670"/>
                    </a:xfrm>
                    <a:prstGeom prst="rect">
                      <a:avLst/>
                    </a:prstGeom>
                    <a:noFill/>
                    <a:ln>
                      <a:noFill/>
                    </a:ln>
                  </pic:spPr>
                </pic:pic>
              </a:graphicData>
            </a:graphic>
          </wp:inline>
        </w:drawing>
      </w:r>
      <w:r w:rsidRPr="008A6C77">
        <w:rPr>
          <w:noProof/>
          <w:lang w:val="ru-RU" w:eastAsia="ru-RU"/>
        </w:rPr>
        <w:drawing>
          <wp:inline distT="0" distB="0" distL="0" distR="0">
            <wp:extent cx="949960" cy="534670"/>
            <wp:effectExtent l="0" t="0" r="0" b="0"/>
            <wp:docPr id="1320" name="Рисунок 12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6"/>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8A6C77">
        <w:rPr>
          <w:noProof/>
          <w:lang w:val="ru-RU" w:eastAsia="ru-RU"/>
        </w:rPr>
        <w:drawing>
          <wp:inline distT="0" distB="0" distL="0" distR="0">
            <wp:extent cx="487045" cy="546100"/>
            <wp:effectExtent l="0" t="0" r="0" b="0"/>
            <wp:docPr id="1321" name="Рисунок 1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7"/>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8A6C77">
        <w:rPr>
          <w:noProof/>
          <w:lang w:val="ru-RU" w:eastAsia="ru-RU"/>
        </w:rPr>
        <w:drawing>
          <wp:inline distT="0" distB="0" distL="0" distR="0">
            <wp:extent cx="498475" cy="534670"/>
            <wp:effectExtent l="0" t="0" r="0" b="0"/>
            <wp:docPr id="1322" name="Рисунок 12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8"/>
                    <pic:cNvPicPr>
                      <a:picLocks noChangeAspect="1" noChangeArrowheads="1"/>
                    </pic:cNvPicPr>
                  </pic:nvPicPr>
                  <pic:blipFill>
                    <a:blip r:embed="rId380" cstate="print">
                      <a:extLst>
                        <a:ext uri="{28A0092B-C50C-407E-A947-70E740481C1C}">
                          <a14:useLocalDpi xmlns:a14="http://schemas.microsoft.com/office/drawing/2010/main" val="0"/>
                        </a:ext>
                      </a:extLst>
                    </a:blip>
                    <a:srcRect l="50018" r="-638"/>
                    <a:stretch>
                      <a:fillRect/>
                    </a:stretch>
                  </pic:blipFill>
                  <pic:spPr bwMode="auto">
                    <a:xfrm>
                      <a:off x="0" y="0"/>
                      <a:ext cx="498475" cy="534670"/>
                    </a:xfrm>
                    <a:prstGeom prst="rect">
                      <a:avLst/>
                    </a:prstGeom>
                    <a:noFill/>
                    <a:ln>
                      <a:noFill/>
                    </a:ln>
                  </pic:spPr>
                </pic:pic>
              </a:graphicData>
            </a:graphic>
          </wp:inline>
        </w:drawing>
      </w:r>
      <w:r w:rsidRPr="008A6C77">
        <w:rPr>
          <w:noProof/>
          <w:lang w:val="ru-RU" w:eastAsia="ru-RU"/>
        </w:rPr>
        <w:drawing>
          <wp:inline distT="0" distB="0" distL="0" distR="0">
            <wp:extent cx="474980" cy="534670"/>
            <wp:effectExtent l="0" t="0" r="0" b="0"/>
            <wp:docPr id="1323" name="Рисунок 12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9"/>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8A6C77" w:rsidRPr="00CE4C12" w:rsidRDefault="008A6C77" w:rsidP="00B1181B">
      <w:pPr>
        <w:suppressAutoHyphens/>
        <w:spacing w:line="200" w:lineRule="exact"/>
        <w:jc w:val="center"/>
        <w:rPr>
          <w:b/>
          <w:bCs/>
          <w:sz w:val="16"/>
          <w:szCs w:val="12"/>
        </w:rPr>
      </w:pPr>
    </w:p>
    <w:p w:rsidR="008A6C77" w:rsidRPr="00CE4C12" w:rsidRDefault="008A6C77" w:rsidP="00B1181B">
      <w:pPr>
        <w:suppressAutoHyphens/>
        <w:spacing w:line="200" w:lineRule="exact"/>
        <w:jc w:val="center"/>
        <w:rPr>
          <w:b/>
          <w:bCs/>
          <w:sz w:val="16"/>
          <w:szCs w:val="12"/>
        </w:rPr>
      </w:pPr>
      <w:r w:rsidRPr="00CE4C12">
        <w:rPr>
          <w:b/>
          <w:bCs/>
          <w:sz w:val="16"/>
          <w:szCs w:val="12"/>
        </w:rPr>
        <w:t>АКЦЕНТНЫЕ ЦВЕТА</w:t>
      </w:r>
    </w:p>
    <w:p w:rsidR="008A6C77" w:rsidRPr="008C7C1A" w:rsidRDefault="008A6C77" w:rsidP="00B1181B">
      <w:pPr>
        <w:pStyle w:val="24"/>
        <w:tabs>
          <w:tab w:val="left" w:pos="1245"/>
        </w:tabs>
        <w:suppressAutoHyphens/>
        <w:jc w:val="center"/>
        <w:rPr>
          <w:noProof/>
          <w:sz w:val="24"/>
          <w:lang w:val="ru-RU" w:eastAsia="ru-RU"/>
        </w:rPr>
      </w:pPr>
    </w:p>
    <w:p w:rsidR="008A6C77" w:rsidRPr="00CE4C12" w:rsidRDefault="0046034C" w:rsidP="00FB17F1">
      <w:pPr>
        <w:pStyle w:val="24"/>
        <w:tabs>
          <w:tab w:val="left" w:pos="1245"/>
        </w:tabs>
        <w:suppressAutoHyphens/>
        <w:rPr>
          <w:noProof/>
          <w:lang w:val="ru-RU" w:eastAsia="ru-RU"/>
        </w:rPr>
      </w:pPr>
      <w:r w:rsidRPr="008A6C77">
        <w:rPr>
          <w:noProof/>
          <w:lang w:val="ru-RU" w:eastAsia="ru-RU"/>
        </w:rPr>
        <w:drawing>
          <wp:inline distT="0" distB="0" distL="0" distR="0">
            <wp:extent cx="403860" cy="558165"/>
            <wp:effectExtent l="0" t="0" r="0" b="0"/>
            <wp:docPr id="1324" name="Рисунок 1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0"/>
                    <pic:cNvPicPr>
                      <a:picLocks noChangeAspect="1" noChangeArrowheads="1"/>
                    </pic:cNvPicPr>
                  </pic:nvPicPr>
                  <pic:blipFill>
                    <a:blip r:embed="rId382" cstate="print">
                      <a:extLst>
                        <a:ext uri="{28A0092B-C50C-407E-A947-70E740481C1C}">
                          <a14:useLocalDpi xmlns:a14="http://schemas.microsoft.com/office/drawing/2010/main" val="0"/>
                        </a:ext>
                      </a:extLst>
                    </a:blip>
                    <a:srcRect l="18042" r="2"/>
                    <a:stretch>
                      <a:fillRect/>
                    </a:stretch>
                  </pic:blipFill>
                  <pic:spPr bwMode="auto">
                    <a:xfrm>
                      <a:off x="0" y="0"/>
                      <a:ext cx="403860" cy="558165"/>
                    </a:xfrm>
                    <a:prstGeom prst="rect">
                      <a:avLst/>
                    </a:prstGeom>
                    <a:noFill/>
                    <a:ln>
                      <a:noFill/>
                    </a:ln>
                  </pic:spPr>
                </pic:pic>
              </a:graphicData>
            </a:graphic>
          </wp:inline>
        </w:drawing>
      </w:r>
      <w:r w:rsidRPr="008A6C77">
        <w:rPr>
          <w:noProof/>
          <w:lang w:val="ru-RU" w:eastAsia="ru-RU"/>
        </w:rPr>
        <w:drawing>
          <wp:inline distT="0" distB="0" distL="0" distR="0">
            <wp:extent cx="498475" cy="546100"/>
            <wp:effectExtent l="0" t="0" r="0" b="0"/>
            <wp:docPr id="1325" name="Рисунок 1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1"/>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8A6C77">
        <w:rPr>
          <w:noProof/>
          <w:lang w:val="ru-RU" w:eastAsia="ru-RU"/>
        </w:rPr>
        <w:drawing>
          <wp:inline distT="0" distB="0" distL="0" distR="0">
            <wp:extent cx="487045" cy="558165"/>
            <wp:effectExtent l="0" t="0" r="0" b="0"/>
            <wp:docPr id="1326" name="Рисунок 12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2"/>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lang w:val="ru-RU" w:eastAsia="ru-RU"/>
        </w:rPr>
        <w:drawing>
          <wp:inline distT="0" distB="0" distL="0" distR="0">
            <wp:extent cx="487045" cy="546100"/>
            <wp:effectExtent l="0" t="0" r="0" b="0"/>
            <wp:docPr id="1327" name="Рисунок 12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3"/>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8A6C77">
        <w:rPr>
          <w:noProof/>
          <w:lang w:val="ru-RU" w:eastAsia="ru-RU"/>
        </w:rPr>
        <w:drawing>
          <wp:inline distT="0" distB="0" distL="0" distR="0">
            <wp:extent cx="487045" cy="546100"/>
            <wp:effectExtent l="0" t="0" r="0" b="0"/>
            <wp:docPr id="1328" name="Рисунок 1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4"/>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8A6C77">
        <w:rPr>
          <w:noProof/>
          <w:lang w:val="ru-RU" w:eastAsia="ru-RU"/>
        </w:rPr>
        <w:drawing>
          <wp:inline distT="0" distB="0" distL="0" distR="0">
            <wp:extent cx="474980" cy="546100"/>
            <wp:effectExtent l="0" t="0" r="0" b="0"/>
            <wp:docPr id="1329" name="Рисунок 12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5"/>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lang w:val="ru-RU" w:eastAsia="ru-RU"/>
        </w:rPr>
        <w:drawing>
          <wp:inline distT="0" distB="0" distL="0" distR="0">
            <wp:extent cx="510540" cy="558165"/>
            <wp:effectExtent l="0" t="0" r="0" b="0"/>
            <wp:docPr id="1330" name="Рисунок 1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6"/>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8A6C77">
        <w:rPr>
          <w:noProof/>
          <w:lang w:val="ru-RU" w:eastAsia="ru-RU"/>
        </w:rPr>
        <w:drawing>
          <wp:inline distT="0" distB="0" distL="0" distR="0">
            <wp:extent cx="510540" cy="558165"/>
            <wp:effectExtent l="0" t="0" r="0" b="0"/>
            <wp:docPr id="1331" name="Рисунок 12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7"/>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8A6C77">
        <w:rPr>
          <w:noProof/>
          <w:lang w:val="ru-RU" w:eastAsia="ru-RU"/>
        </w:rPr>
        <w:drawing>
          <wp:inline distT="0" distB="0" distL="0" distR="0">
            <wp:extent cx="498475" cy="546100"/>
            <wp:effectExtent l="0" t="0" r="0" b="0"/>
            <wp:docPr id="1332" name="Рисунок 12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8"/>
                    <pic:cNvPicPr>
                      <a:picLocks noChangeAspect="1" noChangeArrowheads="1"/>
                    </pic:cNvPicPr>
                  </pic:nvPicPr>
                  <pic:blipFill>
                    <a:blip r:embed="rId390" cstate="print">
                      <a:extLst>
                        <a:ext uri="{28A0092B-C50C-407E-A947-70E740481C1C}">
                          <a14:useLocalDpi xmlns:a14="http://schemas.microsoft.com/office/drawing/2010/main" val="0"/>
                        </a:ext>
                      </a:extLst>
                    </a:blip>
                    <a:srcRect l="66930" r="-398"/>
                    <a:stretch>
                      <a:fillRect/>
                    </a:stretch>
                  </pic:blipFill>
                  <pic:spPr bwMode="auto">
                    <a:xfrm>
                      <a:off x="0" y="0"/>
                      <a:ext cx="498475" cy="546100"/>
                    </a:xfrm>
                    <a:prstGeom prst="rect">
                      <a:avLst/>
                    </a:prstGeom>
                    <a:noFill/>
                    <a:ln>
                      <a:noFill/>
                    </a:ln>
                  </pic:spPr>
                </pic:pic>
              </a:graphicData>
            </a:graphic>
          </wp:inline>
        </w:drawing>
      </w:r>
      <w:r w:rsidRPr="008A6C77">
        <w:rPr>
          <w:noProof/>
          <w:lang w:val="ru-RU" w:eastAsia="ru-RU"/>
        </w:rPr>
        <w:drawing>
          <wp:inline distT="0" distB="0" distL="0" distR="0">
            <wp:extent cx="474980" cy="546100"/>
            <wp:effectExtent l="0" t="0" r="0" b="0"/>
            <wp:docPr id="1333" name="Рисунок 1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9"/>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lang w:val="ru-RU" w:eastAsia="ru-RU"/>
        </w:rPr>
        <w:drawing>
          <wp:inline distT="0" distB="0" distL="0" distR="0">
            <wp:extent cx="474980" cy="558165"/>
            <wp:effectExtent l="0" t="0" r="0" b="0"/>
            <wp:docPr id="1334" name="Рисунок 1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0"/>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p w:rsidR="008A6C77" w:rsidRPr="00CE4C12" w:rsidRDefault="0046034C" w:rsidP="00FB17F1">
      <w:pPr>
        <w:pStyle w:val="24"/>
        <w:tabs>
          <w:tab w:val="left" w:pos="1245"/>
        </w:tabs>
        <w:suppressAutoHyphens/>
        <w:rPr>
          <w:noProof/>
          <w:lang w:val="ru-RU" w:eastAsia="ru-RU"/>
        </w:rPr>
      </w:pPr>
      <w:r w:rsidRPr="008A6C77">
        <w:rPr>
          <w:noProof/>
          <w:lang w:val="ru-RU" w:eastAsia="ru-RU"/>
        </w:rPr>
        <w:drawing>
          <wp:inline distT="0" distB="0" distL="0" distR="0">
            <wp:extent cx="403860" cy="570230"/>
            <wp:effectExtent l="0" t="0" r="0" b="0"/>
            <wp:docPr id="1335" name="Рисунок 12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1"/>
                    <pic:cNvPicPr>
                      <a:picLocks noChangeAspect="1" noChangeArrowheads="1"/>
                    </pic:cNvPicPr>
                  </pic:nvPicPr>
                  <pic:blipFill>
                    <a:blip r:embed="rId393">
                      <a:extLst>
                        <a:ext uri="{28A0092B-C50C-407E-A947-70E740481C1C}">
                          <a14:useLocalDpi xmlns:a14="http://schemas.microsoft.com/office/drawing/2010/main" val="0"/>
                        </a:ext>
                      </a:extLst>
                    </a:blip>
                    <a:srcRect l="8511" r="51192"/>
                    <a:stretch>
                      <a:fillRect/>
                    </a:stretch>
                  </pic:blipFill>
                  <pic:spPr bwMode="auto">
                    <a:xfrm>
                      <a:off x="0" y="0"/>
                      <a:ext cx="403860" cy="570230"/>
                    </a:xfrm>
                    <a:prstGeom prst="rect">
                      <a:avLst/>
                    </a:prstGeom>
                    <a:noFill/>
                    <a:ln>
                      <a:noFill/>
                    </a:ln>
                  </pic:spPr>
                </pic:pic>
              </a:graphicData>
            </a:graphic>
          </wp:inline>
        </w:drawing>
      </w:r>
      <w:r w:rsidRPr="008A6C77">
        <w:rPr>
          <w:noProof/>
          <w:lang w:val="ru-RU" w:eastAsia="ru-RU"/>
        </w:rPr>
        <w:drawing>
          <wp:inline distT="0" distB="0" distL="0" distR="0">
            <wp:extent cx="1009650" cy="570230"/>
            <wp:effectExtent l="0" t="0" r="0" b="0"/>
            <wp:docPr id="1336" name="Рисунок 12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2"/>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1009650" cy="570230"/>
                    </a:xfrm>
                    <a:prstGeom prst="rect">
                      <a:avLst/>
                    </a:prstGeom>
                    <a:noFill/>
                    <a:ln>
                      <a:noFill/>
                    </a:ln>
                  </pic:spPr>
                </pic:pic>
              </a:graphicData>
            </a:graphic>
          </wp:inline>
        </w:drawing>
      </w:r>
      <w:r w:rsidRPr="008A6C77">
        <w:rPr>
          <w:noProof/>
          <w:lang w:val="ru-RU" w:eastAsia="ru-RU"/>
        </w:rPr>
        <w:drawing>
          <wp:inline distT="0" distB="0" distL="0" distR="0">
            <wp:extent cx="462915" cy="570230"/>
            <wp:effectExtent l="0" t="0" r="0" b="0"/>
            <wp:docPr id="1337" name="Рисунок 12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3"/>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8A6C77">
        <w:rPr>
          <w:noProof/>
          <w:lang w:val="ru-RU" w:eastAsia="ru-RU"/>
        </w:rPr>
        <w:drawing>
          <wp:inline distT="0" distB="0" distL="0" distR="0">
            <wp:extent cx="474980" cy="558165"/>
            <wp:effectExtent l="0" t="0" r="0" b="0"/>
            <wp:docPr id="1338" name="Рисунок 12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4"/>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8A6C77">
        <w:rPr>
          <w:noProof/>
          <w:lang w:val="ru-RU" w:eastAsia="ru-RU"/>
        </w:rPr>
        <w:drawing>
          <wp:inline distT="0" distB="0" distL="0" distR="0">
            <wp:extent cx="487045" cy="581660"/>
            <wp:effectExtent l="0" t="0" r="0" b="0"/>
            <wp:docPr id="1339" name="Рисунок 12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5"/>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8A6C77">
        <w:rPr>
          <w:noProof/>
          <w:lang w:val="ru-RU" w:eastAsia="ru-RU"/>
        </w:rPr>
        <w:drawing>
          <wp:inline distT="0" distB="0" distL="0" distR="0">
            <wp:extent cx="498475" cy="570230"/>
            <wp:effectExtent l="0" t="0" r="0" b="0"/>
            <wp:docPr id="1340" name="Рисунок 12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6"/>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8A6C77">
        <w:rPr>
          <w:noProof/>
          <w:lang w:val="ru-RU" w:eastAsia="ru-RU"/>
        </w:rPr>
        <w:drawing>
          <wp:inline distT="0" distB="0" distL="0" distR="0">
            <wp:extent cx="498475" cy="581660"/>
            <wp:effectExtent l="0" t="0" r="0" b="0"/>
            <wp:docPr id="1341" name="Рисунок 12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7"/>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8A6C77">
        <w:rPr>
          <w:noProof/>
          <w:lang w:val="ru-RU" w:eastAsia="ru-RU"/>
        </w:rPr>
        <w:drawing>
          <wp:inline distT="0" distB="0" distL="0" distR="0">
            <wp:extent cx="1009650" cy="581660"/>
            <wp:effectExtent l="0" t="0" r="0" b="0"/>
            <wp:docPr id="1342" name="Рисунок 1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8"/>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1009650" cy="581660"/>
                    </a:xfrm>
                    <a:prstGeom prst="rect">
                      <a:avLst/>
                    </a:prstGeom>
                    <a:noFill/>
                    <a:ln>
                      <a:noFill/>
                    </a:ln>
                  </pic:spPr>
                </pic:pic>
              </a:graphicData>
            </a:graphic>
          </wp:inline>
        </w:drawing>
      </w:r>
      <w:r w:rsidRPr="008A6C77">
        <w:rPr>
          <w:noProof/>
          <w:lang w:val="ru-RU" w:eastAsia="ru-RU"/>
        </w:rPr>
        <w:drawing>
          <wp:inline distT="0" distB="0" distL="0" distR="0">
            <wp:extent cx="487045" cy="593725"/>
            <wp:effectExtent l="0" t="0" r="0" b="0"/>
            <wp:docPr id="1343" name="Рисунок 1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9"/>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487045" cy="593725"/>
                    </a:xfrm>
                    <a:prstGeom prst="rect">
                      <a:avLst/>
                    </a:prstGeom>
                    <a:noFill/>
                    <a:ln>
                      <a:noFill/>
                    </a:ln>
                  </pic:spPr>
                </pic:pic>
              </a:graphicData>
            </a:graphic>
          </wp:inline>
        </w:drawing>
      </w:r>
    </w:p>
    <w:p w:rsidR="008A6C77" w:rsidRPr="00CE4C12" w:rsidRDefault="0046034C" w:rsidP="00957061">
      <w:pPr>
        <w:pStyle w:val="24"/>
        <w:tabs>
          <w:tab w:val="left" w:pos="1245"/>
        </w:tabs>
        <w:suppressAutoHyphens/>
        <w:rPr>
          <w:noProof/>
          <w:lang w:val="ru-RU" w:eastAsia="ru-RU"/>
        </w:rPr>
      </w:pPr>
      <w:r w:rsidRPr="008A6C77">
        <w:rPr>
          <w:noProof/>
          <w:lang w:val="ru-RU" w:eastAsia="ru-RU"/>
        </w:rPr>
        <w:drawing>
          <wp:inline distT="0" distB="0" distL="0" distR="0">
            <wp:extent cx="878840" cy="570230"/>
            <wp:effectExtent l="0" t="0" r="0" b="0"/>
            <wp:docPr id="1344" name="Рисунок 1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0"/>
                    <pic:cNvPicPr>
                      <a:picLocks noChangeAspect="1" noChangeArrowheads="1"/>
                    </pic:cNvPicPr>
                  </pic:nvPicPr>
                  <pic:blipFill>
                    <a:blip r:embed="rId401">
                      <a:extLst>
                        <a:ext uri="{28A0092B-C50C-407E-A947-70E740481C1C}">
                          <a14:useLocalDpi xmlns:a14="http://schemas.microsoft.com/office/drawing/2010/main" val="0"/>
                        </a:ext>
                      </a:extLst>
                    </a:blip>
                    <a:srcRect l="8786"/>
                    <a:stretch>
                      <a:fillRect/>
                    </a:stretch>
                  </pic:blipFill>
                  <pic:spPr bwMode="auto">
                    <a:xfrm>
                      <a:off x="0" y="0"/>
                      <a:ext cx="878840" cy="570230"/>
                    </a:xfrm>
                    <a:prstGeom prst="rect">
                      <a:avLst/>
                    </a:prstGeom>
                    <a:noFill/>
                    <a:ln>
                      <a:noFill/>
                    </a:ln>
                  </pic:spPr>
                </pic:pic>
              </a:graphicData>
            </a:graphic>
          </wp:inline>
        </w:drawing>
      </w:r>
      <w:r w:rsidRPr="008A6C77">
        <w:rPr>
          <w:noProof/>
          <w:lang w:val="ru-RU" w:eastAsia="ru-RU"/>
        </w:rPr>
        <w:drawing>
          <wp:inline distT="0" distB="0" distL="0" distR="0">
            <wp:extent cx="2482215" cy="558165"/>
            <wp:effectExtent l="0" t="0" r="0" b="0"/>
            <wp:docPr id="1345" name="Рисунок 12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1"/>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2482215" cy="558165"/>
                    </a:xfrm>
                    <a:prstGeom prst="rect">
                      <a:avLst/>
                    </a:prstGeom>
                    <a:noFill/>
                    <a:ln>
                      <a:noFill/>
                    </a:ln>
                  </pic:spPr>
                </pic:pic>
              </a:graphicData>
            </a:graphic>
          </wp:inline>
        </w:drawing>
      </w:r>
      <w:r w:rsidRPr="008A6C77">
        <w:rPr>
          <w:noProof/>
          <w:lang w:val="ru-RU" w:eastAsia="ru-RU"/>
        </w:rPr>
        <w:drawing>
          <wp:inline distT="0" distB="0" distL="0" distR="0">
            <wp:extent cx="487045" cy="570230"/>
            <wp:effectExtent l="0" t="0" r="0" b="0"/>
            <wp:docPr id="1346" name="Рисунок 12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2"/>
                    <pic:cNvPicPr>
                      <a:picLocks noChangeAspect="1" noChangeArrowheads="1"/>
                    </pic:cNvPicPr>
                  </pic:nvPicPr>
                  <pic:blipFill>
                    <a:blip r:embed="rId403">
                      <a:extLst>
                        <a:ext uri="{28A0092B-C50C-407E-A947-70E740481C1C}">
                          <a14:useLocalDpi xmlns:a14="http://schemas.microsoft.com/office/drawing/2010/main" val="0"/>
                        </a:ext>
                      </a:extLst>
                    </a:blip>
                    <a:srcRect l="67273" r="-2"/>
                    <a:stretch>
                      <a:fillRect/>
                    </a:stretch>
                  </pic:blipFill>
                  <pic:spPr bwMode="auto">
                    <a:xfrm>
                      <a:off x="0" y="0"/>
                      <a:ext cx="487045" cy="570230"/>
                    </a:xfrm>
                    <a:prstGeom prst="rect">
                      <a:avLst/>
                    </a:prstGeom>
                    <a:noFill/>
                    <a:ln>
                      <a:noFill/>
                    </a:ln>
                  </pic:spPr>
                </pic:pic>
              </a:graphicData>
            </a:graphic>
          </wp:inline>
        </w:drawing>
      </w:r>
      <w:r w:rsidRPr="008A6C77">
        <w:rPr>
          <w:noProof/>
          <w:lang w:val="ru-RU" w:eastAsia="ru-RU"/>
        </w:rPr>
        <w:drawing>
          <wp:inline distT="0" distB="0" distL="0" distR="0">
            <wp:extent cx="962025" cy="570230"/>
            <wp:effectExtent l="0" t="0" r="0" b="0"/>
            <wp:docPr id="1347" name="Рисунок 12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3"/>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962025" cy="570230"/>
                    </a:xfrm>
                    <a:prstGeom prst="rect">
                      <a:avLst/>
                    </a:prstGeom>
                    <a:noFill/>
                    <a:ln>
                      <a:noFill/>
                    </a:ln>
                  </pic:spPr>
                </pic:pic>
              </a:graphicData>
            </a:graphic>
          </wp:inline>
        </w:drawing>
      </w:r>
      <w:r w:rsidRPr="008A6C77">
        <w:rPr>
          <w:noProof/>
          <w:lang w:val="ru-RU" w:eastAsia="ru-RU"/>
        </w:rPr>
        <w:drawing>
          <wp:inline distT="0" distB="0" distL="0" distR="0">
            <wp:extent cx="510540" cy="581660"/>
            <wp:effectExtent l="0" t="0" r="0" b="0"/>
            <wp:docPr id="1348" name="Рисунок 1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4"/>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510540" cy="581660"/>
                    </a:xfrm>
                    <a:prstGeom prst="rect">
                      <a:avLst/>
                    </a:prstGeom>
                    <a:noFill/>
                    <a:ln>
                      <a:noFill/>
                    </a:ln>
                  </pic:spPr>
                </pic:pic>
              </a:graphicData>
            </a:graphic>
          </wp:inline>
        </w:drawing>
      </w:r>
    </w:p>
    <w:p w:rsidR="008A6C77" w:rsidRPr="00CE4C12" w:rsidRDefault="0046034C" w:rsidP="00957061">
      <w:pPr>
        <w:pStyle w:val="24"/>
        <w:tabs>
          <w:tab w:val="left" w:pos="1245"/>
        </w:tabs>
        <w:suppressAutoHyphens/>
        <w:rPr>
          <w:noProof/>
          <w:lang w:val="ru-RU" w:eastAsia="ru-RU"/>
        </w:rPr>
      </w:pPr>
      <w:r w:rsidRPr="008A6C77">
        <w:rPr>
          <w:noProof/>
          <w:lang w:val="ru-RU" w:eastAsia="ru-RU"/>
        </w:rPr>
        <w:drawing>
          <wp:inline distT="0" distB="0" distL="0" distR="0">
            <wp:extent cx="474980" cy="546100"/>
            <wp:effectExtent l="0" t="0" r="0" b="0"/>
            <wp:docPr id="1349" name="Рисунок 12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5"/>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lang w:val="ru-RU" w:eastAsia="ru-RU"/>
        </w:rPr>
        <w:drawing>
          <wp:inline distT="0" distB="0" distL="0" distR="0">
            <wp:extent cx="462915" cy="546100"/>
            <wp:effectExtent l="0" t="0" r="0" b="0"/>
            <wp:docPr id="1350" name="Рисунок 12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6"/>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8A6C77">
        <w:rPr>
          <w:noProof/>
          <w:lang w:val="ru-RU" w:eastAsia="ru-RU"/>
        </w:rPr>
        <w:drawing>
          <wp:inline distT="0" distB="0" distL="0" distR="0">
            <wp:extent cx="510540" cy="558165"/>
            <wp:effectExtent l="0" t="0" r="0" b="0"/>
            <wp:docPr id="1351" name="Рисунок 12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7"/>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8A6C77">
        <w:rPr>
          <w:noProof/>
          <w:lang w:val="ru-RU" w:eastAsia="ru-RU"/>
        </w:rPr>
        <w:drawing>
          <wp:inline distT="0" distB="0" distL="0" distR="0">
            <wp:extent cx="462915" cy="546100"/>
            <wp:effectExtent l="0" t="0" r="0" b="0"/>
            <wp:docPr id="1352" name="Рисунок 12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8"/>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8A6C77">
        <w:rPr>
          <w:noProof/>
          <w:lang w:val="ru-RU" w:eastAsia="ru-RU"/>
        </w:rPr>
        <w:drawing>
          <wp:inline distT="0" distB="0" distL="0" distR="0">
            <wp:extent cx="487045" cy="546100"/>
            <wp:effectExtent l="0" t="0" r="0" b="0"/>
            <wp:docPr id="1353" name="Рисунок 12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9"/>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8A6C77">
        <w:rPr>
          <w:noProof/>
          <w:lang w:val="ru-RU" w:eastAsia="ru-RU"/>
        </w:rPr>
        <w:drawing>
          <wp:inline distT="0" distB="0" distL="0" distR="0">
            <wp:extent cx="510540" cy="546100"/>
            <wp:effectExtent l="0" t="0" r="0" b="0"/>
            <wp:docPr id="1354" name="Рисунок 1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30"/>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8A6C77">
        <w:rPr>
          <w:noProof/>
          <w:lang w:val="ru-RU" w:eastAsia="ru-RU"/>
        </w:rPr>
        <w:drawing>
          <wp:inline distT="0" distB="0" distL="0" distR="0">
            <wp:extent cx="474980" cy="546100"/>
            <wp:effectExtent l="0" t="0" r="0" b="0"/>
            <wp:docPr id="1355" name="Рисунок 12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31"/>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lang w:val="ru-RU" w:eastAsia="ru-RU"/>
        </w:rPr>
        <w:drawing>
          <wp:inline distT="0" distB="0" distL="0" distR="0">
            <wp:extent cx="498475" cy="546100"/>
            <wp:effectExtent l="0" t="0" r="0" b="0"/>
            <wp:docPr id="1356" name="Рисунок 12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32"/>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8A6C77">
        <w:rPr>
          <w:noProof/>
          <w:lang w:val="ru-RU" w:eastAsia="ru-RU"/>
        </w:rPr>
        <w:drawing>
          <wp:inline distT="0" distB="0" distL="0" distR="0">
            <wp:extent cx="462915" cy="546100"/>
            <wp:effectExtent l="0" t="0" r="0" b="0"/>
            <wp:docPr id="1357" name="Рисунок 12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33"/>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8A6C77">
        <w:rPr>
          <w:noProof/>
          <w:lang w:val="ru-RU" w:eastAsia="ru-RU"/>
        </w:rPr>
        <w:drawing>
          <wp:inline distT="0" distB="0" distL="0" distR="0">
            <wp:extent cx="498475" cy="534670"/>
            <wp:effectExtent l="0" t="0" r="0" b="0"/>
            <wp:docPr id="1358" name="Рисунок 1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34"/>
                    <pic:cNvPicPr>
                      <a:picLocks noChangeAspect="1" noChangeArrowheads="1"/>
                    </pic:cNvPicPr>
                  </pic:nvPicPr>
                  <pic:blipFill>
                    <a:blip r:embed="rId414" cstate="print">
                      <a:extLst>
                        <a:ext uri="{28A0092B-C50C-407E-A947-70E740481C1C}">
                          <a14:useLocalDpi xmlns:a14="http://schemas.microsoft.com/office/drawing/2010/main" val="0"/>
                        </a:ext>
                      </a:extLst>
                    </a:blip>
                    <a:srcRect l="-1099" r="-2"/>
                    <a:stretch>
                      <a:fillRect/>
                    </a:stretch>
                  </pic:blipFill>
                  <pic:spPr bwMode="auto">
                    <a:xfrm>
                      <a:off x="0" y="0"/>
                      <a:ext cx="498475" cy="534670"/>
                    </a:xfrm>
                    <a:prstGeom prst="rect">
                      <a:avLst/>
                    </a:prstGeom>
                    <a:noFill/>
                    <a:ln>
                      <a:noFill/>
                    </a:ln>
                  </pic:spPr>
                </pic:pic>
              </a:graphicData>
            </a:graphic>
          </wp:inline>
        </w:drawing>
      </w:r>
      <w:r w:rsidRPr="008A6C77">
        <w:rPr>
          <w:noProof/>
          <w:lang w:val="ru-RU" w:eastAsia="ru-RU"/>
        </w:rPr>
        <w:drawing>
          <wp:inline distT="0" distB="0" distL="0" distR="0">
            <wp:extent cx="462915" cy="534670"/>
            <wp:effectExtent l="0" t="0" r="0" b="0"/>
            <wp:docPr id="1359" name="Рисунок 12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35"/>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p>
    <w:p w:rsidR="008A6C77" w:rsidRPr="00CE4C12" w:rsidRDefault="0046034C" w:rsidP="00957061">
      <w:pPr>
        <w:pStyle w:val="24"/>
        <w:tabs>
          <w:tab w:val="left" w:pos="1245"/>
        </w:tabs>
        <w:suppressAutoHyphens/>
        <w:rPr>
          <w:noProof/>
          <w:lang w:val="ru-RU" w:eastAsia="ru-RU"/>
        </w:rPr>
      </w:pPr>
      <w:r w:rsidRPr="008A6C77">
        <w:rPr>
          <w:noProof/>
          <w:lang w:val="ru-RU" w:eastAsia="ru-RU"/>
        </w:rPr>
        <w:lastRenderedPageBreak/>
        <w:drawing>
          <wp:inline distT="0" distB="0" distL="0" distR="0">
            <wp:extent cx="926465" cy="546100"/>
            <wp:effectExtent l="0" t="0" r="0" b="0"/>
            <wp:docPr id="1360" name="Рисунок 8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3"/>
                    <pic:cNvPicPr>
                      <a:picLocks noChangeAspect="1" noChangeArrowheads="1"/>
                    </pic:cNvPicPr>
                  </pic:nvPicPr>
                  <pic:blipFill>
                    <a:blip r:embed="rId188" cstate="print">
                      <a:extLst>
                        <a:ext uri="{28A0092B-C50C-407E-A947-70E740481C1C}">
                          <a14:useLocalDpi xmlns:a14="http://schemas.microsoft.com/office/drawing/2010/main" val="0"/>
                        </a:ext>
                      </a:extLst>
                    </a:blip>
                    <a:srcRect l="2739"/>
                    <a:stretch>
                      <a:fillRect/>
                    </a:stretch>
                  </pic:blipFill>
                  <pic:spPr bwMode="auto">
                    <a:xfrm>
                      <a:off x="0" y="0"/>
                      <a:ext cx="926465" cy="546100"/>
                    </a:xfrm>
                    <a:prstGeom prst="rect">
                      <a:avLst/>
                    </a:prstGeom>
                    <a:noFill/>
                    <a:ln>
                      <a:noFill/>
                    </a:ln>
                  </pic:spPr>
                </pic:pic>
              </a:graphicData>
            </a:graphic>
          </wp:inline>
        </w:drawing>
      </w:r>
      <w:r w:rsidRPr="008A6C77">
        <w:rPr>
          <w:noProof/>
          <w:lang w:val="ru-RU" w:eastAsia="ru-RU"/>
        </w:rPr>
        <w:drawing>
          <wp:inline distT="0" distB="0" distL="0" distR="0">
            <wp:extent cx="474980" cy="534670"/>
            <wp:effectExtent l="0" t="0" r="0" b="0"/>
            <wp:docPr id="1361" name="Рисунок 8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4"/>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r w:rsidRPr="008A6C77">
        <w:rPr>
          <w:noProof/>
          <w:lang w:val="ru-RU" w:eastAsia="ru-RU"/>
        </w:rPr>
        <w:drawing>
          <wp:inline distT="0" distB="0" distL="0" distR="0">
            <wp:extent cx="487045" cy="534670"/>
            <wp:effectExtent l="0" t="0" r="0" b="0"/>
            <wp:docPr id="1362" name="Рисунок 8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5"/>
                    <pic:cNvPicPr>
                      <a:picLocks noChangeAspect="1" noChangeArrowheads="1"/>
                    </pic:cNvPicPr>
                  </pic:nvPicPr>
                  <pic:blipFill>
                    <a:blip r:embed="rId417" cstate="print">
                      <a:extLst>
                        <a:ext uri="{28A0092B-C50C-407E-A947-70E740481C1C}">
                          <a14:useLocalDpi xmlns:a14="http://schemas.microsoft.com/office/drawing/2010/main" val="0"/>
                        </a:ext>
                      </a:extLst>
                    </a:blip>
                    <a:srcRect l="-8267"/>
                    <a:stretch>
                      <a:fillRect/>
                    </a:stretch>
                  </pic:blipFill>
                  <pic:spPr bwMode="auto">
                    <a:xfrm>
                      <a:off x="0" y="0"/>
                      <a:ext cx="487045" cy="534670"/>
                    </a:xfrm>
                    <a:prstGeom prst="rect">
                      <a:avLst/>
                    </a:prstGeom>
                    <a:noFill/>
                    <a:ln>
                      <a:noFill/>
                    </a:ln>
                  </pic:spPr>
                </pic:pic>
              </a:graphicData>
            </a:graphic>
          </wp:inline>
        </w:drawing>
      </w:r>
      <w:r w:rsidRPr="008A6C77">
        <w:rPr>
          <w:noProof/>
          <w:lang w:val="ru-RU" w:eastAsia="ru-RU"/>
        </w:rPr>
        <w:drawing>
          <wp:inline distT="0" distB="0" distL="0" distR="0">
            <wp:extent cx="997585" cy="558165"/>
            <wp:effectExtent l="0" t="0" r="0" b="0"/>
            <wp:docPr id="1363" name="Рисунок 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6"/>
                    <pic:cNvPicPr>
                      <a:picLocks noChangeAspect="1" noChangeArrowheads="1"/>
                    </pic:cNvPicPr>
                  </pic:nvPicPr>
                  <pic:blipFill>
                    <a:blip r:embed="rId418" cstate="print">
                      <a:extLst>
                        <a:ext uri="{28A0092B-C50C-407E-A947-70E740481C1C}">
                          <a14:useLocalDpi xmlns:a14="http://schemas.microsoft.com/office/drawing/2010/main" val="0"/>
                        </a:ext>
                      </a:extLst>
                    </a:blip>
                    <a:srcRect l="1656"/>
                    <a:stretch>
                      <a:fillRect/>
                    </a:stretch>
                  </pic:blipFill>
                  <pic:spPr bwMode="auto">
                    <a:xfrm>
                      <a:off x="0" y="0"/>
                      <a:ext cx="997585" cy="558165"/>
                    </a:xfrm>
                    <a:prstGeom prst="rect">
                      <a:avLst/>
                    </a:prstGeom>
                    <a:noFill/>
                    <a:ln>
                      <a:noFill/>
                    </a:ln>
                  </pic:spPr>
                </pic:pic>
              </a:graphicData>
            </a:graphic>
          </wp:inline>
        </w:drawing>
      </w:r>
      <w:r w:rsidRPr="008A6C77">
        <w:rPr>
          <w:noProof/>
          <w:lang w:val="ru-RU" w:eastAsia="ru-RU"/>
        </w:rPr>
        <w:drawing>
          <wp:inline distT="0" distB="0" distL="0" distR="0">
            <wp:extent cx="997585" cy="546100"/>
            <wp:effectExtent l="0" t="0" r="0" b="0"/>
            <wp:docPr id="1364" name="Рисунок 8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7"/>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997585" cy="546100"/>
                    </a:xfrm>
                    <a:prstGeom prst="rect">
                      <a:avLst/>
                    </a:prstGeom>
                    <a:noFill/>
                    <a:ln>
                      <a:noFill/>
                    </a:ln>
                  </pic:spPr>
                </pic:pic>
              </a:graphicData>
            </a:graphic>
          </wp:inline>
        </w:drawing>
      </w:r>
      <w:r w:rsidRPr="008A6C77">
        <w:rPr>
          <w:noProof/>
          <w:lang w:val="ru-RU" w:eastAsia="ru-RU"/>
        </w:rPr>
        <w:drawing>
          <wp:inline distT="0" distB="0" distL="0" distR="0">
            <wp:extent cx="937895" cy="558165"/>
            <wp:effectExtent l="0" t="0" r="0" b="0"/>
            <wp:docPr id="1365" name="Рисунок 8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8"/>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937895" cy="558165"/>
                    </a:xfrm>
                    <a:prstGeom prst="rect">
                      <a:avLst/>
                    </a:prstGeom>
                    <a:noFill/>
                    <a:ln>
                      <a:noFill/>
                    </a:ln>
                  </pic:spPr>
                </pic:pic>
              </a:graphicData>
            </a:graphic>
          </wp:inline>
        </w:drawing>
      </w:r>
      <w:r w:rsidRPr="008A6C77">
        <w:rPr>
          <w:noProof/>
          <w:lang w:val="ru-RU" w:eastAsia="ru-RU"/>
        </w:rPr>
        <w:drawing>
          <wp:inline distT="0" distB="0" distL="0" distR="0">
            <wp:extent cx="474980" cy="581660"/>
            <wp:effectExtent l="0" t="0" r="0" b="0"/>
            <wp:docPr id="1366" name="Рисунок 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9"/>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p w:rsidR="00957061" w:rsidRDefault="0046034C" w:rsidP="00957061">
      <w:pPr>
        <w:pStyle w:val="24"/>
        <w:tabs>
          <w:tab w:val="left" w:pos="1245"/>
        </w:tabs>
        <w:suppressAutoHyphens/>
        <w:rPr>
          <w:noProof/>
          <w:lang w:val="ru-RU" w:eastAsia="ru-RU"/>
        </w:rPr>
      </w:pPr>
      <w:r w:rsidRPr="008A6C77">
        <w:rPr>
          <w:noProof/>
          <w:lang w:val="ru-RU" w:eastAsia="ru-RU"/>
        </w:rPr>
        <w:drawing>
          <wp:inline distT="0" distB="0" distL="0" distR="0">
            <wp:extent cx="403860" cy="546100"/>
            <wp:effectExtent l="0" t="0" r="0" b="0"/>
            <wp:docPr id="1367" name="Рисунок 8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0"/>
                    <pic:cNvPicPr>
                      <a:picLocks noChangeAspect="1" noChangeArrowheads="1"/>
                    </pic:cNvPicPr>
                  </pic:nvPicPr>
                  <pic:blipFill>
                    <a:blip r:embed="rId182">
                      <a:extLst>
                        <a:ext uri="{28A0092B-C50C-407E-A947-70E740481C1C}">
                          <a14:useLocalDpi xmlns:a14="http://schemas.microsoft.com/office/drawing/2010/main" val="0"/>
                        </a:ext>
                      </a:extLst>
                    </a:blip>
                    <a:srcRect l="58363" t="937" b="-937"/>
                    <a:stretch>
                      <a:fillRect/>
                    </a:stretch>
                  </pic:blipFill>
                  <pic:spPr bwMode="auto">
                    <a:xfrm>
                      <a:off x="0" y="0"/>
                      <a:ext cx="403860" cy="546100"/>
                    </a:xfrm>
                    <a:prstGeom prst="rect">
                      <a:avLst/>
                    </a:prstGeom>
                    <a:noFill/>
                    <a:ln>
                      <a:noFill/>
                    </a:ln>
                  </pic:spPr>
                </pic:pic>
              </a:graphicData>
            </a:graphic>
          </wp:inline>
        </w:drawing>
      </w:r>
      <w:r w:rsidRPr="008A6C77">
        <w:rPr>
          <w:noProof/>
          <w:lang w:val="ru-RU" w:eastAsia="ru-RU"/>
        </w:rPr>
        <w:drawing>
          <wp:inline distT="0" distB="0" distL="0" distR="0">
            <wp:extent cx="462915" cy="534670"/>
            <wp:effectExtent l="0" t="0" r="0" b="0"/>
            <wp:docPr id="1368" name="Рисунок 8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1"/>
                    <pic:cNvPicPr>
                      <a:picLocks noChangeAspect="1" noChangeArrowheads="1"/>
                    </pic:cNvPicPr>
                  </pic:nvPicPr>
                  <pic:blipFill>
                    <a:blip r:embed="rId182">
                      <a:extLst>
                        <a:ext uri="{28A0092B-C50C-407E-A947-70E740481C1C}">
                          <a14:useLocalDpi xmlns:a14="http://schemas.microsoft.com/office/drawing/2010/main" val="0"/>
                        </a:ext>
                      </a:extLst>
                    </a:blip>
                    <a:srcRect l="536" r="50311"/>
                    <a:stretch>
                      <a:fillRect/>
                    </a:stretch>
                  </pic:blipFill>
                  <pic:spPr bwMode="auto">
                    <a:xfrm>
                      <a:off x="0" y="0"/>
                      <a:ext cx="462915" cy="534670"/>
                    </a:xfrm>
                    <a:prstGeom prst="rect">
                      <a:avLst/>
                    </a:prstGeom>
                    <a:noFill/>
                    <a:ln>
                      <a:noFill/>
                    </a:ln>
                  </pic:spPr>
                </pic:pic>
              </a:graphicData>
            </a:graphic>
          </wp:inline>
        </w:drawing>
      </w:r>
      <w:r w:rsidRPr="008A6C77">
        <w:rPr>
          <w:noProof/>
          <w:lang w:val="ru-RU" w:eastAsia="ru-RU"/>
        </w:rPr>
        <w:drawing>
          <wp:inline distT="0" distB="0" distL="0" distR="0">
            <wp:extent cx="522605" cy="534670"/>
            <wp:effectExtent l="0" t="0" r="0" b="0"/>
            <wp:docPr id="1369" name="Рисунок 8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8A6C77">
        <w:rPr>
          <w:noProof/>
          <w:lang w:val="ru-RU" w:eastAsia="ru-RU"/>
        </w:rPr>
        <w:drawing>
          <wp:inline distT="0" distB="0" distL="0" distR="0">
            <wp:extent cx="510540" cy="534670"/>
            <wp:effectExtent l="0" t="0" r="0" b="0"/>
            <wp:docPr id="1370" name="Рисунок 8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3"/>
                    <pic:cNvPicPr>
                      <a:picLocks noChangeAspect="1" noChangeArrowheads="1"/>
                    </pic:cNvPicPr>
                  </pic:nvPicPr>
                  <pic:blipFill>
                    <a:blip r:embed="rId422">
                      <a:extLst>
                        <a:ext uri="{28A0092B-C50C-407E-A947-70E740481C1C}">
                          <a14:useLocalDpi xmlns:a14="http://schemas.microsoft.com/office/drawing/2010/main" val="0"/>
                        </a:ext>
                      </a:extLst>
                    </a:blip>
                    <a:srcRect l="-4546" r="-2"/>
                    <a:stretch>
                      <a:fillRect/>
                    </a:stretch>
                  </pic:blipFill>
                  <pic:spPr bwMode="auto">
                    <a:xfrm>
                      <a:off x="0" y="0"/>
                      <a:ext cx="510540" cy="534670"/>
                    </a:xfrm>
                    <a:prstGeom prst="rect">
                      <a:avLst/>
                    </a:prstGeom>
                    <a:noFill/>
                    <a:ln>
                      <a:noFill/>
                    </a:ln>
                  </pic:spPr>
                </pic:pic>
              </a:graphicData>
            </a:graphic>
          </wp:inline>
        </w:drawing>
      </w:r>
      <w:r w:rsidRPr="008A6C77">
        <w:rPr>
          <w:noProof/>
          <w:lang w:val="ru-RU" w:eastAsia="ru-RU"/>
        </w:rPr>
        <w:drawing>
          <wp:inline distT="0" distB="0" distL="0" distR="0">
            <wp:extent cx="487045" cy="546100"/>
            <wp:effectExtent l="0" t="0" r="0" b="0"/>
            <wp:docPr id="1371" name="Рисунок 8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4"/>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8A6C77">
        <w:rPr>
          <w:noProof/>
          <w:lang w:val="ru-RU" w:eastAsia="ru-RU"/>
        </w:rPr>
        <w:drawing>
          <wp:inline distT="0" distB="0" distL="0" distR="0">
            <wp:extent cx="974090" cy="558165"/>
            <wp:effectExtent l="0" t="0" r="0" b="0"/>
            <wp:docPr id="1372" name="Рисунок 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5"/>
                    <pic:cNvPicPr>
                      <a:picLocks noChangeAspect="1" noChangeArrowheads="1"/>
                    </pic:cNvPicPr>
                  </pic:nvPicPr>
                  <pic:blipFill>
                    <a:blip r:embed="rId206" cstate="print">
                      <a:extLst>
                        <a:ext uri="{28A0092B-C50C-407E-A947-70E740481C1C}">
                          <a14:useLocalDpi xmlns:a14="http://schemas.microsoft.com/office/drawing/2010/main" val="0"/>
                        </a:ext>
                      </a:extLst>
                    </a:blip>
                    <a:srcRect l="65758" r="-200"/>
                    <a:stretch>
                      <a:fillRect/>
                    </a:stretch>
                  </pic:blipFill>
                  <pic:spPr bwMode="auto">
                    <a:xfrm>
                      <a:off x="0" y="0"/>
                      <a:ext cx="974090" cy="558165"/>
                    </a:xfrm>
                    <a:prstGeom prst="rect">
                      <a:avLst/>
                    </a:prstGeom>
                    <a:noFill/>
                    <a:ln>
                      <a:noFill/>
                    </a:ln>
                  </pic:spPr>
                </pic:pic>
              </a:graphicData>
            </a:graphic>
          </wp:inline>
        </w:drawing>
      </w:r>
      <w:r w:rsidRPr="008A6C77">
        <w:rPr>
          <w:noProof/>
          <w:lang w:val="ru-RU" w:eastAsia="ru-RU"/>
        </w:rPr>
        <w:drawing>
          <wp:inline distT="0" distB="0" distL="0" distR="0">
            <wp:extent cx="1591310" cy="534670"/>
            <wp:effectExtent l="0" t="0" r="0" b="0"/>
            <wp:docPr id="1373" name="Рисунок 8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6"/>
                    <pic:cNvPicPr>
                      <a:picLocks noChangeAspect="1" noChangeArrowheads="1"/>
                    </pic:cNvPicPr>
                  </pic:nvPicPr>
                  <pic:blipFill>
                    <a:blip r:embed="rId209" cstate="print">
                      <a:extLst>
                        <a:ext uri="{28A0092B-C50C-407E-A947-70E740481C1C}">
                          <a14:useLocalDpi xmlns:a14="http://schemas.microsoft.com/office/drawing/2010/main" val="0"/>
                        </a:ext>
                      </a:extLst>
                    </a:blip>
                    <a:srcRect l="-6670" r="-2"/>
                    <a:stretch>
                      <a:fillRect/>
                    </a:stretch>
                  </pic:blipFill>
                  <pic:spPr bwMode="auto">
                    <a:xfrm>
                      <a:off x="0" y="0"/>
                      <a:ext cx="1591310" cy="534670"/>
                    </a:xfrm>
                    <a:prstGeom prst="rect">
                      <a:avLst/>
                    </a:prstGeom>
                    <a:noFill/>
                    <a:ln>
                      <a:noFill/>
                    </a:ln>
                  </pic:spPr>
                </pic:pic>
              </a:graphicData>
            </a:graphic>
          </wp:inline>
        </w:drawing>
      </w:r>
      <w:r w:rsidRPr="008A6C77">
        <w:rPr>
          <w:noProof/>
          <w:lang w:val="ru-RU" w:eastAsia="ru-RU"/>
        </w:rPr>
        <w:drawing>
          <wp:inline distT="0" distB="0" distL="0" distR="0">
            <wp:extent cx="451485" cy="546100"/>
            <wp:effectExtent l="0" t="0" r="0" b="0"/>
            <wp:docPr id="1374" name="Рисунок 8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7"/>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p>
    <w:p w:rsidR="00957061" w:rsidRPr="008C7C1A" w:rsidRDefault="00957061" w:rsidP="00957061">
      <w:pPr>
        <w:pStyle w:val="24"/>
        <w:tabs>
          <w:tab w:val="left" w:pos="1245"/>
        </w:tabs>
        <w:suppressAutoHyphens/>
        <w:rPr>
          <w:noProof/>
          <w:sz w:val="24"/>
          <w:lang w:val="ru-RU" w:eastAsia="ru-RU"/>
        </w:rPr>
      </w:pPr>
    </w:p>
    <w:p w:rsidR="008A6C77" w:rsidRPr="008C7C1A" w:rsidRDefault="00957061" w:rsidP="00957061">
      <w:pPr>
        <w:suppressAutoHyphens/>
        <w:jc w:val="center"/>
        <w:rPr>
          <w:b/>
        </w:rPr>
      </w:pPr>
      <w:r w:rsidRPr="008C7C1A">
        <w:rPr>
          <w:b/>
        </w:rPr>
        <w:t xml:space="preserve">2. </w:t>
      </w:r>
      <w:r w:rsidR="008A6C77" w:rsidRPr="008C7C1A">
        <w:rPr>
          <w:b/>
        </w:rPr>
        <w:t>Окна</w:t>
      </w:r>
    </w:p>
    <w:p w:rsidR="00957061" w:rsidRPr="008C7C1A" w:rsidRDefault="00957061" w:rsidP="00957061">
      <w:pPr>
        <w:suppressAutoHyphens/>
        <w:jc w:val="center"/>
        <w:rPr>
          <w:b/>
        </w:rPr>
      </w:pPr>
    </w:p>
    <w:p w:rsidR="008A6C77" w:rsidRPr="00CE4C12" w:rsidRDefault="008A6C77" w:rsidP="008C7C1A">
      <w:pPr>
        <w:suppressAutoHyphens/>
        <w:ind w:firstLine="709"/>
        <w:jc w:val="both"/>
        <w:rPr>
          <w:sz w:val="16"/>
          <w:szCs w:val="16"/>
        </w:rPr>
      </w:pPr>
      <w:r w:rsidRPr="00CE4C12">
        <w:rPr>
          <w:sz w:val="16"/>
          <w:szCs w:val="16"/>
        </w:rPr>
        <w:t xml:space="preserve">Цветовое решение импостов должно соответствовать разрешенным к использованию цветам палитры системы цвета </w:t>
      </w:r>
      <w:r w:rsidRPr="00CE4C12">
        <w:rPr>
          <w:b/>
          <w:sz w:val="16"/>
          <w:szCs w:val="16"/>
        </w:rPr>
        <w:t>RAL</w:t>
      </w:r>
      <w:r w:rsidRPr="00CE4C12">
        <w:rPr>
          <w:sz w:val="16"/>
          <w:szCs w:val="16"/>
        </w:rPr>
        <w:t>.</w:t>
      </w:r>
    </w:p>
    <w:p w:rsidR="008A6C77" w:rsidRDefault="0046034C" w:rsidP="00B1181B">
      <w:pPr>
        <w:suppressAutoHyphens/>
        <w:rPr>
          <w:noProof/>
          <w:sz w:val="16"/>
          <w:lang w:eastAsia="ru-RU"/>
        </w:rPr>
      </w:pPr>
      <w:r w:rsidRPr="00DA5087">
        <w:rPr>
          <w:noProof/>
          <w:lang w:eastAsia="ru-RU"/>
        </w:rPr>
        <w:drawing>
          <wp:inline distT="0" distB="0" distL="0" distR="0">
            <wp:extent cx="546100" cy="641350"/>
            <wp:effectExtent l="0" t="0" r="0" b="0"/>
            <wp:docPr id="1375"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11">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8A6C77">
        <w:rPr>
          <w:noProof/>
          <w:sz w:val="16"/>
          <w:lang w:eastAsia="ru-RU"/>
        </w:rPr>
        <w:drawing>
          <wp:inline distT="0" distB="0" distL="0" distR="0">
            <wp:extent cx="427355" cy="558165"/>
            <wp:effectExtent l="0" t="0" r="0" b="0"/>
            <wp:docPr id="1376"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008A6C77" w:rsidRPr="00CE4C12">
        <w:rPr>
          <w:noProof/>
          <w:sz w:val="16"/>
          <w:lang w:eastAsia="ru-RU"/>
        </w:rPr>
        <w:t xml:space="preserve"> </w:t>
      </w:r>
      <w:r w:rsidRPr="008A6C77">
        <w:rPr>
          <w:noProof/>
          <w:sz w:val="16"/>
          <w:lang w:eastAsia="ru-RU"/>
        </w:rPr>
        <w:drawing>
          <wp:inline distT="0" distB="0" distL="0" distR="0">
            <wp:extent cx="487045" cy="558165"/>
            <wp:effectExtent l="0" t="0" r="0" b="0"/>
            <wp:docPr id="1377"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87045" cy="558165"/>
            <wp:effectExtent l="0" t="0" r="0" b="0"/>
            <wp:docPr id="1378"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14"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62915" cy="546100"/>
            <wp:effectExtent l="0" t="0" r="0" b="0"/>
            <wp:docPr id="1379"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8A6C77">
        <w:rPr>
          <w:noProof/>
          <w:sz w:val="16"/>
          <w:lang w:eastAsia="ru-RU"/>
        </w:rPr>
        <w:drawing>
          <wp:inline distT="0" distB="0" distL="0" distR="0">
            <wp:extent cx="474980" cy="558165"/>
            <wp:effectExtent l="0" t="0" r="0" b="0"/>
            <wp:docPr id="1380"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8A6C77">
        <w:rPr>
          <w:noProof/>
          <w:sz w:val="16"/>
          <w:lang w:eastAsia="ru-RU"/>
        </w:rPr>
        <w:drawing>
          <wp:inline distT="0" distB="0" distL="0" distR="0">
            <wp:extent cx="474980" cy="546100"/>
            <wp:effectExtent l="0" t="0" r="0" b="0"/>
            <wp:docPr id="1381"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sz w:val="16"/>
          <w:lang w:eastAsia="ru-RU"/>
        </w:rPr>
        <w:drawing>
          <wp:inline distT="0" distB="0" distL="0" distR="0">
            <wp:extent cx="474980" cy="546100"/>
            <wp:effectExtent l="0" t="0" r="0" b="0"/>
            <wp:docPr id="1382"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sz w:val="16"/>
          <w:lang w:eastAsia="ru-RU"/>
        </w:rPr>
        <w:drawing>
          <wp:inline distT="0" distB="0" distL="0" distR="0">
            <wp:extent cx="487045" cy="558165"/>
            <wp:effectExtent l="0" t="0" r="0" b="0"/>
            <wp:docPr id="1383"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51485" cy="558165"/>
            <wp:effectExtent l="0" t="0" r="0" b="0"/>
            <wp:docPr id="1384"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8A6C77">
        <w:rPr>
          <w:noProof/>
          <w:sz w:val="16"/>
          <w:lang w:eastAsia="ru-RU"/>
        </w:rPr>
        <w:drawing>
          <wp:inline distT="0" distB="0" distL="0" distR="0">
            <wp:extent cx="462915" cy="581660"/>
            <wp:effectExtent l="0" t="0" r="0" b="0"/>
            <wp:docPr id="138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8A6C77">
        <w:rPr>
          <w:noProof/>
          <w:sz w:val="16"/>
          <w:lang w:eastAsia="ru-RU"/>
        </w:rPr>
        <w:drawing>
          <wp:inline distT="0" distB="0" distL="0" distR="0">
            <wp:extent cx="487045" cy="558165"/>
            <wp:effectExtent l="0" t="0" r="0" b="0"/>
            <wp:docPr id="1386"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62915" cy="546100"/>
            <wp:effectExtent l="0" t="0" r="0" b="0"/>
            <wp:docPr id="1387"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957061" w:rsidRDefault="00957061" w:rsidP="00B1181B">
      <w:pPr>
        <w:suppressAutoHyphens/>
        <w:rPr>
          <w:noProof/>
          <w:sz w:val="16"/>
          <w:lang w:eastAsia="ru-RU"/>
        </w:rPr>
      </w:pPr>
    </w:p>
    <w:p w:rsidR="008A6C77" w:rsidRPr="008C7C1A" w:rsidRDefault="00957061" w:rsidP="00957061">
      <w:pPr>
        <w:suppressAutoHyphens/>
        <w:jc w:val="center"/>
        <w:rPr>
          <w:b/>
        </w:rPr>
      </w:pPr>
      <w:r w:rsidRPr="008C7C1A">
        <w:rPr>
          <w:b/>
        </w:rPr>
        <w:t xml:space="preserve">3. </w:t>
      </w:r>
      <w:r w:rsidR="008A6C77" w:rsidRPr="008C7C1A">
        <w:rPr>
          <w:b/>
        </w:rPr>
        <w:t>Кровля</w:t>
      </w:r>
    </w:p>
    <w:p w:rsidR="00957061" w:rsidRPr="008C7C1A" w:rsidRDefault="00957061" w:rsidP="00957061">
      <w:pPr>
        <w:suppressAutoHyphens/>
        <w:jc w:val="center"/>
        <w:rPr>
          <w:b/>
        </w:rPr>
      </w:pPr>
    </w:p>
    <w:p w:rsidR="008A6C77" w:rsidRPr="00CE4C12" w:rsidRDefault="008A6C77" w:rsidP="008C7C1A">
      <w:pPr>
        <w:suppressAutoHyphens/>
        <w:ind w:firstLine="709"/>
        <w:jc w:val="both"/>
        <w:rPr>
          <w:b/>
          <w:sz w:val="16"/>
          <w:szCs w:val="16"/>
        </w:rPr>
      </w:pPr>
      <w:r w:rsidRPr="00CE4C12">
        <w:rPr>
          <w:sz w:val="16"/>
          <w:szCs w:val="16"/>
        </w:rPr>
        <w:t>Цветовое решение должно соответствовать разрешенным к использованию цветам  палитры системы цвета</w:t>
      </w:r>
      <w:r w:rsidRPr="008A6C77">
        <w:rPr>
          <w:color w:val="000000"/>
          <w:sz w:val="16"/>
          <w:szCs w:val="16"/>
        </w:rPr>
        <w:t xml:space="preserve"> </w:t>
      </w:r>
      <w:r w:rsidRPr="00CE4C12">
        <w:rPr>
          <w:b/>
          <w:sz w:val="16"/>
          <w:szCs w:val="16"/>
        </w:rPr>
        <w:t>RAL</w:t>
      </w:r>
    </w:p>
    <w:p w:rsidR="008A6C77" w:rsidRPr="00CE4C12" w:rsidRDefault="008A6C77" w:rsidP="00B1181B">
      <w:pPr>
        <w:tabs>
          <w:tab w:val="left" w:pos="1260"/>
        </w:tabs>
        <w:suppressAutoHyphens/>
        <w:jc w:val="center"/>
        <w:rPr>
          <w:noProof/>
          <w:sz w:val="16"/>
          <w:lang w:eastAsia="ru-RU"/>
        </w:rPr>
      </w:pPr>
    </w:p>
    <w:p w:rsidR="008A6C77" w:rsidRDefault="0046034C" w:rsidP="00B1181B">
      <w:pPr>
        <w:suppressAutoHyphens/>
        <w:rPr>
          <w:noProof/>
          <w:lang w:eastAsia="ru-RU"/>
        </w:rPr>
      </w:pPr>
      <w:r w:rsidRPr="008A6C77">
        <w:rPr>
          <w:noProof/>
          <w:sz w:val="16"/>
          <w:lang w:eastAsia="ru-RU"/>
        </w:rPr>
        <w:drawing>
          <wp:inline distT="0" distB="0" distL="0" distR="0">
            <wp:extent cx="439420" cy="570230"/>
            <wp:effectExtent l="0" t="0" r="0" b="0"/>
            <wp:docPr id="1388"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8A6C77">
        <w:rPr>
          <w:noProof/>
          <w:sz w:val="16"/>
          <w:lang w:eastAsia="ru-RU"/>
        </w:rPr>
        <w:drawing>
          <wp:inline distT="0" distB="0" distL="0" distR="0">
            <wp:extent cx="474980" cy="570230"/>
            <wp:effectExtent l="0" t="0" r="0" b="0"/>
            <wp:docPr id="1389"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8A6C77">
        <w:rPr>
          <w:noProof/>
          <w:sz w:val="16"/>
          <w:lang w:eastAsia="ru-RU"/>
        </w:rPr>
        <w:drawing>
          <wp:inline distT="0" distB="0" distL="0" distR="0">
            <wp:extent cx="510540" cy="570230"/>
            <wp:effectExtent l="0" t="0" r="0" b="0"/>
            <wp:docPr id="1390"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26"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8A6C77">
        <w:rPr>
          <w:noProof/>
          <w:sz w:val="16"/>
          <w:lang w:eastAsia="ru-RU"/>
        </w:rPr>
        <w:drawing>
          <wp:inline distT="0" distB="0" distL="0" distR="0">
            <wp:extent cx="997585" cy="570230"/>
            <wp:effectExtent l="0" t="0" r="0" b="0"/>
            <wp:docPr id="1391"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27">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DA5087">
        <w:rPr>
          <w:noProof/>
          <w:lang w:eastAsia="ru-RU"/>
        </w:rPr>
        <w:drawing>
          <wp:inline distT="0" distB="0" distL="0" distR="0">
            <wp:extent cx="997585" cy="558165"/>
            <wp:effectExtent l="0" t="0" r="0" b="0"/>
            <wp:docPr id="1392"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28"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DA5087">
        <w:rPr>
          <w:noProof/>
          <w:lang w:eastAsia="ru-RU"/>
        </w:rPr>
        <w:drawing>
          <wp:inline distT="0" distB="0" distL="0" distR="0">
            <wp:extent cx="985520" cy="558165"/>
            <wp:effectExtent l="0" t="0" r="0" b="0"/>
            <wp:docPr id="1393"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DA5087">
        <w:rPr>
          <w:noProof/>
          <w:lang w:eastAsia="ru-RU"/>
        </w:rPr>
        <w:drawing>
          <wp:inline distT="0" distB="0" distL="0" distR="0">
            <wp:extent cx="487045" cy="558165"/>
            <wp:effectExtent l="0" t="0" r="0" b="0"/>
            <wp:docPr id="1394"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957061" w:rsidRDefault="00957061" w:rsidP="00B1181B">
      <w:pPr>
        <w:suppressAutoHyphens/>
      </w:pPr>
    </w:p>
    <w:p w:rsidR="008A6C77" w:rsidRPr="008C7C1A" w:rsidRDefault="008F52AE" w:rsidP="00B1181B">
      <w:pPr>
        <w:suppressAutoHyphens/>
        <w:jc w:val="center"/>
        <w:rPr>
          <w:b/>
        </w:rPr>
      </w:pPr>
      <w:r w:rsidRPr="008C7C1A">
        <w:rPr>
          <w:b/>
        </w:rPr>
        <w:t>4</w:t>
      </w:r>
      <w:r w:rsidR="008A6C77" w:rsidRPr="008C7C1A">
        <w:rPr>
          <w:b/>
        </w:rPr>
        <w:t>. Ограждения</w:t>
      </w:r>
    </w:p>
    <w:p w:rsidR="008A6C77" w:rsidRPr="00CE4C12" w:rsidRDefault="008A6C77" w:rsidP="008C7C1A">
      <w:pPr>
        <w:suppressAutoHyphens/>
        <w:ind w:firstLine="709"/>
        <w:jc w:val="both"/>
        <w:rPr>
          <w:sz w:val="16"/>
          <w:szCs w:val="16"/>
        </w:rPr>
      </w:pPr>
      <w:r w:rsidRPr="00CE4C12">
        <w:rPr>
          <w:sz w:val="16"/>
          <w:szCs w:val="16"/>
        </w:rPr>
        <w:t xml:space="preserve">Цветовое решение должно соответствовать разрешенным к использованию цветам палитры системы цвета RAL </w:t>
      </w:r>
    </w:p>
    <w:p w:rsidR="008A6C77" w:rsidRPr="00CE4C12" w:rsidRDefault="008A6C77" w:rsidP="00B1181B">
      <w:pPr>
        <w:tabs>
          <w:tab w:val="left" w:pos="1260"/>
        </w:tabs>
        <w:suppressAutoHyphens/>
        <w:jc w:val="center"/>
        <w:rPr>
          <w:noProof/>
          <w:sz w:val="16"/>
          <w:lang w:eastAsia="ru-RU"/>
        </w:rPr>
      </w:pPr>
    </w:p>
    <w:p w:rsidR="008A6C77" w:rsidRPr="00CE4C12" w:rsidRDefault="0046034C" w:rsidP="00991085">
      <w:pPr>
        <w:tabs>
          <w:tab w:val="left" w:pos="1260"/>
        </w:tabs>
        <w:suppressAutoHyphens/>
        <w:jc w:val="both"/>
        <w:rPr>
          <w:noProof/>
          <w:sz w:val="16"/>
          <w:lang w:eastAsia="ru-RU"/>
        </w:rPr>
      </w:pPr>
      <w:r w:rsidRPr="008A6C77">
        <w:rPr>
          <w:noProof/>
          <w:sz w:val="16"/>
          <w:lang w:eastAsia="ru-RU"/>
        </w:rPr>
        <w:drawing>
          <wp:inline distT="0" distB="0" distL="0" distR="0">
            <wp:extent cx="462915" cy="581660"/>
            <wp:effectExtent l="0" t="0" r="0" b="0"/>
            <wp:docPr id="1395"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008A6C77" w:rsidRPr="00CE4C12">
        <w:rPr>
          <w:noProof/>
          <w:sz w:val="16"/>
          <w:lang w:eastAsia="ru-RU"/>
        </w:rPr>
        <w:t xml:space="preserve"> </w:t>
      </w:r>
      <w:r w:rsidRPr="008A6C77">
        <w:rPr>
          <w:noProof/>
          <w:sz w:val="16"/>
          <w:lang w:eastAsia="ru-RU"/>
        </w:rPr>
        <w:drawing>
          <wp:inline distT="0" distB="0" distL="0" distR="0">
            <wp:extent cx="487045" cy="570230"/>
            <wp:effectExtent l="0" t="0" r="0" b="0"/>
            <wp:docPr id="1396"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008A6C77" w:rsidRPr="00CE4C12">
        <w:rPr>
          <w:noProof/>
          <w:sz w:val="16"/>
          <w:lang w:eastAsia="ru-RU"/>
        </w:rPr>
        <w:t xml:space="preserve"> </w:t>
      </w:r>
      <w:r w:rsidRPr="00DA5087">
        <w:rPr>
          <w:noProof/>
          <w:lang w:eastAsia="ru-RU"/>
        </w:rPr>
        <w:drawing>
          <wp:inline distT="0" distB="0" distL="0" distR="0">
            <wp:extent cx="570230" cy="629285"/>
            <wp:effectExtent l="0" t="0" r="0" b="0"/>
            <wp:docPr id="1397"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32">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8A6C77">
        <w:rPr>
          <w:noProof/>
          <w:sz w:val="16"/>
          <w:lang w:eastAsia="ru-RU"/>
        </w:rPr>
        <w:drawing>
          <wp:inline distT="0" distB="0" distL="0" distR="0">
            <wp:extent cx="439420" cy="570230"/>
            <wp:effectExtent l="0" t="0" r="0" b="0"/>
            <wp:docPr id="1398"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008A6C77" w:rsidRPr="00CE4C12">
        <w:rPr>
          <w:noProof/>
          <w:sz w:val="16"/>
          <w:lang w:eastAsia="ru-RU"/>
        </w:rPr>
        <w:t xml:space="preserve"> </w:t>
      </w:r>
      <w:r w:rsidRPr="008A6C77">
        <w:rPr>
          <w:noProof/>
          <w:sz w:val="16"/>
          <w:lang w:eastAsia="ru-RU"/>
        </w:rPr>
        <w:drawing>
          <wp:inline distT="0" distB="0" distL="0" distR="0">
            <wp:extent cx="498475" cy="581660"/>
            <wp:effectExtent l="0" t="0" r="0" b="0"/>
            <wp:docPr id="1399"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8A6C77">
        <w:rPr>
          <w:noProof/>
          <w:sz w:val="16"/>
          <w:lang w:eastAsia="ru-RU"/>
        </w:rPr>
        <w:drawing>
          <wp:inline distT="0" distB="0" distL="0" distR="0">
            <wp:extent cx="474980" cy="581660"/>
            <wp:effectExtent l="0" t="0" r="0" b="0"/>
            <wp:docPr id="1400"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DA5087">
        <w:rPr>
          <w:noProof/>
          <w:lang w:eastAsia="ru-RU"/>
        </w:rPr>
        <w:drawing>
          <wp:inline distT="0" distB="0" distL="0" distR="0">
            <wp:extent cx="546100" cy="641350"/>
            <wp:effectExtent l="0" t="0" r="0" b="0"/>
            <wp:docPr id="1401"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11">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8A6C77" w:rsidRDefault="008A6C77" w:rsidP="00B1181B">
      <w:pPr>
        <w:suppressAutoHyphens/>
      </w:pPr>
    </w:p>
    <w:p w:rsidR="008A6C77" w:rsidRPr="008F52AE" w:rsidRDefault="00456778" w:rsidP="00B1181B">
      <w:pPr>
        <w:pStyle w:val="1"/>
        <w:tabs>
          <w:tab w:val="left" w:pos="0"/>
        </w:tabs>
        <w:suppressAutoHyphens/>
        <w:ind w:firstLine="709"/>
        <w:rPr>
          <w:iCs/>
          <w:szCs w:val="24"/>
        </w:rPr>
      </w:pPr>
      <w:bookmarkStart w:id="214" w:name="_Toc228887668"/>
      <w:r w:rsidRPr="008F52AE">
        <w:rPr>
          <w:iCs/>
          <w:szCs w:val="24"/>
        </w:rPr>
        <w:t xml:space="preserve">Статья </w:t>
      </w:r>
      <w:r w:rsidR="00174848">
        <w:rPr>
          <w:iCs/>
          <w:szCs w:val="24"/>
        </w:rPr>
        <w:t>6</w:t>
      </w:r>
      <w:r w:rsidR="00D771E7">
        <w:rPr>
          <w:iCs/>
          <w:szCs w:val="24"/>
          <w:lang w:val="ru-RU"/>
        </w:rPr>
        <w:t>5</w:t>
      </w:r>
      <w:r w:rsidR="008A6C77" w:rsidRPr="008F52AE">
        <w:rPr>
          <w:iCs/>
          <w:szCs w:val="24"/>
        </w:rPr>
        <w:t xml:space="preserve">. Требования к внешнему облику фасадов объектов капитального строительства в границах </w:t>
      </w:r>
      <w:r w:rsidR="008F52AE" w:rsidRPr="008F52AE">
        <w:rPr>
          <w:iCs/>
          <w:szCs w:val="24"/>
        </w:rPr>
        <w:t>т</w:t>
      </w:r>
      <w:r w:rsidR="008A6C77" w:rsidRPr="008F52AE">
        <w:rPr>
          <w:iCs/>
          <w:szCs w:val="24"/>
        </w:rPr>
        <w:t xml:space="preserve">ерритории </w:t>
      </w:r>
      <w:r w:rsidR="008F52AE" w:rsidRPr="008F52AE">
        <w:rPr>
          <w:iCs/>
          <w:szCs w:val="24"/>
        </w:rPr>
        <w:t>«</w:t>
      </w:r>
      <w:r w:rsidR="008A6C77" w:rsidRPr="008F52AE">
        <w:rPr>
          <w:iCs/>
          <w:szCs w:val="24"/>
        </w:rPr>
        <w:t>2», относящихся к группе «Коммерческие»</w:t>
      </w:r>
      <w:bookmarkEnd w:id="214"/>
    </w:p>
    <w:p w:rsidR="008A6C77" w:rsidRPr="004A5C0C" w:rsidRDefault="008A6C77" w:rsidP="00B1181B">
      <w:pPr>
        <w:suppressAutoHyphens/>
        <w:jc w:val="center"/>
      </w:pPr>
    </w:p>
    <w:p w:rsidR="008A6C77" w:rsidRPr="004A5C0C" w:rsidRDefault="008F52AE" w:rsidP="00B1181B">
      <w:pPr>
        <w:suppressAutoHyphens/>
        <w:jc w:val="center"/>
        <w:rPr>
          <w:b/>
        </w:rPr>
      </w:pPr>
      <w:r w:rsidRPr="004A5C0C">
        <w:rPr>
          <w:b/>
        </w:rPr>
        <w:t>1</w:t>
      </w:r>
      <w:r w:rsidR="008A6C77" w:rsidRPr="004A5C0C">
        <w:rPr>
          <w:b/>
        </w:rPr>
        <w:t>. Стены</w:t>
      </w:r>
    </w:p>
    <w:p w:rsidR="008A6C77" w:rsidRPr="004A5C0C" w:rsidRDefault="008A6C77" w:rsidP="00B1181B">
      <w:pPr>
        <w:suppressAutoHyphens/>
        <w:jc w:val="center"/>
        <w:rPr>
          <w:b/>
        </w:rPr>
      </w:pPr>
    </w:p>
    <w:p w:rsidR="008A6C77" w:rsidRPr="00B1181B" w:rsidRDefault="008A6C77" w:rsidP="004A5C0C">
      <w:pPr>
        <w:suppressAutoHyphens/>
        <w:ind w:firstLine="709"/>
        <w:jc w:val="both"/>
        <w:rPr>
          <w:sz w:val="16"/>
          <w:szCs w:val="16"/>
        </w:rPr>
      </w:pPr>
      <w:r w:rsidRPr="00CE4C12">
        <w:rPr>
          <w:sz w:val="16"/>
          <w:szCs w:val="16"/>
        </w:rPr>
        <w:t xml:space="preserve">Цветовое решение должно осуществляться в соответствии с разрешенными к использованию цветами палитры системы цвета </w:t>
      </w:r>
      <w:r w:rsidRPr="00B5107C">
        <w:rPr>
          <w:b/>
          <w:bCs/>
          <w:sz w:val="16"/>
          <w:szCs w:val="12"/>
          <w:lang w:val="en-US"/>
        </w:rPr>
        <w:t>NCS</w:t>
      </w:r>
      <w:r w:rsidRPr="00135BD3">
        <w:rPr>
          <w:b/>
          <w:bCs/>
          <w:sz w:val="16"/>
          <w:szCs w:val="12"/>
        </w:rPr>
        <w:t xml:space="preserve"> </w:t>
      </w:r>
      <w:r w:rsidRPr="00135BD3">
        <w:rPr>
          <w:sz w:val="16"/>
          <w:szCs w:val="16"/>
        </w:rPr>
        <w:t>(</w:t>
      </w:r>
      <w:r w:rsidRPr="00B5107C">
        <w:rPr>
          <w:sz w:val="16"/>
          <w:szCs w:val="16"/>
          <w:lang w:val="en-US"/>
        </w:rPr>
        <w:t>Natural</w:t>
      </w:r>
      <w:r w:rsidRPr="004A5C0C">
        <w:rPr>
          <w:sz w:val="16"/>
          <w:szCs w:val="16"/>
        </w:rPr>
        <w:t xml:space="preserve"> </w:t>
      </w:r>
      <w:r w:rsidRPr="00B5107C">
        <w:rPr>
          <w:sz w:val="16"/>
          <w:szCs w:val="16"/>
          <w:lang w:val="en-US"/>
        </w:rPr>
        <w:t>Color</w:t>
      </w:r>
      <w:r w:rsidRPr="004A5C0C">
        <w:rPr>
          <w:sz w:val="16"/>
          <w:szCs w:val="16"/>
        </w:rPr>
        <w:t xml:space="preserve"> </w:t>
      </w:r>
      <w:r w:rsidRPr="00B5107C">
        <w:rPr>
          <w:sz w:val="16"/>
          <w:szCs w:val="16"/>
          <w:lang w:val="en-US"/>
        </w:rPr>
        <w:t>System</w:t>
      </w:r>
      <w:r w:rsidRPr="004A5C0C">
        <w:rPr>
          <w:sz w:val="16"/>
          <w:szCs w:val="16"/>
        </w:rPr>
        <w:t>).</w:t>
      </w:r>
    </w:p>
    <w:tbl>
      <w:tblPr>
        <w:tblpPr w:leftFromText="180" w:rightFromText="180" w:vertAnchor="text" w:tblpY="1"/>
        <w:tblOverlap w:val="never"/>
        <w:tblW w:w="15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646"/>
      </w:tblGrid>
      <w:tr w:rsidR="008A6C77" w:rsidRPr="00CE4C12" w:rsidTr="00F15127">
        <w:trPr>
          <w:trHeight w:val="225"/>
        </w:trPr>
        <w:tc>
          <w:tcPr>
            <w:tcW w:w="9301" w:type="dxa"/>
            <w:tcBorders>
              <w:top w:val="single" w:sz="8" w:space="0" w:color="FFFFFF"/>
              <w:left w:val="single" w:sz="8" w:space="0" w:color="FFFFFF"/>
              <w:bottom w:val="single" w:sz="24" w:space="0" w:color="FFFFFF"/>
              <w:right w:val="single" w:sz="8" w:space="0" w:color="FFFFFF"/>
            </w:tcBorders>
            <w:shd w:val="clear" w:color="auto" w:fill="FFFFFF"/>
          </w:tcPr>
          <w:p w:rsidR="008A6C77" w:rsidRPr="00F15127" w:rsidRDefault="008A6C77" w:rsidP="00991085">
            <w:pPr>
              <w:suppressAutoHyphens/>
              <w:jc w:val="both"/>
              <w:rPr>
                <w:rFonts w:eastAsia="Calibri"/>
                <w:b/>
                <w:bCs/>
                <w:color w:val="FFFFFF"/>
                <w:sz w:val="16"/>
                <w:szCs w:val="16"/>
              </w:rPr>
            </w:pPr>
            <w:r w:rsidRPr="00F15127">
              <w:rPr>
                <w:rFonts w:eastAsia="Calibri"/>
                <w:b/>
                <w:bCs/>
                <w:color w:val="FFFFFF"/>
                <w:sz w:val="16"/>
                <w:szCs w:val="16"/>
              </w:rPr>
              <w:t xml:space="preserve">Цветовое решение должно осуществляться в соответствии с разрешенными к использованию цветами системы цвета </w:t>
            </w:r>
            <w:r w:rsidRPr="00F15127">
              <w:rPr>
                <w:rFonts w:eastAsia="Calibri"/>
                <w:b/>
                <w:bCs/>
                <w:color w:val="FFFFFF"/>
                <w:sz w:val="16"/>
                <w:szCs w:val="16"/>
                <w:lang w:val="en-US"/>
              </w:rPr>
              <w:t>NCS</w:t>
            </w:r>
            <w:r w:rsidRPr="00F15127">
              <w:rPr>
                <w:rFonts w:eastAsia="Calibri"/>
                <w:b/>
                <w:bCs/>
                <w:color w:val="FFFFFF"/>
                <w:sz w:val="16"/>
                <w:szCs w:val="16"/>
              </w:rPr>
              <w:t xml:space="preserve"> (</w:t>
            </w:r>
            <w:r w:rsidRPr="00F15127">
              <w:rPr>
                <w:rFonts w:eastAsia="Calibri"/>
                <w:b/>
                <w:bCs/>
                <w:color w:val="FFFFFF"/>
                <w:sz w:val="16"/>
                <w:szCs w:val="16"/>
                <w:lang w:val="en-US"/>
              </w:rPr>
              <w:t>Natural</w:t>
            </w:r>
            <w:r w:rsidRPr="00F15127">
              <w:rPr>
                <w:rFonts w:eastAsia="Calibri"/>
                <w:b/>
                <w:bCs/>
                <w:color w:val="FFFFFF"/>
                <w:sz w:val="16"/>
                <w:szCs w:val="16"/>
              </w:rPr>
              <w:t xml:space="preserve"> </w:t>
            </w:r>
            <w:r w:rsidRPr="00F15127">
              <w:rPr>
                <w:rFonts w:eastAsia="Calibri"/>
                <w:b/>
                <w:bCs/>
                <w:color w:val="FFFFFF"/>
                <w:sz w:val="16"/>
                <w:szCs w:val="16"/>
                <w:lang w:val="en-US"/>
              </w:rPr>
              <w:t>Color</w:t>
            </w:r>
            <w:r w:rsidRPr="00F15127">
              <w:rPr>
                <w:rFonts w:eastAsia="Calibri"/>
                <w:b/>
                <w:bCs/>
                <w:color w:val="FFFFFF"/>
                <w:sz w:val="16"/>
                <w:szCs w:val="16"/>
              </w:rPr>
              <w:t xml:space="preserve"> </w:t>
            </w:r>
            <w:r w:rsidRPr="00F15127">
              <w:rPr>
                <w:rFonts w:eastAsia="Calibri"/>
                <w:b/>
                <w:bCs/>
                <w:color w:val="FFFFFF"/>
                <w:sz w:val="16"/>
                <w:szCs w:val="16"/>
                <w:lang w:val="en-US"/>
              </w:rPr>
              <w:t>Sys</w:t>
            </w:r>
            <w:r w:rsidRPr="00F15127">
              <w:rPr>
                <w:rFonts w:eastAsia="Calibri"/>
                <w:b/>
                <w:bCs/>
                <w:color w:val="FFFFFF"/>
                <w:sz w:val="16"/>
                <w:szCs w:val="12"/>
              </w:rPr>
              <w:t>ОСНОВНЫЕ ЦВЕ</w:t>
            </w:r>
          </w:p>
          <w:p w:rsidR="008A6C77" w:rsidRPr="00F15127" w:rsidRDefault="0046034C" w:rsidP="0099108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27355" cy="581660"/>
                  <wp:effectExtent l="0" t="0" r="0" b="0"/>
                  <wp:docPr id="1402" name="Рисунок 3302"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2" descr="C:\Users\Катя\Desktop\общественные\1.JP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2735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605790"/>
                  <wp:effectExtent l="0" t="0" r="0" b="0"/>
                  <wp:docPr id="1403" name="Рисунок 3303"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3" descr="C:\Users\Катя\Desktop\общественные\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2605" cy="60579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81660"/>
                  <wp:effectExtent l="0" t="0" r="0" b="0"/>
                  <wp:docPr id="1404" name="Рисунок 3304"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4" descr="C:\Users\Катя\Desktop\общественные\1.JP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70230"/>
                  <wp:effectExtent l="0" t="0" r="0" b="0"/>
                  <wp:docPr id="1405" name="Рисунок 3306"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6" descr="C:\Users\Катя\Desktop\общественные\3.JP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81660"/>
                  <wp:effectExtent l="0" t="0" r="0" b="0"/>
                  <wp:docPr id="1406" name="Рисунок 3307"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7" descr="C:\Users\Катя\Desktop\общественные\1.JP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1054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81660"/>
                  <wp:effectExtent l="0" t="0" r="0" b="0"/>
                  <wp:docPr id="1407" name="Рисунок 3308"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8" descr="C:\Users\Катя\Desktop\общественные\1.JP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81660"/>
                  <wp:effectExtent l="0" t="0" r="0" b="0"/>
                  <wp:docPr id="1408" name="Рисунок 3309"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9" descr="C:\Users\Катя\Desktop\общественные\1.JP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81660"/>
                  <wp:effectExtent l="0" t="0" r="0" b="0"/>
                  <wp:docPr id="1409" name="Рисунок 3310"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0" descr="C:\Users\Катя\Desktop\общественные\2.JPG"/>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70230"/>
                  <wp:effectExtent l="0" t="0" r="0" b="0"/>
                  <wp:docPr id="1410" name="Рисунок 3311"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1" descr="C:\Users\Катя\Desktop\общественные\3.JPG"/>
                          <pic:cNvPicPr>
                            <a:picLocks noChangeAspect="1" noChangeArrowheads="1"/>
                          </pic:cNvPicPr>
                        </pic:nvPicPr>
                        <pic:blipFill>
                          <a:blip r:embed="rId27">
                            <a:extLst>
                              <a:ext uri="{28A0092B-C50C-407E-A947-70E740481C1C}">
                                <a14:useLocalDpi xmlns:a14="http://schemas.microsoft.com/office/drawing/2010/main" val="0"/>
                              </a:ext>
                            </a:extLst>
                          </a:blip>
                          <a:srcRect l="-774" r="85004"/>
                          <a:stretch>
                            <a:fillRect/>
                          </a:stretch>
                        </pic:blipFill>
                        <pic:spPr bwMode="auto">
                          <a:xfrm>
                            <a:off x="0" y="0"/>
                            <a:ext cx="46291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70230"/>
                  <wp:effectExtent l="0" t="0" r="0" b="0"/>
                  <wp:docPr id="1411" name="Рисунок 3312"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2" descr="C:\Users\Катя\Desktop\общественные\3.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81660"/>
                  <wp:effectExtent l="0" t="0" r="0" b="0"/>
                  <wp:docPr id="1412" name="Рисунок 3313"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3" descr="C:\Users\Катя\Desktop\общественные\2.JP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p>
          <w:p w:rsidR="008A6C77" w:rsidRPr="00F15127" w:rsidRDefault="0046034C" w:rsidP="0099108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15925" cy="570230"/>
                  <wp:effectExtent l="0" t="0" r="0" b="0"/>
                  <wp:docPr id="1413" name="Рисунок 3314"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4" descr="C:\Users\Катя\Desktop\общественные\3.JP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1592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033145" cy="570230"/>
                  <wp:effectExtent l="0" t="0" r="0" b="0"/>
                  <wp:docPr id="1414" name="Рисунок 3315"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5" descr="C:\Users\Катя\Desktop\общественные\3.JP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03314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81660"/>
                  <wp:effectExtent l="0" t="0" r="0" b="0"/>
                  <wp:docPr id="1415" name="Рисунок 3316"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6" descr="C:\Users\Катя\Desktop\общественные\2.JP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81660"/>
                  <wp:effectExtent l="0" t="0" r="0" b="0"/>
                  <wp:docPr id="1416" name="Рисунок 3317"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7" descr="C:\Users\Катя\Desktop\общественные\2.JP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81660"/>
                  <wp:effectExtent l="0" t="0" r="0" b="0"/>
                  <wp:docPr id="1417" name="Рисунок 3318"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8" descr="C:\Users\Катя\Desktop\общественные\2.JP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62025" cy="581660"/>
                  <wp:effectExtent l="0" t="0" r="0" b="0"/>
                  <wp:docPr id="1418" name="Рисунок 3319"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9" descr="C:\Users\Катя\Desktop\общественные\5.JP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96202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531620" cy="593725"/>
                  <wp:effectExtent l="0" t="0" r="0" b="0"/>
                  <wp:docPr id="1419" name="Рисунок 3320"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0" descr="C:\Users\Катя\Desktop\общественные\7.JP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531620" cy="593725"/>
                          </a:xfrm>
                          <a:prstGeom prst="rect">
                            <a:avLst/>
                          </a:prstGeom>
                          <a:noFill/>
                          <a:ln>
                            <a:noFill/>
                          </a:ln>
                        </pic:spPr>
                      </pic:pic>
                    </a:graphicData>
                  </a:graphic>
                </wp:inline>
              </w:drawing>
            </w:r>
          </w:p>
          <w:p w:rsidR="008A6C77" w:rsidRPr="00F15127" w:rsidRDefault="0046034C" w:rsidP="0099108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lastRenderedPageBreak/>
              <w:drawing>
                <wp:inline distT="0" distB="0" distL="0" distR="0">
                  <wp:extent cx="1959610" cy="593725"/>
                  <wp:effectExtent l="0" t="0" r="0" b="0"/>
                  <wp:docPr id="1420" name="Рисунок 3321"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1" descr="C:\Users\Катя\Desktop\общественные\7.JP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59610" cy="59372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93725"/>
                  <wp:effectExtent l="0" t="0" r="0" b="0"/>
                  <wp:docPr id="1421" name="Рисунок 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3"/>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487045" cy="59372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2410460" cy="593725"/>
                  <wp:effectExtent l="0" t="0" r="0" b="0"/>
                  <wp:docPr id="1422" name="Рисунок 3324"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4" descr="C:\Users\Катя\Desktop\общественные\8.JP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410460" cy="59372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617220"/>
                  <wp:effectExtent l="0" t="0" r="0" b="0"/>
                  <wp:docPr id="1423" name="Рисунок 3325"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5" descr="C:\Users\Катя\Desktop\общественные\9.JPG"/>
                          <pic:cNvPicPr>
                            <a:picLocks noChangeAspect="1" noChangeArrowheads="1"/>
                          </pic:cNvPicPr>
                        </pic:nvPicPr>
                        <pic:blipFill>
                          <a:blip r:embed="rId39">
                            <a:extLst>
                              <a:ext uri="{28A0092B-C50C-407E-A947-70E740481C1C}">
                                <a14:useLocalDpi xmlns:a14="http://schemas.microsoft.com/office/drawing/2010/main" val="0"/>
                              </a:ext>
                            </a:extLst>
                          </a:blip>
                          <a:srcRect l="-5119" r="54164"/>
                          <a:stretch>
                            <a:fillRect/>
                          </a:stretch>
                        </pic:blipFill>
                        <pic:spPr bwMode="auto">
                          <a:xfrm>
                            <a:off x="0" y="0"/>
                            <a:ext cx="462915" cy="617220"/>
                          </a:xfrm>
                          <a:prstGeom prst="rect">
                            <a:avLst/>
                          </a:prstGeom>
                          <a:noFill/>
                          <a:ln>
                            <a:noFill/>
                          </a:ln>
                        </pic:spPr>
                      </pic:pic>
                    </a:graphicData>
                  </a:graphic>
                </wp:inline>
              </w:drawing>
            </w:r>
          </w:p>
          <w:p w:rsidR="008A6C77" w:rsidRPr="00F15127" w:rsidRDefault="0046034C" w:rsidP="0099108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1995170" cy="558165"/>
                  <wp:effectExtent l="0" t="0" r="0" b="0"/>
                  <wp:docPr id="1424" name="Рисунок 3326"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6" descr="C:\Users\Катя\Desktop\общественные\11.JPG"/>
                          <pic:cNvPicPr>
                            <a:picLocks noChangeAspect="1" noChangeArrowheads="1"/>
                          </pic:cNvPicPr>
                        </pic:nvPicPr>
                        <pic:blipFill>
                          <a:blip r:embed="rId25">
                            <a:extLst>
                              <a:ext uri="{28A0092B-C50C-407E-A947-70E740481C1C}">
                                <a14:useLocalDpi xmlns:a14="http://schemas.microsoft.com/office/drawing/2010/main" val="0"/>
                              </a:ext>
                            </a:extLst>
                          </a:blip>
                          <a:srcRect r="-204"/>
                          <a:stretch>
                            <a:fillRect/>
                          </a:stretch>
                        </pic:blipFill>
                        <pic:spPr bwMode="auto">
                          <a:xfrm>
                            <a:off x="0" y="0"/>
                            <a:ext cx="199517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58165"/>
                  <wp:effectExtent l="0" t="0" r="0" b="0"/>
                  <wp:docPr id="1425" name="Рисунок 3327"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7" descr="C:\Users\Катя\Desktop\общественные\9.JP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70230"/>
                  <wp:effectExtent l="0" t="0" r="0" b="0"/>
                  <wp:docPr id="1426" name="Рисунок 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8"/>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49960" cy="581660"/>
                  <wp:effectExtent l="0" t="0" r="0" b="0"/>
                  <wp:docPr id="1427" name="Рисунок 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9"/>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94996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70230"/>
                  <wp:effectExtent l="0" t="0" r="0" b="0"/>
                  <wp:docPr id="1428" name="Рисунок 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0"/>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81660"/>
                  <wp:effectExtent l="0" t="0" r="0" b="0"/>
                  <wp:docPr id="1429" name="Рисунок 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1"/>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51485" cy="581660"/>
                  <wp:effectExtent l="0" t="0" r="0" b="0"/>
                  <wp:docPr id="1430" name="Рисунок 3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2"/>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451485" cy="581660"/>
                          </a:xfrm>
                          <a:prstGeom prst="rect">
                            <a:avLst/>
                          </a:prstGeom>
                          <a:noFill/>
                          <a:ln>
                            <a:noFill/>
                          </a:ln>
                        </pic:spPr>
                      </pic:pic>
                    </a:graphicData>
                  </a:graphic>
                </wp:inline>
              </w:drawing>
            </w:r>
          </w:p>
          <w:p w:rsidR="008A6C77" w:rsidRPr="00F15127" w:rsidRDefault="0046034C" w:rsidP="0099108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937895" cy="581660"/>
                  <wp:effectExtent l="0" t="0" r="0" b="0"/>
                  <wp:docPr id="1431" name="Рисунок 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3"/>
                          <pic:cNvPicPr>
                            <a:picLocks noChangeAspect="1" noChangeArrowheads="1"/>
                          </pic:cNvPicPr>
                        </pic:nvPicPr>
                        <pic:blipFill>
                          <a:blip r:embed="rId260" cstate="print">
                            <a:extLst>
                              <a:ext uri="{28A0092B-C50C-407E-A947-70E740481C1C}">
                                <a14:useLocalDpi xmlns:a14="http://schemas.microsoft.com/office/drawing/2010/main" val="0"/>
                              </a:ext>
                            </a:extLst>
                          </a:blip>
                          <a:srcRect l="8408"/>
                          <a:stretch>
                            <a:fillRect/>
                          </a:stretch>
                        </pic:blipFill>
                        <pic:spPr bwMode="auto">
                          <a:xfrm>
                            <a:off x="0" y="0"/>
                            <a:ext cx="93789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93725"/>
                  <wp:effectExtent l="0" t="0" r="0" b="0"/>
                  <wp:docPr id="1432" name="Рисунок 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4"/>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58165" cy="581660"/>
                  <wp:effectExtent l="0" t="0" r="0" b="0"/>
                  <wp:docPr id="1433" name="Рисунок 3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5"/>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5816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85520" cy="581660"/>
                  <wp:effectExtent l="0" t="0" r="0" b="0"/>
                  <wp:docPr id="1434" name="Рисунок 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6"/>
                          <pic:cNvPicPr>
                            <a:picLocks noChangeAspect="1" noChangeArrowheads="1"/>
                          </pic:cNvPicPr>
                        </pic:nvPicPr>
                        <pic:blipFill>
                          <a:blip r:embed="rId263" cstate="print">
                            <a:extLst>
                              <a:ext uri="{28A0092B-C50C-407E-A947-70E740481C1C}">
                                <a14:useLocalDpi xmlns:a14="http://schemas.microsoft.com/office/drawing/2010/main" val="0"/>
                              </a:ext>
                            </a:extLst>
                          </a:blip>
                          <a:srcRect t="-2" b="6206"/>
                          <a:stretch>
                            <a:fillRect/>
                          </a:stretch>
                        </pic:blipFill>
                        <pic:spPr bwMode="auto">
                          <a:xfrm>
                            <a:off x="0" y="0"/>
                            <a:ext cx="98552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924050" cy="581660"/>
                  <wp:effectExtent l="0" t="0" r="0" b="0"/>
                  <wp:docPr id="1435" name="Рисунок 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7"/>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92405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51485" cy="570230"/>
                  <wp:effectExtent l="0" t="0" r="0" b="0"/>
                  <wp:docPr id="1436" name="Рисунок 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p>
          <w:p w:rsidR="008A6C77" w:rsidRPr="00F15127" w:rsidRDefault="0046034C" w:rsidP="0099108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39420" cy="605790"/>
                  <wp:effectExtent l="0" t="0" r="0" b="0"/>
                  <wp:docPr id="1437" name="Рисунок 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39420" cy="60579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97585" cy="570230"/>
                  <wp:effectExtent l="0" t="0" r="0" b="0"/>
                  <wp:docPr id="1438" name="Рисунок 3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0"/>
                          <pic:cNvPicPr>
                            <a:picLocks noChangeAspect="1" noChangeArrowheads="1"/>
                          </pic:cNvPicPr>
                        </pic:nvPicPr>
                        <pic:blipFill>
                          <a:blip r:embed="rId267" cstate="print">
                            <a:extLst>
                              <a:ext uri="{28A0092B-C50C-407E-A947-70E740481C1C}">
                                <a14:useLocalDpi xmlns:a14="http://schemas.microsoft.com/office/drawing/2010/main" val="0"/>
                              </a:ext>
                            </a:extLst>
                          </a:blip>
                          <a:srcRect l="658" r="354"/>
                          <a:stretch>
                            <a:fillRect/>
                          </a:stretch>
                        </pic:blipFill>
                        <pic:spPr bwMode="auto">
                          <a:xfrm>
                            <a:off x="0" y="0"/>
                            <a:ext cx="99758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570230"/>
                  <wp:effectExtent l="0" t="0" r="0" b="0"/>
                  <wp:docPr id="1439" name="Рисунок 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2260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581660"/>
                  <wp:effectExtent l="0" t="0" r="0" b="0"/>
                  <wp:docPr id="1440" name="Рисунок 3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2"/>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2260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46100" cy="570230"/>
                  <wp:effectExtent l="0" t="0" r="0" b="0"/>
                  <wp:docPr id="1441" name="Рисунок 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3"/>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4610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365885" cy="570230"/>
                  <wp:effectExtent l="0" t="0" r="0" b="0"/>
                  <wp:docPr id="1442" name="Рисунок 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4"/>
                          <pic:cNvPicPr>
                            <a:picLocks noChangeAspect="1" noChangeArrowheads="1"/>
                          </pic:cNvPicPr>
                        </pic:nvPicPr>
                        <pic:blipFill>
                          <a:blip r:embed="rId271" cstate="print">
                            <a:extLst>
                              <a:ext uri="{28A0092B-C50C-407E-A947-70E740481C1C}">
                                <a14:useLocalDpi xmlns:a14="http://schemas.microsoft.com/office/drawing/2010/main" val="0"/>
                              </a:ext>
                            </a:extLst>
                          </a:blip>
                          <a:srcRect l="-5376"/>
                          <a:stretch>
                            <a:fillRect/>
                          </a:stretch>
                        </pic:blipFill>
                        <pic:spPr bwMode="auto">
                          <a:xfrm>
                            <a:off x="0" y="0"/>
                            <a:ext cx="136588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26465" cy="546100"/>
                  <wp:effectExtent l="0" t="0" r="0" b="0"/>
                  <wp:docPr id="1443" name="Рисунок 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5"/>
                          <pic:cNvPicPr>
                            <a:picLocks noChangeAspect="1" noChangeArrowheads="1"/>
                          </pic:cNvPicPr>
                        </pic:nvPicPr>
                        <pic:blipFill>
                          <a:blip r:embed="rId272" cstate="print">
                            <a:extLst>
                              <a:ext uri="{28A0092B-C50C-407E-A947-70E740481C1C}">
                                <a14:useLocalDpi xmlns:a14="http://schemas.microsoft.com/office/drawing/2010/main" val="0"/>
                              </a:ext>
                            </a:extLst>
                          </a:blip>
                          <a:srcRect l="34135"/>
                          <a:stretch>
                            <a:fillRect/>
                          </a:stretch>
                        </pic:blipFill>
                        <pic:spPr bwMode="auto">
                          <a:xfrm>
                            <a:off x="0" y="0"/>
                            <a:ext cx="926465" cy="546100"/>
                          </a:xfrm>
                          <a:prstGeom prst="rect">
                            <a:avLst/>
                          </a:prstGeom>
                          <a:noFill/>
                          <a:ln>
                            <a:noFill/>
                          </a:ln>
                        </pic:spPr>
                      </pic:pic>
                    </a:graphicData>
                  </a:graphic>
                </wp:inline>
              </w:drawing>
            </w:r>
          </w:p>
          <w:p w:rsidR="008A6C77" w:rsidRPr="00F15127" w:rsidRDefault="0046034C" w:rsidP="0099108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51485" cy="581660"/>
                  <wp:effectExtent l="0" t="0" r="0" b="0"/>
                  <wp:docPr id="1444" name="Рисунок 3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6"/>
                          <pic:cNvPicPr>
                            <a:picLocks noChangeAspect="1" noChangeArrowheads="1"/>
                          </pic:cNvPicPr>
                        </pic:nvPicPr>
                        <pic:blipFill>
                          <a:blip r:embed="rId271" cstate="print">
                            <a:extLst>
                              <a:ext uri="{28A0092B-C50C-407E-A947-70E740481C1C}">
                                <a14:useLocalDpi xmlns:a14="http://schemas.microsoft.com/office/drawing/2010/main" val="0"/>
                              </a:ext>
                            </a:extLst>
                          </a:blip>
                          <a:srcRect l="70590" r="-154"/>
                          <a:stretch>
                            <a:fillRect/>
                          </a:stretch>
                        </pic:blipFill>
                        <pic:spPr bwMode="auto">
                          <a:xfrm>
                            <a:off x="0" y="0"/>
                            <a:ext cx="45148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70230"/>
                  <wp:effectExtent l="0" t="0" r="0" b="0"/>
                  <wp:docPr id="1445" name="Рисунок 3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7"/>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81660"/>
                  <wp:effectExtent l="0" t="0" r="0" b="0"/>
                  <wp:docPr id="1446" name="Рисунок 3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8"/>
                          <pic:cNvPicPr>
                            <a:picLocks noChangeAspect="1" noChangeArrowheads="1"/>
                          </pic:cNvPicPr>
                        </pic:nvPicPr>
                        <pic:blipFill>
                          <a:blip r:embed="rId274" cstate="print">
                            <a:extLst>
                              <a:ext uri="{28A0092B-C50C-407E-A947-70E740481C1C}">
                                <a14:useLocalDpi xmlns:a14="http://schemas.microsoft.com/office/drawing/2010/main" val="0"/>
                              </a:ext>
                            </a:extLst>
                          </a:blip>
                          <a:srcRect l="50839" r="-2"/>
                          <a:stretch>
                            <a:fillRect/>
                          </a:stretch>
                        </pic:blipFill>
                        <pic:spPr bwMode="auto">
                          <a:xfrm>
                            <a:off x="0" y="0"/>
                            <a:ext cx="49847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581660"/>
                  <wp:effectExtent l="0" t="0" r="0" b="0"/>
                  <wp:docPr id="1447" name="Рисунок 3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9"/>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2260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81660"/>
                  <wp:effectExtent l="0" t="0" r="0" b="0"/>
                  <wp:docPr id="1448" name="Рисунок 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0"/>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1054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70230"/>
                  <wp:effectExtent l="0" t="0" r="0" b="0"/>
                  <wp:docPr id="1449" name="Рисунок 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70230"/>
                  <wp:effectExtent l="0" t="0" r="0" b="0"/>
                  <wp:docPr id="1450" name="Рисунок 3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2"/>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70230"/>
                  <wp:effectExtent l="0" t="0" r="0" b="0"/>
                  <wp:docPr id="1451" name="Рисунок 3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3"/>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51485" cy="570230"/>
                  <wp:effectExtent l="0" t="0" r="0" b="0"/>
                  <wp:docPr id="1452" name="Рисунок 3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5"/>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81660"/>
                  <wp:effectExtent l="0" t="0" r="0" b="0"/>
                  <wp:docPr id="1453" name="Рисунок 3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6"/>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51485" cy="570230"/>
                  <wp:effectExtent l="0" t="0" r="0" b="0"/>
                  <wp:docPr id="1454" name="Рисунок 3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7"/>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p>
          <w:p w:rsidR="008A6C77" w:rsidRPr="00F15127" w:rsidRDefault="0046034C" w:rsidP="0099108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62915" cy="558165"/>
                  <wp:effectExtent l="0" t="0" r="0" b="0"/>
                  <wp:docPr id="1455" name="Рисунок 3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8"/>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6291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51485" cy="558165"/>
                  <wp:effectExtent l="0" t="0" r="0" b="0"/>
                  <wp:docPr id="1456" name="Рисунок 3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9"/>
                          <pic:cNvPicPr>
                            <a:picLocks noChangeAspect="1" noChangeArrowheads="1"/>
                          </pic:cNvPicPr>
                        </pic:nvPicPr>
                        <pic:blipFill>
                          <a:blip r:embed="rId284" cstate="print">
                            <a:extLst>
                              <a:ext uri="{28A0092B-C50C-407E-A947-70E740481C1C}">
                                <a14:useLocalDpi xmlns:a14="http://schemas.microsoft.com/office/drawing/2010/main" val="0"/>
                              </a:ext>
                            </a:extLst>
                          </a:blip>
                          <a:srcRect l="50772" r="-2"/>
                          <a:stretch>
                            <a:fillRect/>
                          </a:stretch>
                        </pic:blipFill>
                        <pic:spPr bwMode="auto">
                          <a:xfrm>
                            <a:off x="0" y="0"/>
                            <a:ext cx="45148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58165"/>
                  <wp:effectExtent l="0" t="0" r="0" b="0"/>
                  <wp:docPr id="1457" name="Рисунок 3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0"/>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81660" cy="558165"/>
                  <wp:effectExtent l="0" t="0" r="0" b="0"/>
                  <wp:docPr id="1458" name="Рисунок 3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1"/>
                          <pic:cNvPicPr>
                            <a:picLocks noChangeAspect="1" noChangeArrowheads="1"/>
                          </pic:cNvPicPr>
                        </pic:nvPicPr>
                        <pic:blipFill>
                          <a:blip r:embed="rId286" cstate="print">
                            <a:extLst>
                              <a:ext uri="{28A0092B-C50C-407E-A947-70E740481C1C}">
                                <a14:useLocalDpi xmlns:a14="http://schemas.microsoft.com/office/drawing/2010/main" val="0"/>
                              </a:ext>
                            </a:extLst>
                          </a:blip>
                          <a:srcRect l="-1685" r="65671"/>
                          <a:stretch>
                            <a:fillRect/>
                          </a:stretch>
                        </pic:blipFill>
                        <pic:spPr bwMode="auto">
                          <a:xfrm>
                            <a:off x="0" y="0"/>
                            <a:ext cx="58166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70230"/>
                  <wp:effectExtent l="0" t="0" r="0" b="0"/>
                  <wp:docPr id="1459" name="Рисунок 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2"/>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009650" cy="558165"/>
                  <wp:effectExtent l="0" t="0" r="0" b="0"/>
                  <wp:docPr id="1460" name="Рисунок 3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3"/>
                          <pic:cNvPicPr>
                            <a:picLocks noChangeAspect="1" noChangeArrowheads="1"/>
                          </pic:cNvPicPr>
                        </pic:nvPicPr>
                        <pic:blipFill>
                          <a:blip r:embed="rId286" cstate="print">
                            <a:extLst>
                              <a:ext uri="{28A0092B-C50C-407E-A947-70E740481C1C}">
                                <a14:useLocalDpi xmlns:a14="http://schemas.microsoft.com/office/drawing/2010/main" val="0"/>
                              </a:ext>
                            </a:extLst>
                          </a:blip>
                          <a:srcRect l="32916" r="2"/>
                          <a:stretch>
                            <a:fillRect/>
                          </a:stretch>
                        </pic:blipFill>
                        <pic:spPr bwMode="auto">
                          <a:xfrm>
                            <a:off x="0" y="0"/>
                            <a:ext cx="100965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58165"/>
                  <wp:effectExtent l="0" t="0" r="0" b="0"/>
                  <wp:docPr id="1461" name="Рисунок 3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4"/>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58165"/>
                  <wp:effectExtent l="0" t="0" r="0" b="0"/>
                  <wp:docPr id="1462" name="Рисунок 3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5"/>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46100"/>
                  <wp:effectExtent l="0" t="0" r="0" b="0"/>
                  <wp:docPr id="1463" name="Рисунок 3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7"/>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58165"/>
                  <wp:effectExtent l="0" t="0" r="0" b="0"/>
                  <wp:docPr id="1464" name="Рисунок 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0"/>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p w:rsidR="008A6C77" w:rsidRPr="00F15127" w:rsidRDefault="0046034C" w:rsidP="0099108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15925" cy="558165"/>
                  <wp:effectExtent l="0" t="0" r="0" b="0"/>
                  <wp:docPr id="1465" name="Рисунок 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1"/>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1592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58165"/>
                  <wp:effectExtent l="0" t="0" r="0" b="0"/>
                  <wp:docPr id="1466" name="Рисунок 3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2"/>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46291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58165"/>
                  <wp:effectExtent l="0" t="0" r="0" b="0"/>
                  <wp:docPr id="1467" name="Рисунок 3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3"/>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58165"/>
                  <wp:effectExtent l="0" t="0" r="0" b="0"/>
                  <wp:docPr id="1468" name="Рисунок 3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5"/>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558165"/>
                  <wp:effectExtent l="0" t="0" r="0" b="0"/>
                  <wp:docPr id="1469" name="Рисунок 3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6"/>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2260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033145" cy="546100"/>
                  <wp:effectExtent l="0" t="0" r="0" b="0"/>
                  <wp:docPr id="1470" name="Рисунок 3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7"/>
                          <pic:cNvPicPr>
                            <a:picLocks noChangeAspect="1" noChangeArrowheads="1"/>
                          </pic:cNvPicPr>
                        </pic:nvPicPr>
                        <pic:blipFill>
                          <a:blip r:embed="rId297" cstate="print">
                            <a:extLst>
                              <a:ext uri="{28A0092B-C50C-407E-A947-70E740481C1C}">
                                <a14:useLocalDpi xmlns:a14="http://schemas.microsoft.com/office/drawing/2010/main" val="0"/>
                              </a:ext>
                            </a:extLst>
                          </a:blip>
                          <a:srcRect l="-6081" r="35178"/>
                          <a:stretch>
                            <a:fillRect/>
                          </a:stretch>
                        </pic:blipFill>
                        <pic:spPr bwMode="auto">
                          <a:xfrm>
                            <a:off x="0" y="0"/>
                            <a:ext cx="103314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62025" cy="570230"/>
                  <wp:effectExtent l="0" t="0" r="0" b="0"/>
                  <wp:docPr id="1471" name="Рисунок 3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8"/>
                          <pic:cNvPicPr>
                            <a:picLocks noChangeAspect="1" noChangeArrowheads="1"/>
                          </pic:cNvPicPr>
                        </pic:nvPicPr>
                        <pic:blipFill>
                          <a:blip r:embed="rId298" cstate="print">
                            <a:extLst>
                              <a:ext uri="{28A0092B-C50C-407E-A947-70E740481C1C}">
                                <a14:useLocalDpi xmlns:a14="http://schemas.microsoft.com/office/drawing/2010/main" val="0"/>
                              </a:ext>
                            </a:extLst>
                          </a:blip>
                          <a:srcRect l="-192" r="-2"/>
                          <a:stretch>
                            <a:fillRect/>
                          </a:stretch>
                        </pic:blipFill>
                        <pic:spPr bwMode="auto">
                          <a:xfrm>
                            <a:off x="0" y="0"/>
                            <a:ext cx="96202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58165"/>
                  <wp:effectExtent l="0" t="0" r="0" b="0"/>
                  <wp:docPr id="1472" name="Рисунок 3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9"/>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58165"/>
                  <wp:effectExtent l="0" t="0" r="0" b="0"/>
                  <wp:docPr id="1473" name="Рисунок 3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0"/>
                          <pic:cNvPicPr>
                            <a:picLocks noChangeAspect="1" noChangeArrowheads="1"/>
                          </pic:cNvPicPr>
                        </pic:nvPicPr>
                        <pic:blipFill>
                          <a:blip r:embed="rId300" cstate="print">
                            <a:extLst>
                              <a:ext uri="{28A0092B-C50C-407E-A947-70E740481C1C}">
                                <a14:useLocalDpi xmlns:a14="http://schemas.microsoft.com/office/drawing/2010/main" val="0"/>
                              </a:ext>
                            </a:extLst>
                          </a:blip>
                          <a:srcRect l="-1427" r="49213"/>
                          <a:stretch>
                            <a:fillRect/>
                          </a:stretch>
                        </pic:blipFill>
                        <pic:spPr bwMode="auto">
                          <a:xfrm>
                            <a:off x="0" y="0"/>
                            <a:ext cx="498475" cy="558165"/>
                          </a:xfrm>
                          <a:prstGeom prst="rect">
                            <a:avLst/>
                          </a:prstGeom>
                          <a:noFill/>
                          <a:ln>
                            <a:noFill/>
                          </a:ln>
                        </pic:spPr>
                      </pic:pic>
                    </a:graphicData>
                  </a:graphic>
                </wp:inline>
              </w:drawing>
            </w:r>
          </w:p>
          <w:p w:rsidR="008A6C77" w:rsidRPr="00F15127" w:rsidRDefault="0046034C" w:rsidP="0099108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15925" cy="534670"/>
                  <wp:effectExtent l="0" t="0" r="0" b="0"/>
                  <wp:docPr id="1474" name="Рисунок 3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1"/>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415925"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62025" cy="534670"/>
                  <wp:effectExtent l="0" t="0" r="0" b="0"/>
                  <wp:docPr id="1475" name="Рисунок 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2"/>
                          <pic:cNvPicPr>
                            <a:picLocks noChangeAspect="1" noChangeArrowheads="1"/>
                          </pic:cNvPicPr>
                        </pic:nvPicPr>
                        <pic:blipFill>
                          <a:blip r:embed="rId302" cstate="print">
                            <a:extLst>
                              <a:ext uri="{28A0092B-C50C-407E-A947-70E740481C1C}">
                                <a14:useLocalDpi xmlns:a14="http://schemas.microsoft.com/office/drawing/2010/main" val="0"/>
                              </a:ext>
                            </a:extLst>
                          </a:blip>
                          <a:srcRect l="1289" r="32745"/>
                          <a:stretch>
                            <a:fillRect/>
                          </a:stretch>
                        </pic:blipFill>
                        <pic:spPr bwMode="auto">
                          <a:xfrm>
                            <a:off x="0" y="0"/>
                            <a:ext cx="962025"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34670"/>
                  <wp:effectExtent l="0" t="0" r="0" b="0"/>
                  <wp:docPr id="1476" name="Рисунок 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4"/>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522605"/>
                  <wp:effectExtent l="0" t="0" r="0" b="0"/>
                  <wp:docPr id="1477" name="Рисунок 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5"/>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34670" cy="534670"/>
                  <wp:effectExtent l="0" t="0" r="0" b="0"/>
                  <wp:docPr id="1478" name="Рисунок 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6"/>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22605"/>
                  <wp:effectExtent l="0" t="0" r="0" b="0"/>
                  <wp:docPr id="1479" name="Рисунок 3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7"/>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62025" cy="522605"/>
                  <wp:effectExtent l="0" t="0" r="0" b="0"/>
                  <wp:docPr id="1480" name="Рисунок 3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8"/>
                          <pic:cNvPicPr>
                            <a:picLocks noChangeAspect="1" noChangeArrowheads="1"/>
                          </pic:cNvPicPr>
                        </pic:nvPicPr>
                        <pic:blipFill>
                          <a:blip r:embed="rId307" cstate="print">
                            <a:extLst>
                              <a:ext uri="{28A0092B-C50C-407E-A947-70E740481C1C}">
                                <a14:useLocalDpi xmlns:a14="http://schemas.microsoft.com/office/drawing/2010/main" val="0"/>
                              </a:ext>
                            </a:extLst>
                          </a:blip>
                          <a:srcRect l="-993" r="2"/>
                          <a:stretch>
                            <a:fillRect/>
                          </a:stretch>
                        </pic:blipFill>
                        <pic:spPr bwMode="auto">
                          <a:xfrm>
                            <a:off x="0" y="0"/>
                            <a:ext cx="962025"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85520" cy="522605"/>
                  <wp:effectExtent l="0" t="0" r="0" b="0"/>
                  <wp:docPr id="1481" name="Рисунок 3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9"/>
                          <pic:cNvPicPr>
                            <a:picLocks noChangeAspect="1" noChangeArrowheads="1"/>
                          </pic:cNvPicPr>
                        </pic:nvPicPr>
                        <pic:blipFill>
                          <a:blip r:embed="rId308" cstate="print">
                            <a:extLst>
                              <a:ext uri="{28A0092B-C50C-407E-A947-70E740481C1C}">
                                <a14:useLocalDpi xmlns:a14="http://schemas.microsoft.com/office/drawing/2010/main" val="0"/>
                              </a:ext>
                            </a:extLst>
                          </a:blip>
                          <a:srcRect l="32608" r="-2"/>
                          <a:stretch>
                            <a:fillRect/>
                          </a:stretch>
                        </pic:blipFill>
                        <pic:spPr bwMode="auto">
                          <a:xfrm>
                            <a:off x="0" y="0"/>
                            <a:ext cx="985520" cy="522605"/>
                          </a:xfrm>
                          <a:prstGeom prst="rect">
                            <a:avLst/>
                          </a:prstGeom>
                          <a:noFill/>
                          <a:ln>
                            <a:noFill/>
                          </a:ln>
                        </pic:spPr>
                      </pic:pic>
                    </a:graphicData>
                  </a:graphic>
                </wp:inline>
              </w:drawing>
            </w:r>
          </w:p>
          <w:p w:rsidR="008A6C77" w:rsidRPr="00F15127" w:rsidRDefault="0046034C" w:rsidP="0099108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15925" cy="522605"/>
                  <wp:effectExtent l="0" t="0" r="0" b="0"/>
                  <wp:docPr id="1482" name="Рисунок 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0"/>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415925"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22605"/>
                  <wp:effectExtent l="0" t="0" r="0" b="0"/>
                  <wp:docPr id="1483" name="Рисунок 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1"/>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22605"/>
                  <wp:effectExtent l="0" t="0" r="0" b="0"/>
                  <wp:docPr id="1484" name="Рисунок 7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77"/>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021080" cy="522605"/>
                  <wp:effectExtent l="0" t="0" r="0" b="0"/>
                  <wp:docPr id="1485" name="Рисунок 7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78"/>
                          <pic:cNvPicPr>
                            <a:picLocks noChangeAspect="1" noChangeArrowheads="1"/>
                          </pic:cNvPicPr>
                        </pic:nvPicPr>
                        <pic:blipFill>
                          <a:blip r:embed="rId312" cstate="print">
                            <a:extLst>
                              <a:ext uri="{28A0092B-C50C-407E-A947-70E740481C1C}">
                                <a14:useLocalDpi xmlns:a14="http://schemas.microsoft.com/office/drawing/2010/main" val="0"/>
                              </a:ext>
                            </a:extLst>
                          </a:blip>
                          <a:srcRect l="33781" t="2499" r="1057"/>
                          <a:stretch>
                            <a:fillRect/>
                          </a:stretch>
                        </pic:blipFill>
                        <pic:spPr bwMode="auto">
                          <a:xfrm>
                            <a:off x="0" y="0"/>
                            <a:ext cx="1021080"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34670" cy="522605"/>
                  <wp:effectExtent l="0" t="0" r="0" b="0"/>
                  <wp:docPr id="1486" name="Рисунок 7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79"/>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97585" cy="522605"/>
                  <wp:effectExtent l="0" t="0" r="0" b="0"/>
                  <wp:docPr id="1487" name="Рисунок 7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0"/>
                          <pic:cNvPicPr>
                            <a:picLocks noChangeAspect="1" noChangeArrowheads="1"/>
                          </pic:cNvPicPr>
                        </pic:nvPicPr>
                        <pic:blipFill>
                          <a:blip r:embed="rId314" cstate="print">
                            <a:extLst>
                              <a:ext uri="{28A0092B-C50C-407E-A947-70E740481C1C}">
                                <a14:useLocalDpi xmlns:a14="http://schemas.microsoft.com/office/drawing/2010/main" val="0"/>
                              </a:ext>
                            </a:extLst>
                          </a:blip>
                          <a:srcRect r="49704"/>
                          <a:stretch>
                            <a:fillRect/>
                          </a:stretch>
                        </pic:blipFill>
                        <pic:spPr bwMode="auto">
                          <a:xfrm>
                            <a:off x="0" y="0"/>
                            <a:ext cx="997585"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51485" cy="510540"/>
                  <wp:effectExtent l="0" t="0" r="0" b="0"/>
                  <wp:docPr id="1488" name="Рисунок 7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1"/>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451485" cy="51054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85520" cy="522605"/>
                  <wp:effectExtent l="0" t="0" r="0" b="0"/>
                  <wp:docPr id="1489" name="Рисунок 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2"/>
                          <pic:cNvPicPr>
                            <a:picLocks noChangeAspect="1" noChangeArrowheads="1"/>
                          </pic:cNvPicPr>
                        </pic:nvPicPr>
                        <pic:blipFill>
                          <a:blip r:embed="rId316" cstate="print">
                            <a:extLst>
                              <a:ext uri="{28A0092B-C50C-407E-A947-70E740481C1C}">
                                <a14:useLocalDpi xmlns:a14="http://schemas.microsoft.com/office/drawing/2010/main" val="0"/>
                              </a:ext>
                            </a:extLst>
                          </a:blip>
                          <a:srcRect l="34454" r="-2"/>
                          <a:stretch>
                            <a:fillRect/>
                          </a:stretch>
                        </pic:blipFill>
                        <pic:spPr bwMode="auto">
                          <a:xfrm>
                            <a:off x="0" y="0"/>
                            <a:ext cx="985520" cy="522605"/>
                          </a:xfrm>
                          <a:prstGeom prst="rect">
                            <a:avLst/>
                          </a:prstGeom>
                          <a:noFill/>
                          <a:ln>
                            <a:noFill/>
                          </a:ln>
                        </pic:spPr>
                      </pic:pic>
                    </a:graphicData>
                  </a:graphic>
                </wp:inline>
              </w:drawing>
            </w:r>
          </w:p>
          <w:p w:rsidR="008A6C77" w:rsidRPr="00F15127" w:rsidRDefault="0046034C" w:rsidP="0099108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878840" cy="558165"/>
                  <wp:effectExtent l="0" t="0" r="0" b="0"/>
                  <wp:docPr id="1490" name="Рисунок 7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3"/>
                          <pic:cNvPicPr>
                            <a:picLocks noChangeAspect="1" noChangeArrowheads="1"/>
                          </pic:cNvPicPr>
                        </pic:nvPicPr>
                        <pic:blipFill>
                          <a:blip r:embed="rId317" cstate="print">
                            <a:extLst>
                              <a:ext uri="{28A0092B-C50C-407E-A947-70E740481C1C}">
                                <a14:useLocalDpi xmlns:a14="http://schemas.microsoft.com/office/drawing/2010/main" val="0"/>
                              </a:ext>
                            </a:extLst>
                          </a:blip>
                          <a:srcRect l="8073" t="2" b="5377"/>
                          <a:stretch>
                            <a:fillRect/>
                          </a:stretch>
                        </pic:blipFill>
                        <pic:spPr bwMode="auto">
                          <a:xfrm>
                            <a:off x="0" y="0"/>
                            <a:ext cx="8788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496060" cy="558165"/>
                  <wp:effectExtent l="0" t="0" r="0" b="0"/>
                  <wp:docPr id="1491" name="Рисунок 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4"/>
                          <pic:cNvPicPr>
                            <a:picLocks noChangeAspect="1" noChangeArrowheads="1"/>
                          </pic:cNvPicPr>
                        </pic:nvPicPr>
                        <pic:blipFill>
                          <a:blip r:embed="rId318" cstate="print">
                            <a:extLst>
                              <a:ext uri="{28A0092B-C50C-407E-A947-70E740481C1C}">
                                <a14:useLocalDpi xmlns:a14="http://schemas.microsoft.com/office/drawing/2010/main" val="0"/>
                              </a:ext>
                            </a:extLst>
                          </a:blip>
                          <a:srcRect b="6383"/>
                          <a:stretch>
                            <a:fillRect/>
                          </a:stretch>
                        </pic:blipFill>
                        <pic:spPr bwMode="auto">
                          <a:xfrm>
                            <a:off x="0" y="0"/>
                            <a:ext cx="149606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58165"/>
                  <wp:effectExtent l="0" t="0" r="0" b="0"/>
                  <wp:docPr id="1492" name="Рисунок 7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5"/>
                          <pic:cNvPicPr>
                            <a:picLocks noChangeAspect="1" noChangeArrowheads="1"/>
                          </pic:cNvPicPr>
                        </pic:nvPicPr>
                        <pic:blipFill>
                          <a:blip r:embed="rId319">
                            <a:extLst>
                              <a:ext uri="{28A0092B-C50C-407E-A947-70E740481C1C}">
                                <a14:useLocalDpi xmlns:a14="http://schemas.microsoft.com/office/drawing/2010/main" val="0"/>
                              </a:ext>
                            </a:extLst>
                          </a:blip>
                          <a:srcRect b="7446"/>
                          <a:stretch>
                            <a:fillRect/>
                          </a:stretch>
                        </pic:blipFill>
                        <pic:spPr bwMode="auto">
                          <a:xfrm>
                            <a:off x="0" y="0"/>
                            <a:ext cx="5105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558165"/>
                  <wp:effectExtent l="0" t="0" r="0" b="0"/>
                  <wp:docPr id="1493" name="Рисунок 7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6"/>
                          <pic:cNvPicPr>
                            <a:picLocks noChangeAspect="1" noChangeArrowheads="1"/>
                          </pic:cNvPicPr>
                        </pic:nvPicPr>
                        <pic:blipFill>
                          <a:blip r:embed="rId320">
                            <a:extLst>
                              <a:ext uri="{28A0092B-C50C-407E-A947-70E740481C1C}">
                                <a14:useLocalDpi xmlns:a14="http://schemas.microsoft.com/office/drawing/2010/main" val="0"/>
                              </a:ext>
                            </a:extLst>
                          </a:blip>
                          <a:srcRect b="7446"/>
                          <a:stretch>
                            <a:fillRect/>
                          </a:stretch>
                        </pic:blipFill>
                        <pic:spPr bwMode="auto">
                          <a:xfrm>
                            <a:off x="0" y="0"/>
                            <a:ext cx="52260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49960" cy="558165"/>
                  <wp:effectExtent l="0" t="0" r="0" b="0"/>
                  <wp:docPr id="1494" name="Рисунок 7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7"/>
                          <pic:cNvPicPr>
                            <a:picLocks noChangeAspect="1" noChangeArrowheads="1"/>
                          </pic:cNvPicPr>
                        </pic:nvPicPr>
                        <pic:blipFill>
                          <a:blip r:embed="rId321" cstate="print">
                            <a:extLst>
                              <a:ext uri="{28A0092B-C50C-407E-A947-70E740481C1C}">
                                <a14:useLocalDpi xmlns:a14="http://schemas.microsoft.com/office/drawing/2010/main" val="0"/>
                              </a:ext>
                            </a:extLst>
                          </a:blip>
                          <a:srcRect l="33923" b="6371"/>
                          <a:stretch>
                            <a:fillRect/>
                          </a:stretch>
                        </pic:blipFill>
                        <pic:spPr bwMode="auto">
                          <a:xfrm>
                            <a:off x="0" y="0"/>
                            <a:ext cx="94996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74090" cy="558165"/>
                  <wp:effectExtent l="0" t="0" r="0" b="0"/>
                  <wp:docPr id="1495" name="Рисунок 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8"/>
                          <pic:cNvPicPr>
                            <a:picLocks noChangeAspect="1" noChangeArrowheads="1"/>
                          </pic:cNvPicPr>
                        </pic:nvPicPr>
                        <pic:blipFill>
                          <a:blip r:embed="rId322">
                            <a:extLst>
                              <a:ext uri="{28A0092B-C50C-407E-A947-70E740481C1C}">
                                <a14:useLocalDpi xmlns:a14="http://schemas.microsoft.com/office/drawing/2010/main" val="0"/>
                              </a:ext>
                            </a:extLst>
                          </a:blip>
                          <a:srcRect l="-558"/>
                          <a:stretch>
                            <a:fillRect/>
                          </a:stretch>
                        </pic:blipFill>
                        <pic:spPr bwMode="auto">
                          <a:xfrm>
                            <a:off x="0" y="0"/>
                            <a:ext cx="974090" cy="558165"/>
                          </a:xfrm>
                          <a:prstGeom prst="rect">
                            <a:avLst/>
                          </a:prstGeom>
                          <a:noFill/>
                          <a:ln>
                            <a:noFill/>
                          </a:ln>
                        </pic:spPr>
                      </pic:pic>
                    </a:graphicData>
                  </a:graphic>
                </wp:inline>
              </w:drawing>
            </w:r>
          </w:p>
          <w:p w:rsidR="008A6C77" w:rsidRPr="00F15127" w:rsidRDefault="0046034C" w:rsidP="0099108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98475" cy="593725"/>
                  <wp:effectExtent l="0" t="0" r="0" b="0"/>
                  <wp:docPr id="1496" name="Рисунок 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9"/>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85520" cy="558165"/>
                  <wp:effectExtent l="0" t="0" r="0" b="0"/>
                  <wp:docPr id="1497" name="Рисунок 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1"/>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58165"/>
                  <wp:effectExtent l="0" t="0" r="0" b="0"/>
                  <wp:docPr id="1498" name="Рисунок 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2"/>
                          <pic:cNvPicPr>
                            <a:picLocks noChangeAspect="1" noChangeArrowheads="1"/>
                          </pic:cNvPicPr>
                        </pic:nvPicPr>
                        <pic:blipFill>
                          <a:blip r:embed="rId325">
                            <a:extLst>
                              <a:ext uri="{28A0092B-C50C-407E-A947-70E740481C1C}">
                                <a14:useLocalDpi xmlns:a14="http://schemas.microsoft.com/office/drawing/2010/main" val="0"/>
                              </a:ext>
                            </a:extLst>
                          </a:blip>
                          <a:srcRect l="-5292" r="71011"/>
                          <a:stretch>
                            <a:fillRect/>
                          </a:stretch>
                        </pic:blipFill>
                        <pic:spPr bwMode="auto">
                          <a:xfrm>
                            <a:off x="0" y="0"/>
                            <a:ext cx="47498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58165"/>
                  <wp:effectExtent l="0" t="0" r="0" b="0"/>
                  <wp:docPr id="1499" name="Рисунок 7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3"/>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58165"/>
                  <wp:effectExtent l="0" t="0" r="0" b="0"/>
                  <wp:docPr id="1500" name="Рисунок 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4"/>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496060" cy="558165"/>
                  <wp:effectExtent l="0" t="0" r="0" b="0"/>
                  <wp:docPr id="1501" name="Рисунок 7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5"/>
                          <pic:cNvPicPr>
                            <a:picLocks noChangeAspect="1" noChangeArrowheads="1"/>
                          </pic:cNvPicPr>
                        </pic:nvPicPr>
                        <pic:blipFill>
                          <a:blip r:embed="rId328">
                            <a:extLst>
                              <a:ext uri="{28A0092B-C50C-407E-A947-70E740481C1C}">
                                <a14:useLocalDpi xmlns:a14="http://schemas.microsoft.com/office/drawing/2010/main" val="0"/>
                              </a:ext>
                            </a:extLst>
                          </a:blip>
                          <a:srcRect l="40147" t="-78" r="-513" b="78"/>
                          <a:stretch>
                            <a:fillRect/>
                          </a:stretch>
                        </pic:blipFill>
                        <pic:spPr bwMode="auto">
                          <a:xfrm>
                            <a:off x="0" y="0"/>
                            <a:ext cx="149606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49960" cy="558165"/>
                  <wp:effectExtent l="0" t="0" r="0" b="0"/>
                  <wp:docPr id="1502" name="Рисунок 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6"/>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949960" cy="558165"/>
                          </a:xfrm>
                          <a:prstGeom prst="rect">
                            <a:avLst/>
                          </a:prstGeom>
                          <a:noFill/>
                          <a:ln>
                            <a:noFill/>
                          </a:ln>
                        </pic:spPr>
                      </pic:pic>
                    </a:graphicData>
                  </a:graphic>
                </wp:inline>
              </w:drawing>
            </w:r>
          </w:p>
          <w:p w:rsidR="008A6C77" w:rsidRPr="00F15127" w:rsidRDefault="0046034C" w:rsidP="0099108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1437005" cy="510540"/>
                  <wp:effectExtent l="0" t="0" r="0" b="0"/>
                  <wp:docPr id="1503" name="Рисунок 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7"/>
                          <pic:cNvPicPr>
                            <a:picLocks noChangeAspect="1" noChangeArrowheads="1"/>
                          </pic:cNvPicPr>
                        </pic:nvPicPr>
                        <pic:blipFill>
                          <a:blip r:embed="rId330" cstate="print">
                            <a:extLst>
                              <a:ext uri="{28A0092B-C50C-407E-A947-70E740481C1C}">
                                <a14:useLocalDpi xmlns:a14="http://schemas.microsoft.com/office/drawing/2010/main" val="0"/>
                              </a:ext>
                            </a:extLst>
                          </a:blip>
                          <a:srcRect l="6432"/>
                          <a:stretch>
                            <a:fillRect/>
                          </a:stretch>
                        </pic:blipFill>
                        <pic:spPr bwMode="auto">
                          <a:xfrm>
                            <a:off x="0" y="0"/>
                            <a:ext cx="1437005" cy="51054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449070" cy="522605"/>
                  <wp:effectExtent l="0" t="0" r="0" b="0"/>
                  <wp:docPr id="1504" name="Рисунок 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8"/>
                          <pic:cNvPicPr>
                            <a:picLocks noChangeAspect="1" noChangeArrowheads="1"/>
                          </pic:cNvPicPr>
                        </pic:nvPicPr>
                        <pic:blipFill>
                          <a:blip r:embed="rId331" cstate="print">
                            <a:extLst>
                              <a:ext uri="{28A0092B-C50C-407E-A947-70E740481C1C}">
                                <a14:useLocalDpi xmlns:a14="http://schemas.microsoft.com/office/drawing/2010/main" val="0"/>
                              </a:ext>
                            </a:extLst>
                          </a:blip>
                          <a:srcRect l="677" r="-650"/>
                          <a:stretch>
                            <a:fillRect/>
                          </a:stretch>
                        </pic:blipFill>
                        <pic:spPr bwMode="auto">
                          <a:xfrm>
                            <a:off x="0" y="0"/>
                            <a:ext cx="1449070"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85520" cy="510540"/>
                  <wp:effectExtent l="0" t="0" r="0" b="0"/>
                  <wp:docPr id="1505" name="Рисунок 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9"/>
                          <pic:cNvPicPr>
                            <a:picLocks noChangeAspect="1" noChangeArrowheads="1"/>
                          </pic:cNvPicPr>
                        </pic:nvPicPr>
                        <pic:blipFill>
                          <a:blip r:embed="rId332" cstate="print">
                            <a:extLst>
                              <a:ext uri="{28A0092B-C50C-407E-A947-70E740481C1C}">
                                <a14:useLocalDpi xmlns:a14="http://schemas.microsoft.com/office/drawing/2010/main" val="0"/>
                              </a:ext>
                            </a:extLst>
                          </a:blip>
                          <a:srcRect l="137" r="50482"/>
                          <a:stretch>
                            <a:fillRect/>
                          </a:stretch>
                        </pic:blipFill>
                        <pic:spPr bwMode="auto">
                          <a:xfrm>
                            <a:off x="0" y="0"/>
                            <a:ext cx="985520" cy="510540"/>
                          </a:xfrm>
                          <a:prstGeom prst="rect">
                            <a:avLst/>
                          </a:prstGeom>
                          <a:noFill/>
                          <a:ln>
                            <a:noFill/>
                          </a:ln>
                        </pic:spPr>
                      </pic:pic>
                    </a:graphicData>
                  </a:graphic>
                </wp:inline>
              </w:drawing>
            </w:r>
          </w:p>
          <w:p w:rsidR="008A6C77" w:rsidRPr="00F15127" w:rsidRDefault="008A6C77" w:rsidP="00991085">
            <w:pPr>
              <w:suppressAutoHyphens/>
              <w:spacing w:line="200" w:lineRule="exact"/>
              <w:jc w:val="both"/>
              <w:rPr>
                <w:rFonts w:eastAsia="Calibri"/>
                <w:b/>
                <w:bCs/>
                <w:color w:val="FFFFFF"/>
                <w:sz w:val="16"/>
                <w:szCs w:val="12"/>
              </w:rPr>
            </w:pPr>
          </w:p>
          <w:p w:rsidR="008A6C77" w:rsidRPr="00F15127" w:rsidRDefault="008A6C77" w:rsidP="00991085">
            <w:pPr>
              <w:suppressAutoHyphens/>
              <w:spacing w:line="200" w:lineRule="exact"/>
              <w:jc w:val="both"/>
              <w:rPr>
                <w:rFonts w:eastAsia="Calibri"/>
                <w:b/>
                <w:bCs/>
                <w:color w:val="FFFFFF"/>
                <w:sz w:val="16"/>
                <w:szCs w:val="12"/>
                <w:lang w:val="en-US"/>
              </w:rPr>
            </w:pPr>
            <w:r w:rsidRPr="00F15127">
              <w:rPr>
                <w:rFonts w:eastAsia="Calibri"/>
                <w:b/>
                <w:bCs/>
                <w:color w:val="FFFFFF"/>
                <w:sz w:val="16"/>
                <w:szCs w:val="12"/>
                <w:lang w:val="en-US"/>
              </w:rPr>
              <w:t>ДОПОЛНИТЕЛЬНЫЕ ЦВЕТА</w:t>
            </w:r>
          </w:p>
          <w:p w:rsidR="008A6C77" w:rsidRPr="00F15127" w:rsidRDefault="008A6C77" w:rsidP="00991085">
            <w:pPr>
              <w:pStyle w:val="24"/>
              <w:tabs>
                <w:tab w:val="left" w:pos="1245"/>
              </w:tabs>
              <w:suppressAutoHyphens/>
              <w:rPr>
                <w:rFonts w:ascii="Calibri" w:eastAsia="Calibri" w:hAnsi="Calibri"/>
                <w:b/>
                <w:bCs/>
                <w:noProof/>
                <w:color w:val="FFFFFF"/>
                <w:szCs w:val="22"/>
                <w:lang w:val="ru-RU" w:eastAsia="ru-RU"/>
              </w:rPr>
            </w:pPr>
          </w:p>
          <w:p w:rsidR="008A6C77" w:rsidRPr="00F15127" w:rsidRDefault="0046034C" w:rsidP="0099108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27355" cy="570230"/>
                  <wp:effectExtent l="0" t="0" r="0" b="0"/>
                  <wp:docPr id="1506" name="Рисунок 17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0"/>
                          <pic:cNvPicPr>
                            <a:picLocks noChangeAspect="1" noChangeArrowheads="1"/>
                          </pic:cNvPicPr>
                        </pic:nvPicPr>
                        <pic:blipFill>
                          <a:blip r:embed="rId333">
                            <a:extLst>
                              <a:ext uri="{28A0092B-C50C-407E-A947-70E740481C1C}">
                                <a14:useLocalDpi xmlns:a14="http://schemas.microsoft.com/office/drawing/2010/main" val="0"/>
                              </a:ext>
                            </a:extLst>
                          </a:blip>
                          <a:srcRect l="14619" r="-2"/>
                          <a:stretch>
                            <a:fillRect/>
                          </a:stretch>
                        </pic:blipFill>
                        <pic:spPr bwMode="auto">
                          <a:xfrm>
                            <a:off x="0" y="0"/>
                            <a:ext cx="42735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70230"/>
                  <wp:effectExtent l="0" t="0" r="0" b="0"/>
                  <wp:docPr id="1507" name="Рисунок 17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1"/>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58165"/>
                  <wp:effectExtent l="0" t="0" r="0" b="0"/>
                  <wp:docPr id="1508" name="Рисунок 17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2"/>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62025" cy="558165"/>
                  <wp:effectExtent l="0" t="0" r="0" b="0"/>
                  <wp:docPr id="1509" name="Рисунок 17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3"/>
                          <pic:cNvPicPr>
                            <a:picLocks noChangeAspect="1" noChangeArrowheads="1"/>
                          </pic:cNvPicPr>
                        </pic:nvPicPr>
                        <pic:blipFill>
                          <a:blip r:embed="rId336" cstate="print">
                            <a:extLst>
                              <a:ext uri="{28A0092B-C50C-407E-A947-70E740481C1C}">
                                <a14:useLocalDpi xmlns:a14="http://schemas.microsoft.com/office/drawing/2010/main" val="0"/>
                              </a:ext>
                            </a:extLst>
                          </a:blip>
                          <a:srcRect l="33121" r="2"/>
                          <a:stretch>
                            <a:fillRect/>
                          </a:stretch>
                        </pic:blipFill>
                        <pic:spPr bwMode="auto">
                          <a:xfrm>
                            <a:off x="0" y="0"/>
                            <a:ext cx="96202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70230"/>
                  <wp:effectExtent l="0" t="0" r="0" b="0"/>
                  <wp:docPr id="1510" name="Рисунок 17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4"/>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570230"/>
                  <wp:effectExtent l="0" t="0" r="0" b="0"/>
                  <wp:docPr id="1511" name="Рисунок 17045"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5" descr="C:\Users\Катя\Desktop\общественные\7.JPG"/>
                          <pic:cNvPicPr>
                            <a:picLocks noChangeAspect="1" noChangeArrowheads="1"/>
                          </pic:cNvPicPr>
                        </pic:nvPicPr>
                        <pic:blipFill>
                          <a:blip r:embed="rId69">
                            <a:extLst>
                              <a:ext uri="{28A0092B-C50C-407E-A947-70E740481C1C}">
                                <a14:useLocalDpi xmlns:a14="http://schemas.microsoft.com/office/drawing/2010/main" val="0"/>
                              </a:ext>
                            </a:extLst>
                          </a:blip>
                          <a:srcRect l="-2676" r="82828"/>
                          <a:stretch>
                            <a:fillRect/>
                          </a:stretch>
                        </pic:blipFill>
                        <pic:spPr bwMode="auto">
                          <a:xfrm>
                            <a:off x="0" y="0"/>
                            <a:ext cx="52260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97585" cy="570230"/>
                  <wp:effectExtent l="0" t="0" r="0" b="0"/>
                  <wp:docPr id="1512" name="Рисунок 17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6"/>
                          <pic:cNvPicPr>
                            <a:picLocks noChangeAspect="1" noChangeArrowheads="1"/>
                          </pic:cNvPicPr>
                        </pic:nvPicPr>
                        <pic:blipFill>
                          <a:blip r:embed="rId158" cstate="print">
                            <a:extLst>
                              <a:ext uri="{28A0092B-C50C-407E-A947-70E740481C1C}">
                                <a14:useLocalDpi xmlns:a14="http://schemas.microsoft.com/office/drawing/2010/main" val="0"/>
                              </a:ext>
                            </a:extLst>
                          </a:blip>
                          <a:srcRect l="-3711" t="5202"/>
                          <a:stretch>
                            <a:fillRect/>
                          </a:stretch>
                        </pic:blipFill>
                        <pic:spPr bwMode="auto">
                          <a:xfrm>
                            <a:off x="0" y="0"/>
                            <a:ext cx="99758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81660"/>
                  <wp:effectExtent l="0" t="0" r="0" b="0"/>
                  <wp:docPr id="1513" name="Рисунок 17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7"/>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581660"/>
                  <wp:effectExtent l="0" t="0" r="0" b="0"/>
                  <wp:docPr id="1514" name="Рисунок 17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8"/>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22605" cy="581660"/>
                          </a:xfrm>
                          <a:prstGeom prst="rect">
                            <a:avLst/>
                          </a:prstGeom>
                          <a:noFill/>
                          <a:ln>
                            <a:noFill/>
                          </a:ln>
                        </pic:spPr>
                      </pic:pic>
                    </a:graphicData>
                  </a:graphic>
                </wp:inline>
              </w:drawing>
            </w:r>
          </w:p>
          <w:p w:rsidR="008A6C77" w:rsidRPr="00F15127" w:rsidRDefault="0046034C" w:rsidP="001E2CC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15925" cy="605790"/>
                  <wp:effectExtent l="0" t="0" r="0" b="0"/>
                  <wp:docPr id="1515" name="Рисунок 17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9"/>
                          <pic:cNvPicPr>
                            <a:picLocks noChangeAspect="1" noChangeArrowheads="1"/>
                          </pic:cNvPicPr>
                        </pic:nvPicPr>
                        <pic:blipFill>
                          <a:blip r:embed="rId146">
                            <a:extLst>
                              <a:ext uri="{28A0092B-C50C-407E-A947-70E740481C1C}">
                                <a14:useLocalDpi xmlns:a14="http://schemas.microsoft.com/office/drawing/2010/main" val="0"/>
                              </a:ext>
                            </a:extLst>
                          </a:blip>
                          <a:srcRect l="15781"/>
                          <a:stretch>
                            <a:fillRect/>
                          </a:stretch>
                        </pic:blipFill>
                        <pic:spPr bwMode="auto">
                          <a:xfrm>
                            <a:off x="0" y="0"/>
                            <a:ext cx="415925" cy="60579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617220"/>
                  <wp:effectExtent l="0" t="0" r="0" b="0"/>
                  <wp:docPr id="1516" name="Рисунок 17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0"/>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487045" cy="61722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617220"/>
                  <wp:effectExtent l="0" t="0" r="0" b="0"/>
                  <wp:docPr id="1517" name="Рисунок 17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1"/>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474980" cy="61722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617220"/>
                  <wp:effectExtent l="0" t="0" r="0" b="0"/>
                  <wp:docPr id="1518" name="Рисунок 17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2"/>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487045" cy="61722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617220"/>
                  <wp:effectExtent l="0" t="0" r="0" b="0"/>
                  <wp:docPr id="1519" name="Рисунок 17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3"/>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462915" cy="61722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85520" cy="581660"/>
                  <wp:effectExtent l="0" t="0" r="0" b="0"/>
                  <wp:docPr id="1520" name="Рисунок 17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4"/>
                          <pic:cNvPicPr>
                            <a:picLocks noChangeAspect="1" noChangeArrowheads="1"/>
                          </pic:cNvPicPr>
                        </pic:nvPicPr>
                        <pic:blipFill>
                          <a:blip r:embed="rId344" cstate="print">
                            <a:extLst>
                              <a:ext uri="{28A0092B-C50C-407E-A947-70E740481C1C}">
                                <a14:useLocalDpi xmlns:a14="http://schemas.microsoft.com/office/drawing/2010/main" val="0"/>
                              </a:ext>
                            </a:extLst>
                          </a:blip>
                          <a:srcRect l="1802" r="-2"/>
                          <a:stretch>
                            <a:fillRect/>
                          </a:stretch>
                        </pic:blipFill>
                        <pic:spPr bwMode="auto">
                          <a:xfrm>
                            <a:off x="0" y="0"/>
                            <a:ext cx="98552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617220"/>
                  <wp:effectExtent l="0" t="0" r="0" b="0"/>
                  <wp:docPr id="1521" name="Рисунок 17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5"/>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487045" cy="61722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033145" cy="605790"/>
                  <wp:effectExtent l="0" t="0" r="0" b="0"/>
                  <wp:docPr id="1522" name="Рисунок 17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6"/>
                          <pic:cNvPicPr>
                            <a:picLocks noChangeAspect="1" noChangeArrowheads="1"/>
                          </pic:cNvPicPr>
                        </pic:nvPicPr>
                        <pic:blipFill>
                          <a:blip r:embed="rId156" cstate="print">
                            <a:extLst>
                              <a:ext uri="{28A0092B-C50C-407E-A947-70E740481C1C}">
                                <a14:useLocalDpi xmlns:a14="http://schemas.microsoft.com/office/drawing/2010/main" val="0"/>
                              </a:ext>
                            </a:extLst>
                          </a:blip>
                          <a:srcRect l="288" r="2"/>
                          <a:stretch>
                            <a:fillRect/>
                          </a:stretch>
                        </pic:blipFill>
                        <pic:spPr bwMode="auto">
                          <a:xfrm>
                            <a:off x="0" y="0"/>
                            <a:ext cx="1033145" cy="60579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605790"/>
                  <wp:effectExtent l="0" t="0" r="0" b="0"/>
                  <wp:docPr id="1523" name="Рисунок 17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7"/>
                          <pic:cNvPicPr>
                            <a:picLocks noChangeAspect="1" noChangeArrowheads="1"/>
                          </pic:cNvPicPr>
                        </pic:nvPicPr>
                        <pic:blipFill>
                          <a:blip r:embed="rId346">
                            <a:extLst>
                              <a:ext uri="{28A0092B-C50C-407E-A947-70E740481C1C}">
                                <a14:useLocalDpi xmlns:a14="http://schemas.microsoft.com/office/drawing/2010/main" val="0"/>
                              </a:ext>
                            </a:extLst>
                          </a:blip>
                          <a:srcRect r="-10255"/>
                          <a:stretch>
                            <a:fillRect/>
                          </a:stretch>
                        </pic:blipFill>
                        <pic:spPr bwMode="auto">
                          <a:xfrm>
                            <a:off x="0" y="0"/>
                            <a:ext cx="510540" cy="605790"/>
                          </a:xfrm>
                          <a:prstGeom prst="rect">
                            <a:avLst/>
                          </a:prstGeom>
                          <a:noFill/>
                          <a:ln>
                            <a:noFill/>
                          </a:ln>
                        </pic:spPr>
                      </pic:pic>
                    </a:graphicData>
                  </a:graphic>
                </wp:inline>
              </w:drawing>
            </w:r>
          </w:p>
          <w:p w:rsidR="008A6C77" w:rsidRPr="00F15127" w:rsidRDefault="0046034C" w:rsidP="001E2CC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lastRenderedPageBreak/>
              <w:drawing>
                <wp:inline distT="0" distB="0" distL="0" distR="0">
                  <wp:extent cx="926465" cy="558165"/>
                  <wp:effectExtent l="0" t="0" r="0" b="0"/>
                  <wp:docPr id="1524" name="Рисунок 17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8"/>
                          <pic:cNvPicPr>
                            <a:picLocks noChangeAspect="1" noChangeArrowheads="1"/>
                          </pic:cNvPicPr>
                        </pic:nvPicPr>
                        <pic:blipFill>
                          <a:blip r:embed="rId164" cstate="print">
                            <a:extLst>
                              <a:ext uri="{28A0092B-C50C-407E-A947-70E740481C1C}">
                                <a14:useLocalDpi xmlns:a14="http://schemas.microsoft.com/office/drawing/2010/main" val="0"/>
                              </a:ext>
                            </a:extLst>
                          </a:blip>
                          <a:srcRect l="8522"/>
                          <a:stretch>
                            <a:fillRect/>
                          </a:stretch>
                        </pic:blipFill>
                        <pic:spPr bwMode="auto">
                          <a:xfrm>
                            <a:off x="0" y="0"/>
                            <a:ext cx="92646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009650" cy="558165"/>
                  <wp:effectExtent l="0" t="0" r="0" b="0"/>
                  <wp:docPr id="1525" name="Рисунок 17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9"/>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00965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49960" cy="570230"/>
                  <wp:effectExtent l="0" t="0" r="0" b="0"/>
                  <wp:docPr id="1526" name="Рисунок 17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0"/>
                          <pic:cNvPicPr>
                            <a:picLocks noChangeAspect="1" noChangeArrowheads="1"/>
                          </pic:cNvPicPr>
                        </pic:nvPicPr>
                        <pic:blipFill>
                          <a:blip r:embed="rId149" cstate="print">
                            <a:extLst>
                              <a:ext uri="{28A0092B-C50C-407E-A947-70E740481C1C}">
                                <a14:useLocalDpi xmlns:a14="http://schemas.microsoft.com/office/drawing/2010/main" val="0"/>
                              </a:ext>
                            </a:extLst>
                          </a:blip>
                          <a:srcRect l="35754"/>
                          <a:stretch>
                            <a:fillRect/>
                          </a:stretch>
                        </pic:blipFill>
                        <pic:spPr bwMode="auto">
                          <a:xfrm>
                            <a:off x="0" y="0"/>
                            <a:ext cx="94996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58165"/>
                  <wp:effectExtent l="0" t="0" r="0" b="0"/>
                  <wp:docPr id="1527" name="Рисунок 1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1"/>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58165"/>
                  <wp:effectExtent l="0" t="0" r="0" b="0"/>
                  <wp:docPr id="1528" name="Рисунок 17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2"/>
                          <pic:cNvPicPr>
                            <a:picLocks noChangeAspect="1" noChangeArrowheads="1"/>
                          </pic:cNvPicPr>
                        </pic:nvPicPr>
                        <pic:blipFill>
                          <a:blip r:embed="rId348" cstate="print">
                            <a:extLst>
                              <a:ext uri="{28A0092B-C50C-407E-A947-70E740481C1C}">
                                <a14:useLocalDpi xmlns:a14="http://schemas.microsoft.com/office/drawing/2010/main" val="0"/>
                              </a:ext>
                            </a:extLst>
                          </a:blip>
                          <a:srcRect l="49471" r="-2"/>
                          <a:stretch>
                            <a:fillRect/>
                          </a:stretch>
                        </pic:blipFill>
                        <pic:spPr bwMode="auto">
                          <a:xfrm>
                            <a:off x="0" y="0"/>
                            <a:ext cx="49847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62025" cy="570230"/>
                  <wp:effectExtent l="0" t="0" r="0" b="0"/>
                  <wp:docPr id="1529" name="Рисунок 17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3"/>
                          <pic:cNvPicPr>
                            <a:picLocks noChangeAspect="1" noChangeArrowheads="1"/>
                          </pic:cNvPicPr>
                        </pic:nvPicPr>
                        <pic:blipFill>
                          <a:blip r:embed="rId111" cstate="print">
                            <a:extLst>
                              <a:ext uri="{28A0092B-C50C-407E-A947-70E740481C1C}">
                                <a14:useLocalDpi xmlns:a14="http://schemas.microsoft.com/office/drawing/2010/main" val="0"/>
                              </a:ext>
                            </a:extLst>
                          </a:blip>
                          <a:srcRect l="50545"/>
                          <a:stretch>
                            <a:fillRect/>
                          </a:stretch>
                        </pic:blipFill>
                        <pic:spPr bwMode="auto">
                          <a:xfrm>
                            <a:off x="0" y="0"/>
                            <a:ext cx="96202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58165"/>
                  <wp:effectExtent l="0" t="0" r="0" b="0"/>
                  <wp:docPr id="1530" name="Рисунок 17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4"/>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p>
          <w:p w:rsidR="008A6C77" w:rsidRPr="00F15127" w:rsidRDefault="0046034C" w:rsidP="001E2CC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902335" cy="558165"/>
                  <wp:effectExtent l="0" t="0" r="0" b="0"/>
                  <wp:docPr id="1531" name="Рисунок 17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5"/>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90233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58165"/>
                  <wp:effectExtent l="0" t="0" r="0" b="0"/>
                  <wp:docPr id="1532" name="Рисунок 17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6"/>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58165"/>
                  <wp:effectExtent l="0" t="0" r="0" b="0"/>
                  <wp:docPr id="1533" name="Рисунок 17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7"/>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58165"/>
                  <wp:effectExtent l="0" t="0" r="0" b="0"/>
                  <wp:docPr id="1534" name="Рисунок 17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8"/>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51485" cy="546100"/>
                  <wp:effectExtent l="0" t="0" r="0" b="0"/>
                  <wp:docPr id="1535" name="Рисунок 17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9"/>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58165"/>
                  <wp:effectExtent l="0" t="0" r="0" b="0"/>
                  <wp:docPr id="1536" name="Рисунок 17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0"/>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46100"/>
                  <wp:effectExtent l="0" t="0" r="0" b="0"/>
                  <wp:docPr id="1537" name="Рисунок 17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1"/>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46100"/>
                  <wp:effectExtent l="0" t="0" r="0" b="0"/>
                  <wp:docPr id="1538" name="Рисунок 17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2"/>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46100"/>
                  <wp:effectExtent l="0" t="0" r="0" b="0"/>
                  <wp:docPr id="1539" name="Рисунок 17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3"/>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58165"/>
                  <wp:effectExtent l="0" t="0" r="0" b="0"/>
                  <wp:docPr id="1540" name="Рисунок 17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4"/>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p w:rsidR="008A6C77" w:rsidRPr="00F15127" w:rsidRDefault="0046034C" w:rsidP="001E2CC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1555750" cy="522605"/>
                  <wp:effectExtent l="0" t="0" r="0" b="0"/>
                  <wp:docPr id="1541" name="Рисунок 17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5"/>
                          <pic:cNvPicPr>
                            <a:picLocks noChangeAspect="1" noChangeArrowheads="1"/>
                          </pic:cNvPicPr>
                        </pic:nvPicPr>
                        <pic:blipFill>
                          <a:blip r:embed="rId360" cstate="print">
                            <a:extLst>
                              <a:ext uri="{28A0092B-C50C-407E-A947-70E740481C1C}">
                                <a14:useLocalDpi xmlns:a14="http://schemas.microsoft.com/office/drawing/2010/main" val="0"/>
                              </a:ext>
                            </a:extLst>
                          </a:blip>
                          <a:srcRect l="3519" r="-6770"/>
                          <a:stretch>
                            <a:fillRect/>
                          </a:stretch>
                        </pic:blipFill>
                        <pic:spPr bwMode="auto">
                          <a:xfrm>
                            <a:off x="0" y="0"/>
                            <a:ext cx="1555750"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03860" cy="510540"/>
                  <wp:effectExtent l="0" t="0" r="0" b="0"/>
                  <wp:docPr id="1542" name="Рисунок 17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6"/>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403860" cy="51054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34670" cy="522605"/>
                  <wp:effectExtent l="0" t="0" r="0" b="0"/>
                  <wp:docPr id="1543" name="Рисунок 17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7"/>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26465" cy="522605"/>
                  <wp:effectExtent l="0" t="0" r="0" b="0"/>
                  <wp:docPr id="1544" name="Рисунок 17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8"/>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926465"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22605"/>
                  <wp:effectExtent l="0" t="0" r="0" b="0"/>
                  <wp:docPr id="1545" name="Рисунок 17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9"/>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49960" cy="510540"/>
                  <wp:effectExtent l="0" t="0" r="0" b="0"/>
                  <wp:docPr id="1546" name="Рисунок 17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0"/>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949960" cy="51054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22605"/>
                  <wp:effectExtent l="0" t="0" r="0" b="0"/>
                  <wp:docPr id="1547" name="Рисунок 17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1"/>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p>
          <w:p w:rsidR="008A6C77" w:rsidRPr="00F15127" w:rsidRDefault="0046034C" w:rsidP="001E2CC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39420" cy="558165"/>
                  <wp:effectExtent l="0" t="0" r="0" b="0"/>
                  <wp:docPr id="1548" name="Рисунок 17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2"/>
                          <pic:cNvPicPr>
                            <a:picLocks noChangeAspect="1" noChangeArrowheads="1"/>
                          </pic:cNvPicPr>
                        </pic:nvPicPr>
                        <pic:blipFill>
                          <a:blip r:embed="rId367">
                            <a:extLst>
                              <a:ext uri="{28A0092B-C50C-407E-A947-70E740481C1C}">
                                <a14:useLocalDpi xmlns:a14="http://schemas.microsoft.com/office/drawing/2010/main" val="0"/>
                              </a:ext>
                            </a:extLst>
                          </a:blip>
                          <a:srcRect l="71854" r="-89"/>
                          <a:stretch>
                            <a:fillRect/>
                          </a:stretch>
                        </pic:blipFill>
                        <pic:spPr bwMode="auto">
                          <a:xfrm>
                            <a:off x="0" y="0"/>
                            <a:ext cx="43942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70230"/>
                  <wp:effectExtent l="0" t="0" r="0" b="0"/>
                  <wp:docPr id="1549" name="Рисунок 17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3"/>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81660"/>
                  <wp:effectExtent l="0" t="0" r="0" b="0"/>
                  <wp:docPr id="1550" name="Рисунок 17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4"/>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58165"/>
                  <wp:effectExtent l="0" t="0" r="0" b="0"/>
                  <wp:docPr id="1551" name="Рисунок 17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5"/>
                          <pic:cNvPicPr>
                            <a:picLocks noChangeAspect="1" noChangeArrowheads="1"/>
                          </pic:cNvPicPr>
                        </pic:nvPicPr>
                        <pic:blipFill>
                          <a:blip r:embed="rId53">
                            <a:extLst>
                              <a:ext uri="{28A0092B-C50C-407E-A947-70E740481C1C}">
                                <a14:useLocalDpi xmlns:a14="http://schemas.microsoft.com/office/drawing/2010/main" val="0"/>
                              </a:ext>
                            </a:extLst>
                          </a:blip>
                          <a:srcRect r="51160"/>
                          <a:stretch>
                            <a:fillRect/>
                          </a:stretch>
                        </pic:blipFill>
                        <pic:spPr bwMode="auto">
                          <a:xfrm>
                            <a:off x="0" y="0"/>
                            <a:ext cx="47498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81660"/>
                  <wp:effectExtent l="0" t="0" r="0" b="0"/>
                  <wp:docPr id="1552" name="Рисунок 17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6"/>
                          <pic:cNvPicPr>
                            <a:picLocks noChangeAspect="1" noChangeArrowheads="1"/>
                          </pic:cNvPicPr>
                        </pic:nvPicPr>
                        <pic:blipFill>
                          <a:blip r:embed="rId370">
                            <a:extLst>
                              <a:ext uri="{28A0092B-C50C-407E-A947-70E740481C1C}">
                                <a14:useLocalDpi xmlns:a14="http://schemas.microsoft.com/office/drawing/2010/main" val="0"/>
                              </a:ext>
                            </a:extLst>
                          </a:blip>
                          <a:srcRect l="-10239" r="57167"/>
                          <a:stretch>
                            <a:fillRect/>
                          </a:stretch>
                        </pic:blipFill>
                        <pic:spPr bwMode="auto">
                          <a:xfrm>
                            <a:off x="0" y="0"/>
                            <a:ext cx="49847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70230"/>
                  <wp:effectExtent l="0" t="0" r="0" b="0"/>
                  <wp:docPr id="1553" name="Рисунок 17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7"/>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62025" cy="570230"/>
                  <wp:effectExtent l="0" t="0" r="0" b="0"/>
                  <wp:docPr id="1554" name="Рисунок 1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4"/>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96202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97585" cy="546100"/>
                  <wp:effectExtent l="0" t="0" r="0" b="0"/>
                  <wp:docPr id="1555" name="Рисунок 12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5"/>
                          <pic:cNvPicPr>
                            <a:picLocks noChangeAspect="1" noChangeArrowheads="1"/>
                          </pic:cNvPicPr>
                        </pic:nvPicPr>
                        <pic:blipFill>
                          <a:blip r:embed="rId373" cstate="print">
                            <a:extLst>
                              <a:ext uri="{28A0092B-C50C-407E-A947-70E740481C1C}">
                                <a14:useLocalDpi xmlns:a14="http://schemas.microsoft.com/office/drawing/2010/main" val="0"/>
                              </a:ext>
                            </a:extLst>
                          </a:blip>
                          <a:srcRect l="-475"/>
                          <a:stretch>
                            <a:fillRect/>
                          </a:stretch>
                        </pic:blipFill>
                        <pic:spPr bwMode="auto">
                          <a:xfrm>
                            <a:off x="0" y="0"/>
                            <a:ext cx="99758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51485" cy="546100"/>
                  <wp:effectExtent l="0" t="0" r="0" b="0"/>
                  <wp:docPr id="1556" name="Рисунок 12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6"/>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p>
          <w:p w:rsidR="008A6C77" w:rsidRPr="00F15127" w:rsidRDefault="0046034C" w:rsidP="001E2CC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39420" cy="558165"/>
                  <wp:effectExtent l="0" t="0" r="0" b="0"/>
                  <wp:docPr id="1557" name="Рисунок 1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7"/>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43942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46100"/>
                  <wp:effectExtent l="0" t="0" r="0" b="0"/>
                  <wp:docPr id="1558" name="Рисунок 12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8"/>
                          <pic:cNvPicPr>
                            <a:picLocks noChangeAspect="1" noChangeArrowheads="1"/>
                          </pic:cNvPicPr>
                        </pic:nvPicPr>
                        <pic:blipFill>
                          <a:blip r:embed="rId370">
                            <a:extLst>
                              <a:ext uri="{28A0092B-C50C-407E-A947-70E740481C1C}">
                                <a14:useLocalDpi xmlns:a14="http://schemas.microsoft.com/office/drawing/2010/main" val="0"/>
                              </a:ext>
                            </a:extLst>
                          </a:blip>
                          <a:srcRect l="45232" r="-2"/>
                          <a:stretch>
                            <a:fillRect/>
                          </a:stretch>
                        </pic:blipFill>
                        <pic:spPr bwMode="auto">
                          <a:xfrm>
                            <a:off x="0" y="0"/>
                            <a:ext cx="49847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46100"/>
                  <wp:effectExtent l="0" t="0" r="0" b="0"/>
                  <wp:docPr id="1559" name="Рисунок 12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9"/>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74090" cy="534670"/>
                  <wp:effectExtent l="0" t="0" r="0" b="0"/>
                  <wp:docPr id="1560" name="Рисунок 1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0"/>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974090"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49960" cy="534670"/>
                  <wp:effectExtent l="0" t="0" r="0" b="0"/>
                  <wp:docPr id="1561" name="Рисунок 12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1"/>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46100"/>
                  <wp:effectExtent l="0" t="0" r="0" b="0"/>
                  <wp:docPr id="1562" name="Рисунок 1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2"/>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34670"/>
                  <wp:effectExtent l="0" t="0" r="0" b="0"/>
                  <wp:docPr id="1563" name="Рисунок 1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3"/>
                          <pic:cNvPicPr>
                            <a:picLocks noChangeAspect="1" noChangeArrowheads="1"/>
                          </pic:cNvPicPr>
                        </pic:nvPicPr>
                        <pic:blipFill>
                          <a:blip r:embed="rId380" cstate="print">
                            <a:extLst>
                              <a:ext uri="{28A0092B-C50C-407E-A947-70E740481C1C}">
                                <a14:useLocalDpi xmlns:a14="http://schemas.microsoft.com/office/drawing/2010/main" val="0"/>
                              </a:ext>
                            </a:extLst>
                          </a:blip>
                          <a:srcRect l="50018" r="-638"/>
                          <a:stretch>
                            <a:fillRect/>
                          </a:stretch>
                        </pic:blipFill>
                        <pic:spPr bwMode="auto">
                          <a:xfrm>
                            <a:off x="0" y="0"/>
                            <a:ext cx="498475"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34670"/>
                  <wp:effectExtent l="0" t="0" r="0" b="0"/>
                  <wp:docPr id="1564" name="Рисунок 12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4"/>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8A6C77" w:rsidRPr="00F15127" w:rsidRDefault="008A6C77" w:rsidP="00991085">
            <w:pPr>
              <w:pStyle w:val="24"/>
              <w:tabs>
                <w:tab w:val="left" w:pos="1245"/>
              </w:tabs>
              <w:suppressAutoHyphens/>
              <w:rPr>
                <w:rFonts w:ascii="Calibri" w:eastAsia="Calibri" w:hAnsi="Calibri"/>
                <w:b/>
                <w:bCs/>
                <w:noProof/>
                <w:color w:val="FFFFFF"/>
                <w:szCs w:val="22"/>
                <w:lang w:val="ru-RU" w:eastAsia="ru-RU"/>
              </w:rPr>
            </w:pPr>
          </w:p>
          <w:p w:rsidR="008A6C77" w:rsidRPr="00F15127" w:rsidRDefault="008A6C77" w:rsidP="00991085">
            <w:pPr>
              <w:suppressAutoHyphens/>
              <w:spacing w:line="200" w:lineRule="exact"/>
              <w:jc w:val="both"/>
              <w:rPr>
                <w:rFonts w:eastAsia="Calibri"/>
                <w:b/>
                <w:bCs/>
                <w:color w:val="FFFFFF"/>
                <w:sz w:val="16"/>
                <w:szCs w:val="12"/>
                <w:lang w:val="en-US"/>
              </w:rPr>
            </w:pPr>
            <w:r w:rsidRPr="00F15127">
              <w:rPr>
                <w:rFonts w:eastAsia="Calibri"/>
                <w:b/>
                <w:bCs/>
                <w:color w:val="FFFFFF"/>
                <w:sz w:val="16"/>
                <w:szCs w:val="12"/>
                <w:lang w:val="en-US"/>
              </w:rPr>
              <w:t>АКЦЕНТНЫЕ ЦВЕТА</w:t>
            </w:r>
          </w:p>
          <w:p w:rsidR="008A6C77" w:rsidRPr="00F15127" w:rsidRDefault="008A6C77" w:rsidP="00991085">
            <w:pPr>
              <w:pStyle w:val="24"/>
              <w:tabs>
                <w:tab w:val="left" w:pos="1245"/>
              </w:tabs>
              <w:suppressAutoHyphens/>
              <w:rPr>
                <w:rFonts w:ascii="Calibri" w:eastAsia="Calibri" w:hAnsi="Calibri"/>
                <w:b/>
                <w:bCs/>
                <w:noProof/>
                <w:color w:val="FFFFFF"/>
                <w:szCs w:val="22"/>
                <w:lang w:val="ru-RU" w:eastAsia="ru-RU"/>
              </w:rPr>
            </w:pPr>
          </w:p>
          <w:p w:rsidR="008A6C77" w:rsidRPr="00F15127" w:rsidRDefault="0046034C" w:rsidP="001E2CC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03860" cy="558165"/>
                  <wp:effectExtent l="0" t="0" r="0" b="0"/>
                  <wp:docPr id="1565" name="Рисунок 1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5"/>
                          <pic:cNvPicPr>
                            <a:picLocks noChangeAspect="1" noChangeArrowheads="1"/>
                          </pic:cNvPicPr>
                        </pic:nvPicPr>
                        <pic:blipFill>
                          <a:blip r:embed="rId382" cstate="print">
                            <a:extLst>
                              <a:ext uri="{28A0092B-C50C-407E-A947-70E740481C1C}">
                                <a14:useLocalDpi xmlns:a14="http://schemas.microsoft.com/office/drawing/2010/main" val="0"/>
                              </a:ext>
                            </a:extLst>
                          </a:blip>
                          <a:srcRect l="18042" r="2"/>
                          <a:stretch>
                            <a:fillRect/>
                          </a:stretch>
                        </pic:blipFill>
                        <pic:spPr bwMode="auto">
                          <a:xfrm>
                            <a:off x="0" y="0"/>
                            <a:ext cx="40386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46100"/>
                  <wp:effectExtent l="0" t="0" r="0" b="0"/>
                  <wp:docPr id="1566" name="Рисунок 12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6"/>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58165"/>
                  <wp:effectExtent l="0" t="0" r="0" b="0"/>
                  <wp:docPr id="1567" name="Рисунок 12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7"/>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46100"/>
                  <wp:effectExtent l="0" t="0" r="0" b="0"/>
                  <wp:docPr id="1568" name="Рисунок 1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8"/>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46100"/>
                  <wp:effectExtent l="0" t="0" r="0" b="0"/>
                  <wp:docPr id="1569" name="Рисунок 1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9"/>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46100"/>
                  <wp:effectExtent l="0" t="0" r="0" b="0"/>
                  <wp:docPr id="1570" name="Рисунок 1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0"/>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58165"/>
                  <wp:effectExtent l="0" t="0" r="0" b="0"/>
                  <wp:docPr id="1571" name="Рисунок 12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1"/>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58165"/>
                  <wp:effectExtent l="0" t="0" r="0" b="0"/>
                  <wp:docPr id="1572" name="Рисунок 12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2"/>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46100"/>
                  <wp:effectExtent l="0" t="0" r="0" b="0"/>
                  <wp:docPr id="1573" name="Рисунок 1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3"/>
                          <pic:cNvPicPr>
                            <a:picLocks noChangeAspect="1" noChangeArrowheads="1"/>
                          </pic:cNvPicPr>
                        </pic:nvPicPr>
                        <pic:blipFill>
                          <a:blip r:embed="rId390" cstate="print">
                            <a:extLst>
                              <a:ext uri="{28A0092B-C50C-407E-A947-70E740481C1C}">
                                <a14:useLocalDpi xmlns:a14="http://schemas.microsoft.com/office/drawing/2010/main" val="0"/>
                              </a:ext>
                            </a:extLst>
                          </a:blip>
                          <a:srcRect l="66930" r="-398"/>
                          <a:stretch>
                            <a:fillRect/>
                          </a:stretch>
                        </pic:blipFill>
                        <pic:spPr bwMode="auto">
                          <a:xfrm>
                            <a:off x="0" y="0"/>
                            <a:ext cx="49847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46100"/>
                  <wp:effectExtent l="0" t="0" r="0" b="0"/>
                  <wp:docPr id="1574" name="Рисунок 12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4"/>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58165"/>
                  <wp:effectExtent l="0" t="0" r="0" b="0"/>
                  <wp:docPr id="1575" name="Рисунок 1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5"/>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p w:rsidR="008A6C77" w:rsidRPr="00F15127" w:rsidRDefault="0046034C" w:rsidP="001E2CC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03860" cy="570230"/>
                  <wp:effectExtent l="0" t="0" r="0" b="0"/>
                  <wp:docPr id="1576" name="Рисунок 12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6"/>
                          <pic:cNvPicPr>
                            <a:picLocks noChangeAspect="1" noChangeArrowheads="1"/>
                          </pic:cNvPicPr>
                        </pic:nvPicPr>
                        <pic:blipFill>
                          <a:blip r:embed="rId393">
                            <a:extLst>
                              <a:ext uri="{28A0092B-C50C-407E-A947-70E740481C1C}">
                                <a14:useLocalDpi xmlns:a14="http://schemas.microsoft.com/office/drawing/2010/main" val="0"/>
                              </a:ext>
                            </a:extLst>
                          </a:blip>
                          <a:srcRect l="8511" r="51192"/>
                          <a:stretch>
                            <a:fillRect/>
                          </a:stretch>
                        </pic:blipFill>
                        <pic:spPr bwMode="auto">
                          <a:xfrm>
                            <a:off x="0" y="0"/>
                            <a:ext cx="40386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009650" cy="570230"/>
                  <wp:effectExtent l="0" t="0" r="0" b="0"/>
                  <wp:docPr id="1577" name="Рисунок 12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7"/>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100965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70230"/>
                  <wp:effectExtent l="0" t="0" r="0" b="0"/>
                  <wp:docPr id="1578" name="Рисунок 12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8"/>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58165"/>
                  <wp:effectExtent l="0" t="0" r="0" b="0"/>
                  <wp:docPr id="1579" name="Рисунок 1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9"/>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81660"/>
                  <wp:effectExtent l="0" t="0" r="0" b="0"/>
                  <wp:docPr id="1580" name="Рисунок 1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0"/>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70230"/>
                  <wp:effectExtent l="0" t="0" r="0" b="0"/>
                  <wp:docPr id="1581" name="Рисунок 12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1"/>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81660"/>
                  <wp:effectExtent l="0" t="0" r="0" b="0"/>
                  <wp:docPr id="1582" name="Рисунок 1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2"/>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009650" cy="581660"/>
                  <wp:effectExtent l="0" t="0" r="0" b="0"/>
                  <wp:docPr id="1583" name="Рисунок 1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3"/>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1009650" cy="58166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93725"/>
                  <wp:effectExtent l="0" t="0" r="0" b="0"/>
                  <wp:docPr id="1584" name="Рисунок 1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4"/>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487045" cy="593725"/>
                          </a:xfrm>
                          <a:prstGeom prst="rect">
                            <a:avLst/>
                          </a:prstGeom>
                          <a:noFill/>
                          <a:ln>
                            <a:noFill/>
                          </a:ln>
                        </pic:spPr>
                      </pic:pic>
                    </a:graphicData>
                  </a:graphic>
                </wp:inline>
              </w:drawing>
            </w:r>
          </w:p>
          <w:p w:rsidR="008A6C77" w:rsidRPr="00F15127" w:rsidRDefault="0046034C" w:rsidP="001E2CC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878840" cy="570230"/>
                  <wp:effectExtent l="0" t="0" r="0" b="0"/>
                  <wp:docPr id="1585" name="Рисунок 1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5"/>
                          <pic:cNvPicPr>
                            <a:picLocks noChangeAspect="1" noChangeArrowheads="1"/>
                          </pic:cNvPicPr>
                        </pic:nvPicPr>
                        <pic:blipFill>
                          <a:blip r:embed="rId401">
                            <a:extLst>
                              <a:ext uri="{28A0092B-C50C-407E-A947-70E740481C1C}">
                                <a14:useLocalDpi xmlns:a14="http://schemas.microsoft.com/office/drawing/2010/main" val="0"/>
                              </a:ext>
                            </a:extLst>
                          </a:blip>
                          <a:srcRect l="8786"/>
                          <a:stretch>
                            <a:fillRect/>
                          </a:stretch>
                        </pic:blipFill>
                        <pic:spPr bwMode="auto">
                          <a:xfrm>
                            <a:off x="0" y="0"/>
                            <a:ext cx="878840"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2482215" cy="558165"/>
                  <wp:effectExtent l="0" t="0" r="0" b="0"/>
                  <wp:docPr id="1586" name="Рисунок 1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6"/>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248221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70230"/>
                  <wp:effectExtent l="0" t="0" r="0" b="0"/>
                  <wp:docPr id="1587" name="Рисунок 1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7"/>
                          <pic:cNvPicPr>
                            <a:picLocks noChangeAspect="1" noChangeArrowheads="1"/>
                          </pic:cNvPicPr>
                        </pic:nvPicPr>
                        <pic:blipFill>
                          <a:blip r:embed="rId403">
                            <a:extLst>
                              <a:ext uri="{28A0092B-C50C-407E-A947-70E740481C1C}">
                                <a14:useLocalDpi xmlns:a14="http://schemas.microsoft.com/office/drawing/2010/main" val="0"/>
                              </a:ext>
                            </a:extLst>
                          </a:blip>
                          <a:srcRect l="67273" r="-2"/>
                          <a:stretch>
                            <a:fillRect/>
                          </a:stretch>
                        </pic:blipFill>
                        <pic:spPr bwMode="auto">
                          <a:xfrm>
                            <a:off x="0" y="0"/>
                            <a:ext cx="48704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62025" cy="570230"/>
                  <wp:effectExtent l="0" t="0" r="0" b="0"/>
                  <wp:docPr id="1588" name="Рисунок 1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8"/>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962025" cy="57023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81660"/>
                  <wp:effectExtent l="0" t="0" r="0" b="0"/>
                  <wp:docPr id="1589" name="Рисунок 1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9"/>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510540" cy="581660"/>
                          </a:xfrm>
                          <a:prstGeom prst="rect">
                            <a:avLst/>
                          </a:prstGeom>
                          <a:noFill/>
                          <a:ln>
                            <a:noFill/>
                          </a:ln>
                        </pic:spPr>
                      </pic:pic>
                    </a:graphicData>
                  </a:graphic>
                </wp:inline>
              </w:drawing>
            </w:r>
          </w:p>
          <w:p w:rsidR="008A6C77" w:rsidRPr="00F15127" w:rsidRDefault="0046034C" w:rsidP="001E2CC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74980" cy="546100"/>
                  <wp:effectExtent l="0" t="0" r="0" b="0"/>
                  <wp:docPr id="1590" name="Рисунок 12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2"/>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46100"/>
                  <wp:effectExtent l="0" t="0" r="0" b="0"/>
                  <wp:docPr id="1591" name="Рисунок 1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5"/>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58165"/>
                  <wp:effectExtent l="0" t="0" r="0" b="0"/>
                  <wp:docPr id="1592" name="Рисунок 12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6"/>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46100"/>
                  <wp:effectExtent l="0" t="0" r="0" b="0"/>
                  <wp:docPr id="1593" name="Рисунок 12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7"/>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46100"/>
                  <wp:effectExtent l="0" t="0" r="0" b="0"/>
                  <wp:docPr id="1594" name="Рисунок 12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9"/>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46100"/>
                  <wp:effectExtent l="0" t="0" r="0" b="0"/>
                  <wp:docPr id="1595" name="Рисунок 12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0"/>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46100"/>
                  <wp:effectExtent l="0" t="0" r="0" b="0"/>
                  <wp:docPr id="1596" name="Рисунок 1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1"/>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46100"/>
                  <wp:effectExtent l="0" t="0" r="0" b="0"/>
                  <wp:docPr id="1597" name="Рисунок 12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4"/>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46100"/>
                  <wp:effectExtent l="0" t="0" r="0" b="0"/>
                  <wp:docPr id="1598" name="Рисунок 12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98475" cy="534670"/>
                  <wp:effectExtent l="0" t="0" r="0" b="0"/>
                  <wp:docPr id="1599" name="Рисунок 12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7"/>
                          <pic:cNvPicPr>
                            <a:picLocks noChangeAspect="1" noChangeArrowheads="1"/>
                          </pic:cNvPicPr>
                        </pic:nvPicPr>
                        <pic:blipFill>
                          <a:blip r:embed="rId414" cstate="print">
                            <a:extLst>
                              <a:ext uri="{28A0092B-C50C-407E-A947-70E740481C1C}">
                                <a14:useLocalDpi xmlns:a14="http://schemas.microsoft.com/office/drawing/2010/main" val="0"/>
                              </a:ext>
                            </a:extLst>
                          </a:blip>
                          <a:srcRect l="-1099" r="-2"/>
                          <a:stretch>
                            <a:fillRect/>
                          </a:stretch>
                        </pic:blipFill>
                        <pic:spPr bwMode="auto">
                          <a:xfrm>
                            <a:off x="0" y="0"/>
                            <a:ext cx="498475"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34670"/>
                  <wp:effectExtent l="0" t="0" r="0" b="0"/>
                  <wp:docPr id="1600" name="Рисунок 17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8"/>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p>
          <w:p w:rsidR="008A6C77" w:rsidRPr="00F15127" w:rsidRDefault="0046034C" w:rsidP="001E2CC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926465" cy="546100"/>
                  <wp:effectExtent l="0" t="0" r="0" b="0"/>
                  <wp:docPr id="1601" name="Рисунок 17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9"/>
                          <pic:cNvPicPr>
                            <a:picLocks noChangeAspect="1" noChangeArrowheads="1"/>
                          </pic:cNvPicPr>
                        </pic:nvPicPr>
                        <pic:blipFill>
                          <a:blip r:embed="rId188" cstate="print">
                            <a:extLst>
                              <a:ext uri="{28A0092B-C50C-407E-A947-70E740481C1C}">
                                <a14:useLocalDpi xmlns:a14="http://schemas.microsoft.com/office/drawing/2010/main" val="0"/>
                              </a:ext>
                            </a:extLst>
                          </a:blip>
                          <a:srcRect l="2739"/>
                          <a:stretch>
                            <a:fillRect/>
                          </a:stretch>
                        </pic:blipFill>
                        <pic:spPr bwMode="auto">
                          <a:xfrm>
                            <a:off x="0" y="0"/>
                            <a:ext cx="92646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34670"/>
                  <wp:effectExtent l="0" t="0" r="0" b="0"/>
                  <wp:docPr id="1602" name="Рисунок 17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0"/>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34670"/>
                  <wp:effectExtent l="0" t="0" r="0" b="0"/>
                  <wp:docPr id="1603" name="Рисунок 17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1"/>
                          <pic:cNvPicPr>
                            <a:picLocks noChangeAspect="1" noChangeArrowheads="1"/>
                          </pic:cNvPicPr>
                        </pic:nvPicPr>
                        <pic:blipFill>
                          <a:blip r:embed="rId417" cstate="print">
                            <a:extLst>
                              <a:ext uri="{28A0092B-C50C-407E-A947-70E740481C1C}">
                                <a14:useLocalDpi xmlns:a14="http://schemas.microsoft.com/office/drawing/2010/main" val="0"/>
                              </a:ext>
                            </a:extLst>
                          </a:blip>
                          <a:srcRect l="-8267"/>
                          <a:stretch>
                            <a:fillRect/>
                          </a:stretch>
                        </pic:blipFill>
                        <pic:spPr bwMode="auto">
                          <a:xfrm>
                            <a:off x="0" y="0"/>
                            <a:ext cx="487045"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97585" cy="558165"/>
                  <wp:effectExtent l="0" t="0" r="0" b="0"/>
                  <wp:docPr id="1604" name="Рисунок 17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2"/>
                          <pic:cNvPicPr>
                            <a:picLocks noChangeAspect="1" noChangeArrowheads="1"/>
                          </pic:cNvPicPr>
                        </pic:nvPicPr>
                        <pic:blipFill>
                          <a:blip r:embed="rId418" cstate="print">
                            <a:extLst>
                              <a:ext uri="{28A0092B-C50C-407E-A947-70E740481C1C}">
                                <a14:useLocalDpi xmlns:a14="http://schemas.microsoft.com/office/drawing/2010/main" val="0"/>
                              </a:ext>
                            </a:extLst>
                          </a:blip>
                          <a:srcRect l="1656"/>
                          <a:stretch>
                            <a:fillRect/>
                          </a:stretch>
                        </pic:blipFill>
                        <pic:spPr bwMode="auto">
                          <a:xfrm>
                            <a:off x="0" y="0"/>
                            <a:ext cx="99758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97585" cy="546100"/>
                  <wp:effectExtent l="0" t="0" r="0" b="0"/>
                  <wp:docPr id="1605" name="Рисунок 17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3"/>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99758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37895" cy="558165"/>
                  <wp:effectExtent l="0" t="0" r="0" b="0"/>
                  <wp:docPr id="1606" name="Рисунок 17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4"/>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937895"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74980" cy="581660"/>
                  <wp:effectExtent l="0" t="0" r="0" b="0"/>
                  <wp:docPr id="1607" name="Рисунок 17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5"/>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p w:rsidR="008A6C77" w:rsidRPr="00F15127" w:rsidRDefault="0046034C" w:rsidP="00991085">
            <w:pPr>
              <w:pStyle w:val="24"/>
              <w:tabs>
                <w:tab w:val="left" w:pos="1245"/>
              </w:tabs>
              <w:suppressAutoHyphens/>
              <w:rPr>
                <w:rFonts w:ascii="Calibri" w:eastAsia="Calibri" w:hAnsi="Calibri"/>
                <w:b/>
                <w:bCs/>
                <w:noProof/>
                <w:color w:val="FFFFFF"/>
                <w:szCs w:val="22"/>
                <w:lang w:val="ru-RU" w:eastAsia="ru-RU"/>
              </w:rPr>
            </w:pPr>
            <w:r w:rsidRPr="00F15127">
              <w:rPr>
                <w:rFonts w:ascii="Calibri" w:eastAsia="Calibri" w:hAnsi="Calibri"/>
                <w:b/>
                <w:bCs/>
                <w:noProof/>
                <w:color w:val="FFFFFF"/>
                <w:szCs w:val="22"/>
                <w:lang w:val="ru-RU" w:eastAsia="ru-RU"/>
              </w:rPr>
              <w:drawing>
                <wp:inline distT="0" distB="0" distL="0" distR="0">
                  <wp:extent cx="403860" cy="546100"/>
                  <wp:effectExtent l="0" t="0" r="0" b="0"/>
                  <wp:docPr id="1608" name="Рисунок 17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6"/>
                          <pic:cNvPicPr>
                            <a:picLocks noChangeAspect="1" noChangeArrowheads="1"/>
                          </pic:cNvPicPr>
                        </pic:nvPicPr>
                        <pic:blipFill>
                          <a:blip r:embed="rId182">
                            <a:extLst>
                              <a:ext uri="{28A0092B-C50C-407E-A947-70E740481C1C}">
                                <a14:useLocalDpi xmlns:a14="http://schemas.microsoft.com/office/drawing/2010/main" val="0"/>
                              </a:ext>
                            </a:extLst>
                          </a:blip>
                          <a:srcRect l="58363" t="937" b="-937"/>
                          <a:stretch>
                            <a:fillRect/>
                          </a:stretch>
                        </pic:blipFill>
                        <pic:spPr bwMode="auto">
                          <a:xfrm>
                            <a:off x="0" y="0"/>
                            <a:ext cx="403860"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62915" cy="534670"/>
                  <wp:effectExtent l="0" t="0" r="0" b="0"/>
                  <wp:docPr id="1609" name="Рисунок 17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7"/>
                          <pic:cNvPicPr>
                            <a:picLocks noChangeAspect="1" noChangeArrowheads="1"/>
                          </pic:cNvPicPr>
                        </pic:nvPicPr>
                        <pic:blipFill>
                          <a:blip r:embed="rId182">
                            <a:extLst>
                              <a:ext uri="{28A0092B-C50C-407E-A947-70E740481C1C}">
                                <a14:useLocalDpi xmlns:a14="http://schemas.microsoft.com/office/drawing/2010/main" val="0"/>
                              </a:ext>
                            </a:extLst>
                          </a:blip>
                          <a:srcRect l="536" r="50311"/>
                          <a:stretch>
                            <a:fillRect/>
                          </a:stretch>
                        </pic:blipFill>
                        <pic:spPr bwMode="auto">
                          <a:xfrm>
                            <a:off x="0" y="0"/>
                            <a:ext cx="462915"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22605" cy="534670"/>
                  <wp:effectExtent l="0" t="0" r="0" b="0"/>
                  <wp:docPr id="1610" name="Рисунок 17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8"/>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510540" cy="534670"/>
                  <wp:effectExtent l="0" t="0" r="0" b="0"/>
                  <wp:docPr id="1611" name="Рисунок 17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9"/>
                          <pic:cNvPicPr>
                            <a:picLocks noChangeAspect="1" noChangeArrowheads="1"/>
                          </pic:cNvPicPr>
                        </pic:nvPicPr>
                        <pic:blipFill>
                          <a:blip r:embed="rId422">
                            <a:extLst>
                              <a:ext uri="{28A0092B-C50C-407E-A947-70E740481C1C}">
                                <a14:useLocalDpi xmlns:a14="http://schemas.microsoft.com/office/drawing/2010/main" val="0"/>
                              </a:ext>
                            </a:extLst>
                          </a:blip>
                          <a:srcRect l="-4546" r="-2"/>
                          <a:stretch>
                            <a:fillRect/>
                          </a:stretch>
                        </pic:blipFill>
                        <pic:spPr bwMode="auto">
                          <a:xfrm>
                            <a:off x="0" y="0"/>
                            <a:ext cx="510540"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87045" cy="546100"/>
                  <wp:effectExtent l="0" t="0" r="0" b="0"/>
                  <wp:docPr id="1612" name="Рисунок 17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07"/>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974090" cy="558165"/>
                  <wp:effectExtent l="0" t="0" r="0" b="0"/>
                  <wp:docPr id="1613" name="Рисунок 17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09"/>
                          <pic:cNvPicPr>
                            <a:picLocks noChangeAspect="1" noChangeArrowheads="1"/>
                          </pic:cNvPicPr>
                        </pic:nvPicPr>
                        <pic:blipFill>
                          <a:blip r:embed="rId206" cstate="print">
                            <a:extLst>
                              <a:ext uri="{28A0092B-C50C-407E-A947-70E740481C1C}">
                                <a14:useLocalDpi xmlns:a14="http://schemas.microsoft.com/office/drawing/2010/main" val="0"/>
                              </a:ext>
                            </a:extLst>
                          </a:blip>
                          <a:srcRect l="65758" r="-200"/>
                          <a:stretch>
                            <a:fillRect/>
                          </a:stretch>
                        </pic:blipFill>
                        <pic:spPr bwMode="auto">
                          <a:xfrm>
                            <a:off x="0" y="0"/>
                            <a:ext cx="974090" cy="558165"/>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1591310" cy="534670"/>
                  <wp:effectExtent l="0" t="0" r="0" b="0"/>
                  <wp:docPr id="1614" name="Рисунок 1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20"/>
                          <pic:cNvPicPr>
                            <a:picLocks noChangeAspect="1" noChangeArrowheads="1"/>
                          </pic:cNvPicPr>
                        </pic:nvPicPr>
                        <pic:blipFill>
                          <a:blip r:embed="rId209" cstate="print">
                            <a:extLst>
                              <a:ext uri="{28A0092B-C50C-407E-A947-70E740481C1C}">
                                <a14:useLocalDpi xmlns:a14="http://schemas.microsoft.com/office/drawing/2010/main" val="0"/>
                              </a:ext>
                            </a:extLst>
                          </a:blip>
                          <a:srcRect l="-6670" r="-2"/>
                          <a:stretch>
                            <a:fillRect/>
                          </a:stretch>
                        </pic:blipFill>
                        <pic:spPr bwMode="auto">
                          <a:xfrm>
                            <a:off x="0" y="0"/>
                            <a:ext cx="1591310" cy="534670"/>
                          </a:xfrm>
                          <a:prstGeom prst="rect">
                            <a:avLst/>
                          </a:prstGeom>
                          <a:noFill/>
                          <a:ln>
                            <a:noFill/>
                          </a:ln>
                        </pic:spPr>
                      </pic:pic>
                    </a:graphicData>
                  </a:graphic>
                </wp:inline>
              </w:drawing>
            </w:r>
            <w:r w:rsidRPr="00F15127">
              <w:rPr>
                <w:rFonts w:ascii="Calibri" w:eastAsia="Calibri" w:hAnsi="Calibri"/>
                <w:b/>
                <w:bCs/>
                <w:noProof/>
                <w:color w:val="FFFFFF"/>
                <w:szCs w:val="22"/>
                <w:lang w:val="ru-RU" w:eastAsia="ru-RU"/>
              </w:rPr>
              <w:drawing>
                <wp:inline distT="0" distB="0" distL="0" distR="0">
                  <wp:extent cx="451485" cy="546100"/>
                  <wp:effectExtent l="0" t="0" r="0" b="0"/>
                  <wp:docPr id="1615" name="Рисунок 17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24"/>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p>
        </w:tc>
      </w:tr>
    </w:tbl>
    <w:p w:rsidR="008A6C77" w:rsidRDefault="008A6C77" w:rsidP="00B1181B">
      <w:pPr>
        <w:suppressAutoHyphens/>
        <w:rPr>
          <w:noProof/>
          <w:lang w:eastAsia="ru-RU"/>
        </w:rPr>
      </w:pPr>
    </w:p>
    <w:p w:rsidR="008A6C77" w:rsidRPr="004A5C0C" w:rsidRDefault="008F52AE" w:rsidP="00B1181B">
      <w:pPr>
        <w:suppressAutoHyphens/>
        <w:jc w:val="center"/>
        <w:rPr>
          <w:b/>
        </w:rPr>
      </w:pPr>
      <w:r w:rsidRPr="004A5C0C">
        <w:rPr>
          <w:b/>
        </w:rPr>
        <w:t>2</w:t>
      </w:r>
      <w:r w:rsidR="008A6C77" w:rsidRPr="004A5C0C">
        <w:rPr>
          <w:b/>
        </w:rPr>
        <w:t>. Окна</w:t>
      </w:r>
    </w:p>
    <w:p w:rsidR="008A6C77" w:rsidRPr="00CE4C12" w:rsidRDefault="008A6C77" w:rsidP="004A5C0C">
      <w:pPr>
        <w:suppressAutoHyphens/>
        <w:ind w:firstLine="709"/>
        <w:jc w:val="both"/>
        <w:rPr>
          <w:sz w:val="16"/>
          <w:szCs w:val="16"/>
        </w:rPr>
      </w:pPr>
      <w:r w:rsidRPr="00CE4C12">
        <w:rPr>
          <w:sz w:val="16"/>
          <w:szCs w:val="16"/>
        </w:rPr>
        <w:t xml:space="preserve">Цветовое решение импостов должно соответствовать разрешенным к использованию цветам палитры системы цвета </w:t>
      </w:r>
      <w:r w:rsidRPr="00CE4C12">
        <w:rPr>
          <w:b/>
          <w:sz w:val="16"/>
          <w:szCs w:val="16"/>
        </w:rPr>
        <w:t>RAL</w:t>
      </w:r>
      <w:r w:rsidRPr="00CE4C12">
        <w:rPr>
          <w:sz w:val="16"/>
          <w:szCs w:val="16"/>
        </w:rPr>
        <w:t>.</w:t>
      </w:r>
    </w:p>
    <w:p w:rsidR="008A6C77" w:rsidRPr="00CE4C12" w:rsidRDefault="008A6C77" w:rsidP="00B1181B">
      <w:pPr>
        <w:suppressAutoHyphens/>
        <w:jc w:val="both"/>
        <w:rPr>
          <w:sz w:val="16"/>
          <w:szCs w:val="16"/>
        </w:rPr>
      </w:pPr>
      <w:r w:rsidRPr="00CE4C12">
        <w:rPr>
          <w:sz w:val="16"/>
          <w:szCs w:val="16"/>
        </w:rPr>
        <w:t xml:space="preserve"> </w:t>
      </w:r>
    </w:p>
    <w:p w:rsidR="008A6C77" w:rsidRDefault="0046034C" w:rsidP="00A82BBF">
      <w:pPr>
        <w:suppressAutoHyphens/>
        <w:jc w:val="both"/>
        <w:rPr>
          <w:noProof/>
          <w:sz w:val="16"/>
          <w:lang w:eastAsia="ru-RU"/>
        </w:rPr>
      </w:pPr>
      <w:r w:rsidRPr="00DA5087">
        <w:rPr>
          <w:noProof/>
          <w:lang w:eastAsia="ru-RU"/>
        </w:rPr>
        <w:drawing>
          <wp:inline distT="0" distB="0" distL="0" distR="0">
            <wp:extent cx="546100" cy="641350"/>
            <wp:effectExtent l="0" t="0" r="0" b="0"/>
            <wp:docPr id="1616"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11">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8A6C77">
        <w:rPr>
          <w:noProof/>
          <w:sz w:val="16"/>
          <w:lang w:eastAsia="ru-RU"/>
        </w:rPr>
        <w:drawing>
          <wp:inline distT="0" distB="0" distL="0" distR="0">
            <wp:extent cx="427355" cy="558165"/>
            <wp:effectExtent l="0" t="0" r="0" b="0"/>
            <wp:docPr id="1617"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008A6C77" w:rsidRPr="00CE4C12">
        <w:rPr>
          <w:noProof/>
          <w:sz w:val="16"/>
          <w:lang w:eastAsia="ru-RU"/>
        </w:rPr>
        <w:t xml:space="preserve"> </w:t>
      </w:r>
      <w:r w:rsidRPr="008A6C77">
        <w:rPr>
          <w:noProof/>
          <w:sz w:val="16"/>
          <w:lang w:eastAsia="ru-RU"/>
        </w:rPr>
        <w:drawing>
          <wp:inline distT="0" distB="0" distL="0" distR="0">
            <wp:extent cx="487045" cy="558165"/>
            <wp:effectExtent l="0" t="0" r="0" b="0"/>
            <wp:docPr id="1618"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87045" cy="558165"/>
            <wp:effectExtent l="0" t="0" r="0" b="0"/>
            <wp:docPr id="1619"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14"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62915" cy="546100"/>
            <wp:effectExtent l="0" t="0" r="0" b="0"/>
            <wp:docPr id="1620"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8A6C77">
        <w:rPr>
          <w:noProof/>
          <w:sz w:val="16"/>
          <w:lang w:eastAsia="ru-RU"/>
        </w:rPr>
        <w:drawing>
          <wp:inline distT="0" distB="0" distL="0" distR="0">
            <wp:extent cx="474980" cy="558165"/>
            <wp:effectExtent l="0" t="0" r="0" b="0"/>
            <wp:docPr id="1621"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8A6C77">
        <w:rPr>
          <w:noProof/>
          <w:sz w:val="16"/>
          <w:lang w:eastAsia="ru-RU"/>
        </w:rPr>
        <w:drawing>
          <wp:inline distT="0" distB="0" distL="0" distR="0">
            <wp:extent cx="474980" cy="546100"/>
            <wp:effectExtent l="0" t="0" r="0" b="0"/>
            <wp:docPr id="162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sz w:val="16"/>
          <w:lang w:eastAsia="ru-RU"/>
        </w:rPr>
        <w:drawing>
          <wp:inline distT="0" distB="0" distL="0" distR="0">
            <wp:extent cx="474980" cy="546100"/>
            <wp:effectExtent l="0" t="0" r="0" b="0"/>
            <wp:docPr id="1623"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sz w:val="16"/>
          <w:lang w:eastAsia="ru-RU"/>
        </w:rPr>
        <w:drawing>
          <wp:inline distT="0" distB="0" distL="0" distR="0">
            <wp:extent cx="487045" cy="558165"/>
            <wp:effectExtent l="0" t="0" r="0" b="0"/>
            <wp:docPr id="162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51485" cy="558165"/>
            <wp:effectExtent l="0" t="0" r="0" b="0"/>
            <wp:docPr id="1625"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8A6C77">
        <w:rPr>
          <w:noProof/>
          <w:sz w:val="16"/>
          <w:lang w:eastAsia="ru-RU"/>
        </w:rPr>
        <w:drawing>
          <wp:inline distT="0" distB="0" distL="0" distR="0">
            <wp:extent cx="462915" cy="581660"/>
            <wp:effectExtent l="0" t="0" r="0" b="0"/>
            <wp:docPr id="1626"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8A6C77">
        <w:rPr>
          <w:noProof/>
          <w:sz w:val="16"/>
          <w:lang w:eastAsia="ru-RU"/>
        </w:rPr>
        <w:drawing>
          <wp:inline distT="0" distB="0" distL="0" distR="0">
            <wp:extent cx="487045" cy="558165"/>
            <wp:effectExtent l="0" t="0" r="0" b="0"/>
            <wp:docPr id="1627"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62915" cy="546100"/>
            <wp:effectExtent l="0" t="0" r="0" b="0"/>
            <wp:docPr id="1628"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A82BBF" w:rsidRDefault="00A82BBF" w:rsidP="00B1181B">
      <w:pPr>
        <w:suppressAutoHyphens/>
        <w:rPr>
          <w:noProof/>
          <w:sz w:val="16"/>
          <w:lang w:eastAsia="ru-RU"/>
        </w:rPr>
      </w:pPr>
    </w:p>
    <w:p w:rsidR="008A6C77" w:rsidRPr="004A5C0C" w:rsidRDefault="00A82BBF" w:rsidP="00A82BBF">
      <w:pPr>
        <w:suppressAutoHyphens/>
        <w:jc w:val="center"/>
        <w:rPr>
          <w:b/>
        </w:rPr>
      </w:pPr>
      <w:r w:rsidRPr="004A5C0C">
        <w:rPr>
          <w:b/>
        </w:rPr>
        <w:t xml:space="preserve">3. </w:t>
      </w:r>
      <w:r w:rsidR="008A6C77" w:rsidRPr="004A5C0C">
        <w:rPr>
          <w:b/>
        </w:rPr>
        <w:t>Кровля</w:t>
      </w:r>
    </w:p>
    <w:p w:rsidR="00A82BBF" w:rsidRPr="004A5C0C" w:rsidRDefault="00A82BBF" w:rsidP="00A82BBF">
      <w:pPr>
        <w:suppressAutoHyphens/>
        <w:jc w:val="center"/>
        <w:rPr>
          <w:b/>
        </w:rPr>
      </w:pPr>
    </w:p>
    <w:p w:rsidR="008A6C77" w:rsidRPr="00CE4C12" w:rsidRDefault="008A6C77" w:rsidP="004A5C0C">
      <w:pPr>
        <w:suppressAutoHyphens/>
        <w:ind w:firstLine="709"/>
        <w:jc w:val="both"/>
        <w:rPr>
          <w:b/>
          <w:sz w:val="16"/>
          <w:szCs w:val="16"/>
        </w:rPr>
      </w:pPr>
      <w:r w:rsidRPr="00CE4C12">
        <w:rPr>
          <w:sz w:val="16"/>
          <w:szCs w:val="16"/>
        </w:rPr>
        <w:t xml:space="preserve">Цветовое решение должно соответствовать разрешенным к использованию </w:t>
      </w:r>
      <w:r>
        <w:rPr>
          <w:sz w:val="16"/>
          <w:szCs w:val="16"/>
        </w:rPr>
        <w:t>цветам</w:t>
      </w:r>
      <w:r w:rsidRPr="00CE4C12">
        <w:rPr>
          <w:sz w:val="16"/>
          <w:szCs w:val="16"/>
        </w:rPr>
        <w:t xml:space="preserve"> палитры системы цвета</w:t>
      </w:r>
      <w:r w:rsidRPr="008A6C77">
        <w:rPr>
          <w:color w:val="000000"/>
          <w:sz w:val="16"/>
          <w:szCs w:val="16"/>
        </w:rPr>
        <w:t xml:space="preserve"> </w:t>
      </w:r>
      <w:r w:rsidRPr="00CE4C12">
        <w:rPr>
          <w:b/>
          <w:sz w:val="16"/>
          <w:szCs w:val="16"/>
        </w:rPr>
        <w:t>RAL</w:t>
      </w:r>
    </w:p>
    <w:p w:rsidR="008A6C77" w:rsidRPr="00CE4C12" w:rsidRDefault="008A6C77" w:rsidP="00B1181B">
      <w:pPr>
        <w:tabs>
          <w:tab w:val="left" w:pos="1260"/>
        </w:tabs>
        <w:suppressAutoHyphens/>
        <w:jc w:val="center"/>
        <w:rPr>
          <w:noProof/>
          <w:sz w:val="16"/>
          <w:lang w:eastAsia="ru-RU"/>
        </w:rPr>
      </w:pPr>
    </w:p>
    <w:p w:rsidR="008A6C77" w:rsidRDefault="0046034C" w:rsidP="00A82BBF">
      <w:pPr>
        <w:suppressAutoHyphens/>
        <w:jc w:val="both"/>
        <w:rPr>
          <w:noProof/>
          <w:lang w:eastAsia="ru-RU"/>
        </w:rPr>
      </w:pPr>
      <w:r w:rsidRPr="008A6C77">
        <w:rPr>
          <w:noProof/>
          <w:sz w:val="16"/>
          <w:lang w:eastAsia="ru-RU"/>
        </w:rPr>
        <w:drawing>
          <wp:inline distT="0" distB="0" distL="0" distR="0">
            <wp:extent cx="439420" cy="570230"/>
            <wp:effectExtent l="0" t="0" r="0" b="0"/>
            <wp:docPr id="1629"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8A6C77">
        <w:rPr>
          <w:noProof/>
          <w:sz w:val="16"/>
          <w:lang w:eastAsia="ru-RU"/>
        </w:rPr>
        <w:drawing>
          <wp:inline distT="0" distB="0" distL="0" distR="0">
            <wp:extent cx="474980" cy="570230"/>
            <wp:effectExtent l="0" t="0" r="0" b="0"/>
            <wp:docPr id="1630"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8A6C77">
        <w:rPr>
          <w:noProof/>
          <w:sz w:val="16"/>
          <w:lang w:eastAsia="ru-RU"/>
        </w:rPr>
        <w:drawing>
          <wp:inline distT="0" distB="0" distL="0" distR="0">
            <wp:extent cx="510540" cy="570230"/>
            <wp:effectExtent l="0" t="0" r="0" b="0"/>
            <wp:docPr id="1631"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26"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8A6C77">
        <w:rPr>
          <w:noProof/>
          <w:sz w:val="16"/>
          <w:lang w:eastAsia="ru-RU"/>
        </w:rPr>
        <w:drawing>
          <wp:inline distT="0" distB="0" distL="0" distR="0">
            <wp:extent cx="997585" cy="570230"/>
            <wp:effectExtent l="0" t="0" r="0" b="0"/>
            <wp:docPr id="1632"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27">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DA5087">
        <w:rPr>
          <w:noProof/>
          <w:lang w:eastAsia="ru-RU"/>
        </w:rPr>
        <w:drawing>
          <wp:inline distT="0" distB="0" distL="0" distR="0">
            <wp:extent cx="997585" cy="558165"/>
            <wp:effectExtent l="0" t="0" r="0" b="0"/>
            <wp:docPr id="1633"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28"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DA5087">
        <w:rPr>
          <w:noProof/>
          <w:lang w:eastAsia="ru-RU"/>
        </w:rPr>
        <w:drawing>
          <wp:inline distT="0" distB="0" distL="0" distR="0">
            <wp:extent cx="985520" cy="558165"/>
            <wp:effectExtent l="0" t="0" r="0" b="0"/>
            <wp:docPr id="1634"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DA5087">
        <w:rPr>
          <w:noProof/>
          <w:lang w:eastAsia="ru-RU"/>
        </w:rPr>
        <w:drawing>
          <wp:inline distT="0" distB="0" distL="0" distR="0">
            <wp:extent cx="487045" cy="558165"/>
            <wp:effectExtent l="0" t="0" r="0" b="0"/>
            <wp:docPr id="1635"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A82BBF" w:rsidRDefault="00A82BBF" w:rsidP="00B1181B">
      <w:pPr>
        <w:suppressAutoHyphens/>
      </w:pPr>
    </w:p>
    <w:p w:rsidR="008A6C77" w:rsidRPr="004A5C0C" w:rsidRDefault="008F52AE" w:rsidP="00B1181B">
      <w:pPr>
        <w:suppressAutoHyphens/>
        <w:jc w:val="center"/>
        <w:rPr>
          <w:b/>
        </w:rPr>
      </w:pPr>
      <w:r w:rsidRPr="004A5C0C">
        <w:rPr>
          <w:b/>
        </w:rPr>
        <w:t>4</w:t>
      </w:r>
      <w:r w:rsidR="008A6C77" w:rsidRPr="004A5C0C">
        <w:rPr>
          <w:b/>
        </w:rPr>
        <w:t>. Ограждения</w:t>
      </w:r>
    </w:p>
    <w:p w:rsidR="00A82BBF" w:rsidRPr="004A5C0C" w:rsidRDefault="00A82BBF" w:rsidP="00B1181B">
      <w:pPr>
        <w:suppressAutoHyphens/>
        <w:jc w:val="center"/>
        <w:rPr>
          <w:b/>
        </w:rPr>
      </w:pPr>
    </w:p>
    <w:p w:rsidR="008A6C77" w:rsidRPr="00CE4C12" w:rsidRDefault="008A6C77" w:rsidP="004A5C0C">
      <w:pPr>
        <w:suppressAutoHyphens/>
        <w:ind w:firstLine="709"/>
        <w:jc w:val="both"/>
        <w:rPr>
          <w:sz w:val="16"/>
          <w:szCs w:val="16"/>
        </w:rPr>
      </w:pPr>
      <w:r w:rsidRPr="00CE4C12">
        <w:rPr>
          <w:sz w:val="16"/>
          <w:szCs w:val="16"/>
        </w:rPr>
        <w:t xml:space="preserve">Цветовое решение должно соответствовать разрешенным к использованию цветам палитры системы цвета RAL </w:t>
      </w:r>
    </w:p>
    <w:p w:rsidR="008A6C77" w:rsidRPr="00CE4C12" w:rsidRDefault="008A6C77" w:rsidP="00B1181B">
      <w:pPr>
        <w:tabs>
          <w:tab w:val="left" w:pos="1260"/>
        </w:tabs>
        <w:suppressAutoHyphens/>
        <w:jc w:val="center"/>
        <w:rPr>
          <w:noProof/>
          <w:sz w:val="16"/>
          <w:lang w:eastAsia="ru-RU"/>
        </w:rPr>
      </w:pPr>
    </w:p>
    <w:p w:rsidR="008A6C77" w:rsidRPr="00CE4C12" w:rsidRDefault="0046034C" w:rsidP="00A82BBF">
      <w:pPr>
        <w:tabs>
          <w:tab w:val="left" w:pos="1260"/>
        </w:tabs>
        <w:suppressAutoHyphens/>
        <w:jc w:val="both"/>
        <w:rPr>
          <w:noProof/>
          <w:sz w:val="16"/>
          <w:lang w:eastAsia="ru-RU"/>
        </w:rPr>
      </w:pPr>
      <w:r w:rsidRPr="008A6C77">
        <w:rPr>
          <w:noProof/>
          <w:sz w:val="16"/>
          <w:lang w:eastAsia="ru-RU"/>
        </w:rPr>
        <w:drawing>
          <wp:inline distT="0" distB="0" distL="0" distR="0">
            <wp:extent cx="462915" cy="581660"/>
            <wp:effectExtent l="0" t="0" r="0" b="0"/>
            <wp:docPr id="16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008A6C77" w:rsidRPr="00CE4C12">
        <w:rPr>
          <w:noProof/>
          <w:sz w:val="16"/>
          <w:lang w:eastAsia="ru-RU"/>
        </w:rPr>
        <w:t xml:space="preserve"> </w:t>
      </w:r>
      <w:r w:rsidRPr="008A6C77">
        <w:rPr>
          <w:noProof/>
          <w:sz w:val="16"/>
          <w:lang w:eastAsia="ru-RU"/>
        </w:rPr>
        <w:drawing>
          <wp:inline distT="0" distB="0" distL="0" distR="0">
            <wp:extent cx="487045" cy="570230"/>
            <wp:effectExtent l="0" t="0" r="0" b="0"/>
            <wp:docPr id="1637"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008A6C77" w:rsidRPr="00CE4C12">
        <w:rPr>
          <w:noProof/>
          <w:sz w:val="16"/>
          <w:lang w:eastAsia="ru-RU"/>
        </w:rPr>
        <w:t xml:space="preserve"> </w:t>
      </w:r>
      <w:r w:rsidRPr="00DA5087">
        <w:rPr>
          <w:noProof/>
          <w:lang w:eastAsia="ru-RU"/>
        </w:rPr>
        <w:drawing>
          <wp:inline distT="0" distB="0" distL="0" distR="0">
            <wp:extent cx="570230" cy="629285"/>
            <wp:effectExtent l="0" t="0" r="0" b="0"/>
            <wp:docPr id="16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32">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8A6C77">
        <w:rPr>
          <w:noProof/>
          <w:sz w:val="16"/>
          <w:lang w:eastAsia="ru-RU"/>
        </w:rPr>
        <w:drawing>
          <wp:inline distT="0" distB="0" distL="0" distR="0">
            <wp:extent cx="439420" cy="570230"/>
            <wp:effectExtent l="0" t="0" r="0" b="0"/>
            <wp:docPr id="1639"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008A6C77" w:rsidRPr="00CE4C12">
        <w:rPr>
          <w:noProof/>
          <w:sz w:val="16"/>
          <w:lang w:eastAsia="ru-RU"/>
        </w:rPr>
        <w:t xml:space="preserve"> </w:t>
      </w:r>
      <w:r w:rsidRPr="008A6C77">
        <w:rPr>
          <w:noProof/>
          <w:sz w:val="16"/>
          <w:lang w:eastAsia="ru-RU"/>
        </w:rPr>
        <w:drawing>
          <wp:inline distT="0" distB="0" distL="0" distR="0">
            <wp:extent cx="498475" cy="581660"/>
            <wp:effectExtent l="0" t="0" r="0" b="0"/>
            <wp:docPr id="1640"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8A6C77">
        <w:rPr>
          <w:noProof/>
          <w:sz w:val="16"/>
          <w:lang w:eastAsia="ru-RU"/>
        </w:rPr>
        <w:drawing>
          <wp:inline distT="0" distB="0" distL="0" distR="0">
            <wp:extent cx="474980" cy="581660"/>
            <wp:effectExtent l="0" t="0" r="0" b="0"/>
            <wp:docPr id="1641"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DA5087">
        <w:rPr>
          <w:noProof/>
          <w:lang w:eastAsia="ru-RU"/>
        </w:rPr>
        <w:drawing>
          <wp:inline distT="0" distB="0" distL="0" distR="0">
            <wp:extent cx="546100" cy="641350"/>
            <wp:effectExtent l="0" t="0" r="0" b="0"/>
            <wp:docPr id="1642"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11">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8A6C77" w:rsidRDefault="008A6C77" w:rsidP="00B1181B">
      <w:pPr>
        <w:suppressAutoHyphens/>
        <w:jc w:val="both"/>
        <w:rPr>
          <w:sz w:val="28"/>
          <w:szCs w:val="28"/>
        </w:rPr>
      </w:pPr>
    </w:p>
    <w:p w:rsidR="008A6C77" w:rsidRPr="008F52AE" w:rsidRDefault="00456778" w:rsidP="00B1181B">
      <w:pPr>
        <w:pStyle w:val="1"/>
        <w:tabs>
          <w:tab w:val="left" w:pos="0"/>
        </w:tabs>
        <w:suppressAutoHyphens/>
        <w:ind w:firstLine="709"/>
        <w:rPr>
          <w:iCs/>
          <w:szCs w:val="24"/>
        </w:rPr>
      </w:pPr>
      <w:bookmarkStart w:id="215" w:name="_Toc228887669"/>
      <w:r w:rsidRPr="008F52AE">
        <w:rPr>
          <w:iCs/>
          <w:szCs w:val="24"/>
        </w:rPr>
        <w:t xml:space="preserve">Статья </w:t>
      </w:r>
      <w:r w:rsidR="00C90357">
        <w:rPr>
          <w:iCs/>
          <w:szCs w:val="24"/>
          <w:lang w:val="ru-RU"/>
        </w:rPr>
        <w:t>6</w:t>
      </w:r>
      <w:r w:rsidR="00D771E7">
        <w:rPr>
          <w:iCs/>
          <w:szCs w:val="24"/>
          <w:lang w:val="ru-RU"/>
        </w:rPr>
        <w:t>6</w:t>
      </w:r>
      <w:r w:rsidR="008A6C77" w:rsidRPr="008F52AE">
        <w:rPr>
          <w:iCs/>
          <w:szCs w:val="24"/>
        </w:rPr>
        <w:t xml:space="preserve">. Требования к внешнему облику фасадов объектов капитального строительства в границах </w:t>
      </w:r>
      <w:r w:rsidR="008F52AE" w:rsidRPr="008F52AE">
        <w:rPr>
          <w:iCs/>
          <w:szCs w:val="24"/>
        </w:rPr>
        <w:t>т</w:t>
      </w:r>
      <w:r w:rsidR="008A6C77" w:rsidRPr="008F52AE">
        <w:rPr>
          <w:iCs/>
          <w:szCs w:val="24"/>
        </w:rPr>
        <w:t xml:space="preserve">ерритории </w:t>
      </w:r>
      <w:r w:rsidR="008F52AE" w:rsidRPr="008F52AE">
        <w:rPr>
          <w:iCs/>
          <w:szCs w:val="24"/>
        </w:rPr>
        <w:t>«</w:t>
      </w:r>
      <w:r w:rsidR="008A6C77" w:rsidRPr="008F52AE">
        <w:rPr>
          <w:iCs/>
          <w:szCs w:val="24"/>
        </w:rPr>
        <w:t>2», относящихся к группе «Административно-государственные»</w:t>
      </w:r>
      <w:bookmarkEnd w:id="215"/>
    </w:p>
    <w:p w:rsidR="008A6C77" w:rsidRPr="004A5C0C" w:rsidRDefault="008A6C77" w:rsidP="004A5C0C">
      <w:pPr>
        <w:suppressAutoHyphens/>
        <w:jc w:val="center"/>
      </w:pPr>
    </w:p>
    <w:p w:rsidR="008A6C77" w:rsidRPr="004A5C0C" w:rsidRDefault="008F52AE" w:rsidP="004A5C0C">
      <w:pPr>
        <w:pStyle w:val="aff0"/>
        <w:spacing w:line="240" w:lineRule="auto"/>
        <w:ind w:left="0"/>
        <w:contextualSpacing/>
        <w:jc w:val="center"/>
        <w:rPr>
          <w:b/>
        </w:rPr>
      </w:pPr>
      <w:r w:rsidRPr="004A5C0C">
        <w:rPr>
          <w:b/>
        </w:rPr>
        <w:t>1.</w:t>
      </w:r>
      <w:r w:rsidR="008A6C77" w:rsidRPr="004A5C0C">
        <w:rPr>
          <w:b/>
        </w:rPr>
        <w:t>Стены</w:t>
      </w:r>
    </w:p>
    <w:p w:rsidR="008A6C77" w:rsidRPr="00E947E3" w:rsidRDefault="008A6C77" w:rsidP="00B1181B">
      <w:pPr>
        <w:suppressAutoHyphens/>
        <w:rPr>
          <w:b/>
          <w:sz w:val="28"/>
          <w:szCs w:val="28"/>
        </w:rPr>
      </w:pPr>
    </w:p>
    <w:p w:rsidR="008A6C77" w:rsidRPr="00CE4C12" w:rsidRDefault="008A6C77" w:rsidP="004A5C0C">
      <w:pPr>
        <w:suppressAutoHyphens/>
        <w:ind w:firstLine="709"/>
        <w:jc w:val="both"/>
        <w:rPr>
          <w:sz w:val="16"/>
          <w:szCs w:val="16"/>
        </w:rPr>
      </w:pPr>
      <w:r w:rsidRPr="00CE4C12">
        <w:rPr>
          <w:sz w:val="16"/>
          <w:szCs w:val="16"/>
        </w:rPr>
        <w:t xml:space="preserve">Цветовое решение должно осуществляться в соответствии с разрешенными к использованию цветами палитры системы цвета </w:t>
      </w:r>
      <w:r w:rsidRPr="00CE4C12">
        <w:rPr>
          <w:b/>
          <w:sz w:val="16"/>
          <w:szCs w:val="16"/>
        </w:rPr>
        <w:t>NCS</w:t>
      </w:r>
      <w:r w:rsidRPr="00CE4C12">
        <w:rPr>
          <w:sz w:val="16"/>
          <w:szCs w:val="16"/>
        </w:rPr>
        <w:t xml:space="preserve"> (Natural Color System)</w:t>
      </w:r>
    </w:p>
    <w:p w:rsidR="008A6C77" w:rsidRDefault="008A6C77" w:rsidP="00B1181B">
      <w:pPr>
        <w:suppressAutoHyphens/>
        <w:spacing w:line="200" w:lineRule="exact"/>
        <w:jc w:val="center"/>
        <w:rPr>
          <w:b/>
          <w:bCs/>
          <w:color w:val="000000"/>
          <w:sz w:val="16"/>
          <w:szCs w:val="16"/>
        </w:rPr>
      </w:pPr>
      <w:r w:rsidRPr="008A6C77">
        <w:rPr>
          <w:b/>
          <w:bCs/>
          <w:color w:val="000000"/>
          <w:sz w:val="16"/>
          <w:szCs w:val="16"/>
        </w:rPr>
        <w:t>ОСНОВНЫЕ ЦВЕТА</w:t>
      </w:r>
    </w:p>
    <w:p w:rsidR="00A82BBF" w:rsidRPr="008A6C77" w:rsidRDefault="00A82BBF" w:rsidP="00B1181B">
      <w:pPr>
        <w:suppressAutoHyphens/>
        <w:spacing w:line="200" w:lineRule="exact"/>
        <w:jc w:val="center"/>
        <w:rPr>
          <w:b/>
          <w:bCs/>
          <w:color w:val="000000"/>
          <w:sz w:val="16"/>
          <w:szCs w:val="16"/>
        </w:rPr>
      </w:pPr>
    </w:p>
    <w:p w:rsidR="008A6C77" w:rsidRPr="008F52AE" w:rsidRDefault="0046034C" w:rsidP="00A82BBF">
      <w:pPr>
        <w:suppressAutoHyphens/>
        <w:jc w:val="both"/>
      </w:pPr>
      <w:r w:rsidRPr="008F52AE">
        <w:rPr>
          <w:noProof/>
          <w:lang w:eastAsia="ru-RU"/>
        </w:rPr>
        <w:drawing>
          <wp:inline distT="0" distB="0" distL="0" distR="0">
            <wp:extent cx="439420" cy="581660"/>
            <wp:effectExtent l="0" t="0" r="0" b="0"/>
            <wp:docPr id="1643" name="Рисунок 27"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C:\Users\Катя\Desktop\общественные\1.JP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439420" cy="581660"/>
                    </a:xfrm>
                    <a:prstGeom prst="rect">
                      <a:avLst/>
                    </a:prstGeom>
                    <a:noFill/>
                    <a:ln>
                      <a:noFill/>
                    </a:ln>
                  </pic:spPr>
                </pic:pic>
              </a:graphicData>
            </a:graphic>
          </wp:inline>
        </w:drawing>
      </w:r>
      <w:r w:rsidRPr="008F52AE">
        <w:rPr>
          <w:noProof/>
          <w:lang w:eastAsia="ru-RU"/>
        </w:rPr>
        <w:drawing>
          <wp:inline distT="0" distB="0" distL="0" distR="0">
            <wp:extent cx="474980" cy="605790"/>
            <wp:effectExtent l="0" t="0" r="0" b="0"/>
            <wp:docPr id="1644" name="Рисунок 495"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5" descr="C:\Users\Катя\Desktop\общественные\6.JPG"/>
                    <pic:cNvPicPr>
                      <a:picLocks noChangeAspect="1" noChangeArrowheads="1"/>
                    </pic:cNvPicPr>
                  </pic:nvPicPr>
                  <pic:blipFill>
                    <a:blip r:embed="rId22">
                      <a:extLst>
                        <a:ext uri="{28A0092B-C50C-407E-A947-70E740481C1C}">
                          <a14:useLocalDpi xmlns:a14="http://schemas.microsoft.com/office/drawing/2010/main" val="0"/>
                        </a:ext>
                      </a:extLst>
                    </a:blip>
                    <a:srcRect l="-12820"/>
                    <a:stretch>
                      <a:fillRect/>
                    </a:stretch>
                  </pic:blipFill>
                  <pic:spPr bwMode="auto">
                    <a:xfrm>
                      <a:off x="0" y="0"/>
                      <a:ext cx="474980" cy="605790"/>
                    </a:xfrm>
                    <a:prstGeom prst="rect">
                      <a:avLst/>
                    </a:prstGeom>
                    <a:noFill/>
                    <a:ln>
                      <a:noFill/>
                    </a:ln>
                  </pic:spPr>
                </pic:pic>
              </a:graphicData>
            </a:graphic>
          </wp:inline>
        </w:drawing>
      </w:r>
      <w:r w:rsidRPr="008F52AE">
        <w:rPr>
          <w:noProof/>
          <w:lang w:eastAsia="ru-RU"/>
        </w:rPr>
        <w:drawing>
          <wp:inline distT="0" distB="0" distL="0" distR="0">
            <wp:extent cx="462915" cy="570230"/>
            <wp:effectExtent l="0" t="0" r="0" b="0"/>
            <wp:docPr id="1645" name="Рисунок 174"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descr="C:\Users\Катя\Desktop\общественные\10.JPG"/>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8F52AE">
        <w:rPr>
          <w:noProof/>
          <w:lang w:eastAsia="ru-RU"/>
        </w:rPr>
        <w:drawing>
          <wp:inline distT="0" distB="0" distL="0" distR="0">
            <wp:extent cx="474980" cy="581660"/>
            <wp:effectExtent l="0" t="0" r="0" b="0"/>
            <wp:docPr id="1646" name="Рисунок 44"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C:\Users\Катя\Desktop\общественные\1.JP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8F52AE">
        <w:rPr>
          <w:rFonts w:eastAsia="Calibri"/>
          <w:noProof/>
          <w:lang w:eastAsia="ru-RU"/>
        </w:rPr>
        <w:drawing>
          <wp:inline distT="0" distB="0" distL="0" distR="0">
            <wp:extent cx="474980" cy="570230"/>
            <wp:effectExtent l="0" t="0" r="0" b="0"/>
            <wp:docPr id="1647" name="Рисунок 9208"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8" descr="C:\Users\Катя\Desktop\общественные\3.JPG"/>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8F52AE">
        <w:rPr>
          <w:noProof/>
          <w:lang w:eastAsia="ru-RU"/>
        </w:rPr>
        <w:drawing>
          <wp:inline distT="0" distB="0" distL="0" distR="0">
            <wp:extent cx="498475" cy="593725"/>
            <wp:effectExtent l="0" t="0" r="0" b="0"/>
            <wp:docPr id="1648" name="Рисунок 9215"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5" descr="C:\Users\Катя\Desktop\общественные\8.JPG"/>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8F52AE">
        <w:rPr>
          <w:noProof/>
          <w:lang w:eastAsia="ru-RU"/>
        </w:rPr>
        <w:drawing>
          <wp:inline distT="0" distB="0" distL="0" distR="0">
            <wp:extent cx="498475" cy="570230"/>
            <wp:effectExtent l="0" t="0" r="0" b="0"/>
            <wp:docPr id="1649" name="Рисунок 173"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3" descr="C:\Users\Катя\Desktop\общественные\10.JPG"/>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8F52AE">
        <w:rPr>
          <w:noProof/>
          <w:lang w:eastAsia="ru-RU"/>
        </w:rPr>
        <w:drawing>
          <wp:inline distT="0" distB="0" distL="0" distR="0">
            <wp:extent cx="522605" cy="534670"/>
            <wp:effectExtent l="0" t="0" r="0" b="0"/>
            <wp:docPr id="1650" name="Рисунок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5"/>
                    <pic:cNvPicPr>
                      <a:picLocks noChangeAspect="1" noChangeArrowheads="1"/>
                    </pic:cNvPicPr>
                  </pic:nvPicPr>
                  <pic:blipFill>
                    <a:blip r:embed="rId429" cstate="print">
                      <a:extLst>
                        <a:ext uri="{28A0092B-C50C-407E-A947-70E740481C1C}">
                          <a14:useLocalDpi xmlns:a14="http://schemas.microsoft.com/office/drawing/2010/main" val="0"/>
                        </a:ext>
                      </a:extLst>
                    </a:blip>
                    <a:srcRect l="-3873" r="-1881"/>
                    <a:stretch>
                      <a:fillRect/>
                    </a:stretch>
                  </pic:blipFill>
                  <pic:spPr bwMode="auto">
                    <a:xfrm>
                      <a:off x="0" y="0"/>
                      <a:ext cx="522605" cy="534670"/>
                    </a:xfrm>
                    <a:prstGeom prst="rect">
                      <a:avLst/>
                    </a:prstGeom>
                    <a:noFill/>
                    <a:ln>
                      <a:noFill/>
                    </a:ln>
                  </pic:spPr>
                </pic:pic>
              </a:graphicData>
            </a:graphic>
          </wp:inline>
        </w:drawing>
      </w:r>
      <w:r w:rsidRPr="008F52AE">
        <w:rPr>
          <w:noProof/>
          <w:lang w:eastAsia="ru-RU"/>
        </w:rPr>
        <w:drawing>
          <wp:inline distT="0" distB="0" distL="0" distR="0">
            <wp:extent cx="498475" cy="570230"/>
            <wp:effectExtent l="0" t="0" r="0" b="0"/>
            <wp:docPr id="1651" name="Рисунок 499"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9" descr="C:\Users\Катя\Desktop\общественные\10.JPG"/>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8F52AE">
        <w:rPr>
          <w:noProof/>
          <w:lang w:eastAsia="ru-RU"/>
        </w:rPr>
        <w:drawing>
          <wp:inline distT="0" distB="0" distL="0" distR="0">
            <wp:extent cx="487045" cy="546100"/>
            <wp:effectExtent l="0" t="0" r="0" b="0"/>
            <wp:docPr id="1652"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
                    <pic:cNvPicPr>
                      <a:picLocks noChangeAspect="1" noChangeArrowheads="1"/>
                    </pic:cNvPicPr>
                  </pic:nvPicPr>
                  <pic:blipFill>
                    <a:blip r:embed="rId431" cstate="print">
                      <a:extLst>
                        <a:ext uri="{28A0092B-C50C-407E-A947-70E740481C1C}">
                          <a14:useLocalDpi xmlns:a14="http://schemas.microsoft.com/office/drawing/2010/main" val="0"/>
                        </a:ext>
                      </a:extLst>
                    </a:blip>
                    <a:srcRect l="-4868" r="4510"/>
                    <a:stretch>
                      <a:fillRect/>
                    </a:stretch>
                  </pic:blipFill>
                  <pic:spPr bwMode="auto">
                    <a:xfrm>
                      <a:off x="0" y="0"/>
                      <a:ext cx="487045" cy="546100"/>
                    </a:xfrm>
                    <a:prstGeom prst="rect">
                      <a:avLst/>
                    </a:prstGeom>
                    <a:noFill/>
                    <a:ln>
                      <a:noFill/>
                    </a:ln>
                  </pic:spPr>
                </pic:pic>
              </a:graphicData>
            </a:graphic>
          </wp:inline>
        </w:drawing>
      </w:r>
      <w:r w:rsidRPr="008F52AE">
        <w:rPr>
          <w:noProof/>
          <w:lang w:eastAsia="ru-RU"/>
        </w:rPr>
        <w:drawing>
          <wp:inline distT="0" distB="0" distL="0" distR="0">
            <wp:extent cx="510540" cy="546100"/>
            <wp:effectExtent l="0" t="0" r="0" b="0"/>
            <wp:docPr id="1653"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p>
    <w:p w:rsidR="008A6C77" w:rsidRPr="00CE4C12" w:rsidRDefault="0046034C" w:rsidP="00A82BBF">
      <w:pPr>
        <w:suppressAutoHyphens/>
        <w:jc w:val="both"/>
        <w:rPr>
          <w:noProof/>
        </w:rPr>
      </w:pPr>
      <w:r w:rsidRPr="00DA5087">
        <w:rPr>
          <w:noProof/>
          <w:lang w:eastAsia="ru-RU"/>
        </w:rPr>
        <w:drawing>
          <wp:inline distT="0" distB="0" distL="0" distR="0">
            <wp:extent cx="415925" cy="558165"/>
            <wp:effectExtent l="0" t="0" r="0" b="0"/>
            <wp:docPr id="1654" name="Рисунок 9212"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2" descr="C:\Users\Катя\Desktop\общественные\7.JPG"/>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415925" cy="558165"/>
                    </a:xfrm>
                    <a:prstGeom prst="rect">
                      <a:avLst/>
                    </a:prstGeom>
                    <a:noFill/>
                    <a:ln>
                      <a:noFill/>
                    </a:ln>
                  </pic:spPr>
                </pic:pic>
              </a:graphicData>
            </a:graphic>
          </wp:inline>
        </w:drawing>
      </w:r>
      <w:r w:rsidRPr="00DA5087">
        <w:rPr>
          <w:noProof/>
          <w:lang w:eastAsia="ru-RU"/>
        </w:rPr>
        <w:drawing>
          <wp:inline distT="0" distB="0" distL="0" distR="0">
            <wp:extent cx="474980" cy="522605"/>
            <wp:effectExtent l="0" t="0" r="0" b="0"/>
            <wp:docPr id="1655" name="Рисунок 1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5"/>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8A6C77">
        <w:rPr>
          <w:noProof/>
          <w:sz w:val="16"/>
          <w:szCs w:val="16"/>
          <w:lang w:eastAsia="ru-RU"/>
        </w:rPr>
        <w:drawing>
          <wp:inline distT="0" distB="0" distL="0" distR="0">
            <wp:extent cx="546100" cy="534670"/>
            <wp:effectExtent l="0" t="0" r="0" b="0"/>
            <wp:docPr id="1656" name="Рисунок 494"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4" descr="C:\Users\Катя\Desktop\общественные\5.JPG"/>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546100" cy="534670"/>
                    </a:xfrm>
                    <a:prstGeom prst="rect">
                      <a:avLst/>
                    </a:prstGeom>
                    <a:noFill/>
                    <a:ln>
                      <a:noFill/>
                    </a:ln>
                  </pic:spPr>
                </pic:pic>
              </a:graphicData>
            </a:graphic>
          </wp:inline>
        </w:drawing>
      </w:r>
      <w:r w:rsidRPr="008A6C77">
        <w:rPr>
          <w:noProof/>
          <w:sz w:val="16"/>
          <w:szCs w:val="16"/>
          <w:lang w:eastAsia="ru-RU"/>
        </w:rPr>
        <w:drawing>
          <wp:inline distT="0" distB="0" distL="0" distR="0">
            <wp:extent cx="498475" cy="534670"/>
            <wp:effectExtent l="0" t="0" r="0" b="0"/>
            <wp:docPr id="1657" name="Рисунок 9210"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0" descr="C:\Users\Катя\Desktop\общественные\5.JPG"/>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DA5087">
        <w:rPr>
          <w:noProof/>
          <w:lang w:eastAsia="ru-RU"/>
        </w:rPr>
        <w:drawing>
          <wp:inline distT="0" distB="0" distL="0" distR="0">
            <wp:extent cx="498475" cy="534670"/>
            <wp:effectExtent l="0" t="0" r="0" b="0"/>
            <wp:docPr id="1658" name="Рисунок 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9"/>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DA5087">
        <w:rPr>
          <w:noProof/>
          <w:lang w:eastAsia="ru-RU"/>
        </w:rPr>
        <w:drawing>
          <wp:inline distT="0" distB="0" distL="0" distR="0">
            <wp:extent cx="498475" cy="558165"/>
            <wp:effectExtent l="0" t="0" r="0" b="0"/>
            <wp:docPr id="1659" name="Рисунок 496"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6" descr="C:\Users\Катя\Desktop\общественные\7.JPG"/>
                    <pic:cNvPicPr>
                      <a:picLocks noChangeAspect="1" noChangeArrowheads="1"/>
                    </pic:cNvPicPr>
                  </pic:nvPicPr>
                  <pic:blipFill>
                    <a:blip r:embed="rId69">
                      <a:extLst>
                        <a:ext uri="{28A0092B-C50C-407E-A947-70E740481C1C}">
                          <a14:useLocalDpi xmlns:a14="http://schemas.microsoft.com/office/drawing/2010/main" val="0"/>
                        </a:ext>
                      </a:extLst>
                    </a:blip>
                    <a:srcRect l="-2519" r="83055"/>
                    <a:stretch>
                      <a:fillRect/>
                    </a:stretch>
                  </pic:blipFill>
                  <pic:spPr bwMode="auto">
                    <a:xfrm>
                      <a:off x="0" y="0"/>
                      <a:ext cx="498475" cy="558165"/>
                    </a:xfrm>
                    <a:prstGeom prst="rect">
                      <a:avLst/>
                    </a:prstGeom>
                    <a:noFill/>
                    <a:ln>
                      <a:noFill/>
                    </a:ln>
                  </pic:spPr>
                </pic:pic>
              </a:graphicData>
            </a:graphic>
          </wp:inline>
        </w:drawing>
      </w:r>
      <w:r w:rsidRPr="00DA5087">
        <w:rPr>
          <w:noProof/>
          <w:lang w:eastAsia="ru-RU"/>
        </w:rPr>
        <w:drawing>
          <wp:inline distT="0" distB="0" distL="0" distR="0">
            <wp:extent cx="498475" cy="546100"/>
            <wp:effectExtent l="0" t="0" r="0" b="0"/>
            <wp:docPr id="166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438">
                      <a:extLst>
                        <a:ext uri="{28A0092B-C50C-407E-A947-70E740481C1C}">
                          <a14:useLocalDpi xmlns:a14="http://schemas.microsoft.com/office/drawing/2010/main" val="0"/>
                        </a:ext>
                      </a:extLst>
                    </a:blip>
                    <a:srcRect l="-623" r="67422"/>
                    <a:stretch>
                      <a:fillRect/>
                    </a:stretch>
                  </pic:blipFill>
                  <pic:spPr bwMode="auto">
                    <a:xfrm>
                      <a:off x="0" y="0"/>
                      <a:ext cx="498475" cy="546100"/>
                    </a:xfrm>
                    <a:prstGeom prst="rect">
                      <a:avLst/>
                    </a:prstGeom>
                    <a:noFill/>
                    <a:ln>
                      <a:noFill/>
                    </a:ln>
                  </pic:spPr>
                </pic:pic>
              </a:graphicData>
            </a:graphic>
          </wp:inline>
        </w:drawing>
      </w:r>
      <w:r w:rsidRPr="00DA5087">
        <w:rPr>
          <w:noProof/>
          <w:lang w:eastAsia="ru-RU"/>
        </w:rPr>
        <w:drawing>
          <wp:inline distT="0" distB="0" distL="0" distR="0">
            <wp:extent cx="510540" cy="534670"/>
            <wp:effectExtent l="0" t="0" r="0" b="0"/>
            <wp:docPr id="1661" name="Рисунок 6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49"/>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510540" cy="534670"/>
                    </a:xfrm>
                    <a:prstGeom prst="rect">
                      <a:avLst/>
                    </a:prstGeom>
                    <a:noFill/>
                    <a:ln>
                      <a:noFill/>
                    </a:ln>
                  </pic:spPr>
                </pic:pic>
              </a:graphicData>
            </a:graphic>
          </wp:inline>
        </w:drawing>
      </w:r>
      <w:r w:rsidRPr="00DA5087">
        <w:rPr>
          <w:noProof/>
          <w:lang w:eastAsia="ru-RU"/>
        </w:rPr>
        <w:drawing>
          <wp:inline distT="0" distB="0" distL="0" distR="0">
            <wp:extent cx="462915" cy="522605"/>
            <wp:effectExtent l="0" t="0" r="0" b="0"/>
            <wp:docPr id="1662" name="Рисунок 1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09"/>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DA5087">
        <w:rPr>
          <w:noProof/>
          <w:lang w:eastAsia="ru-RU"/>
        </w:rPr>
        <w:drawing>
          <wp:inline distT="0" distB="0" distL="0" distR="0">
            <wp:extent cx="510540" cy="522605"/>
            <wp:effectExtent l="0" t="0" r="0" b="0"/>
            <wp:docPr id="1663"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pic:cNvPicPr>
                      <a:picLocks noChangeAspect="1" noChangeArrowheads="1"/>
                    </pic:cNvPicPr>
                  </pic:nvPicPr>
                  <pic:blipFill>
                    <a:blip r:embed="rId53">
                      <a:extLst>
                        <a:ext uri="{28A0092B-C50C-407E-A947-70E740481C1C}">
                          <a14:useLocalDpi xmlns:a14="http://schemas.microsoft.com/office/drawing/2010/main" val="0"/>
                        </a:ext>
                      </a:extLst>
                    </a:blip>
                    <a:srcRect l="-2621" r="49789"/>
                    <a:stretch>
                      <a:fillRect/>
                    </a:stretch>
                  </pic:blipFill>
                  <pic:spPr bwMode="auto">
                    <a:xfrm>
                      <a:off x="0" y="0"/>
                      <a:ext cx="510540" cy="522605"/>
                    </a:xfrm>
                    <a:prstGeom prst="rect">
                      <a:avLst/>
                    </a:prstGeom>
                    <a:noFill/>
                    <a:ln>
                      <a:noFill/>
                    </a:ln>
                  </pic:spPr>
                </pic:pic>
              </a:graphicData>
            </a:graphic>
          </wp:inline>
        </w:drawing>
      </w:r>
      <w:r w:rsidRPr="00DA5087">
        <w:rPr>
          <w:noProof/>
          <w:lang w:eastAsia="ru-RU"/>
        </w:rPr>
        <w:drawing>
          <wp:inline distT="0" distB="0" distL="0" distR="0">
            <wp:extent cx="462915" cy="534670"/>
            <wp:effectExtent l="0" t="0" r="0" b="0"/>
            <wp:docPr id="1664" name="Рисунок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8"/>
                    <pic:cNvPicPr>
                      <a:picLocks noChangeAspect="1" noChangeArrowheads="1"/>
                    </pic:cNvPicPr>
                  </pic:nvPicPr>
                  <pic:blipFill>
                    <a:blip r:embed="rId53">
                      <a:extLst>
                        <a:ext uri="{28A0092B-C50C-407E-A947-70E740481C1C}">
                          <a14:useLocalDpi xmlns:a14="http://schemas.microsoft.com/office/drawing/2010/main" val="0"/>
                        </a:ext>
                      </a:extLst>
                    </a:blip>
                    <a:srcRect l="50809" r="-38"/>
                    <a:stretch>
                      <a:fillRect/>
                    </a:stretch>
                  </pic:blipFill>
                  <pic:spPr bwMode="auto">
                    <a:xfrm>
                      <a:off x="0" y="0"/>
                      <a:ext cx="462915" cy="534670"/>
                    </a:xfrm>
                    <a:prstGeom prst="rect">
                      <a:avLst/>
                    </a:prstGeom>
                    <a:noFill/>
                    <a:ln>
                      <a:noFill/>
                    </a:ln>
                  </pic:spPr>
                </pic:pic>
              </a:graphicData>
            </a:graphic>
          </wp:inline>
        </w:drawing>
      </w:r>
    </w:p>
    <w:p w:rsidR="008A6C77" w:rsidRPr="00CE4C12" w:rsidRDefault="0046034C" w:rsidP="00A82BBF">
      <w:pPr>
        <w:suppressAutoHyphens/>
        <w:jc w:val="both"/>
        <w:rPr>
          <w:noProof/>
          <w:lang w:eastAsia="ru-RU"/>
        </w:rPr>
      </w:pPr>
      <w:r w:rsidRPr="00DA5087">
        <w:rPr>
          <w:noProof/>
          <w:lang w:eastAsia="ru-RU"/>
        </w:rPr>
        <w:drawing>
          <wp:inline distT="0" distB="0" distL="0" distR="0">
            <wp:extent cx="403860" cy="581660"/>
            <wp:effectExtent l="0" t="0" r="0" b="0"/>
            <wp:docPr id="1665" name="Рисунок 196"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descr="C:\Users\Катя\Desktop\общественные\1.JPG"/>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403860" cy="581660"/>
                    </a:xfrm>
                    <a:prstGeom prst="rect">
                      <a:avLst/>
                    </a:prstGeom>
                    <a:noFill/>
                    <a:ln>
                      <a:noFill/>
                    </a:ln>
                  </pic:spPr>
                </pic:pic>
              </a:graphicData>
            </a:graphic>
          </wp:inline>
        </w:drawing>
      </w:r>
      <w:r w:rsidRPr="00DA5087">
        <w:rPr>
          <w:noProof/>
          <w:lang w:eastAsia="ru-RU"/>
        </w:rPr>
        <w:drawing>
          <wp:inline distT="0" distB="0" distL="0" distR="0">
            <wp:extent cx="487045" cy="570230"/>
            <wp:effectExtent l="0" t="0" r="0" b="0"/>
            <wp:docPr id="1666" name="Рисунок 177"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descr="C:\Users\Катя\Desktop\общественные\10.JPG"/>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DA5087">
        <w:rPr>
          <w:noProof/>
          <w:lang w:eastAsia="ru-RU"/>
        </w:rPr>
        <w:drawing>
          <wp:inline distT="0" distB="0" distL="0" distR="0">
            <wp:extent cx="498475" cy="570230"/>
            <wp:effectExtent l="0" t="0" r="0" b="0"/>
            <wp:docPr id="1667" name="Рисунок 3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6"/>
                    <pic:cNvPicPr>
                      <a:picLocks noChangeAspect="1" noChangeArrowheads="1"/>
                    </pic:cNvPicPr>
                  </pic:nvPicPr>
                  <pic:blipFill>
                    <a:blip r:embed="rId443" cstate="print">
                      <a:extLst>
                        <a:ext uri="{28A0092B-C50C-407E-A947-70E740481C1C}">
                          <a14:useLocalDpi xmlns:a14="http://schemas.microsoft.com/office/drawing/2010/main" val="0"/>
                        </a:ext>
                      </a:extLst>
                    </a:blip>
                    <a:srcRect l="-153" r="2574"/>
                    <a:stretch>
                      <a:fillRect/>
                    </a:stretch>
                  </pic:blipFill>
                  <pic:spPr bwMode="auto">
                    <a:xfrm>
                      <a:off x="0" y="0"/>
                      <a:ext cx="498475" cy="570230"/>
                    </a:xfrm>
                    <a:prstGeom prst="rect">
                      <a:avLst/>
                    </a:prstGeom>
                    <a:noFill/>
                    <a:ln>
                      <a:noFill/>
                    </a:ln>
                  </pic:spPr>
                </pic:pic>
              </a:graphicData>
            </a:graphic>
          </wp:inline>
        </w:drawing>
      </w:r>
      <w:r w:rsidRPr="00DA5087">
        <w:rPr>
          <w:noProof/>
          <w:lang w:eastAsia="ru-RU"/>
        </w:rPr>
        <w:drawing>
          <wp:inline distT="0" distB="0" distL="0" distR="0">
            <wp:extent cx="522605" cy="558165"/>
            <wp:effectExtent l="0" t="0" r="0" b="0"/>
            <wp:docPr id="1668"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
                    <pic:cNvPicPr>
                      <a:picLocks noChangeAspect="1" noChangeArrowheads="1"/>
                    </pic:cNvPicPr>
                  </pic:nvPicPr>
                  <pic:blipFill>
                    <a:blip r:embed="rId444" cstate="print">
                      <a:extLst>
                        <a:ext uri="{28A0092B-C50C-407E-A947-70E740481C1C}">
                          <a14:useLocalDpi xmlns:a14="http://schemas.microsoft.com/office/drawing/2010/main" val="0"/>
                        </a:ext>
                      </a:extLst>
                    </a:blip>
                    <a:srcRect l="2684"/>
                    <a:stretch>
                      <a:fillRect/>
                    </a:stretch>
                  </pic:blipFill>
                  <pic:spPr bwMode="auto">
                    <a:xfrm>
                      <a:off x="0" y="0"/>
                      <a:ext cx="522605" cy="558165"/>
                    </a:xfrm>
                    <a:prstGeom prst="rect">
                      <a:avLst/>
                    </a:prstGeom>
                    <a:noFill/>
                    <a:ln>
                      <a:noFill/>
                    </a:ln>
                  </pic:spPr>
                </pic:pic>
              </a:graphicData>
            </a:graphic>
          </wp:inline>
        </w:drawing>
      </w:r>
      <w:r w:rsidRPr="00DA5087">
        <w:rPr>
          <w:noProof/>
          <w:lang w:eastAsia="ru-RU"/>
        </w:rPr>
        <w:drawing>
          <wp:inline distT="0" distB="0" distL="0" distR="0">
            <wp:extent cx="498475" cy="570230"/>
            <wp:effectExtent l="0" t="0" r="0" b="0"/>
            <wp:docPr id="1669" name="Рисунок 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1"/>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DA5087">
        <w:rPr>
          <w:noProof/>
          <w:lang w:eastAsia="ru-RU"/>
        </w:rPr>
        <w:drawing>
          <wp:inline distT="0" distB="0" distL="0" distR="0">
            <wp:extent cx="487045" cy="581660"/>
            <wp:effectExtent l="0" t="0" r="0" b="0"/>
            <wp:docPr id="1670" name="Рисунок 9203"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3" descr="C:\Users\Катя\Desktop\общественные\1.JPG"/>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DA5087">
        <w:rPr>
          <w:noProof/>
          <w:lang w:eastAsia="ru-RU"/>
        </w:rPr>
        <w:drawing>
          <wp:inline distT="0" distB="0" distL="0" distR="0">
            <wp:extent cx="498475" cy="581660"/>
            <wp:effectExtent l="0" t="0" r="0" b="0"/>
            <wp:docPr id="1671" name="Рисунок 490"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0" descr="C:\Users\Катя\Desktop\общественные\1.JPG"/>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DA5087">
        <w:rPr>
          <w:noProof/>
          <w:lang w:eastAsia="ru-RU"/>
        </w:rPr>
        <w:drawing>
          <wp:inline distT="0" distB="0" distL="0" distR="0">
            <wp:extent cx="487045" cy="570230"/>
            <wp:effectExtent l="0" t="0" r="0" b="0"/>
            <wp:docPr id="1672" name="Рисунок 175"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descr="C:\Users\Катя\Desktop\общественные\10.JPG"/>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DA5087">
        <w:rPr>
          <w:noProof/>
          <w:lang w:eastAsia="ru-RU"/>
        </w:rPr>
        <w:drawing>
          <wp:inline distT="0" distB="0" distL="0" distR="0">
            <wp:extent cx="498475" cy="570230"/>
            <wp:effectExtent l="0" t="0" r="0" b="0"/>
            <wp:docPr id="1673" name="Рисунок 169"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descr="C:\Users\Катя\Desktop\общественные\10.JPG"/>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DA5087">
        <w:rPr>
          <w:noProof/>
          <w:lang w:eastAsia="ru-RU"/>
        </w:rPr>
        <w:drawing>
          <wp:inline distT="0" distB="0" distL="0" distR="0">
            <wp:extent cx="462915" cy="570230"/>
            <wp:effectExtent l="0" t="0" r="0" b="0"/>
            <wp:docPr id="1674" name="Рисунок 172"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descr="C:\Users\Катя\Desktop\общественные\10.JPG"/>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DA5087">
        <w:rPr>
          <w:noProof/>
          <w:lang w:eastAsia="ru-RU"/>
        </w:rPr>
        <w:drawing>
          <wp:inline distT="0" distB="0" distL="0" distR="0">
            <wp:extent cx="487045" cy="570230"/>
            <wp:effectExtent l="0" t="0" r="0" b="0"/>
            <wp:docPr id="1675" name="Рисунок 16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2"/>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p>
    <w:p w:rsidR="008A6C77" w:rsidRPr="00CE4C12" w:rsidRDefault="0046034C" w:rsidP="00A82BBF">
      <w:pPr>
        <w:suppressAutoHyphens/>
        <w:jc w:val="both"/>
        <w:rPr>
          <w:noProof/>
          <w:lang w:eastAsia="ru-RU"/>
        </w:rPr>
      </w:pPr>
      <w:r w:rsidRPr="00DA5087">
        <w:rPr>
          <w:noProof/>
          <w:lang w:eastAsia="ru-RU"/>
        </w:rPr>
        <w:drawing>
          <wp:inline distT="0" distB="0" distL="0" distR="0">
            <wp:extent cx="415925" cy="534670"/>
            <wp:effectExtent l="0" t="0" r="0" b="0"/>
            <wp:docPr id="1676" name="Рисунок 3368"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8" descr="C:\Users\Катя\Desktop\общественные\2.JPG"/>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415925" cy="534670"/>
                    </a:xfrm>
                    <a:prstGeom prst="rect">
                      <a:avLst/>
                    </a:prstGeom>
                    <a:noFill/>
                    <a:ln>
                      <a:noFill/>
                    </a:ln>
                  </pic:spPr>
                </pic:pic>
              </a:graphicData>
            </a:graphic>
          </wp:inline>
        </w:drawing>
      </w:r>
      <w:r w:rsidRPr="00DA5087">
        <w:rPr>
          <w:noProof/>
          <w:lang w:eastAsia="ru-RU"/>
        </w:rPr>
        <w:drawing>
          <wp:inline distT="0" distB="0" distL="0" distR="0">
            <wp:extent cx="462915" cy="522605"/>
            <wp:effectExtent l="0" t="0" r="0" b="0"/>
            <wp:docPr id="1677" name="Рисунок 160"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descr="C:\Users\Катя\Desktop\общественные\2.JPG"/>
                    <pic:cNvPicPr>
                      <a:picLocks noChangeAspect="1" noChangeArrowheads="1"/>
                    </pic:cNvPicPr>
                  </pic:nvPicPr>
                  <pic:blipFill>
                    <a:blip r:embed="rId453">
                      <a:extLst>
                        <a:ext uri="{28A0092B-C50C-407E-A947-70E740481C1C}">
                          <a14:useLocalDpi xmlns:a14="http://schemas.microsoft.com/office/drawing/2010/main" val="0"/>
                        </a:ext>
                      </a:extLst>
                    </a:blip>
                    <a:srcRect l="60715" t="-2003" r="20082" b="2003"/>
                    <a:stretch>
                      <a:fillRect/>
                    </a:stretch>
                  </pic:blipFill>
                  <pic:spPr bwMode="auto">
                    <a:xfrm>
                      <a:off x="0" y="0"/>
                      <a:ext cx="462915" cy="522605"/>
                    </a:xfrm>
                    <a:prstGeom prst="rect">
                      <a:avLst/>
                    </a:prstGeom>
                    <a:noFill/>
                    <a:ln>
                      <a:noFill/>
                    </a:ln>
                  </pic:spPr>
                </pic:pic>
              </a:graphicData>
            </a:graphic>
          </wp:inline>
        </w:drawing>
      </w:r>
      <w:r w:rsidRPr="00DA5087">
        <w:rPr>
          <w:noProof/>
          <w:lang w:eastAsia="ru-RU"/>
        </w:rPr>
        <w:drawing>
          <wp:inline distT="0" distB="0" distL="0" distR="0">
            <wp:extent cx="498475" cy="534670"/>
            <wp:effectExtent l="0" t="0" r="0" b="0"/>
            <wp:docPr id="1678" name="Рисунок 9205"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5" descr="C:\Users\Катя\Desktop\общественные\2.JPG"/>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DA5087">
        <w:rPr>
          <w:noProof/>
          <w:lang w:eastAsia="ru-RU"/>
        </w:rPr>
        <w:drawing>
          <wp:inline distT="0" distB="0" distL="0" distR="0">
            <wp:extent cx="522605" cy="534670"/>
            <wp:effectExtent l="0" t="0" r="0" b="0"/>
            <wp:docPr id="1679" name="Рисунок 3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8"/>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DA5087">
        <w:rPr>
          <w:noProof/>
          <w:lang w:eastAsia="ru-RU"/>
        </w:rPr>
        <w:drawing>
          <wp:inline distT="0" distB="0" distL="0" distR="0">
            <wp:extent cx="510540" cy="522605"/>
            <wp:effectExtent l="0" t="0" r="0" b="0"/>
            <wp:docPr id="1680" name="Рисунок 9214"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4" descr="C:\Users\Катя\Desktop\общественные\8.JPG"/>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DA5087">
        <w:rPr>
          <w:noProof/>
          <w:lang w:eastAsia="ru-RU"/>
        </w:rPr>
        <w:drawing>
          <wp:inline distT="0" distB="0" distL="0" distR="0">
            <wp:extent cx="487045" cy="558165"/>
            <wp:effectExtent l="0" t="0" r="0" b="0"/>
            <wp:docPr id="1681" name="Рисунок 497"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7" descr="C:\Users\Катя\Desktop\общественные\8.JPG"/>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DA5087">
        <w:rPr>
          <w:noProof/>
          <w:lang w:eastAsia="ru-RU"/>
        </w:rPr>
        <w:drawing>
          <wp:inline distT="0" distB="0" distL="0" distR="0">
            <wp:extent cx="498475" cy="546100"/>
            <wp:effectExtent l="0" t="0" r="0" b="0"/>
            <wp:docPr id="1682" name="Рисунок 9213"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3" descr="C:\Users\Катя\Desktop\общественные\8.JPG"/>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DA5087">
        <w:rPr>
          <w:noProof/>
          <w:lang w:eastAsia="ru-RU"/>
        </w:rPr>
        <w:drawing>
          <wp:inline distT="0" distB="0" distL="0" distR="0">
            <wp:extent cx="474980" cy="570230"/>
            <wp:effectExtent l="0" t="0" r="0" b="0"/>
            <wp:docPr id="1683" name="Рисунок 16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22"/>
                    <pic:cNvPicPr>
                      <a:picLocks noChangeAspect="1" noChangeArrowheads="1"/>
                    </pic:cNvPicPr>
                  </pic:nvPicPr>
                  <pic:blipFill>
                    <a:blip r:embed="rId459">
                      <a:extLst>
                        <a:ext uri="{28A0092B-C50C-407E-A947-70E740481C1C}">
                          <a14:useLocalDpi xmlns:a14="http://schemas.microsoft.com/office/drawing/2010/main" val="0"/>
                        </a:ext>
                      </a:extLst>
                    </a:blip>
                    <a:srcRect l="-452" r="50771"/>
                    <a:stretch>
                      <a:fillRect/>
                    </a:stretch>
                  </pic:blipFill>
                  <pic:spPr bwMode="auto">
                    <a:xfrm>
                      <a:off x="0" y="0"/>
                      <a:ext cx="474980" cy="570230"/>
                    </a:xfrm>
                    <a:prstGeom prst="rect">
                      <a:avLst/>
                    </a:prstGeom>
                    <a:noFill/>
                    <a:ln>
                      <a:noFill/>
                    </a:ln>
                  </pic:spPr>
                </pic:pic>
              </a:graphicData>
            </a:graphic>
          </wp:inline>
        </w:drawing>
      </w:r>
      <w:r w:rsidRPr="00DA5087">
        <w:rPr>
          <w:noProof/>
          <w:lang w:eastAsia="ru-RU"/>
        </w:rPr>
        <w:drawing>
          <wp:inline distT="0" distB="0" distL="0" distR="0">
            <wp:extent cx="498475" cy="558165"/>
            <wp:effectExtent l="0" t="0" r="0" b="0"/>
            <wp:docPr id="1684"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noChangeAspect="1" noChangeArrowheads="1"/>
                    </pic:cNvPicPr>
                  </pic:nvPicPr>
                  <pic:blipFill>
                    <a:blip r:embed="rId459">
                      <a:extLst>
                        <a:ext uri="{28A0092B-C50C-407E-A947-70E740481C1C}">
                          <a14:useLocalDpi xmlns:a14="http://schemas.microsoft.com/office/drawing/2010/main" val="0"/>
                        </a:ext>
                      </a:extLst>
                    </a:blip>
                    <a:srcRect l="49712" r="606"/>
                    <a:stretch>
                      <a:fillRect/>
                    </a:stretch>
                  </pic:blipFill>
                  <pic:spPr bwMode="auto">
                    <a:xfrm>
                      <a:off x="0" y="0"/>
                      <a:ext cx="498475" cy="558165"/>
                    </a:xfrm>
                    <a:prstGeom prst="rect">
                      <a:avLst/>
                    </a:prstGeom>
                    <a:noFill/>
                    <a:ln>
                      <a:noFill/>
                    </a:ln>
                  </pic:spPr>
                </pic:pic>
              </a:graphicData>
            </a:graphic>
          </wp:inline>
        </w:drawing>
      </w:r>
      <w:r w:rsidRPr="00DA5087">
        <w:rPr>
          <w:noProof/>
          <w:lang w:eastAsia="ru-RU"/>
        </w:rPr>
        <w:drawing>
          <wp:inline distT="0" distB="0" distL="0" distR="0">
            <wp:extent cx="474980" cy="534670"/>
            <wp:effectExtent l="0" t="0" r="0" b="0"/>
            <wp:docPr id="1685" name="Рисунок 3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4"/>
                    <pic:cNvPicPr>
                      <a:picLocks noChangeAspect="1" noChangeArrowheads="1"/>
                    </pic:cNvPicPr>
                  </pic:nvPicPr>
                  <pic:blipFill>
                    <a:blip r:embed="rId460" cstate="print">
                      <a:extLst>
                        <a:ext uri="{28A0092B-C50C-407E-A947-70E740481C1C}">
                          <a14:useLocalDpi xmlns:a14="http://schemas.microsoft.com/office/drawing/2010/main" val="0"/>
                        </a:ext>
                      </a:extLst>
                    </a:blip>
                    <a:srcRect l="51332" t="-298" r="-142" b="298"/>
                    <a:stretch>
                      <a:fillRect/>
                    </a:stretch>
                  </pic:blipFill>
                  <pic:spPr bwMode="auto">
                    <a:xfrm>
                      <a:off x="0" y="0"/>
                      <a:ext cx="474980" cy="534670"/>
                    </a:xfrm>
                    <a:prstGeom prst="rect">
                      <a:avLst/>
                    </a:prstGeom>
                    <a:noFill/>
                    <a:ln>
                      <a:noFill/>
                    </a:ln>
                  </pic:spPr>
                </pic:pic>
              </a:graphicData>
            </a:graphic>
          </wp:inline>
        </w:drawing>
      </w:r>
      <w:r w:rsidRPr="00DA5087">
        <w:rPr>
          <w:noProof/>
          <w:lang w:eastAsia="ru-RU"/>
        </w:rPr>
        <w:drawing>
          <wp:inline distT="0" distB="0" distL="0" distR="0">
            <wp:extent cx="498475" cy="534670"/>
            <wp:effectExtent l="0" t="0" r="0" b="0"/>
            <wp:docPr id="1686"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p>
    <w:p w:rsidR="008A6C77" w:rsidRPr="00CE4C12" w:rsidRDefault="008A6C77" w:rsidP="00B1181B">
      <w:pPr>
        <w:suppressAutoHyphens/>
        <w:rPr>
          <w:noProof/>
          <w:sz w:val="16"/>
          <w:szCs w:val="16"/>
          <w:lang w:eastAsia="ru-RU"/>
        </w:rPr>
      </w:pPr>
    </w:p>
    <w:p w:rsidR="008A6C77" w:rsidRPr="008A6C77" w:rsidRDefault="0046034C" w:rsidP="008C05F4">
      <w:pPr>
        <w:suppressAutoHyphens/>
        <w:jc w:val="both"/>
        <w:rPr>
          <w:b/>
          <w:bCs/>
          <w:color w:val="000000"/>
          <w:sz w:val="16"/>
          <w:szCs w:val="16"/>
        </w:rPr>
      </w:pPr>
      <w:r w:rsidRPr="00DA5087">
        <w:rPr>
          <w:noProof/>
          <w:lang w:eastAsia="ru-RU"/>
        </w:rPr>
        <w:drawing>
          <wp:inline distT="0" distB="0" distL="0" distR="0">
            <wp:extent cx="403860" cy="534670"/>
            <wp:effectExtent l="0" t="0" r="0" b="0"/>
            <wp:docPr id="1687"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403860" cy="534670"/>
                    </a:xfrm>
                    <a:prstGeom prst="rect">
                      <a:avLst/>
                    </a:prstGeom>
                    <a:noFill/>
                    <a:ln>
                      <a:noFill/>
                    </a:ln>
                  </pic:spPr>
                </pic:pic>
              </a:graphicData>
            </a:graphic>
          </wp:inline>
        </w:drawing>
      </w:r>
      <w:r w:rsidRPr="00DA5087">
        <w:rPr>
          <w:noProof/>
          <w:lang w:eastAsia="ru-RU"/>
        </w:rPr>
        <w:drawing>
          <wp:inline distT="0" distB="0" distL="0" distR="0">
            <wp:extent cx="498475" cy="510540"/>
            <wp:effectExtent l="0" t="0" r="0" b="0"/>
            <wp:docPr id="1688" name="Рисунок 16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0"/>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DA5087">
        <w:rPr>
          <w:noProof/>
          <w:lang w:eastAsia="ru-RU"/>
        </w:rPr>
        <w:drawing>
          <wp:inline distT="0" distB="0" distL="0" distR="0">
            <wp:extent cx="522605" cy="522605"/>
            <wp:effectExtent l="0" t="0" r="0" b="0"/>
            <wp:docPr id="1689" name="Рисунок 16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3"/>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p>
    <w:p w:rsidR="008A6C77" w:rsidRPr="008A6C77" w:rsidRDefault="008A6C77" w:rsidP="00B1181B">
      <w:pPr>
        <w:suppressAutoHyphens/>
        <w:spacing w:line="200" w:lineRule="exact"/>
        <w:jc w:val="center"/>
        <w:rPr>
          <w:b/>
          <w:bCs/>
          <w:color w:val="000000"/>
          <w:sz w:val="16"/>
          <w:szCs w:val="16"/>
        </w:rPr>
      </w:pPr>
      <w:r w:rsidRPr="008A6C77">
        <w:rPr>
          <w:b/>
          <w:bCs/>
          <w:color w:val="000000"/>
          <w:sz w:val="16"/>
          <w:szCs w:val="16"/>
        </w:rPr>
        <w:t>ДОПОЛНИТЕЛЬНЫЕ ЦВЕТА</w:t>
      </w:r>
    </w:p>
    <w:p w:rsidR="008A6C77" w:rsidRPr="008A6C77" w:rsidRDefault="008A6C77" w:rsidP="00B1181B">
      <w:pPr>
        <w:suppressAutoHyphens/>
        <w:spacing w:line="200" w:lineRule="exact"/>
        <w:rPr>
          <w:b/>
          <w:bCs/>
          <w:color w:val="000000"/>
          <w:sz w:val="16"/>
          <w:szCs w:val="16"/>
        </w:rPr>
      </w:pPr>
    </w:p>
    <w:p w:rsidR="008A6C77" w:rsidRPr="00CE4C12" w:rsidRDefault="0046034C" w:rsidP="008C05F4">
      <w:pPr>
        <w:pStyle w:val="24"/>
        <w:tabs>
          <w:tab w:val="left" w:pos="1245"/>
        </w:tabs>
        <w:suppressAutoHyphens/>
        <w:rPr>
          <w:noProof/>
          <w:lang w:val="ru-RU" w:eastAsia="ru-RU"/>
        </w:rPr>
      </w:pPr>
      <w:r w:rsidRPr="008A6C77">
        <w:rPr>
          <w:noProof/>
          <w:lang w:val="ru-RU" w:eastAsia="ru-RU"/>
        </w:rPr>
        <w:drawing>
          <wp:inline distT="0" distB="0" distL="0" distR="0">
            <wp:extent cx="427355" cy="522605"/>
            <wp:effectExtent l="0" t="0" r="0" b="0"/>
            <wp:docPr id="1690" name="Рисунок 3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5"/>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427355" cy="522605"/>
                    </a:xfrm>
                    <a:prstGeom prst="rect">
                      <a:avLst/>
                    </a:prstGeom>
                    <a:noFill/>
                    <a:ln>
                      <a:noFill/>
                    </a:ln>
                  </pic:spPr>
                </pic:pic>
              </a:graphicData>
            </a:graphic>
          </wp:inline>
        </w:drawing>
      </w:r>
      <w:r w:rsidRPr="008A6C77">
        <w:rPr>
          <w:noProof/>
          <w:lang w:val="ru-RU" w:eastAsia="ru-RU"/>
        </w:rPr>
        <w:drawing>
          <wp:inline distT="0" distB="0" distL="0" distR="0">
            <wp:extent cx="462915" cy="522605"/>
            <wp:effectExtent l="0" t="0" r="0" b="0"/>
            <wp:docPr id="169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8A6C77">
        <w:rPr>
          <w:noProof/>
          <w:lang w:val="ru-RU" w:eastAsia="ru-RU"/>
        </w:rPr>
        <w:drawing>
          <wp:inline distT="0" distB="0" distL="0" distR="0">
            <wp:extent cx="487045" cy="522605"/>
            <wp:effectExtent l="0" t="0" r="0" b="0"/>
            <wp:docPr id="1692" name="Рисунок 13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33"/>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8A6C77">
        <w:rPr>
          <w:noProof/>
          <w:lang w:val="ru-RU" w:eastAsia="ru-RU"/>
        </w:rPr>
        <w:drawing>
          <wp:inline distT="0" distB="0" distL="0" distR="0">
            <wp:extent cx="498475" cy="498475"/>
            <wp:effectExtent l="0" t="0" r="0" b="0"/>
            <wp:docPr id="1693" name="Рисунок 6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64"/>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8A6C77">
        <w:rPr>
          <w:noProof/>
          <w:lang w:val="ru-RU" w:eastAsia="ru-RU"/>
        </w:rPr>
        <w:drawing>
          <wp:inline distT="0" distB="0" distL="0" distR="0">
            <wp:extent cx="498475" cy="510540"/>
            <wp:effectExtent l="0" t="0" r="0" b="0"/>
            <wp:docPr id="1694"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8A6C77">
        <w:rPr>
          <w:noProof/>
          <w:lang w:val="ru-RU" w:eastAsia="ru-RU"/>
        </w:rPr>
        <w:drawing>
          <wp:inline distT="0" distB="0" distL="0" distR="0">
            <wp:extent cx="474980" cy="510540"/>
            <wp:effectExtent l="0" t="0" r="0" b="0"/>
            <wp:docPr id="169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8A6C77">
        <w:rPr>
          <w:noProof/>
          <w:lang w:val="ru-RU" w:eastAsia="ru-RU"/>
        </w:rPr>
        <w:drawing>
          <wp:inline distT="0" distB="0" distL="0" distR="0">
            <wp:extent cx="474980" cy="474980"/>
            <wp:effectExtent l="0" t="0" r="0" b="0"/>
            <wp:docPr id="169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471" cstate="print">
                      <a:extLst>
                        <a:ext uri="{28A0092B-C50C-407E-A947-70E740481C1C}">
                          <a14:useLocalDpi xmlns:a14="http://schemas.microsoft.com/office/drawing/2010/main" val="0"/>
                        </a:ext>
                      </a:extLst>
                    </a:blip>
                    <a:srcRect l="1120" r="-2"/>
                    <a:stretch>
                      <a:fillRect/>
                    </a:stretch>
                  </pic:blipFill>
                  <pic:spPr bwMode="auto">
                    <a:xfrm>
                      <a:off x="0" y="0"/>
                      <a:ext cx="474980" cy="474980"/>
                    </a:xfrm>
                    <a:prstGeom prst="rect">
                      <a:avLst/>
                    </a:prstGeom>
                    <a:noFill/>
                    <a:ln>
                      <a:noFill/>
                    </a:ln>
                  </pic:spPr>
                </pic:pic>
              </a:graphicData>
            </a:graphic>
          </wp:inline>
        </w:drawing>
      </w:r>
      <w:r w:rsidRPr="008A6C77">
        <w:rPr>
          <w:noProof/>
          <w:lang w:val="ru-RU" w:eastAsia="ru-RU"/>
        </w:rPr>
        <w:drawing>
          <wp:inline distT="0" distB="0" distL="0" distR="0">
            <wp:extent cx="462915" cy="498475"/>
            <wp:effectExtent l="0" t="0" r="0" b="0"/>
            <wp:docPr id="1697" name="Рисунок 17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49"/>
                    <pic:cNvPicPr>
                      <a:picLocks noChangeAspect="1" noChangeArrowheads="1"/>
                    </pic:cNvPicPr>
                  </pic:nvPicPr>
                  <pic:blipFill>
                    <a:blip r:embed="rId153" cstate="print">
                      <a:extLst>
                        <a:ext uri="{28A0092B-C50C-407E-A947-70E740481C1C}">
                          <a14:useLocalDpi xmlns:a14="http://schemas.microsoft.com/office/drawing/2010/main" val="0"/>
                        </a:ext>
                      </a:extLst>
                    </a:blip>
                    <a:srcRect l="48021" r="-2"/>
                    <a:stretch>
                      <a:fillRect/>
                    </a:stretch>
                  </pic:blipFill>
                  <pic:spPr bwMode="auto">
                    <a:xfrm>
                      <a:off x="0" y="0"/>
                      <a:ext cx="462915" cy="498475"/>
                    </a:xfrm>
                    <a:prstGeom prst="rect">
                      <a:avLst/>
                    </a:prstGeom>
                    <a:noFill/>
                    <a:ln>
                      <a:noFill/>
                    </a:ln>
                  </pic:spPr>
                </pic:pic>
              </a:graphicData>
            </a:graphic>
          </wp:inline>
        </w:drawing>
      </w:r>
      <w:r w:rsidRPr="008A6C77">
        <w:rPr>
          <w:noProof/>
          <w:lang w:val="ru-RU" w:eastAsia="ru-RU"/>
        </w:rPr>
        <w:drawing>
          <wp:inline distT="0" distB="0" distL="0" distR="0">
            <wp:extent cx="474980" cy="498475"/>
            <wp:effectExtent l="0" t="0" r="0" b="0"/>
            <wp:docPr id="1698" name="Рисунок 3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4"/>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8A6C77">
        <w:rPr>
          <w:noProof/>
          <w:lang w:val="ru-RU" w:eastAsia="ru-RU"/>
        </w:rPr>
        <w:drawing>
          <wp:inline distT="0" distB="0" distL="0" distR="0">
            <wp:extent cx="487045" cy="510540"/>
            <wp:effectExtent l="0" t="0" r="0" b="0"/>
            <wp:docPr id="1699"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153" cstate="print">
                      <a:extLst>
                        <a:ext uri="{28A0092B-C50C-407E-A947-70E740481C1C}">
                          <a14:useLocalDpi xmlns:a14="http://schemas.microsoft.com/office/drawing/2010/main" val="0"/>
                        </a:ext>
                      </a:extLst>
                    </a:blip>
                    <a:srcRect l="-8336" r="53619"/>
                    <a:stretch>
                      <a:fillRect/>
                    </a:stretch>
                  </pic:blipFill>
                  <pic:spPr bwMode="auto">
                    <a:xfrm>
                      <a:off x="0" y="0"/>
                      <a:ext cx="487045" cy="510540"/>
                    </a:xfrm>
                    <a:prstGeom prst="rect">
                      <a:avLst/>
                    </a:prstGeom>
                    <a:noFill/>
                    <a:ln>
                      <a:noFill/>
                    </a:ln>
                  </pic:spPr>
                </pic:pic>
              </a:graphicData>
            </a:graphic>
          </wp:inline>
        </w:drawing>
      </w:r>
      <w:r w:rsidRPr="008A6C77">
        <w:rPr>
          <w:noProof/>
          <w:lang w:val="ru-RU" w:eastAsia="ru-RU"/>
        </w:rPr>
        <w:drawing>
          <wp:inline distT="0" distB="0" distL="0" distR="0">
            <wp:extent cx="474980" cy="510540"/>
            <wp:effectExtent l="0" t="0" r="0" b="0"/>
            <wp:docPr id="1700" name="Рисунок 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5"/>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p>
    <w:p w:rsidR="008A6C77" w:rsidRPr="00CE4C12" w:rsidRDefault="0046034C" w:rsidP="008C05F4">
      <w:pPr>
        <w:pStyle w:val="24"/>
        <w:tabs>
          <w:tab w:val="left" w:pos="1245"/>
        </w:tabs>
        <w:suppressAutoHyphens/>
        <w:rPr>
          <w:noProof/>
          <w:lang w:val="ru-RU" w:eastAsia="ru-RU"/>
        </w:rPr>
      </w:pPr>
      <w:r w:rsidRPr="008A6C77">
        <w:rPr>
          <w:noProof/>
          <w:lang w:val="ru-RU" w:eastAsia="ru-RU"/>
        </w:rPr>
        <w:drawing>
          <wp:inline distT="0" distB="0" distL="0" distR="0">
            <wp:extent cx="403860" cy="534670"/>
            <wp:effectExtent l="0" t="0" r="0" b="0"/>
            <wp:docPr id="1701" name="Рисунок 3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3"/>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403860" cy="534670"/>
                    </a:xfrm>
                    <a:prstGeom prst="rect">
                      <a:avLst/>
                    </a:prstGeom>
                    <a:noFill/>
                    <a:ln>
                      <a:noFill/>
                    </a:ln>
                  </pic:spPr>
                </pic:pic>
              </a:graphicData>
            </a:graphic>
          </wp:inline>
        </w:drawing>
      </w:r>
      <w:r w:rsidRPr="008A6C77">
        <w:rPr>
          <w:noProof/>
          <w:lang w:val="ru-RU" w:eastAsia="ru-RU"/>
        </w:rPr>
        <w:drawing>
          <wp:inline distT="0" distB="0" distL="0" distR="0">
            <wp:extent cx="487045" cy="534670"/>
            <wp:effectExtent l="0" t="0" r="0" b="0"/>
            <wp:docPr id="170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475">
                      <a:extLst>
                        <a:ext uri="{28A0092B-C50C-407E-A947-70E740481C1C}">
                          <a14:useLocalDpi xmlns:a14="http://schemas.microsoft.com/office/drawing/2010/main" val="0"/>
                        </a:ext>
                      </a:extLst>
                    </a:blip>
                    <a:srcRect l="-827" r="51509"/>
                    <a:stretch>
                      <a:fillRect/>
                    </a:stretch>
                  </pic:blipFill>
                  <pic:spPr bwMode="auto">
                    <a:xfrm>
                      <a:off x="0" y="0"/>
                      <a:ext cx="487045" cy="534670"/>
                    </a:xfrm>
                    <a:prstGeom prst="rect">
                      <a:avLst/>
                    </a:prstGeom>
                    <a:noFill/>
                    <a:ln>
                      <a:noFill/>
                    </a:ln>
                  </pic:spPr>
                </pic:pic>
              </a:graphicData>
            </a:graphic>
          </wp:inline>
        </w:drawing>
      </w:r>
      <w:r w:rsidRPr="008A6C77">
        <w:rPr>
          <w:noProof/>
          <w:lang w:val="ru-RU" w:eastAsia="ru-RU"/>
        </w:rPr>
        <w:drawing>
          <wp:inline distT="0" distB="0" distL="0" distR="0">
            <wp:extent cx="487045" cy="534670"/>
            <wp:effectExtent l="0" t="0" r="0" b="0"/>
            <wp:docPr id="170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475">
                      <a:extLst>
                        <a:ext uri="{28A0092B-C50C-407E-A947-70E740481C1C}">
                          <a14:useLocalDpi xmlns:a14="http://schemas.microsoft.com/office/drawing/2010/main" val="0"/>
                        </a:ext>
                      </a:extLst>
                    </a:blip>
                    <a:srcRect l="51230"/>
                    <a:stretch>
                      <a:fillRect/>
                    </a:stretch>
                  </pic:blipFill>
                  <pic:spPr bwMode="auto">
                    <a:xfrm>
                      <a:off x="0" y="0"/>
                      <a:ext cx="487045" cy="534670"/>
                    </a:xfrm>
                    <a:prstGeom prst="rect">
                      <a:avLst/>
                    </a:prstGeom>
                    <a:noFill/>
                    <a:ln>
                      <a:noFill/>
                    </a:ln>
                  </pic:spPr>
                </pic:pic>
              </a:graphicData>
            </a:graphic>
          </wp:inline>
        </w:drawing>
      </w:r>
      <w:r w:rsidRPr="008A6C77">
        <w:rPr>
          <w:noProof/>
          <w:lang w:val="ru-RU" w:eastAsia="ru-RU"/>
        </w:rPr>
        <w:drawing>
          <wp:inline distT="0" distB="0" distL="0" distR="0">
            <wp:extent cx="498475" cy="534670"/>
            <wp:effectExtent l="0" t="0" r="0" b="0"/>
            <wp:docPr id="1704" name="Рисунок 17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48"/>
                    <pic:cNvPicPr>
                      <a:picLocks noChangeAspect="1" noChangeArrowheads="1"/>
                    </pic:cNvPicPr>
                  </pic:nvPicPr>
                  <pic:blipFill>
                    <a:blip r:embed="rId158" cstate="print">
                      <a:extLst>
                        <a:ext uri="{28A0092B-C50C-407E-A947-70E740481C1C}">
                          <a14:useLocalDpi xmlns:a14="http://schemas.microsoft.com/office/drawing/2010/main" val="0"/>
                        </a:ext>
                      </a:extLst>
                    </a:blip>
                    <a:srcRect l="50536" t="5202" b="-2"/>
                    <a:stretch>
                      <a:fillRect/>
                    </a:stretch>
                  </pic:blipFill>
                  <pic:spPr bwMode="auto">
                    <a:xfrm>
                      <a:off x="0" y="0"/>
                      <a:ext cx="498475" cy="534670"/>
                    </a:xfrm>
                    <a:prstGeom prst="rect">
                      <a:avLst/>
                    </a:prstGeom>
                    <a:noFill/>
                    <a:ln>
                      <a:noFill/>
                    </a:ln>
                  </pic:spPr>
                </pic:pic>
              </a:graphicData>
            </a:graphic>
          </wp:inline>
        </w:drawing>
      </w:r>
      <w:r w:rsidRPr="008A6C77">
        <w:rPr>
          <w:noProof/>
          <w:lang w:val="ru-RU" w:eastAsia="ru-RU"/>
        </w:rPr>
        <w:drawing>
          <wp:inline distT="0" distB="0" distL="0" distR="0">
            <wp:extent cx="498475" cy="510540"/>
            <wp:effectExtent l="0" t="0" r="0" b="0"/>
            <wp:docPr id="1705" name="Рисунок 3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4"/>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8A6C77">
        <w:rPr>
          <w:noProof/>
          <w:lang w:val="ru-RU" w:eastAsia="ru-RU"/>
        </w:rPr>
        <w:drawing>
          <wp:inline distT="0" distB="0" distL="0" distR="0">
            <wp:extent cx="474980" cy="522605"/>
            <wp:effectExtent l="0" t="0" r="0" b="0"/>
            <wp:docPr id="1706" name="Рисунок 2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4"/>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8A6C77">
        <w:rPr>
          <w:noProof/>
          <w:lang w:val="ru-RU" w:eastAsia="ru-RU"/>
        </w:rPr>
        <w:drawing>
          <wp:inline distT="0" distB="0" distL="0" distR="0">
            <wp:extent cx="474980" cy="510540"/>
            <wp:effectExtent l="0" t="0" r="0" b="0"/>
            <wp:docPr id="1707" name="Рисунок 17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47"/>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8A6C77">
        <w:rPr>
          <w:noProof/>
          <w:lang w:val="ru-RU" w:eastAsia="ru-RU"/>
        </w:rPr>
        <w:drawing>
          <wp:inline distT="0" distB="0" distL="0" distR="0">
            <wp:extent cx="462915" cy="487045"/>
            <wp:effectExtent l="0" t="0" r="0" b="0"/>
            <wp:docPr id="1708" name="Рисунок 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64"/>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462915" cy="487045"/>
                    </a:xfrm>
                    <a:prstGeom prst="rect">
                      <a:avLst/>
                    </a:prstGeom>
                    <a:noFill/>
                    <a:ln>
                      <a:noFill/>
                    </a:ln>
                  </pic:spPr>
                </pic:pic>
              </a:graphicData>
            </a:graphic>
          </wp:inline>
        </w:drawing>
      </w:r>
      <w:r w:rsidRPr="008A6C77">
        <w:rPr>
          <w:noProof/>
          <w:lang w:val="ru-RU" w:eastAsia="ru-RU"/>
        </w:rPr>
        <w:drawing>
          <wp:inline distT="0" distB="0" distL="0" distR="0">
            <wp:extent cx="498475" cy="498475"/>
            <wp:effectExtent l="0" t="0" r="0" b="0"/>
            <wp:docPr id="1709"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8A6C77">
        <w:rPr>
          <w:noProof/>
          <w:lang w:val="ru-RU" w:eastAsia="ru-RU"/>
        </w:rPr>
        <w:drawing>
          <wp:inline distT="0" distB="0" distL="0" distR="0">
            <wp:extent cx="487045" cy="487045"/>
            <wp:effectExtent l="0" t="0" r="0" b="0"/>
            <wp:docPr id="1710" name="Рисунок 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2"/>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8A6C77">
        <w:rPr>
          <w:noProof/>
          <w:lang w:val="ru-RU" w:eastAsia="ru-RU"/>
        </w:rPr>
        <w:drawing>
          <wp:inline distT="0" distB="0" distL="0" distR="0">
            <wp:extent cx="462915" cy="534670"/>
            <wp:effectExtent l="0" t="0" r="0" b="0"/>
            <wp:docPr id="17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p>
    <w:p w:rsidR="008A6C77" w:rsidRPr="00CE4C12" w:rsidRDefault="0046034C" w:rsidP="008C05F4">
      <w:pPr>
        <w:pStyle w:val="24"/>
        <w:tabs>
          <w:tab w:val="left" w:pos="1245"/>
        </w:tabs>
        <w:suppressAutoHyphens/>
        <w:rPr>
          <w:noProof/>
          <w:lang w:val="ru-RU" w:eastAsia="ru-RU"/>
        </w:rPr>
      </w:pPr>
      <w:r w:rsidRPr="008A6C77">
        <w:rPr>
          <w:noProof/>
          <w:lang w:val="ru-RU" w:eastAsia="ru-RU"/>
        </w:rPr>
        <w:lastRenderedPageBreak/>
        <w:drawing>
          <wp:inline distT="0" distB="0" distL="0" distR="0">
            <wp:extent cx="403860" cy="498475"/>
            <wp:effectExtent l="0" t="0" r="0" b="0"/>
            <wp:docPr id="1712" name="Рисунок 17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0"/>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403860" cy="498475"/>
                    </a:xfrm>
                    <a:prstGeom prst="rect">
                      <a:avLst/>
                    </a:prstGeom>
                    <a:noFill/>
                    <a:ln>
                      <a:noFill/>
                    </a:ln>
                  </pic:spPr>
                </pic:pic>
              </a:graphicData>
            </a:graphic>
          </wp:inline>
        </w:drawing>
      </w:r>
      <w:r w:rsidRPr="008A6C77">
        <w:rPr>
          <w:noProof/>
          <w:lang w:val="ru-RU" w:eastAsia="ru-RU"/>
        </w:rPr>
        <w:drawing>
          <wp:inline distT="0" distB="0" distL="0" distR="0">
            <wp:extent cx="474980" cy="498475"/>
            <wp:effectExtent l="0" t="0" r="0" b="0"/>
            <wp:docPr id="1713" name="Рисунок 3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8"/>
                    <pic:cNvPicPr>
                      <a:picLocks noChangeAspect="1" noChangeArrowheads="1"/>
                    </pic:cNvPicPr>
                  </pic:nvPicPr>
                  <pic:blipFill>
                    <a:blip r:embed="rId382" cstate="print">
                      <a:extLst>
                        <a:ext uri="{28A0092B-C50C-407E-A947-70E740481C1C}">
                          <a14:useLocalDpi xmlns:a14="http://schemas.microsoft.com/office/drawing/2010/main" val="0"/>
                        </a:ext>
                      </a:extLst>
                    </a:blip>
                    <a:srcRect l="4886" r="-21"/>
                    <a:stretch>
                      <a:fillRect/>
                    </a:stretch>
                  </pic:blipFill>
                  <pic:spPr bwMode="auto">
                    <a:xfrm>
                      <a:off x="0" y="0"/>
                      <a:ext cx="474980" cy="498475"/>
                    </a:xfrm>
                    <a:prstGeom prst="rect">
                      <a:avLst/>
                    </a:prstGeom>
                    <a:noFill/>
                    <a:ln>
                      <a:noFill/>
                    </a:ln>
                  </pic:spPr>
                </pic:pic>
              </a:graphicData>
            </a:graphic>
          </wp:inline>
        </w:drawing>
      </w:r>
      <w:r w:rsidRPr="008A6C77">
        <w:rPr>
          <w:noProof/>
          <w:lang w:val="ru-RU" w:eastAsia="ru-RU"/>
        </w:rPr>
        <w:drawing>
          <wp:inline distT="0" distB="0" distL="0" distR="0">
            <wp:extent cx="462915" cy="487045"/>
            <wp:effectExtent l="0" t="0" r="0" b="0"/>
            <wp:docPr id="1714" name="Рисунок 14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34"/>
                    <pic:cNvPicPr>
                      <a:picLocks noChangeAspect="1" noChangeArrowheads="1"/>
                    </pic:cNvPicPr>
                  </pic:nvPicPr>
                  <pic:blipFill>
                    <a:blip r:embed="rId484">
                      <a:extLst>
                        <a:ext uri="{28A0092B-C50C-407E-A947-70E740481C1C}">
                          <a14:useLocalDpi xmlns:a14="http://schemas.microsoft.com/office/drawing/2010/main" val="0"/>
                        </a:ext>
                      </a:extLst>
                    </a:blip>
                    <a:srcRect r="49669"/>
                    <a:stretch>
                      <a:fillRect/>
                    </a:stretch>
                  </pic:blipFill>
                  <pic:spPr bwMode="auto">
                    <a:xfrm>
                      <a:off x="0" y="0"/>
                      <a:ext cx="462915" cy="487045"/>
                    </a:xfrm>
                    <a:prstGeom prst="rect">
                      <a:avLst/>
                    </a:prstGeom>
                    <a:noFill/>
                    <a:ln>
                      <a:noFill/>
                    </a:ln>
                  </pic:spPr>
                </pic:pic>
              </a:graphicData>
            </a:graphic>
          </wp:inline>
        </w:drawing>
      </w:r>
      <w:r w:rsidRPr="008A6C77">
        <w:rPr>
          <w:noProof/>
          <w:lang w:val="ru-RU" w:eastAsia="ru-RU"/>
        </w:rPr>
        <w:drawing>
          <wp:inline distT="0" distB="0" distL="0" distR="0">
            <wp:extent cx="498475" cy="498475"/>
            <wp:effectExtent l="0" t="0" r="0" b="0"/>
            <wp:docPr id="1715"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pic:cNvPicPr>
                      <a:picLocks noChangeAspect="1" noChangeArrowheads="1"/>
                    </pic:cNvPicPr>
                  </pic:nvPicPr>
                  <pic:blipFill>
                    <a:blip r:embed="rId484">
                      <a:extLst>
                        <a:ext uri="{28A0092B-C50C-407E-A947-70E740481C1C}">
                          <a14:useLocalDpi xmlns:a14="http://schemas.microsoft.com/office/drawing/2010/main" val="0"/>
                        </a:ext>
                      </a:extLst>
                    </a:blip>
                    <a:srcRect l="50331"/>
                    <a:stretch>
                      <a:fillRect/>
                    </a:stretch>
                  </pic:blipFill>
                  <pic:spPr bwMode="auto">
                    <a:xfrm>
                      <a:off x="0" y="0"/>
                      <a:ext cx="498475" cy="498475"/>
                    </a:xfrm>
                    <a:prstGeom prst="rect">
                      <a:avLst/>
                    </a:prstGeom>
                    <a:noFill/>
                    <a:ln>
                      <a:noFill/>
                    </a:ln>
                  </pic:spPr>
                </pic:pic>
              </a:graphicData>
            </a:graphic>
          </wp:inline>
        </w:drawing>
      </w:r>
      <w:r w:rsidRPr="008A6C77">
        <w:rPr>
          <w:noProof/>
          <w:lang w:val="ru-RU" w:eastAsia="ru-RU"/>
        </w:rPr>
        <w:drawing>
          <wp:inline distT="0" distB="0" distL="0" distR="0">
            <wp:extent cx="498475" cy="498475"/>
            <wp:effectExtent l="0" t="0" r="0" b="0"/>
            <wp:docPr id="1716" name="Рисунок 16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9"/>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8A6C77">
        <w:rPr>
          <w:noProof/>
          <w:lang w:val="ru-RU" w:eastAsia="ru-RU"/>
        </w:rPr>
        <w:drawing>
          <wp:inline distT="0" distB="0" distL="0" distR="0">
            <wp:extent cx="498475" cy="510540"/>
            <wp:effectExtent l="0" t="0" r="0" b="0"/>
            <wp:docPr id="1717"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pic:cNvPicPr>
                      <a:picLocks noChangeAspect="1" noChangeArrowheads="1"/>
                    </pic:cNvPicPr>
                  </pic:nvPicPr>
                  <pic:blipFill>
                    <a:blip r:embed="rId486">
                      <a:extLst>
                        <a:ext uri="{28A0092B-C50C-407E-A947-70E740481C1C}">
                          <a14:useLocalDpi xmlns:a14="http://schemas.microsoft.com/office/drawing/2010/main" val="0"/>
                        </a:ext>
                      </a:extLst>
                    </a:blip>
                    <a:srcRect l="51704"/>
                    <a:stretch>
                      <a:fillRect/>
                    </a:stretch>
                  </pic:blipFill>
                  <pic:spPr bwMode="auto">
                    <a:xfrm>
                      <a:off x="0" y="0"/>
                      <a:ext cx="498475" cy="510540"/>
                    </a:xfrm>
                    <a:prstGeom prst="rect">
                      <a:avLst/>
                    </a:prstGeom>
                    <a:noFill/>
                    <a:ln>
                      <a:noFill/>
                    </a:ln>
                  </pic:spPr>
                </pic:pic>
              </a:graphicData>
            </a:graphic>
          </wp:inline>
        </w:drawing>
      </w:r>
      <w:r w:rsidRPr="008A6C77">
        <w:rPr>
          <w:noProof/>
          <w:lang w:val="ru-RU" w:eastAsia="ru-RU"/>
        </w:rPr>
        <w:drawing>
          <wp:inline distT="0" distB="0" distL="0" distR="0">
            <wp:extent cx="487045" cy="510540"/>
            <wp:effectExtent l="0" t="0" r="0" b="0"/>
            <wp:docPr id="1718" name="Рисунок 16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4"/>
                    <pic:cNvPicPr>
                      <a:picLocks noChangeAspect="1" noChangeArrowheads="1"/>
                    </pic:cNvPicPr>
                  </pic:nvPicPr>
                  <pic:blipFill>
                    <a:blip r:embed="rId486">
                      <a:extLst>
                        <a:ext uri="{28A0092B-C50C-407E-A947-70E740481C1C}">
                          <a14:useLocalDpi xmlns:a14="http://schemas.microsoft.com/office/drawing/2010/main" val="0"/>
                        </a:ext>
                      </a:extLst>
                    </a:blip>
                    <a:srcRect r="49432"/>
                    <a:stretch>
                      <a:fillRect/>
                    </a:stretch>
                  </pic:blipFill>
                  <pic:spPr bwMode="auto">
                    <a:xfrm>
                      <a:off x="0" y="0"/>
                      <a:ext cx="487045" cy="510540"/>
                    </a:xfrm>
                    <a:prstGeom prst="rect">
                      <a:avLst/>
                    </a:prstGeom>
                    <a:noFill/>
                    <a:ln>
                      <a:noFill/>
                    </a:ln>
                  </pic:spPr>
                </pic:pic>
              </a:graphicData>
            </a:graphic>
          </wp:inline>
        </w:drawing>
      </w:r>
      <w:r w:rsidRPr="008A6C77">
        <w:rPr>
          <w:noProof/>
          <w:lang w:val="ru-RU" w:eastAsia="ru-RU"/>
        </w:rPr>
        <w:drawing>
          <wp:inline distT="0" distB="0" distL="0" distR="0">
            <wp:extent cx="462915" cy="510540"/>
            <wp:effectExtent l="0" t="0" r="0" b="0"/>
            <wp:docPr id="1719" name="Рисунок 2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5"/>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8A6C77">
        <w:rPr>
          <w:noProof/>
          <w:lang w:val="ru-RU" w:eastAsia="ru-RU"/>
        </w:rPr>
        <w:drawing>
          <wp:inline distT="0" distB="0" distL="0" distR="0">
            <wp:extent cx="510540" cy="510540"/>
            <wp:effectExtent l="0" t="0" r="0" b="0"/>
            <wp:docPr id="1720" name="Рисунок 3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4"/>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8A6C77">
        <w:rPr>
          <w:noProof/>
          <w:lang w:val="ru-RU" w:eastAsia="ru-RU"/>
        </w:rPr>
        <w:drawing>
          <wp:inline distT="0" distB="0" distL="0" distR="0">
            <wp:extent cx="498475" cy="498475"/>
            <wp:effectExtent l="0" t="0" r="0" b="0"/>
            <wp:docPr id="1721" name="Рисунок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2"/>
                    <pic:cNvPicPr>
                      <a:picLocks noChangeAspect="1" noChangeArrowheads="1"/>
                    </pic:cNvPicPr>
                  </pic:nvPicPr>
                  <pic:blipFill>
                    <a:blip r:embed="rId489">
                      <a:extLst>
                        <a:ext uri="{28A0092B-C50C-407E-A947-70E740481C1C}">
                          <a14:useLocalDpi xmlns:a14="http://schemas.microsoft.com/office/drawing/2010/main" val="0"/>
                        </a:ext>
                      </a:extLst>
                    </a:blip>
                    <a:srcRect l="-19360" r="-2"/>
                    <a:stretch>
                      <a:fillRect/>
                    </a:stretch>
                  </pic:blipFill>
                  <pic:spPr bwMode="auto">
                    <a:xfrm>
                      <a:off x="0" y="0"/>
                      <a:ext cx="498475" cy="498475"/>
                    </a:xfrm>
                    <a:prstGeom prst="rect">
                      <a:avLst/>
                    </a:prstGeom>
                    <a:noFill/>
                    <a:ln>
                      <a:noFill/>
                    </a:ln>
                  </pic:spPr>
                </pic:pic>
              </a:graphicData>
            </a:graphic>
          </wp:inline>
        </w:drawing>
      </w:r>
      <w:r w:rsidRPr="008A6C77">
        <w:rPr>
          <w:noProof/>
          <w:lang w:val="ru-RU" w:eastAsia="ru-RU"/>
        </w:rPr>
        <w:drawing>
          <wp:inline distT="0" distB="0" distL="0" distR="0">
            <wp:extent cx="439420" cy="474980"/>
            <wp:effectExtent l="0" t="0" r="0" b="0"/>
            <wp:docPr id="1722" name="Рисунок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1"/>
                    <pic:cNvPicPr>
                      <a:picLocks noChangeAspect="1" noChangeArrowheads="1"/>
                    </pic:cNvPicPr>
                  </pic:nvPicPr>
                  <pic:blipFill>
                    <a:blip r:embed="rId367">
                      <a:extLst>
                        <a:ext uri="{28A0092B-C50C-407E-A947-70E740481C1C}">
                          <a14:useLocalDpi xmlns:a14="http://schemas.microsoft.com/office/drawing/2010/main" val="0"/>
                        </a:ext>
                      </a:extLst>
                    </a:blip>
                    <a:srcRect l="66518"/>
                    <a:stretch>
                      <a:fillRect/>
                    </a:stretch>
                  </pic:blipFill>
                  <pic:spPr bwMode="auto">
                    <a:xfrm>
                      <a:off x="0" y="0"/>
                      <a:ext cx="439420" cy="474980"/>
                    </a:xfrm>
                    <a:prstGeom prst="rect">
                      <a:avLst/>
                    </a:prstGeom>
                    <a:noFill/>
                    <a:ln>
                      <a:noFill/>
                    </a:ln>
                  </pic:spPr>
                </pic:pic>
              </a:graphicData>
            </a:graphic>
          </wp:inline>
        </w:drawing>
      </w:r>
    </w:p>
    <w:p w:rsidR="008A6C77" w:rsidRPr="00CE4C12" w:rsidRDefault="0046034C" w:rsidP="008C05F4">
      <w:pPr>
        <w:pStyle w:val="24"/>
        <w:tabs>
          <w:tab w:val="left" w:pos="1245"/>
        </w:tabs>
        <w:suppressAutoHyphens/>
        <w:rPr>
          <w:noProof/>
          <w:lang w:val="ru-RU" w:eastAsia="ru-RU"/>
        </w:rPr>
      </w:pPr>
      <w:r w:rsidRPr="008A6C77">
        <w:rPr>
          <w:noProof/>
          <w:lang w:val="ru-RU" w:eastAsia="ru-RU"/>
        </w:rPr>
        <w:drawing>
          <wp:inline distT="0" distB="0" distL="0" distR="0">
            <wp:extent cx="403860" cy="522605"/>
            <wp:effectExtent l="0" t="0" r="0" b="0"/>
            <wp:docPr id="1723"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403860" cy="522605"/>
                    </a:xfrm>
                    <a:prstGeom prst="rect">
                      <a:avLst/>
                    </a:prstGeom>
                    <a:noFill/>
                    <a:ln>
                      <a:noFill/>
                    </a:ln>
                  </pic:spPr>
                </pic:pic>
              </a:graphicData>
            </a:graphic>
          </wp:inline>
        </w:drawing>
      </w:r>
      <w:r w:rsidRPr="008A6C77">
        <w:rPr>
          <w:noProof/>
          <w:lang w:val="ru-RU" w:eastAsia="ru-RU"/>
        </w:rPr>
        <w:drawing>
          <wp:inline distT="0" distB="0" distL="0" distR="0">
            <wp:extent cx="474980" cy="522605"/>
            <wp:effectExtent l="0" t="0" r="0" b="0"/>
            <wp:docPr id="1724" name="Рисунок 14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12"/>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8A6C77">
        <w:rPr>
          <w:noProof/>
          <w:lang w:val="ru-RU" w:eastAsia="ru-RU"/>
        </w:rPr>
        <w:drawing>
          <wp:inline distT="0" distB="0" distL="0" distR="0">
            <wp:extent cx="474980" cy="522605"/>
            <wp:effectExtent l="0" t="0" r="0" b="0"/>
            <wp:docPr id="1725" name="Рисунок 16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41"/>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p>
    <w:p w:rsidR="008A6C77" w:rsidRPr="008A6C77" w:rsidRDefault="008A6C77" w:rsidP="00B1181B">
      <w:pPr>
        <w:suppressAutoHyphens/>
        <w:spacing w:line="200" w:lineRule="exact"/>
        <w:jc w:val="center"/>
        <w:rPr>
          <w:b/>
          <w:bCs/>
          <w:color w:val="000000"/>
          <w:sz w:val="16"/>
          <w:szCs w:val="16"/>
        </w:rPr>
      </w:pPr>
      <w:r w:rsidRPr="008A6C77">
        <w:rPr>
          <w:b/>
          <w:bCs/>
          <w:color w:val="000000"/>
          <w:sz w:val="16"/>
          <w:szCs w:val="16"/>
        </w:rPr>
        <w:t>АКЦЕНТНЫЕ ЦВЕТА</w:t>
      </w:r>
    </w:p>
    <w:p w:rsidR="008A6C77" w:rsidRPr="008A6C77" w:rsidRDefault="008A6C77" w:rsidP="00B1181B">
      <w:pPr>
        <w:suppressAutoHyphens/>
        <w:spacing w:line="200" w:lineRule="exact"/>
        <w:rPr>
          <w:b/>
          <w:bCs/>
          <w:color w:val="000000"/>
          <w:sz w:val="16"/>
          <w:szCs w:val="16"/>
        </w:rPr>
      </w:pPr>
    </w:p>
    <w:p w:rsidR="008A6C77" w:rsidRPr="00CE4C12" w:rsidRDefault="0046034C" w:rsidP="008C05F4">
      <w:pPr>
        <w:tabs>
          <w:tab w:val="left" w:pos="1260"/>
        </w:tabs>
        <w:suppressAutoHyphens/>
        <w:jc w:val="both"/>
        <w:rPr>
          <w:noProof/>
          <w:lang w:eastAsia="ru-RU"/>
        </w:rPr>
      </w:pPr>
      <w:r w:rsidRPr="00DA5087">
        <w:rPr>
          <w:noProof/>
          <w:lang w:eastAsia="ru-RU"/>
        </w:rPr>
        <w:drawing>
          <wp:inline distT="0" distB="0" distL="0" distR="0">
            <wp:extent cx="415925" cy="546100"/>
            <wp:effectExtent l="0" t="0" r="0" b="0"/>
            <wp:docPr id="1726" name="Рисунок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8"/>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415925" cy="546100"/>
                    </a:xfrm>
                    <a:prstGeom prst="rect">
                      <a:avLst/>
                    </a:prstGeom>
                    <a:noFill/>
                    <a:ln>
                      <a:noFill/>
                    </a:ln>
                  </pic:spPr>
                </pic:pic>
              </a:graphicData>
            </a:graphic>
          </wp:inline>
        </w:drawing>
      </w:r>
      <w:r w:rsidRPr="00DA5087">
        <w:rPr>
          <w:noProof/>
          <w:lang w:eastAsia="ru-RU"/>
        </w:rPr>
        <w:drawing>
          <wp:inline distT="0" distB="0" distL="0" distR="0">
            <wp:extent cx="487045" cy="546100"/>
            <wp:effectExtent l="0" t="0" r="0" b="0"/>
            <wp:docPr id="1727" name="Рисунок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9"/>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DA5087">
        <w:rPr>
          <w:noProof/>
          <w:lang w:eastAsia="ru-RU"/>
        </w:rPr>
        <w:drawing>
          <wp:inline distT="0" distB="0" distL="0" distR="0">
            <wp:extent cx="962025" cy="546100"/>
            <wp:effectExtent l="0" t="0" r="0" b="0"/>
            <wp:docPr id="1728" name="Рисунок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0"/>
                    <pic:cNvPicPr>
                      <a:picLocks noChangeAspect="1" noChangeArrowheads="1"/>
                    </pic:cNvPicPr>
                  </pic:nvPicPr>
                  <pic:blipFill>
                    <a:blip r:embed="rId494" cstate="print">
                      <a:extLst>
                        <a:ext uri="{28A0092B-C50C-407E-A947-70E740481C1C}">
                          <a14:useLocalDpi xmlns:a14="http://schemas.microsoft.com/office/drawing/2010/main" val="0"/>
                        </a:ext>
                      </a:extLst>
                    </a:blip>
                    <a:srcRect r="33099"/>
                    <a:stretch>
                      <a:fillRect/>
                    </a:stretch>
                  </pic:blipFill>
                  <pic:spPr bwMode="auto">
                    <a:xfrm>
                      <a:off x="0" y="0"/>
                      <a:ext cx="962025" cy="546100"/>
                    </a:xfrm>
                    <a:prstGeom prst="rect">
                      <a:avLst/>
                    </a:prstGeom>
                    <a:noFill/>
                    <a:ln>
                      <a:noFill/>
                    </a:ln>
                  </pic:spPr>
                </pic:pic>
              </a:graphicData>
            </a:graphic>
          </wp:inline>
        </w:drawing>
      </w:r>
      <w:r w:rsidRPr="00DA5087">
        <w:rPr>
          <w:noProof/>
          <w:lang w:eastAsia="ru-RU"/>
        </w:rPr>
        <w:drawing>
          <wp:inline distT="0" distB="0" distL="0" distR="0">
            <wp:extent cx="510540" cy="546100"/>
            <wp:effectExtent l="0" t="0" r="0" b="0"/>
            <wp:docPr id="1729" name="Рисунок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1"/>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DA5087">
        <w:rPr>
          <w:noProof/>
          <w:lang w:eastAsia="ru-RU"/>
        </w:rPr>
        <w:drawing>
          <wp:inline distT="0" distB="0" distL="0" distR="0">
            <wp:extent cx="498475" cy="558165"/>
            <wp:effectExtent l="0" t="0" r="0" b="0"/>
            <wp:docPr id="1730"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2"/>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DA5087">
        <w:rPr>
          <w:noProof/>
          <w:lang w:eastAsia="ru-RU"/>
        </w:rPr>
        <w:drawing>
          <wp:inline distT="0" distB="0" distL="0" distR="0">
            <wp:extent cx="914400" cy="558165"/>
            <wp:effectExtent l="0" t="0" r="0" b="0"/>
            <wp:docPr id="1731" name="Рисунок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3"/>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914400" cy="558165"/>
                    </a:xfrm>
                    <a:prstGeom prst="rect">
                      <a:avLst/>
                    </a:prstGeom>
                    <a:noFill/>
                    <a:ln>
                      <a:noFill/>
                    </a:ln>
                  </pic:spPr>
                </pic:pic>
              </a:graphicData>
            </a:graphic>
          </wp:inline>
        </w:drawing>
      </w:r>
      <w:r w:rsidRPr="00DA5087">
        <w:rPr>
          <w:noProof/>
          <w:lang w:eastAsia="ru-RU"/>
        </w:rPr>
        <w:drawing>
          <wp:inline distT="0" distB="0" distL="0" distR="0">
            <wp:extent cx="522605" cy="546100"/>
            <wp:effectExtent l="0" t="0" r="0" b="0"/>
            <wp:docPr id="1732" name="Рисунок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4"/>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522605" cy="546100"/>
                    </a:xfrm>
                    <a:prstGeom prst="rect">
                      <a:avLst/>
                    </a:prstGeom>
                    <a:noFill/>
                    <a:ln>
                      <a:noFill/>
                    </a:ln>
                  </pic:spPr>
                </pic:pic>
              </a:graphicData>
            </a:graphic>
          </wp:inline>
        </w:drawing>
      </w:r>
      <w:r w:rsidRPr="00DA5087">
        <w:rPr>
          <w:noProof/>
          <w:lang w:eastAsia="ru-RU"/>
        </w:rPr>
        <w:drawing>
          <wp:inline distT="0" distB="0" distL="0" distR="0">
            <wp:extent cx="487045" cy="534670"/>
            <wp:effectExtent l="0" t="0" r="0" b="0"/>
            <wp:docPr id="1733"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5"/>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DA5087">
        <w:rPr>
          <w:noProof/>
          <w:lang w:eastAsia="ru-RU"/>
        </w:rPr>
        <w:drawing>
          <wp:inline distT="0" distB="0" distL="0" distR="0">
            <wp:extent cx="439420" cy="558165"/>
            <wp:effectExtent l="0" t="0" r="0" b="0"/>
            <wp:docPr id="1734"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6"/>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439420" cy="558165"/>
                    </a:xfrm>
                    <a:prstGeom prst="rect">
                      <a:avLst/>
                    </a:prstGeom>
                    <a:noFill/>
                    <a:ln>
                      <a:noFill/>
                    </a:ln>
                  </pic:spPr>
                </pic:pic>
              </a:graphicData>
            </a:graphic>
          </wp:inline>
        </w:drawing>
      </w:r>
    </w:p>
    <w:p w:rsidR="008A6C77" w:rsidRPr="00CE4C12" w:rsidRDefault="0046034C" w:rsidP="008C05F4">
      <w:pPr>
        <w:tabs>
          <w:tab w:val="left" w:pos="1260"/>
        </w:tabs>
        <w:suppressAutoHyphens/>
        <w:jc w:val="both"/>
        <w:rPr>
          <w:noProof/>
          <w:lang w:eastAsia="ru-RU"/>
        </w:rPr>
      </w:pPr>
      <w:r w:rsidRPr="00DA5087">
        <w:rPr>
          <w:noProof/>
          <w:lang w:eastAsia="ru-RU"/>
        </w:rPr>
        <w:drawing>
          <wp:inline distT="0" distB="0" distL="0" distR="0">
            <wp:extent cx="926465" cy="546100"/>
            <wp:effectExtent l="0" t="0" r="0" b="0"/>
            <wp:docPr id="1735" name="Рисунок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7"/>
                    <pic:cNvPicPr>
                      <a:picLocks noChangeAspect="1" noChangeArrowheads="1"/>
                    </pic:cNvPicPr>
                  </pic:nvPicPr>
                  <pic:blipFill>
                    <a:blip r:embed="rId501">
                      <a:extLst>
                        <a:ext uri="{28A0092B-C50C-407E-A947-70E740481C1C}">
                          <a14:useLocalDpi xmlns:a14="http://schemas.microsoft.com/office/drawing/2010/main" val="0"/>
                        </a:ext>
                      </a:extLst>
                    </a:blip>
                    <a:srcRect l="8801" t="8377" r="4930" b="5235"/>
                    <a:stretch>
                      <a:fillRect/>
                    </a:stretch>
                  </pic:blipFill>
                  <pic:spPr bwMode="auto">
                    <a:xfrm>
                      <a:off x="0" y="0"/>
                      <a:ext cx="926465" cy="546100"/>
                    </a:xfrm>
                    <a:prstGeom prst="rect">
                      <a:avLst/>
                    </a:prstGeom>
                    <a:noFill/>
                    <a:ln>
                      <a:noFill/>
                    </a:ln>
                  </pic:spPr>
                </pic:pic>
              </a:graphicData>
            </a:graphic>
          </wp:inline>
        </w:drawing>
      </w:r>
      <w:r w:rsidRPr="00DA5087">
        <w:rPr>
          <w:noProof/>
          <w:lang w:eastAsia="ru-RU"/>
        </w:rPr>
        <w:drawing>
          <wp:inline distT="0" distB="0" distL="0" distR="0">
            <wp:extent cx="510540" cy="546100"/>
            <wp:effectExtent l="0" t="0" r="0" b="0"/>
            <wp:docPr id="1736" name="Рисунок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8"/>
                    <pic:cNvPicPr>
                      <a:picLocks noChangeAspect="1" noChangeArrowheads="1"/>
                    </pic:cNvPicPr>
                  </pic:nvPicPr>
                  <pic:blipFill>
                    <a:blip r:embed="rId502">
                      <a:extLst>
                        <a:ext uri="{28A0092B-C50C-407E-A947-70E740481C1C}">
                          <a14:useLocalDpi xmlns:a14="http://schemas.microsoft.com/office/drawing/2010/main" val="0"/>
                        </a:ext>
                      </a:extLst>
                    </a:blip>
                    <a:srcRect l="3590" t="14815" r="14359"/>
                    <a:stretch>
                      <a:fillRect/>
                    </a:stretch>
                  </pic:blipFill>
                  <pic:spPr bwMode="auto">
                    <a:xfrm>
                      <a:off x="0" y="0"/>
                      <a:ext cx="510540" cy="546100"/>
                    </a:xfrm>
                    <a:prstGeom prst="rect">
                      <a:avLst/>
                    </a:prstGeom>
                    <a:noFill/>
                    <a:ln>
                      <a:noFill/>
                    </a:ln>
                  </pic:spPr>
                </pic:pic>
              </a:graphicData>
            </a:graphic>
          </wp:inline>
        </w:drawing>
      </w:r>
      <w:r w:rsidRPr="00DA5087">
        <w:rPr>
          <w:noProof/>
          <w:lang w:eastAsia="ru-RU"/>
        </w:rPr>
        <w:drawing>
          <wp:inline distT="0" distB="0" distL="0" distR="0">
            <wp:extent cx="462915" cy="534670"/>
            <wp:effectExtent l="0" t="0" r="0" b="0"/>
            <wp:docPr id="1737" name="Рисунок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9"/>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r w:rsidRPr="00DA5087">
        <w:rPr>
          <w:noProof/>
          <w:lang w:eastAsia="ru-RU"/>
        </w:rPr>
        <w:drawing>
          <wp:inline distT="0" distB="0" distL="0" distR="0">
            <wp:extent cx="985520" cy="570230"/>
            <wp:effectExtent l="0" t="0" r="0" b="0"/>
            <wp:docPr id="1738" name="Рисунок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0"/>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985520" cy="570230"/>
                    </a:xfrm>
                    <a:prstGeom prst="rect">
                      <a:avLst/>
                    </a:prstGeom>
                    <a:noFill/>
                    <a:ln>
                      <a:noFill/>
                    </a:ln>
                  </pic:spPr>
                </pic:pic>
              </a:graphicData>
            </a:graphic>
          </wp:inline>
        </w:drawing>
      </w:r>
      <w:r w:rsidRPr="00DA5087">
        <w:rPr>
          <w:noProof/>
          <w:lang w:eastAsia="ru-RU"/>
        </w:rPr>
        <w:drawing>
          <wp:inline distT="0" distB="0" distL="0" distR="0">
            <wp:extent cx="487045" cy="558165"/>
            <wp:effectExtent l="0" t="0" r="0" b="0"/>
            <wp:docPr id="1739" name="Рисунок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1"/>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DA5087">
        <w:rPr>
          <w:noProof/>
          <w:lang w:eastAsia="ru-RU"/>
        </w:rPr>
        <w:drawing>
          <wp:inline distT="0" distB="0" distL="0" distR="0">
            <wp:extent cx="451485" cy="570230"/>
            <wp:effectExtent l="0" t="0" r="0" b="0"/>
            <wp:docPr id="1740" name="Рисунок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2"/>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r w:rsidRPr="00DA5087">
        <w:rPr>
          <w:noProof/>
          <w:lang w:eastAsia="ru-RU"/>
        </w:rPr>
        <w:drawing>
          <wp:inline distT="0" distB="0" distL="0" distR="0">
            <wp:extent cx="498475" cy="570230"/>
            <wp:effectExtent l="0" t="0" r="0" b="0"/>
            <wp:docPr id="1741" name="Рисунок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3"/>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DA5087">
        <w:rPr>
          <w:noProof/>
          <w:lang w:eastAsia="ru-RU"/>
        </w:rPr>
        <w:drawing>
          <wp:inline distT="0" distB="0" distL="0" distR="0">
            <wp:extent cx="937895" cy="570230"/>
            <wp:effectExtent l="0" t="0" r="0" b="0"/>
            <wp:docPr id="1742" name="Рисунок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4"/>
                    <pic:cNvPicPr>
                      <a:picLocks noChangeAspect="1" noChangeArrowheads="1"/>
                    </pic:cNvPicPr>
                  </pic:nvPicPr>
                  <pic:blipFill>
                    <a:blip r:embed="rId508">
                      <a:extLst>
                        <a:ext uri="{28A0092B-C50C-407E-A947-70E740481C1C}">
                          <a14:useLocalDpi xmlns:a14="http://schemas.microsoft.com/office/drawing/2010/main" val="0"/>
                        </a:ext>
                      </a:extLst>
                    </a:blip>
                    <a:srcRect t="14217" r="6766" b="4874"/>
                    <a:stretch>
                      <a:fillRect/>
                    </a:stretch>
                  </pic:blipFill>
                  <pic:spPr bwMode="auto">
                    <a:xfrm>
                      <a:off x="0" y="0"/>
                      <a:ext cx="937895" cy="570230"/>
                    </a:xfrm>
                    <a:prstGeom prst="rect">
                      <a:avLst/>
                    </a:prstGeom>
                    <a:noFill/>
                    <a:ln>
                      <a:noFill/>
                    </a:ln>
                  </pic:spPr>
                </pic:pic>
              </a:graphicData>
            </a:graphic>
          </wp:inline>
        </w:drawing>
      </w:r>
    </w:p>
    <w:p w:rsidR="008A6C77" w:rsidRPr="00CE4C12" w:rsidRDefault="0046034C" w:rsidP="008C05F4">
      <w:pPr>
        <w:tabs>
          <w:tab w:val="left" w:pos="1260"/>
        </w:tabs>
        <w:suppressAutoHyphens/>
        <w:jc w:val="both"/>
        <w:rPr>
          <w:noProof/>
          <w:lang w:eastAsia="ru-RU"/>
        </w:rPr>
      </w:pPr>
      <w:r w:rsidRPr="00DA5087">
        <w:rPr>
          <w:noProof/>
          <w:lang w:eastAsia="ru-RU"/>
        </w:rPr>
        <w:drawing>
          <wp:inline distT="0" distB="0" distL="0" distR="0">
            <wp:extent cx="427355" cy="581660"/>
            <wp:effectExtent l="0" t="0" r="0" b="0"/>
            <wp:docPr id="1743" name="Рисунок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5"/>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427355" cy="581660"/>
                    </a:xfrm>
                    <a:prstGeom prst="rect">
                      <a:avLst/>
                    </a:prstGeom>
                    <a:noFill/>
                    <a:ln>
                      <a:noFill/>
                    </a:ln>
                  </pic:spPr>
                </pic:pic>
              </a:graphicData>
            </a:graphic>
          </wp:inline>
        </w:drawing>
      </w:r>
      <w:r w:rsidRPr="00DA5087">
        <w:rPr>
          <w:noProof/>
          <w:lang w:eastAsia="ru-RU"/>
        </w:rPr>
        <w:drawing>
          <wp:inline distT="0" distB="0" distL="0" distR="0">
            <wp:extent cx="1496060" cy="581660"/>
            <wp:effectExtent l="0" t="0" r="0" b="0"/>
            <wp:docPr id="1744" name="Рисунок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6"/>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1496060" cy="581660"/>
                    </a:xfrm>
                    <a:prstGeom prst="rect">
                      <a:avLst/>
                    </a:prstGeom>
                    <a:noFill/>
                    <a:ln>
                      <a:noFill/>
                    </a:ln>
                  </pic:spPr>
                </pic:pic>
              </a:graphicData>
            </a:graphic>
          </wp:inline>
        </w:drawing>
      </w:r>
      <w:r w:rsidRPr="00DA5087">
        <w:rPr>
          <w:noProof/>
          <w:lang w:eastAsia="ru-RU"/>
        </w:rPr>
        <w:drawing>
          <wp:inline distT="0" distB="0" distL="0" distR="0">
            <wp:extent cx="1460500" cy="581660"/>
            <wp:effectExtent l="0" t="0" r="0" b="0"/>
            <wp:docPr id="1745" name="Рисунок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7"/>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1460500" cy="581660"/>
                    </a:xfrm>
                    <a:prstGeom prst="rect">
                      <a:avLst/>
                    </a:prstGeom>
                    <a:noFill/>
                    <a:ln>
                      <a:noFill/>
                    </a:ln>
                  </pic:spPr>
                </pic:pic>
              </a:graphicData>
            </a:graphic>
          </wp:inline>
        </w:drawing>
      </w:r>
      <w:r w:rsidRPr="00DA5087">
        <w:rPr>
          <w:noProof/>
          <w:lang w:eastAsia="ru-RU"/>
        </w:rPr>
        <w:drawing>
          <wp:inline distT="0" distB="0" distL="0" distR="0">
            <wp:extent cx="914400" cy="570230"/>
            <wp:effectExtent l="0" t="0" r="0" b="0"/>
            <wp:docPr id="1746" name="Рисунок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8"/>
                    <pic:cNvPicPr>
                      <a:picLocks noChangeAspect="1" noChangeArrowheads="1"/>
                    </pic:cNvPicPr>
                  </pic:nvPicPr>
                  <pic:blipFill>
                    <a:blip r:embed="rId206" cstate="print">
                      <a:extLst>
                        <a:ext uri="{28A0092B-C50C-407E-A947-70E740481C1C}">
                          <a14:useLocalDpi xmlns:a14="http://schemas.microsoft.com/office/drawing/2010/main" val="0"/>
                        </a:ext>
                      </a:extLst>
                    </a:blip>
                    <a:srcRect l="67123" t="2362" r="360" b="-2362"/>
                    <a:stretch>
                      <a:fillRect/>
                    </a:stretch>
                  </pic:blipFill>
                  <pic:spPr bwMode="auto">
                    <a:xfrm>
                      <a:off x="0" y="0"/>
                      <a:ext cx="914400" cy="570230"/>
                    </a:xfrm>
                    <a:prstGeom prst="rect">
                      <a:avLst/>
                    </a:prstGeom>
                    <a:noFill/>
                    <a:ln>
                      <a:noFill/>
                    </a:ln>
                  </pic:spPr>
                </pic:pic>
              </a:graphicData>
            </a:graphic>
          </wp:inline>
        </w:drawing>
      </w:r>
      <w:r w:rsidRPr="00DA5087">
        <w:rPr>
          <w:noProof/>
          <w:lang w:eastAsia="ru-RU"/>
        </w:rPr>
        <w:drawing>
          <wp:inline distT="0" distB="0" distL="0" distR="0">
            <wp:extent cx="498475" cy="593725"/>
            <wp:effectExtent l="0" t="0" r="0" b="0"/>
            <wp:docPr id="1747" name="Рисунок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6"/>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DA5087">
        <w:rPr>
          <w:noProof/>
          <w:lang w:eastAsia="ru-RU"/>
        </w:rPr>
        <w:drawing>
          <wp:inline distT="0" distB="0" distL="0" distR="0">
            <wp:extent cx="474980" cy="581660"/>
            <wp:effectExtent l="0" t="0" r="0" b="0"/>
            <wp:docPr id="1748"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9"/>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p w:rsidR="008A6C77" w:rsidRDefault="0046034C" w:rsidP="008C05F4">
      <w:pPr>
        <w:tabs>
          <w:tab w:val="left" w:pos="1260"/>
        </w:tabs>
        <w:suppressAutoHyphens/>
        <w:jc w:val="both"/>
        <w:rPr>
          <w:noProof/>
          <w:lang w:eastAsia="ru-RU"/>
        </w:rPr>
      </w:pPr>
      <w:r w:rsidRPr="00DA5087">
        <w:rPr>
          <w:noProof/>
          <w:lang w:eastAsia="ru-RU"/>
        </w:rPr>
        <w:drawing>
          <wp:inline distT="0" distB="0" distL="0" distR="0">
            <wp:extent cx="1472565" cy="546100"/>
            <wp:effectExtent l="0" t="0" r="0" b="0"/>
            <wp:docPr id="1749" name="Рисунок 1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58"/>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472565" cy="546100"/>
                    </a:xfrm>
                    <a:prstGeom prst="rect">
                      <a:avLst/>
                    </a:prstGeom>
                    <a:noFill/>
                    <a:ln>
                      <a:noFill/>
                    </a:ln>
                  </pic:spPr>
                </pic:pic>
              </a:graphicData>
            </a:graphic>
          </wp:inline>
        </w:drawing>
      </w:r>
      <w:r w:rsidRPr="00DA5087">
        <w:rPr>
          <w:noProof/>
          <w:lang w:eastAsia="ru-RU"/>
        </w:rPr>
        <w:drawing>
          <wp:inline distT="0" distB="0" distL="0" distR="0">
            <wp:extent cx="451485" cy="546100"/>
            <wp:effectExtent l="0" t="0" r="0" b="0"/>
            <wp:docPr id="1750" name="Рисунок 1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36"/>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r w:rsidRPr="00DA5087">
        <w:rPr>
          <w:noProof/>
          <w:lang w:eastAsia="ru-RU"/>
        </w:rPr>
        <w:drawing>
          <wp:inline distT="0" distB="0" distL="0" distR="0">
            <wp:extent cx="427355" cy="546100"/>
            <wp:effectExtent l="0" t="0" r="0" b="0"/>
            <wp:docPr id="1751" name="Рисунок 1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37"/>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427355" cy="546100"/>
                    </a:xfrm>
                    <a:prstGeom prst="rect">
                      <a:avLst/>
                    </a:prstGeom>
                    <a:noFill/>
                    <a:ln>
                      <a:noFill/>
                    </a:ln>
                  </pic:spPr>
                </pic:pic>
              </a:graphicData>
            </a:graphic>
          </wp:inline>
        </w:drawing>
      </w:r>
    </w:p>
    <w:p w:rsidR="008C05F4" w:rsidRPr="008C05F4" w:rsidRDefault="008C05F4" w:rsidP="008C05F4">
      <w:pPr>
        <w:tabs>
          <w:tab w:val="left" w:pos="1260"/>
        </w:tabs>
        <w:suppressAutoHyphens/>
        <w:jc w:val="both"/>
        <w:rPr>
          <w:noProof/>
          <w:lang w:eastAsia="ru-RU"/>
        </w:rPr>
      </w:pPr>
    </w:p>
    <w:p w:rsidR="008A6C77" w:rsidRPr="004A5C0C" w:rsidRDefault="008F52AE" w:rsidP="00B1181B">
      <w:pPr>
        <w:suppressAutoHyphens/>
        <w:jc w:val="center"/>
        <w:rPr>
          <w:b/>
        </w:rPr>
      </w:pPr>
      <w:r w:rsidRPr="004A5C0C">
        <w:rPr>
          <w:b/>
        </w:rPr>
        <w:t>2</w:t>
      </w:r>
      <w:r w:rsidR="008A6C77" w:rsidRPr="004A5C0C">
        <w:rPr>
          <w:b/>
        </w:rPr>
        <w:t>. Окна</w:t>
      </w:r>
    </w:p>
    <w:p w:rsidR="008A6C77" w:rsidRPr="00CE4C12" w:rsidRDefault="008A6C77" w:rsidP="004A5C0C">
      <w:pPr>
        <w:suppressAutoHyphens/>
        <w:ind w:firstLine="709"/>
        <w:jc w:val="both"/>
        <w:rPr>
          <w:sz w:val="16"/>
          <w:szCs w:val="16"/>
        </w:rPr>
      </w:pPr>
      <w:r w:rsidRPr="00CE4C12">
        <w:rPr>
          <w:sz w:val="16"/>
          <w:szCs w:val="16"/>
        </w:rPr>
        <w:t xml:space="preserve">Цветовое решение импостов должно соответствовать разрешенным к использованию цветам палитры системы цвета </w:t>
      </w:r>
      <w:r w:rsidRPr="00CE4C12">
        <w:rPr>
          <w:b/>
          <w:sz w:val="16"/>
          <w:szCs w:val="16"/>
        </w:rPr>
        <w:t>RAL</w:t>
      </w:r>
      <w:r w:rsidRPr="00CE4C12">
        <w:rPr>
          <w:sz w:val="16"/>
          <w:szCs w:val="16"/>
        </w:rPr>
        <w:t>.</w:t>
      </w:r>
    </w:p>
    <w:p w:rsidR="008A6C77" w:rsidRDefault="0046034C" w:rsidP="008C05F4">
      <w:pPr>
        <w:suppressAutoHyphens/>
        <w:jc w:val="both"/>
        <w:rPr>
          <w:noProof/>
          <w:sz w:val="16"/>
          <w:lang w:eastAsia="ru-RU"/>
        </w:rPr>
      </w:pPr>
      <w:r w:rsidRPr="00DA5087">
        <w:rPr>
          <w:noProof/>
          <w:lang w:eastAsia="ru-RU"/>
        </w:rPr>
        <w:drawing>
          <wp:inline distT="0" distB="0" distL="0" distR="0">
            <wp:extent cx="546100" cy="641350"/>
            <wp:effectExtent l="0" t="0" r="0" b="0"/>
            <wp:docPr id="1752"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11">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8A6C77">
        <w:rPr>
          <w:noProof/>
          <w:sz w:val="16"/>
          <w:lang w:eastAsia="ru-RU"/>
        </w:rPr>
        <w:drawing>
          <wp:inline distT="0" distB="0" distL="0" distR="0">
            <wp:extent cx="427355" cy="558165"/>
            <wp:effectExtent l="0" t="0" r="0" b="0"/>
            <wp:docPr id="1753"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008A6C77" w:rsidRPr="00CE4C12">
        <w:rPr>
          <w:noProof/>
          <w:sz w:val="16"/>
          <w:lang w:eastAsia="ru-RU"/>
        </w:rPr>
        <w:t xml:space="preserve"> </w:t>
      </w:r>
      <w:r w:rsidRPr="008A6C77">
        <w:rPr>
          <w:noProof/>
          <w:sz w:val="16"/>
          <w:lang w:eastAsia="ru-RU"/>
        </w:rPr>
        <w:drawing>
          <wp:inline distT="0" distB="0" distL="0" distR="0">
            <wp:extent cx="487045" cy="558165"/>
            <wp:effectExtent l="0" t="0" r="0" b="0"/>
            <wp:docPr id="1754"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87045" cy="558165"/>
            <wp:effectExtent l="0" t="0" r="0" b="0"/>
            <wp:docPr id="1755"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14"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62915" cy="546100"/>
            <wp:effectExtent l="0" t="0" r="0" b="0"/>
            <wp:docPr id="1756"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8A6C77">
        <w:rPr>
          <w:noProof/>
          <w:sz w:val="16"/>
          <w:lang w:eastAsia="ru-RU"/>
        </w:rPr>
        <w:drawing>
          <wp:inline distT="0" distB="0" distL="0" distR="0">
            <wp:extent cx="474980" cy="558165"/>
            <wp:effectExtent l="0" t="0" r="0" b="0"/>
            <wp:docPr id="1757"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8A6C77">
        <w:rPr>
          <w:noProof/>
          <w:sz w:val="16"/>
          <w:lang w:eastAsia="ru-RU"/>
        </w:rPr>
        <w:drawing>
          <wp:inline distT="0" distB="0" distL="0" distR="0">
            <wp:extent cx="474980" cy="546100"/>
            <wp:effectExtent l="0" t="0" r="0" b="0"/>
            <wp:docPr id="1758"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sz w:val="16"/>
          <w:lang w:eastAsia="ru-RU"/>
        </w:rPr>
        <w:drawing>
          <wp:inline distT="0" distB="0" distL="0" distR="0">
            <wp:extent cx="474980" cy="546100"/>
            <wp:effectExtent l="0" t="0" r="0" b="0"/>
            <wp:docPr id="175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8A6C77">
        <w:rPr>
          <w:noProof/>
          <w:sz w:val="16"/>
          <w:lang w:eastAsia="ru-RU"/>
        </w:rPr>
        <w:drawing>
          <wp:inline distT="0" distB="0" distL="0" distR="0">
            <wp:extent cx="487045" cy="558165"/>
            <wp:effectExtent l="0" t="0" r="0" b="0"/>
            <wp:docPr id="1760"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51485" cy="558165"/>
            <wp:effectExtent l="0" t="0" r="0" b="0"/>
            <wp:docPr id="1761"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8A6C77">
        <w:rPr>
          <w:noProof/>
          <w:sz w:val="16"/>
          <w:lang w:eastAsia="ru-RU"/>
        </w:rPr>
        <w:drawing>
          <wp:inline distT="0" distB="0" distL="0" distR="0">
            <wp:extent cx="462915" cy="581660"/>
            <wp:effectExtent l="0" t="0" r="0" b="0"/>
            <wp:docPr id="1762"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8A6C77">
        <w:rPr>
          <w:noProof/>
          <w:sz w:val="16"/>
          <w:lang w:eastAsia="ru-RU"/>
        </w:rPr>
        <w:drawing>
          <wp:inline distT="0" distB="0" distL="0" distR="0">
            <wp:extent cx="487045" cy="558165"/>
            <wp:effectExtent l="0" t="0" r="0" b="0"/>
            <wp:docPr id="1763"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8A6C77">
        <w:rPr>
          <w:noProof/>
          <w:sz w:val="16"/>
          <w:lang w:eastAsia="ru-RU"/>
        </w:rPr>
        <w:drawing>
          <wp:inline distT="0" distB="0" distL="0" distR="0">
            <wp:extent cx="462915" cy="546100"/>
            <wp:effectExtent l="0" t="0" r="0" b="0"/>
            <wp:docPr id="1764"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4A5C0C" w:rsidRPr="004A5C0C" w:rsidRDefault="004A5C0C" w:rsidP="00B1181B">
      <w:pPr>
        <w:suppressAutoHyphens/>
        <w:jc w:val="center"/>
        <w:rPr>
          <w:b/>
        </w:rPr>
      </w:pPr>
    </w:p>
    <w:p w:rsidR="008A6C77" w:rsidRPr="004A5C0C" w:rsidRDefault="008F52AE" w:rsidP="00B1181B">
      <w:pPr>
        <w:suppressAutoHyphens/>
        <w:jc w:val="center"/>
        <w:rPr>
          <w:b/>
        </w:rPr>
      </w:pPr>
      <w:r w:rsidRPr="004A5C0C">
        <w:rPr>
          <w:b/>
        </w:rPr>
        <w:t>3</w:t>
      </w:r>
      <w:r w:rsidR="008A6C77" w:rsidRPr="004A5C0C">
        <w:rPr>
          <w:b/>
        </w:rPr>
        <w:t>. Кровля</w:t>
      </w:r>
    </w:p>
    <w:p w:rsidR="008A6C77" w:rsidRPr="00CE4C12" w:rsidRDefault="008A6C77" w:rsidP="004A5C0C">
      <w:pPr>
        <w:suppressAutoHyphens/>
        <w:ind w:firstLine="709"/>
        <w:jc w:val="both"/>
        <w:rPr>
          <w:b/>
          <w:sz w:val="16"/>
          <w:szCs w:val="16"/>
        </w:rPr>
      </w:pPr>
      <w:r w:rsidRPr="00CE4C12">
        <w:rPr>
          <w:sz w:val="16"/>
          <w:szCs w:val="16"/>
        </w:rPr>
        <w:t xml:space="preserve">Цветовое решение должно соответствовать разрешенным к использованию </w:t>
      </w:r>
      <w:r>
        <w:rPr>
          <w:sz w:val="16"/>
          <w:szCs w:val="16"/>
        </w:rPr>
        <w:t xml:space="preserve">цветам </w:t>
      </w:r>
      <w:r w:rsidRPr="00CE4C12">
        <w:rPr>
          <w:sz w:val="16"/>
          <w:szCs w:val="16"/>
        </w:rPr>
        <w:t>палитры системы цвета</w:t>
      </w:r>
      <w:r w:rsidRPr="008A6C77">
        <w:rPr>
          <w:color w:val="000000"/>
          <w:sz w:val="16"/>
          <w:szCs w:val="16"/>
        </w:rPr>
        <w:t xml:space="preserve"> </w:t>
      </w:r>
      <w:r w:rsidRPr="00CE4C12">
        <w:rPr>
          <w:b/>
          <w:sz w:val="16"/>
          <w:szCs w:val="16"/>
        </w:rPr>
        <w:t>RAL</w:t>
      </w:r>
    </w:p>
    <w:p w:rsidR="008A6C77" w:rsidRPr="00CE4C12" w:rsidRDefault="008A6C77" w:rsidP="00B1181B">
      <w:pPr>
        <w:tabs>
          <w:tab w:val="left" w:pos="1260"/>
        </w:tabs>
        <w:suppressAutoHyphens/>
        <w:jc w:val="center"/>
        <w:rPr>
          <w:noProof/>
          <w:sz w:val="16"/>
          <w:lang w:eastAsia="ru-RU"/>
        </w:rPr>
      </w:pPr>
    </w:p>
    <w:p w:rsidR="008A6C77" w:rsidRDefault="0046034C" w:rsidP="008C05F4">
      <w:pPr>
        <w:suppressAutoHyphens/>
        <w:jc w:val="both"/>
      </w:pPr>
      <w:r w:rsidRPr="008A6C77">
        <w:rPr>
          <w:noProof/>
          <w:sz w:val="16"/>
          <w:lang w:eastAsia="ru-RU"/>
        </w:rPr>
        <w:drawing>
          <wp:inline distT="0" distB="0" distL="0" distR="0">
            <wp:extent cx="439420" cy="570230"/>
            <wp:effectExtent l="0" t="0" r="0" b="0"/>
            <wp:docPr id="1765"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8A6C77">
        <w:rPr>
          <w:noProof/>
          <w:sz w:val="16"/>
          <w:lang w:eastAsia="ru-RU"/>
        </w:rPr>
        <w:drawing>
          <wp:inline distT="0" distB="0" distL="0" distR="0">
            <wp:extent cx="474980" cy="570230"/>
            <wp:effectExtent l="0" t="0" r="0" b="0"/>
            <wp:docPr id="1766"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8A6C77">
        <w:rPr>
          <w:noProof/>
          <w:sz w:val="16"/>
          <w:lang w:eastAsia="ru-RU"/>
        </w:rPr>
        <w:drawing>
          <wp:inline distT="0" distB="0" distL="0" distR="0">
            <wp:extent cx="510540" cy="570230"/>
            <wp:effectExtent l="0" t="0" r="0" b="0"/>
            <wp:docPr id="1767"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26"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8A6C77">
        <w:rPr>
          <w:noProof/>
          <w:sz w:val="16"/>
          <w:lang w:eastAsia="ru-RU"/>
        </w:rPr>
        <w:drawing>
          <wp:inline distT="0" distB="0" distL="0" distR="0">
            <wp:extent cx="997585" cy="570230"/>
            <wp:effectExtent l="0" t="0" r="0" b="0"/>
            <wp:docPr id="1768"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27">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DA5087">
        <w:rPr>
          <w:noProof/>
          <w:lang w:eastAsia="ru-RU"/>
        </w:rPr>
        <w:drawing>
          <wp:inline distT="0" distB="0" distL="0" distR="0">
            <wp:extent cx="997585" cy="558165"/>
            <wp:effectExtent l="0" t="0" r="0" b="0"/>
            <wp:docPr id="1769"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28"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DA5087">
        <w:rPr>
          <w:noProof/>
          <w:lang w:eastAsia="ru-RU"/>
        </w:rPr>
        <w:drawing>
          <wp:inline distT="0" distB="0" distL="0" distR="0">
            <wp:extent cx="985520" cy="558165"/>
            <wp:effectExtent l="0" t="0" r="0" b="0"/>
            <wp:docPr id="1770"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DA5087">
        <w:rPr>
          <w:noProof/>
          <w:lang w:eastAsia="ru-RU"/>
        </w:rPr>
        <w:drawing>
          <wp:inline distT="0" distB="0" distL="0" distR="0">
            <wp:extent cx="487045" cy="558165"/>
            <wp:effectExtent l="0" t="0" r="0" b="0"/>
            <wp:docPr id="1771"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4A5C0C" w:rsidRDefault="004A5C0C" w:rsidP="00B1181B">
      <w:pPr>
        <w:suppressAutoHyphens/>
        <w:jc w:val="center"/>
        <w:rPr>
          <w:b/>
          <w:sz w:val="28"/>
        </w:rPr>
      </w:pPr>
    </w:p>
    <w:p w:rsidR="008A6C77" w:rsidRPr="004A5C0C" w:rsidRDefault="008F52AE" w:rsidP="00B1181B">
      <w:pPr>
        <w:suppressAutoHyphens/>
        <w:jc w:val="center"/>
        <w:rPr>
          <w:b/>
        </w:rPr>
      </w:pPr>
      <w:r w:rsidRPr="004A5C0C">
        <w:rPr>
          <w:b/>
        </w:rPr>
        <w:t>4</w:t>
      </w:r>
      <w:r w:rsidR="008A6C77" w:rsidRPr="004A5C0C">
        <w:rPr>
          <w:b/>
        </w:rPr>
        <w:t>. Ограждения</w:t>
      </w:r>
    </w:p>
    <w:p w:rsidR="008A6C77" w:rsidRPr="00CE4C12" w:rsidRDefault="008A6C77" w:rsidP="004A5C0C">
      <w:pPr>
        <w:suppressAutoHyphens/>
        <w:ind w:firstLine="709"/>
        <w:jc w:val="both"/>
        <w:rPr>
          <w:sz w:val="16"/>
          <w:szCs w:val="16"/>
        </w:rPr>
      </w:pPr>
      <w:r w:rsidRPr="00CE4C12">
        <w:rPr>
          <w:sz w:val="16"/>
          <w:szCs w:val="16"/>
        </w:rPr>
        <w:t xml:space="preserve">Цветовое решение должно соответствовать разрешенным к использованию цветам палитры системы цвета RAL </w:t>
      </w:r>
    </w:p>
    <w:p w:rsidR="008A6C77" w:rsidRPr="00CE4C12" w:rsidRDefault="008A6C77" w:rsidP="004A5C0C">
      <w:pPr>
        <w:tabs>
          <w:tab w:val="left" w:pos="1260"/>
        </w:tabs>
        <w:suppressAutoHyphens/>
        <w:ind w:firstLine="709"/>
        <w:jc w:val="both"/>
        <w:rPr>
          <w:noProof/>
          <w:sz w:val="16"/>
          <w:lang w:eastAsia="ru-RU"/>
        </w:rPr>
      </w:pPr>
    </w:p>
    <w:p w:rsidR="008A6C77" w:rsidRPr="00CE4C12" w:rsidRDefault="0046034C" w:rsidP="00C903DE">
      <w:pPr>
        <w:tabs>
          <w:tab w:val="left" w:pos="1260"/>
        </w:tabs>
        <w:suppressAutoHyphens/>
        <w:jc w:val="both"/>
        <w:rPr>
          <w:noProof/>
          <w:sz w:val="16"/>
          <w:lang w:eastAsia="ru-RU"/>
        </w:rPr>
      </w:pPr>
      <w:r w:rsidRPr="008A6C77">
        <w:rPr>
          <w:noProof/>
          <w:sz w:val="16"/>
          <w:lang w:eastAsia="ru-RU"/>
        </w:rPr>
        <w:drawing>
          <wp:inline distT="0" distB="0" distL="0" distR="0">
            <wp:extent cx="462915" cy="581660"/>
            <wp:effectExtent l="0" t="0" r="0" b="0"/>
            <wp:docPr id="1772"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008A6C77" w:rsidRPr="00CE4C12">
        <w:rPr>
          <w:noProof/>
          <w:sz w:val="16"/>
          <w:lang w:eastAsia="ru-RU"/>
        </w:rPr>
        <w:t xml:space="preserve"> </w:t>
      </w:r>
      <w:r w:rsidRPr="008A6C77">
        <w:rPr>
          <w:noProof/>
          <w:sz w:val="16"/>
          <w:lang w:eastAsia="ru-RU"/>
        </w:rPr>
        <w:drawing>
          <wp:inline distT="0" distB="0" distL="0" distR="0">
            <wp:extent cx="487045" cy="570230"/>
            <wp:effectExtent l="0" t="0" r="0" b="0"/>
            <wp:docPr id="1773"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008A6C77" w:rsidRPr="00CE4C12">
        <w:rPr>
          <w:noProof/>
          <w:sz w:val="16"/>
          <w:lang w:eastAsia="ru-RU"/>
        </w:rPr>
        <w:t xml:space="preserve"> </w:t>
      </w:r>
      <w:r w:rsidRPr="00DA5087">
        <w:rPr>
          <w:noProof/>
          <w:lang w:eastAsia="ru-RU"/>
        </w:rPr>
        <w:drawing>
          <wp:inline distT="0" distB="0" distL="0" distR="0">
            <wp:extent cx="570230" cy="629285"/>
            <wp:effectExtent l="0" t="0" r="0" b="0"/>
            <wp:docPr id="1774"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32">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8A6C77">
        <w:rPr>
          <w:noProof/>
          <w:sz w:val="16"/>
          <w:lang w:eastAsia="ru-RU"/>
        </w:rPr>
        <w:drawing>
          <wp:inline distT="0" distB="0" distL="0" distR="0">
            <wp:extent cx="439420" cy="570230"/>
            <wp:effectExtent l="0" t="0" r="0" b="0"/>
            <wp:docPr id="1775"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008A6C77" w:rsidRPr="00CE4C12">
        <w:rPr>
          <w:noProof/>
          <w:sz w:val="16"/>
          <w:lang w:eastAsia="ru-RU"/>
        </w:rPr>
        <w:t xml:space="preserve"> </w:t>
      </w:r>
      <w:r w:rsidRPr="008A6C77">
        <w:rPr>
          <w:noProof/>
          <w:sz w:val="16"/>
          <w:lang w:eastAsia="ru-RU"/>
        </w:rPr>
        <w:drawing>
          <wp:inline distT="0" distB="0" distL="0" distR="0">
            <wp:extent cx="498475" cy="581660"/>
            <wp:effectExtent l="0" t="0" r="0" b="0"/>
            <wp:docPr id="1776"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8A6C77">
        <w:rPr>
          <w:noProof/>
          <w:sz w:val="16"/>
          <w:lang w:eastAsia="ru-RU"/>
        </w:rPr>
        <w:drawing>
          <wp:inline distT="0" distB="0" distL="0" distR="0">
            <wp:extent cx="474980" cy="581660"/>
            <wp:effectExtent l="0" t="0" r="0" b="0"/>
            <wp:docPr id="1777"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DA5087">
        <w:rPr>
          <w:noProof/>
          <w:lang w:eastAsia="ru-RU"/>
        </w:rPr>
        <w:drawing>
          <wp:inline distT="0" distB="0" distL="0" distR="0">
            <wp:extent cx="546100" cy="641350"/>
            <wp:effectExtent l="0" t="0" r="0" b="0"/>
            <wp:docPr id="1778"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11">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992BB3" w:rsidRDefault="00992BB3" w:rsidP="00B1181B">
      <w:pPr>
        <w:suppressAutoHyphens/>
        <w:rPr>
          <w:sz w:val="28"/>
          <w:szCs w:val="28"/>
        </w:rPr>
      </w:pPr>
    </w:p>
    <w:p w:rsidR="00992BB3" w:rsidRPr="008F52AE" w:rsidRDefault="00456778" w:rsidP="00B1181B">
      <w:pPr>
        <w:pStyle w:val="1"/>
        <w:tabs>
          <w:tab w:val="left" w:pos="0"/>
        </w:tabs>
        <w:suppressAutoHyphens/>
        <w:ind w:firstLine="709"/>
        <w:rPr>
          <w:iCs/>
          <w:szCs w:val="24"/>
        </w:rPr>
      </w:pPr>
      <w:bookmarkStart w:id="216" w:name="_Toc228887670"/>
      <w:r w:rsidRPr="008F52AE">
        <w:rPr>
          <w:iCs/>
          <w:szCs w:val="24"/>
        </w:rPr>
        <w:t xml:space="preserve">Статья </w:t>
      </w:r>
      <w:r w:rsidR="00D771E7">
        <w:rPr>
          <w:iCs/>
          <w:szCs w:val="24"/>
          <w:lang w:val="ru-RU"/>
        </w:rPr>
        <w:t>67</w:t>
      </w:r>
      <w:r w:rsidR="00992BB3" w:rsidRPr="008F52AE">
        <w:rPr>
          <w:iCs/>
          <w:szCs w:val="24"/>
        </w:rPr>
        <w:t xml:space="preserve">. Требования к внешнему облику фасадов объектов капитального строительства в границах </w:t>
      </w:r>
      <w:r w:rsidR="008F52AE" w:rsidRPr="008F52AE">
        <w:rPr>
          <w:iCs/>
          <w:szCs w:val="24"/>
        </w:rPr>
        <w:t>т</w:t>
      </w:r>
      <w:r w:rsidR="00992BB3" w:rsidRPr="008F52AE">
        <w:rPr>
          <w:iCs/>
          <w:szCs w:val="24"/>
        </w:rPr>
        <w:t xml:space="preserve">ерритории </w:t>
      </w:r>
      <w:r w:rsidR="008F52AE" w:rsidRPr="008F52AE">
        <w:rPr>
          <w:iCs/>
          <w:szCs w:val="24"/>
        </w:rPr>
        <w:t>«</w:t>
      </w:r>
      <w:r w:rsidR="00992BB3" w:rsidRPr="008F52AE">
        <w:rPr>
          <w:iCs/>
          <w:szCs w:val="24"/>
        </w:rPr>
        <w:t>2», относящихся к группе «Обслуживающие»</w:t>
      </w:r>
      <w:bookmarkEnd w:id="216"/>
    </w:p>
    <w:p w:rsidR="00992BB3" w:rsidRPr="004A5C0C" w:rsidRDefault="00992BB3" w:rsidP="00B1181B">
      <w:pPr>
        <w:suppressAutoHyphens/>
        <w:jc w:val="center"/>
      </w:pPr>
    </w:p>
    <w:p w:rsidR="00992BB3" w:rsidRPr="004A5C0C" w:rsidRDefault="008F52AE" w:rsidP="00B1181B">
      <w:pPr>
        <w:suppressAutoHyphens/>
        <w:jc w:val="center"/>
        <w:rPr>
          <w:b/>
        </w:rPr>
      </w:pPr>
      <w:r w:rsidRPr="004A5C0C">
        <w:rPr>
          <w:b/>
        </w:rPr>
        <w:t>1</w:t>
      </w:r>
      <w:r w:rsidR="00992BB3" w:rsidRPr="004A5C0C">
        <w:rPr>
          <w:b/>
        </w:rPr>
        <w:t>. Стены</w:t>
      </w:r>
    </w:p>
    <w:p w:rsidR="00992BB3" w:rsidRPr="004A5C0C" w:rsidRDefault="00992BB3" w:rsidP="00B1181B">
      <w:pPr>
        <w:suppressAutoHyphens/>
        <w:jc w:val="center"/>
        <w:rPr>
          <w:b/>
        </w:rPr>
      </w:pPr>
    </w:p>
    <w:p w:rsidR="00992BB3" w:rsidRPr="00D647F7" w:rsidRDefault="00992BB3" w:rsidP="004A5C0C">
      <w:pPr>
        <w:suppressAutoHyphens/>
        <w:ind w:firstLine="709"/>
        <w:jc w:val="both"/>
        <w:rPr>
          <w:sz w:val="16"/>
          <w:szCs w:val="16"/>
        </w:rPr>
      </w:pPr>
      <w:r w:rsidRPr="00CE4C12">
        <w:rPr>
          <w:sz w:val="16"/>
          <w:szCs w:val="16"/>
        </w:rPr>
        <w:t xml:space="preserve">Цветовое решение должно осуществляться в соответствии с разрешенными к использованию цветами палитры системы цвета </w:t>
      </w:r>
      <w:r w:rsidRPr="00B5107C">
        <w:rPr>
          <w:b/>
          <w:bCs/>
          <w:sz w:val="16"/>
          <w:szCs w:val="12"/>
          <w:lang w:val="en-US"/>
        </w:rPr>
        <w:t>NCS</w:t>
      </w:r>
      <w:r w:rsidRPr="00D647F7">
        <w:rPr>
          <w:b/>
          <w:bCs/>
          <w:sz w:val="16"/>
          <w:szCs w:val="12"/>
        </w:rPr>
        <w:t xml:space="preserve"> </w:t>
      </w:r>
      <w:r w:rsidRPr="00D647F7">
        <w:rPr>
          <w:sz w:val="16"/>
          <w:szCs w:val="16"/>
        </w:rPr>
        <w:t>(</w:t>
      </w:r>
      <w:r w:rsidRPr="00B5107C">
        <w:rPr>
          <w:sz w:val="16"/>
          <w:szCs w:val="16"/>
          <w:lang w:val="en-US"/>
        </w:rPr>
        <w:t>Natural</w:t>
      </w:r>
      <w:r w:rsidRPr="00D647F7">
        <w:rPr>
          <w:sz w:val="16"/>
          <w:szCs w:val="16"/>
        </w:rPr>
        <w:t xml:space="preserve"> </w:t>
      </w:r>
      <w:r w:rsidRPr="00B5107C">
        <w:rPr>
          <w:sz w:val="16"/>
          <w:szCs w:val="16"/>
          <w:lang w:val="en-US"/>
        </w:rPr>
        <w:t>Color</w:t>
      </w:r>
      <w:r w:rsidRPr="00D647F7">
        <w:rPr>
          <w:sz w:val="16"/>
          <w:szCs w:val="16"/>
        </w:rPr>
        <w:t xml:space="preserve"> </w:t>
      </w:r>
      <w:r w:rsidRPr="00B5107C">
        <w:rPr>
          <w:sz w:val="16"/>
          <w:szCs w:val="16"/>
          <w:lang w:val="en-US"/>
        </w:rPr>
        <w:t>System</w:t>
      </w:r>
      <w:r w:rsidRPr="00D647F7">
        <w:rPr>
          <w:sz w:val="16"/>
          <w:szCs w:val="16"/>
        </w:rPr>
        <w:t>).</w:t>
      </w:r>
    </w:p>
    <w:p w:rsidR="00992BB3" w:rsidRPr="00992BB3" w:rsidRDefault="00992BB3" w:rsidP="00B1181B">
      <w:pPr>
        <w:suppressAutoHyphens/>
        <w:spacing w:line="200" w:lineRule="exact"/>
        <w:jc w:val="center"/>
        <w:rPr>
          <w:b/>
          <w:bCs/>
          <w:color w:val="000000"/>
          <w:sz w:val="16"/>
          <w:szCs w:val="16"/>
        </w:rPr>
      </w:pPr>
      <w:r w:rsidRPr="00992BB3">
        <w:rPr>
          <w:b/>
          <w:bCs/>
          <w:color w:val="000000"/>
          <w:sz w:val="16"/>
          <w:szCs w:val="16"/>
        </w:rPr>
        <w:t>ОСНОВНЫЕ ЦВЕТА</w:t>
      </w:r>
    </w:p>
    <w:p w:rsidR="00992BB3" w:rsidRPr="00CE4C12" w:rsidRDefault="00992BB3" w:rsidP="00B1181B">
      <w:pPr>
        <w:pStyle w:val="aff2"/>
        <w:suppressAutoHyphens/>
        <w:rPr>
          <w:rFonts w:ascii="Times New Roman" w:hAnsi="Times New Roman"/>
          <w:noProof/>
          <w:sz w:val="16"/>
          <w:szCs w:val="16"/>
        </w:rPr>
      </w:pPr>
    </w:p>
    <w:p w:rsidR="00992BB3" w:rsidRPr="00CE4C12" w:rsidRDefault="0046034C" w:rsidP="00C903DE">
      <w:pPr>
        <w:pStyle w:val="aff2"/>
        <w:suppressAutoHyphens/>
        <w:jc w:val="both"/>
        <w:rPr>
          <w:noProof/>
        </w:rPr>
      </w:pPr>
      <w:r w:rsidRPr="00DA5087">
        <w:rPr>
          <w:noProof/>
        </w:rPr>
        <w:drawing>
          <wp:inline distT="0" distB="0" distL="0" distR="0">
            <wp:extent cx="439420" cy="581660"/>
            <wp:effectExtent l="0" t="0" r="0" b="0"/>
            <wp:docPr id="1779" name="Рисунок 17678"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8" descr="C:\Users\Катя\Desktop\общественные\1.JPG"/>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439420" cy="581660"/>
                    </a:xfrm>
                    <a:prstGeom prst="rect">
                      <a:avLst/>
                    </a:prstGeom>
                    <a:noFill/>
                    <a:ln>
                      <a:noFill/>
                    </a:ln>
                  </pic:spPr>
                </pic:pic>
              </a:graphicData>
            </a:graphic>
          </wp:inline>
        </w:drawing>
      </w:r>
      <w:r w:rsidRPr="00DA5087">
        <w:rPr>
          <w:noProof/>
        </w:rPr>
        <w:drawing>
          <wp:inline distT="0" distB="0" distL="0" distR="0">
            <wp:extent cx="522605" cy="605790"/>
            <wp:effectExtent l="0" t="0" r="0" b="0"/>
            <wp:docPr id="1780" name="Рисунок 16388"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88" descr="C:\Users\Катя\Desktop\общественные\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2605" cy="605790"/>
                    </a:xfrm>
                    <a:prstGeom prst="rect">
                      <a:avLst/>
                    </a:prstGeom>
                    <a:noFill/>
                    <a:ln>
                      <a:noFill/>
                    </a:ln>
                  </pic:spPr>
                </pic:pic>
              </a:graphicData>
            </a:graphic>
          </wp:inline>
        </w:drawing>
      </w:r>
      <w:r w:rsidRPr="00DA5087">
        <w:rPr>
          <w:noProof/>
        </w:rPr>
        <w:drawing>
          <wp:inline distT="0" distB="0" distL="0" distR="0">
            <wp:extent cx="498475" cy="581660"/>
            <wp:effectExtent l="0" t="0" r="0" b="0"/>
            <wp:docPr id="1781" name="Рисунок 17679"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9" descr="C:\Users\Катя\Desktop\общественные\1.JPG"/>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992BB3">
        <w:rPr>
          <w:rStyle w:val="25"/>
          <w:rFonts w:eastAsia="Calibri"/>
          <w:noProof/>
          <w:lang w:val="ru-RU" w:eastAsia="ru-RU"/>
        </w:rPr>
        <w:drawing>
          <wp:inline distT="0" distB="0" distL="0" distR="0">
            <wp:extent cx="487045" cy="570230"/>
            <wp:effectExtent l="0" t="0" r="0" b="0"/>
            <wp:docPr id="1782" name="Рисунок 17689"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9" descr="C:\Users\Катя\Desktop\общественные\3.JPG"/>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DA5087">
        <w:rPr>
          <w:noProof/>
        </w:rPr>
        <w:drawing>
          <wp:inline distT="0" distB="0" distL="0" distR="0">
            <wp:extent cx="498475" cy="617220"/>
            <wp:effectExtent l="0" t="0" r="0" b="0"/>
            <wp:docPr id="1783" name="Рисунок 16390"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0" descr="C:\Users\Катя\Desktop\общественные\8.JPG"/>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498475" cy="617220"/>
                    </a:xfrm>
                    <a:prstGeom prst="rect">
                      <a:avLst/>
                    </a:prstGeom>
                    <a:noFill/>
                    <a:ln>
                      <a:noFill/>
                    </a:ln>
                  </pic:spPr>
                </pic:pic>
              </a:graphicData>
            </a:graphic>
          </wp:inline>
        </w:drawing>
      </w:r>
      <w:r w:rsidRPr="00DA5087">
        <w:rPr>
          <w:noProof/>
        </w:rPr>
        <w:drawing>
          <wp:inline distT="0" distB="0" distL="0" distR="0">
            <wp:extent cx="498475" cy="593725"/>
            <wp:effectExtent l="0" t="0" r="0" b="0"/>
            <wp:docPr id="1784" name="Рисунок 17697"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7" descr="C:\Users\Катя\Desktop\общественные\7.JPG"/>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DA5087">
        <w:rPr>
          <w:noProof/>
        </w:rPr>
        <w:drawing>
          <wp:inline distT="0" distB="0" distL="0" distR="0">
            <wp:extent cx="498475" cy="581660"/>
            <wp:effectExtent l="0" t="0" r="0" b="0"/>
            <wp:docPr id="1785" name="Рисунок 17680"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0" descr="C:\Users\Катя\Desktop\общественные\1.JPG"/>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DA5087">
        <w:rPr>
          <w:noProof/>
        </w:rPr>
        <w:drawing>
          <wp:inline distT="0" distB="0" distL="0" distR="0">
            <wp:extent cx="487045" cy="558165"/>
            <wp:effectExtent l="0" t="0" r="0" b="0"/>
            <wp:docPr id="1786" name="Рисунок 16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6"/>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DA5087">
        <w:rPr>
          <w:noProof/>
        </w:rPr>
        <w:drawing>
          <wp:inline distT="0" distB="0" distL="0" distR="0">
            <wp:extent cx="487045" cy="546100"/>
            <wp:effectExtent l="0" t="0" r="0" b="0"/>
            <wp:docPr id="1787" name="Рисунок 17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2"/>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DA5087">
        <w:rPr>
          <w:noProof/>
        </w:rPr>
        <w:drawing>
          <wp:inline distT="0" distB="0" distL="0" distR="0">
            <wp:extent cx="487045" cy="570230"/>
            <wp:effectExtent l="0" t="0" r="0" b="0"/>
            <wp:docPr id="1788" name="Рисунок 16392"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2" descr="C:\Users\Катя\Desktop\общественные\10.JPG"/>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992BB3">
        <w:rPr>
          <w:rFonts w:ascii="Times New Roman" w:hAnsi="Times New Roman"/>
          <w:noProof/>
          <w:sz w:val="16"/>
          <w:szCs w:val="16"/>
        </w:rPr>
        <w:drawing>
          <wp:inline distT="0" distB="0" distL="0" distR="0">
            <wp:extent cx="474980" cy="581660"/>
            <wp:effectExtent l="0" t="0" r="0" b="0"/>
            <wp:docPr id="1789" name="Рисунок 16386"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86" descr="C:\Users\Катя\Desktop\общественные\5.JPG"/>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p w:rsidR="00992BB3" w:rsidRPr="00CE4C12" w:rsidRDefault="0046034C" w:rsidP="00C903DE">
      <w:pPr>
        <w:pStyle w:val="aff2"/>
        <w:suppressAutoHyphens/>
        <w:jc w:val="both"/>
        <w:rPr>
          <w:noProof/>
        </w:rPr>
      </w:pPr>
      <w:r w:rsidRPr="00992BB3">
        <w:rPr>
          <w:rStyle w:val="25"/>
          <w:rFonts w:eastAsia="Calibri"/>
          <w:noProof/>
          <w:lang w:val="ru-RU" w:eastAsia="ru-RU"/>
        </w:rPr>
        <w:drawing>
          <wp:inline distT="0" distB="0" distL="0" distR="0">
            <wp:extent cx="439420" cy="522605"/>
            <wp:effectExtent l="0" t="0" r="0" b="0"/>
            <wp:docPr id="1790" name="Рисунок 16384"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84" descr="C:\Users\Катя\Desktop\общественные\3.JPG"/>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439420" cy="522605"/>
                    </a:xfrm>
                    <a:prstGeom prst="rect">
                      <a:avLst/>
                    </a:prstGeom>
                    <a:noFill/>
                    <a:ln>
                      <a:noFill/>
                    </a:ln>
                  </pic:spPr>
                </pic:pic>
              </a:graphicData>
            </a:graphic>
          </wp:inline>
        </w:drawing>
      </w:r>
      <w:r w:rsidRPr="00DA5087">
        <w:rPr>
          <w:noProof/>
        </w:rPr>
        <w:drawing>
          <wp:inline distT="0" distB="0" distL="0" distR="0">
            <wp:extent cx="462915" cy="510540"/>
            <wp:effectExtent l="0" t="0" r="0" b="0"/>
            <wp:docPr id="1791" name="Рисунок 16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3"/>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DA5087">
        <w:rPr>
          <w:noProof/>
        </w:rPr>
        <w:drawing>
          <wp:inline distT="0" distB="0" distL="0" distR="0">
            <wp:extent cx="487045" cy="534670"/>
            <wp:effectExtent l="0" t="0" r="0" b="0"/>
            <wp:docPr id="1792" name="Рисунок 17685"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5" descr="C:\Users\Катя\Desktop\общественные\2.JPG"/>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DA5087">
        <w:rPr>
          <w:noProof/>
        </w:rPr>
        <w:drawing>
          <wp:inline distT="0" distB="0" distL="0" distR="0">
            <wp:extent cx="522605" cy="522605"/>
            <wp:effectExtent l="0" t="0" r="0" b="0"/>
            <wp:docPr id="1793" name="Рисунок 16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4"/>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DA5087">
        <w:rPr>
          <w:noProof/>
        </w:rPr>
        <w:drawing>
          <wp:inline distT="0" distB="0" distL="0" distR="0">
            <wp:extent cx="474980" cy="510540"/>
            <wp:effectExtent l="0" t="0" r="0" b="0"/>
            <wp:docPr id="1794" name="Рисунок 16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6"/>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DA5087">
        <w:rPr>
          <w:noProof/>
        </w:rPr>
        <w:drawing>
          <wp:inline distT="0" distB="0" distL="0" distR="0">
            <wp:extent cx="546100" cy="510540"/>
            <wp:effectExtent l="0" t="0" r="0" b="0"/>
            <wp:docPr id="1795" name="Рисунок 16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7"/>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546100" cy="510540"/>
                    </a:xfrm>
                    <a:prstGeom prst="rect">
                      <a:avLst/>
                    </a:prstGeom>
                    <a:noFill/>
                    <a:ln>
                      <a:noFill/>
                    </a:ln>
                  </pic:spPr>
                </pic:pic>
              </a:graphicData>
            </a:graphic>
          </wp:inline>
        </w:drawing>
      </w:r>
      <w:r w:rsidRPr="00992BB3">
        <w:rPr>
          <w:rStyle w:val="25"/>
          <w:rFonts w:eastAsia="Calibri"/>
          <w:noProof/>
          <w:lang w:val="ru-RU" w:eastAsia="ru-RU"/>
        </w:rPr>
        <w:drawing>
          <wp:inline distT="0" distB="0" distL="0" distR="0">
            <wp:extent cx="474980" cy="498475"/>
            <wp:effectExtent l="0" t="0" r="0" b="0"/>
            <wp:docPr id="1796" name="Рисунок 17688"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8" descr="C:\Users\Катя\Desktop\общественные\3.JPG"/>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DA5087">
        <w:rPr>
          <w:noProof/>
        </w:rPr>
        <w:drawing>
          <wp:inline distT="0" distB="0" distL="0" distR="0">
            <wp:extent cx="498475" cy="522605"/>
            <wp:effectExtent l="0" t="0" r="0" b="0"/>
            <wp:docPr id="1797" name="Рисунок 16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8"/>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DA5087">
        <w:rPr>
          <w:noProof/>
        </w:rPr>
        <w:drawing>
          <wp:inline distT="0" distB="0" distL="0" distR="0">
            <wp:extent cx="462915" cy="510540"/>
            <wp:effectExtent l="0" t="0" r="0" b="0"/>
            <wp:docPr id="1798" name="Рисунок 16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5"/>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DA5087">
        <w:rPr>
          <w:noProof/>
        </w:rPr>
        <w:drawing>
          <wp:inline distT="0" distB="0" distL="0" distR="0">
            <wp:extent cx="510540" cy="510540"/>
            <wp:effectExtent l="0" t="0" r="0" b="0"/>
            <wp:docPr id="1799" name="Рисунок 16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3"/>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DA5087">
        <w:rPr>
          <w:noProof/>
        </w:rPr>
        <w:drawing>
          <wp:inline distT="0" distB="0" distL="0" distR="0">
            <wp:extent cx="498475" cy="522605"/>
            <wp:effectExtent l="0" t="0" r="0" b="0"/>
            <wp:docPr id="1800" name="Рисунок 16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5"/>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p>
    <w:p w:rsidR="00992BB3" w:rsidRPr="00CE4C12" w:rsidRDefault="0046034C" w:rsidP="00C903DE">
      <w:pPr>
        <w:pStyle w:val="24"/>
        <w:suppressAutoHyphens/>
        <w:rPr>
          <w:noProof/>
          <w:lang w:val="ru-RU" w:eastAsia="ru-RU"/>
        </w:rPr>
      </w:pPr>
      <w:r w:rsidRPr="00992BB3">
        <w:rPr>
          <w:noProof/>
          <w:lang w:val="ru-RU" w:eastAsia="ru-RU"/>
        </w:rPr>
        <w:drawing>
          <wp:inline distT="0" distB="0" distL="0" distR="0">
            <wp:extent cx="415925" cy="522605"/>
            <wp:effectExtent l="0" t="0" r="0" b="0"/>
            <wp:docPr id="1801" name="Рисунок 17694"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4" descr="C:\Users\Катя\Desktop\общественные\8.JPG"/>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415925" cy="522605"/>
                    </a:xfrm>
                    <a:prstGeom prst="rect">
                      <a:avLst/>
                    </a:prstGeom>
                    <a:noFill/>
                    <a:ln>
                      <a:noFill/>
                    </a:ln>
                  </pic:spPr>
                </pic:pic>
              </a:graphicData>
            </a:graphic>
          </wp:inline>
        </w:drawing>
      </w:r>
      <w:r w:rsidRPr="00992BB3">
        <w:rPr>
          <w:noProof/>
          <w:lang w:val="ru-RU" w:eastAsia="ru-RU"/>
        </w:rPr>
        <w:drawing>
          <wp:inline distT="0" distB="0" distL="0" distR="0">
            <wp:extent cx="498475" cy="534670"/>
            <wp:effectExtent l="0" t="0" r="0" b="0"/>
            <wp:docPr id="1802" name="Рисунок 16391"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1" descr="C:\Users\Катя\Desktop\общественные\9.JPG"/>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992BB3">
        <w:rPr>
          <w:noProof/>
          <w:lang w:val="ru-RU" w:eastAsia="ru-RU"/>
        </w:rPr>
        <w:drawing>
          <wp:inline distT="0" distB="0" distL="0" distR="0">
            <wp:extent cx="522605" cy="510540"/>
            <wp:effectExtent l="0" t="0" r="0" b="0"/>
            <wp:docPr id="1803" name="Рисунок 17695"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5" descr="C:\Users\Катя\Desktop\общественные\8.JP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992BB3">
        <w:rPr>
          <w:noProof/>
          <w:lang w:val="ru-RU" w:eastAsia="ru-RU"/>
        </w:rPr>
        <w:drawing>
          <wp:inline distT="0" distB="0" distL="0" distR="0">
            <wp:extent cx="462915" cy="498475"/>
            <wp:effectExtent l="0" t="0" r="0" b="0"/>
            <wp:docPr id="1804" name="Рисунок 16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8"/>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462915" cy="498475"/>
                    </a:xfrm>
                    <a:prstGeom prst="rect">
                      <a:avLst/>
                    </a:prstGeom>
                    <a:noFill/>
                    <a:ln>
                      <a:noFill/>
                    </a:ln>
                  </pic:spPr>
                </pic:pic>
              </a:graphicData>
            </a:graphic>
          </wp:inline>
        </w:drawing>
      </w:r>
      <w:r w:rsidRPr="00992BB3">
        <w:rPr>
          <w:noProof/>
          <w:lang w:val="ru-RU" w:eastAsia="ru-RU"/>
        </w:rPr>
        <w:drawing>
          <wp:inline distT="0" distB="0" distL="0" distR="0">
            <wp:extent cx="498475" cy="510540"/>
            <wp:effectExtent l="0" t="0" r="0" b="0"/>
            <wp:docPr id="1805" name="Рисунок 17674"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4" descr="C:\Users\Катя\Desktop\общественные\2.JPG"/>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992BB3">
        <w:rPr>
          <w:noProof/>
          <w:lang w:val="ru-RU" w:eastAsia="ru-RU"/>
        </w:rPr>
        <w:drawing>
          <wp:inline distT="0" distB="0" distL="0" distR="0">
            <wp:extent cx="558165" cy="510540"/>
            <wp:effectExtent l="0" t="0" r="0" b="0"/>
            <wp:docPr id="1806" name="Рисунок 17686"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6" descr="C:\Users\Катя\Desktop\общественные\2.JPG"/>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558165" cy="510540"/>
                    </a:xfrm>
                    <a:prstGeom prst="rect">
                      <a:avLst/>
                    </a:prstGeom>
                    <a:noFill/>
                    <a:ln>
                      <a:noFill/>
                    </a:ln>
                  </pic:spPr>
                </pic:pic>
              </a:graphicData>
            </a:graphic>
          </wp:inline>
        </w:drawing>
      </w:r>
      <w:r w:rsidRPr="00992BB3">
        <w:rPr>
          <w:noProof/>
          <w:lang w:val="ru-RU" w:eastAsia="ru-RU"/>
        </w:rPr>
        <w:drawing>
          <wp:inline distT="0" distB="0" distL="0" distR="0">
            <wp:extent cx="462915" cy="510540"/>
            <wp:effectExtent l="0" t="0" r="0" b="0"/>
            <wp:docPr id="1807" name="Рисунок 16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8"/>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992BB3">
        <w:rPr>
          <w:noProof/>
          <w:lang w:val="ru-RU" w:eastAsia="ru-RU"/>
        </w:rPr>
        <w:drawing>
          <wp:inline distT="0" distB="0" distL="0" distR="0">
            <wp:extent cx="534670" cy="510540"/>
            <wp:effectExtent l="0" t="0" r="0" b="0"/>
            <wp:docPr id="1808" name="Рисунок 17681"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1" descr="C:\Users\Катя\Desktop\общественные\1.JPG"/>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992BB3">
        <w:rPr>
          <w:noProof/>
          <w:lang w:val="ru-RU" w:eastAsia="ru-RU"/>
        </w:rPr>
        <w:drawing>
          <wp:inline distT="0" distB="0" distL="0" distR="0">
            <wp:extent cx="462915" cy="522605"/>
            <wp:effectExtent l="0" t="0" r="0" b="0"/>
            <wp:docPr id="1809" name="Рисунок 17691"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1" descr="C:\Users\Катя\Desktop\общественные\10.JPG"/>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992BB3">
        <w:rPr>
          <w:noProof/>
          <w:lang w:val="ru-RU" w:eastAsia="ru-RU"/>
        </w:rPr>
        <w:drawing>
          <wp:inline distT="0" distB="0" distL="0" distR="0">
            <wp:extent cx="498475" cy="534670"/>
            <wp:effectExtent l="0" t="0" r="0" b="0"/>
            <wp:docPr id="1810" name="Рисунок 17683"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3" descr="C:\Users\Катя\Desktop\общественные\1.JPG"/>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992BB3">
        <w:rPr>
          <w:noProof/>
          <w:lang w:val="ru-RU" w:eastAsia="ru-RU"/>
        </w:rPr>
        <w:drawing>
          <wp:inline distT="0" distB="0" distL="0" distR="0">
            <wp:extent cx="487045" cy="522605"/>
            <wp:effectExtent l="0" t="0" r="0" b="0"/>
            <wp:docPr id="1811" name="Рисунок 17693"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3" descr="C:\Users\Катя\Desktop\общественные\10.JPG"/>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p>
    <w:p w:rsidR="00992BB3" w:rsidRPr="00CE4C12" w:rsidRDefault="0046034C" w:rsidP="00C903DE">
      <w:pPr>
        <w:pStyle w:val="24"/>
        <w:suppressAutoHyphens/>
        <w:rPr>
          <w:noProof/>
          <w:lang w:val="ru-RU" w:eastAsia="ru-RU"/>
        </w:rPr>
      </w:pPr>
      <w:r w:rsidRPr="00992BB3">
        <w:rPr>
          <w:noProof/>
          <w:lang w:val="ru-RU" w:eastAsia="ru-RU"/>
        </w:rPr>
        <w:drawing>
          <wp:inline distT="0" distB="0" distL="0" distR="0">
            <wp:extent cx="415925" cy="522605"/>
            <wp:effectExtent l="0" t="0" r="0" b="0"/>
            <wp:docPr id="1812" name="Рисунок 16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8"/>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415925" cy="522605"/>
                    </a:xfrm>
                    <a:prstGeom prst="rect">
                      <a:avLst/>
                    </a:prstGeom>
                    <a:noFill/>
                    <a:ln>
                      <a:noFill/>
                    </a:ln>
                  </pic:spPr>
                </pic:pic>
              </a:graphicData>
            </a:graphic>
          </wp:inline>
        </w:drawing>
      </w:r>
      <w:r w:rsidRPr="00992BB3">
        <w:rPr>
          <w:noProof/>
          <w:lang w:val="ru-RU" w:eastAsia="ru-RU"/>
        </w:rPr>
        <w:drawing>
          <wp:inline distT="0" distB="0" distL="0" distR="0">
            <wp:extent cx="510540" cy="510540"/>
            <wp:effectExtent l="0" t="0" r="0" b="0"/>
            <wp:docPr id="1813" name="Рисунок 17698"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8" descr="C:\Users\Катя\Desktop\общественные\7.JPG"/>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992BB3">
        <w:rPr>
          <w:noProof/>
          <w:sz w:val="16"/>
          <w:szCs w:val="16"/>
          <w:lang w:val="ru-RU" w:eastAsia="ru-RU"/>
        </w:rPr>
        <w:drawing>
          <wp:inline distT="0" distB="0" distL="0" distR="0">
            <wp:extent cx="462915" cy="487045"/>
            <wp:effectExtent l="0" t="0" r="0" b="0"/>
            <wp:docPr id="1814" name="Рисунок 17703"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03" descr="C:\Users\Катя\Desktop\общественные\5.JPG"/>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462915" cy="487045"/>
                    </a:xfrm>
                    <a:prstGeom prst="rect">
                      <a:avLst/>
                    </a:prstGeom>
                    <a:noFill/>
                    <a:ln>
                      <a:noFill/>
                    </a:ln>
                  </pic:spPr>
                </pic:pic>
              </a:graphicData>
            </a:graphic>
          </wp:inline>
        </w:drawing>
      </w:r>
      <w:r w:rsidRPr="00992BB3">
        <w:rPr>
          <w:noProof/>
          <w:lang w:val="ru-RU" w:eastAsia="ru-RU"/>
        </w:rPr>
        <w:drawing>
          <wp:inline distT="0" distB="0" distL="0" distR="0">
            <wp:extent cx="534670" cy="498475"/>
            <wp:effectExtent l="0" t="0" r="0" b="0"/>
            <wp:docPr id="1815" name="Рисунок 17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02"/>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534670" cy="498475"/>
                    </a:xfrm>
                    <a:prstGeom prst="rect">
                      <a:avLst/>
                    </a:prstGeom>
                    <a:noFill/>
                    <a:ln>
                      <a:noFill/>
                    </a:ln>
                  </pic:spPr>
                </pic:pic>
              </a:graphicData>
            </a:graphic>
          </wp:inline>
        </w:drawing>
      </w:r>
      <w:r w:rsidRPr="00992BB3">
        <w:rPr>
          <w:noProof/>
          <w:lang w:val="ru-RU" w:eastAsia="ru-RU"/>
        </w:rPr>
        <w:drawing>
          <wp:inline distT="0" distB="0" distL="0" distR="0">
            <wp:extent cx="462915" cy="510540"/>
            <wp:effectExtent l="0" t="0" r="0" b="0"/>
            <wp:docPr id="1816" name="Рисунок 1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0"/>
                    <pic:cNvPicPr>
                      <a:picLocks noChangeAspect="1" noChangeArrowheads="1"/>
                    </pic:cNvPicPr>
                  </pic:nvPicPr>
                  <pic:blipFill>
                    <a:blip r:embed="rId53">
                      <a:extLst>
                        <a:ext uri="{28A0092B-C50C-407E-A947-70E740481C1C}">
                          <a14:useLocalDpi xmlns:a14="http://schemas.microsoft.com/office/drawing/2010/main" val="0"/>
                        </a:ext>
                      </a:extLst>
                    </a:blip>
                    <a:srcRect l="51797"/>
                    <a:stretch>
                      <a:fillRect/>
                    </a:stretch>
                  </pic:blipFill>
                  <pic:spPr bwMode="auto">
                    <a:xfrm>
                      <a:off x="0" y="0"/>
                      <a:ext cx="462915" cy="510540"/>
                    </a:xfrm>
                    <a:prstGeom prst="rect">
                      <a:avLst/>
                    </a:prstGeom>
                    <a:noFill/>
                    <a:ln>
                      <a:noFill/>
                    </a:ln>
                  </pic:spPr>
                </pic:pic>
              </a:graphicData>
            </a:graphic>
          </wp:inline>
        </w:drawing>
      </w:r>
      <w:r w:rsidRPr="00992BB3">
        <w:rPr>
          <w:noProof/>
          <w:lang w:val="ru-RU" w:eastAsia="ru-RU"/>
        </w:rPr>
        <w:drawing>
          <wp:inline distT="0" distB="0" distL="0" distR="0">
            <wp:extent cx="581660" cy="534670"/>
            <wp:effectExtent l="0" t="0" r="0" b="0"/>
            <wp:docPr id="1817" name="Рисунок 1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0"/>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581660" cy="534670"/>
                    </a:xfrm>
                    <a:prstGeom prst="rect">
                      <a:avLst/>
                    </a:prstGeom>
                    <a:noFill/>
                    <a:ln>
                      <a:noFill/>
                    </a:ln>
                  </pic:spPr>
                </pic:pic>
              </a:graphicData>
            </a:graphic>
          </wp:inline>
        </w:drawing>
      </w:r>
      <w:r w:rsidRPr="00992BB3">
        <w:rPr>
          <w:noProof/>
          <w:lang w:val="ru-RU" w:eastAsia="ru-RU"/>
        </w:rPr>
        <w:drawing>
          <wp:inline distT="0" distB="0" distL="0" distR="0">
            <wp:extent cx="474980" cy="522605"/>
            <wp:effectExtent l="0" t="0" r="0" b="0"/>
            <wp:docPr id="1818" name="Рисунок 17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7"/>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992BB3">
        <w:rPr>
          <w:noProof/>
          <w:lang w:val="ru-RU" w:eastAsia="ru-RU"/>
        </w:rPr>
        <w:drawing>
          <wp:inline distT="0" distB="0" distL="0" distR="0">
            <wp:extent cx="510540" cy="534670"/>
            <wp:effectExtent l="0" t="0" r="0" b="0"/>
            <wp:docPr id="1819" name="Рисунок 16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61"/>
                    <pic:cNvPicPr>
                      <a:picLocks noChangeAspect="1" noChangeArrowheads="1"/>
                    </pic:cNvPicPr>
                  </pic:nvPicPr>
                  <pic:blipFill>
                    <a:blip r:embed="rId123">
                      <a:extLst>
                        <a:ext uri="{28A0092B-C50C-407E-A947-70E740481C1C}">
                          <a14:useLocalDpi xmlns:a14="http://schemas.microsoft.com/office/drawing/2010/main" val="0"/>
                        </a:ext>
                      </a:extLst>
                    </a:blip>
                    <a:srcRect l="-2924" r="82870"/>
                    <a:stretch>
                      <a:fillRect/>
                    </a:stretch>
                  </pic:blipFill>
                  <pic:spPr bwMode="auto">
                    <a:xfrm>
                      <a:off x="0" y="0"/>
                      <a:ext cx="510540" cy="534670"/>
                    </a:xfrm>
                    <a:prstGeom prst="rect">
                      <a:avLst/>
                    </a:prstGeom>
                    <a:noFill/>
                    <a:ln>
                      <a:noFill/>
                    </a:ln>
                  </pic:spPr>
                </pic:pic>
              </a:graphicData>
            </a:graphic>
          </wp:inline>
        </w:drawing>
      </w:r>
      <w:r w:rsidRPr="00992BB3">
        <w:rPr>
          <w:noProof/>
          <w:lang w:val="ru-RU" w:eastAsia="ru-RU"/>
        </w:rPr>
        <w:drawing>
          <wp:inline distT="0" distB="0" distL="0" distR="0">
            <wp:extent cx="462915" cy="522605"/>
            <wp:effectExtent l="0" t="0" r="0" b="0"/>
            <wp:docPr id="1820" name="Рисунок 16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9"/>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992BB3">
        <w:rPr>
          <w:noProof/>
          <w:lang w:val="ru-RU" w:eastAsia="ru-RU"/>
        </w:rPr>
        <w:drawing>
          <wp:inline distT="0" distB="0" distL="0" distR="0">
            <wp:extent cx="962025" cy="546100"/>
            <wp:effectExtent l="0" t="0" r="0" b="0"/>
            <wp:docPr id="1821" name="Рисунок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0"/>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962025" cy="546100"/>
                    </a:xfrm>
                    <a:prstGeom prst="rect">
                      <a:avLst/>
                    </a:prstGeom>
                    <a:noFill/>
                    <a:ln>
                      <a:noFill/>
                    </a:ln>
                  </pic:spPr>
                </pic:pic>
              </a:graphicData>
            </a:graphic>
          </wp:inline>
        </w:drawing>
      </w:r>
    </w:p>
    <w:p w:rsidR="00992BB3" w:rsidRPr="004A5C0C" w:rsidRDefault="00992BB3" w:rsidP="00B1181B">
      <w:pPr>
        <w:suppressAutoHyphens/>
        <w:spacing w:line="200" w:lineRule="exact"/>
        <w:rPr>
          <w:rStyle w:val="40"/>
          <w:rFonts w:ascii="Times New Roman" w:hAnsi="Times New Roman"/>
          <w:b w:val="0"/>
          <w:bCs w:val="0"/>
        </w:rPr>
      </w:pPr>
    </w:p>
    <w:p w:rsidR="00992BB3" w:rsidRPr="00992BB3" w:rsidRDefault="00992BB3" w:rsidP="00B1181B">
      <w:pPr>
        <w:suppressAutoHyphens/>
        <w:spacing w:line="200" w:lineRule="exact"/>
        <w:jc w:val="center"/>
        <w:rPr>
          <w:b/>
          <w:bCs/>
          <w:color w:val="000000"/>
          <w:sz w:val="16"/>
          <w:szCs w:val="16"/>
        </w:rPr>
      </w:pPr>
      <w:r w:rsidRPr="00992BB3">
        <w:rPr>
          <w:b/>
          <w:bCs/>
          <w:color w:val="000000"/>
          <w:sz w:val="16"/>
          <w:szCs w:val="16"/>
        </w:rPr>
        <w:t>ДОПОЛНИТЕЛЬНЫЕ ЦВЕТА</w:t>
      </w:r>
    </w:p>
    <w:p w:rsidR="00992BB3" w:rsidRPr="00CE4C12" w:rsidRDefault="00992BB3" w:rsidP="00B1181B">
      <w:pPr>
        <w:suppressAutoHyphens/>
        <w:spacing w:line="200" w:lineRule="exact"/>
        <w:rPr>
          <w:noProof/>
          <w:sz w:val="16"/>
          <w:szCs w:val="16"/>
          <w:lang w:eastAsia="ru-RU"/>
        </w:rPr>
      </w:pPr>
    </w:p>
    <w:p w:rsidR="00992BB3" w:rsidRPr="00CE4C12" w:rsidRDefault="0046034C" w:rsidP="00C903DE">
      <w:pPr>
        <w:pStyle w:val="24"/>
        <w:tabs>
          <w:tab w:val="left" w:pos="1245"/>
        </w:tabs>
        <w:suppressAutoHyphens/>
        <w:rPr>
          <w:noProof/>
          <w:lang w:val="ru-RU" w:eastAsia="ru-RU"/>
        </w:rPr>
      </w:pPr>
      <w:r w:rsidRPr="00992BB3">
        <w:rPr>
          <w:noProof/>
          <w:lang w:val="ru-RU" w:eastAsia="ru-RU"/>
        </w:rPr>
        <w:drawing>
          <wp:inline distT="0" distB="0" distL="0" distR="0">
            <wp:extent cx="403860" cy="498475"/>
            <wp:effectExtent l="0" t="0" r="0" b="0"/>
            <wp:docPr id="1822" name="Рисунок 16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03860" cy="498475"/>
                    </a:xfrm>
                    <a:prstGeom prst="rect">
                      <a:avLst/>
                    </a:prstGeom>
                    <a:noFill/>
                    <a:ln>
                      <a:noFill/>
                    </a:ln>
                  </pic:spPr>
                </pic:pic>
              </a:graphicData>
            </a:graphic>
          </wp:inline>
        </w:drawing>
      </w:r>
      <w:r w:rsidRPr="00992BB3">
        <w:rPr>
          <w:noProof/>
          <w:lang w:val="ru-RU" w:eastAsia="ru-RU"/>
        </w:rPr>
        <w:drawing>
          <wp:inline distT="0" distB="0" distL="0" distR="0">
            <wp:extent cx="474980" cy="498475"/>
            <wp:effectExtent l="0" t="0" r="0" b="0"/>
            <wp:docPr id="1823" name="Рисунок 16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0"/>
                    <pic:cNvPicPr>
                      <a:picLocks noChangeAspect="1" noChangeArrowheads="1"/>
                    </pic:cNvPicPr>
                  </pic:nvPicPr>
                  <pic:blipFill>
                    <a:blip r:embed="rId146" cstate="print">
                      <a:extLst>
                        <a:ext uri="{28A0092B-C50C-407E-A947-70E740481C1C}">
                          <a14:useLocalDpi xmlns:a14="http://schemas.microsoft.com/office/drawing/2010/main" val="0"/>
                        </a:ext>
                      </a:extLst>
                    </a:blip>
                    <a:srcRect l="2324" r="2"/>
                    <a:stretch>
                      <a:fillRect/>
                    </a:stretch>
                  </pic:blipFill>
                  <pic:spPr bwMode="auto">
                    <a:xfrm>
                      <a:off x="0" y="0"/>
                      <a:ext cx="474980" cy="498475"/>
                    </a:xfrm>
                    <a:prstGeom prst="rect">
                      <a:avLst/>
                    </a:prstGeom>
                    <a:noFill/>
                    <a:ln>
                      <a:noFill/>
                    </a:ln>
                  </pic:spPr>
                </pic:pic>
              </a:graphicData>
            </a:graphic>
          </wp:inline>
        </w:drawing>
      </w:r>
      <w:r w:rsidRPr="00992BB3">
        <w:rPr>
          <w:noProof/>
          <w:lang w:val="ru-RU" w:eastAsia="ru-RU"/>
        </w:rPr>
        <w:drawing>
          <wp:inline distT="0" distB="0" distL="0" distR="0">
            <wp:extent cx="1021080" cy="487045"/>
            <wp:effectExtent l="0" t="0" r="0" b="0"/>
            <wp:docPr id="1824" name="Рисунок 16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5"/>
                    <pic:cNvPicPr>
                      <a:picLocks noChangeAspect="1" noChangeArrowheads="1"/>
                    </pic:cNvPicPr>
                  </pic:nvPicPr>
                  <pic:blipFill>
                    <a:blip r:embed="rId554" cstate="print">
                      <a:extLst>
                        <a:ext uri="{28A0092B-C50C-407E-A947-70E740481C1C}">
                          <a14:useLocalDpi xmlns:a14="http://schemas.microsoft.com/office/drawing/2010/main" val="0"/>
                        </a:ext>
                      </a:extLst>
                    </a:blip>
                    <a:srcRect/>
                    <a:stretch>
                      <a:fillRect/>
                    </a:stretch>
                  </pic:blipFill>
                  <pic:spPr bwMode="auto">
                    <a:xfrm>
                      <a:off x="0" y="0"/>
                      <a:ext cx="1021080" cy="487045"/>
                    </a:xfrm>
                    <a:prstGeom prst="rect">
                      <a:avLst/>
                    </a:prstGeom>
                    <a:noFill/>
                    <a:ln>
                      <a:noFill/>
                    </a:ln>
                  </pic:spPr>
                </pic:pic>
              </a:graphicData>
            </a:graphic>
          </wp:inline>
        </w:drawing>
      </w:r>
      <w:r w:rsidRPr="00992BB3">
        <w:rPr>
          <w:noProof/>
          <w:lang w:val="ru-RU" w:eastAsia="ru-RU"/>
        </w:rPr>
        <w:drawing>
          <wp:inline distT="0" distB="0" distL="0" distR="0">
            <wp:extent cx="498475" cy="498475"/>
            <wp:effectExtent l="0" t="0" r="0" b="0"/>
            <wp:docPr id="1825" name="Рисунок 17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6"/>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992BB3">
        <w:rPr>
          <w:noProof/>
          <w:lang w:val="ru-RU" w:eastAsia="ru-RU"/>
        </w:rPr>
        <w:drawing>
          <wp:inline distT="0" distB="0" distL="0" distR="0">
            <wp:extent cx="462915" cy="510540"/>
            <wp:effectExtent l="0" t="0" r="0" b="0"/>
            <wp:docPr id="1826" name="Рисунок 16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992BB3">
        <w:rPr>
          <w:noProof/>
          <w:lang w:val="ru-RU" w:eastAsia="ru-RU"/>
        </w:rPr>
        <w:drawing>
          <wp:inline distT="0" distB="0" distL="0" distR="0">
            <wp:extent cx="498475" cy="510540"/>
            <wp:effectExtent l="0" t="0" r="0" b="0"/>
            <wp:docPr id="1827" name="Рисунок 16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992BB3">
        <w:rPr>
          <w:noProof/>
          <w:lang w:val="ru-RU" w:eastAsia="ru-RU"/>
        </w:rPr>
        <w:drawing>
          <wp:inline distT="0" distB="0" distL="0" distR="0">
            <wp:extent cx="474980" cy="522605"/>
            <wp:effectExtent l="0" t="0" r="0" b="0"/>
            <wp:docPr id="1828" name="Рисунок 16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71"/>
                    <pic:cNvPicPr>
                      <a:picLocks noChangeAspect="1" noChangeArrowheads="1"/>
                    </pic:cNvPicPr>
                  </pic:nvPicPr>
                  <pic:blipFill>
                    <a:blip r:embed="rId149" cstate="print">
                      <a:extLst>
                        <a:ext uri="{28A0092B-C50C-407E-A947-70E740481C1C}">
                          <a14:useLocalDpi xmlns:a14="http://schemas.microsoft.com/office/drawing/2010/main" val="0"/>
                        </a:ext>
                      </a:extLst>
                    </a:blip>
                    <a:srcRect l="33830" t="-841" r="32986" b="841"/>
                    <a:stretch>
                      <a:fillRect/>
                    </a:stretch>
                  </pic:blipFill>
                  <pic:spPr bwMode="auto">
                    <a:xfrm>
                      <a:off x="0" y="0"/>
                      <a:ext cx="474980" cy="522605"/>
                    </a:xfrm>
                    <a:prstGeom prst="rect">
                      <a:avLst/>
                    </a:prstGeom>
                    <a:noFill/>
                    <a:ln>
                      <a:noFill/>
                    </a:ln>
                  </pic:spPr>
                </pic:pic>
              </a:graphicData>
            </a:graphic>
          </wp:inline>
        </w:drawing>
      </w:r>
      <w:r w:rsidRPr="00992BB3">
        <w:rPr>
          <w:noProof/>
          <w:lang w:val="ru-RU" w:eastAsia="ru-RU"/>
        </w:rPr>
        <w:drawing>
          <wp:inline distT="0" distB="0" distL="0" distR="0">
            <wp:extent cx="487045" cy="534670"/>
            <wp:effectExtent l="0" t="0" r="0" b="0"/>
            <wp:docPr id="1829" name="Рисунок 1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992BB3">
        <w:rPr>
          <w:noProof/>
          <w:lang w:val="ru-RU" w:eastAsia="ru-RU"/>
        </w:rPr>
        <w:drawing>
          <wp:inline distT="0" distB="0" distL="0" distR="0">
            <wp:extent cx="462915" cy="522605"/>
            <wp:effectExtent l="0" t="0" r="0" b="0"/>
            <wp:docPr id="1830" name="Рисунок 16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992BB3">
        <w:rPr>
          <w:noProof/>
          <w:lang w:val="ru-RU" w:eastAsia="ru-RU"/>
        </w:rPr>
        <w:drawing>
          <wp:inline distT="0" distB="0" distL="0" distR="0">
            <wp:extent cx="534670" cy="510540"/>
            <wp:effectExtent l="0" t="0" r="0" b="0"/>
            <wp:docPr id="1831" name="Рисунок 16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p>
    <w:p w:rsidR="00992BB3" w:rsidRPr="00CE4C12" w:rsidRDefault="0046034C" w:rsidP="00C903DE">
      <w:pPr>
        <w:pStyle w:val="24"/>
        <w:tabs>
          <w:tab w:val="left" w:pos="1245"/>
        </w:tabs>
        <w:suppressAutoHyphens/>
        <w:rPr>
          <w:noProof/>
          <w:lang w:val="ru-RU" w:eastAsia="ru-RU"/>
        </w:rPr>
      </w:pPr>
      <w:r w:rsidRPr="00992BB3">
        <w:rPr>
          <w:noProof/>
          <w:lang w:val="ru-RU" w:eastAsia="ru-RU"/>
        </w:rPr>
        <w:drawing>
          <wp:inline distT="0" distB="0" distL="0" distR="0">
            <wp:extent cx="974090" cy="558165"/>
            <wp:effectExtent l="0" t="0" r="0" b="0"/>
            <wp:docPr id="1832" name="Рисунок 16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6"/>
                    <pic:cNvPicPr>
                      <a:picLocks noChangeAspect="1" noChangeArrowheads="1"/>
                    </pic:cNvPicPr>
                  </pic:nvPicPr>
                  <pic:blipFill>
                    <a:blip r:embed="rId155" cstate="print">
                      <a:extLst>
                        <a:ext uri="{28A0092B-C50C-407E-A947-70E740481C1C}">
                          <a14:useLocalDpi xmlns:a14="http://schemas.microsoft.com/office/drawing/2010/main" val="0"/>
                        </a:ext>
                      </a:extLst>
                    </a:blip>
                    <a:srcRect l="38110" r="-5708"/>
                    <a:stretch>
                      <a:fillRect/>
                    </a:stretch>
                  </pic:blipFill>
                  <pic:spPr bwMode="auto">
                    <a:xfrm>
                      <a:off x="0" y="0"/>
                      <a:ext cx="974090" cy="558165"/>
                    </a:xfrm>
                    <a:prstGeom prst="rect">
                      <a:avLst/>
                    </a:prstGeom>
                    <a:noFill/>
                    <a:ln>
                      <a:noFill/>
                    </a:ln>
                  </pic:spPr>
                </pic:pic>
              </a:graphicData>
            </a:graphic>
          </wp:inline>
        </w:drawing>
      </w:r>
      <w:r w:rsidRPr="00992BB3">
        <w:rPr>
          <w:noProof/>
          <w:lang w:val="ru-RU" w:eastAsia="ru-RU"/>
        </w:rPr>
        <w:drawing>
          <wp:inline distT="0" distB="0" distL="0" distR="0">
            <wp:extent cx="962025" cy="558165"/>
            <wp:effectExtent l="0" t="0" r="0" b="0"/>
            <wp:docPr id="1833" name="Рисунок 16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7"/>
                    <pic:cNvPicPr>
                      <a:picLocks noChangeAspect="1" noChangeArrowheads="1"/>
                    </pic:cNvPicPr>
                  </pic:nvPicPr>
                  <pic:blipFill>
                    <a:blip r:embed="rId156" cstate="print">
                      <a:extLst>
                        <a:ext uri="{28A0092B-C50C-407E-A947-70E740481C1C}">
                          <a14:useLocalDpi xmlns:a14="http://schemas.microsoft.com/office/drawing/2010/main" val="0"/>
                        </a:ext>
                      </a:extLst>
                    </a:blip>
                    <a:srcRect l="8412"/>
                    <a:stretch>
                      <a:fillRect/>
                    </a:stretch>
                  </pic:blipFill>
                  <pic:spPr bwMode="auto">
                    <a:xfrm>
                      <a:off x="0" y="0"/>
                      <a:ext cx="962025" cy="558165"/>
                    </a:xfrm>
                    <a:prstGeom prst="rect">
                      <a:avLst/>
                    </a:prstGeom>
                    <a:noFill/>
                    <a:ln>
                      <a:noFill/>
                    </a:ln>
                  </pic:spPr>
                </pic:pic>
              </a:graphicData>
            </a:graphic>
          </wp:inline>
        </w:drawing>
      </w:r>
      <w:r w:rsidRPr="00992BB3">
        <w:rPr>
          <w:noProof/>
          <w:lang w:val="ru-RU" w:eastAsia="ru-RU"/>
        </w:rPr>
        <w:drawing>
          <wp:inline distT="0" distB="0" distL="0" distR="0">
            <wp:extent cx="451485" cy="522605"/>
            <wp:effectExtent l="0" t="0" r="0" b="0"/>
            <wp:docPr id="1834" name="Рисунок 16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51485" cy="522605"/>
                    </a:xfrm>
                    <a:prstGeom prst="rect">
                      <a:avLst/>
                    </a:prstGeom>
                    <a:noFill/>
                    <a:ln>
                      <a:noFill/>
                    </a:ln>
                  </pic:spPr>
                </pic:pic>
              </a:graphicData>
            </a:graphic>
          </wp:inline>
        </w:drawing>
      </w:r>
      <w:r w:rsidRPr="00992BB3">
        <w:rPr>
          <w:noProof/>
          <w:lang w:val="ru-RU" w:eastAsia="ru-RU"/>
        </w:rPr>
        <w:drawing>
          <wp:inline distT="0" distB="0" distL="0" distR="0">
            <wp:extent cx="997585" cy="534670"/>
            <wp:effectExtent l="0" t="0" r="0" b="0"/>
            <wp:docPr id="1835" name="Рисунок 16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7"/>
                    <pic:cNvPicPr>
                      <a:picLocks noChangeAspect="1" noChangeArrowheads="1"/>
                    </pic:cNvPicPr>
                  </pic:nvPicPr>
                  <pic:blipFill>
                    <a:blip r:embed="rId158" cstate="print">
                      <a:extLst>
                        <a:ext uri="{28A0092B-C50C-407E-A947-70E740481C1C}">
                          <a14:useLocalDpi xmlns:a14="http://schemas.microsoft.com/office/drawing/2010/main" val="0"/>
                        </a:ext>
                      </a:extLst>
                    </a:blip>
                    <a:srcRect t="5203"/>
                    <a:stretch>
                      <a:fillRect/>
                    </a:stretch>
                  </pic:blipFill>
                  <pic:spPr bwMode="auto">
                    <a:xfrm>
                      <a:off x="0" y="0"/>
                      <a:ext cx="997585" cy="534670"/>
                    </a:xfrm>
                    <a:prstGeom prst="rect">
                      <a:avLst/>
                    </a:prstGeom>
                    <a:noFill/>
                    <a:ln>
                      <a:noFill/>
                    </a:ln>
                  </pic:spPr>
                </pic:pic>
              </a:graphicData>
            </a:graphic>
          </wp:inline>
        </w:drawing>
      </w:r>
      <w:r w:rsidRPr="00992BB3">
        <w:rPr>
          <w:noProof/>
          <w:lang w:val="ru-RU" w:eastAsia="ru-RU"/>
        </w:rPr>
        <w:drawing>
          <wp:inline distT="0" distB="0" distL="0" distR="0">
            <wp:extent cx="487045" cy="534670"/>
            <wp:effectExtent l="0" t="0" r="0" b="0"/>
            <wp:docPr id="1836" name="Рисунок 16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82"/>
                    <pic:cNvPicPr>
                      <a:picLocks noChangeAspect="1" noChangeArrowheads="1"/>
                    </pic:cNvPicPr>
                  </pic:nvPicPr>
                  <pic:blipFill>
                    <a:blip r:embed="rId159" cstate="print">
                      <a:extLst>
                        <a:ext uri="{28A0092B-C50C-407E-A947-70E740481C1C}">
                          <a14:useLocalDpi xmlns:a14="http://schemas.microsoft.com/office/drawing/2010/main" val="0"/>
                        </a:ext>
                      </a:extLst>
                    </a:blip>
                    <a:srcRect l="-17143"/>
                    <a:stretch>
                      <a:fillRect/>
                    </a:stretch>
                  </pic:blipFill>
                  <pic:spPr bwMode="auto">
                    <a:xfrm>
                      <a:off x="0" y="0"/>
                      <a:ext cx="487045" cy="534670"/>
                    </a:xfrm>
                    <a:prstGeom prst="rect">
                      <a:avLst/>
                    </a:prstGeom>
                    <a:noFill/>
                    <a:ln>
                      <a:noFill/>
                    </a:ln>
                  </pic:spPr>
                </pic:pic>
              </a:graphicData>
            </a:graphic>
          </wp:inline>
        </w:drawing>
      </w:r>
      <w:r w:rsidRPr="00992BB3">
        <w:rPr>
          <w:noProof/>
          <w:lang w:val="ru-RU" w:eastAsia="ru-RU"/>
        </w:rPr>
        <w:drawing>
          <wp:inline distT="0" distB="0" distL="0" distR="0">
            <wp:extent cx="487045" cy="546100"/>
            <wp:effectExtent l="0" t="0" r="0" b="0"/>
            <wp:docPr id="1837" name="Рисунок 16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992BB3">
        <w:rPr>
          <w:noProof/>
          <w:lang w:val="ru-RU" w:eastAsia="ru-RU"/>
        </w:rPr>
        <w:drawing>
          <wp:inline distT="0" distB="0" distL="0" distR="0">
            <wp:extent cx="487045" cy="522605"/>
            <wp:effectExtent l="0" t="0" r="0" b="0"/>
            <wp:docPr id="1838" name="Рисунок 16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992BB3">
        <w:rPr>
          <w:noProof/>
          <w:lang w:val="ru-RU" w:eastAsia="ru-RU"/>
        </w:rPr>
        <w:drawing>
          <wp:inline distT="0" distB="0" distL="0" distR="0">
            <wp:extent cx="474980" cy="534670"/>
            <wp:effectExtent l="0" t="0" r="0" b="0"/>
            <wp:docPr id="1839" name="Рисунок 16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992BB3" w:rsidRPr="00CE4C12" w:rsidRDefault="0046034C" w:rsidP="00C903DE">
      <w:pPr>
        <w:pStyle w:val="24"/>
        <w:tabs>
          <w:tab w:val="left" w:pos="1245"/>
        </w:tabs>
        <w:suppressAutoHyphens/>
        <w:rPr>
          <w:noProof/>
          <w:lang w:val="ru-RU" w:eastAsia="ru-RU"/>
        </w:rPr>
      </w:pPr>
      <w:r w:rsidRPr="00992BB3">
        <w:rPr>
          <w:noProof/>
          <w:lang w:val="ru-RU" w:eastAsia="ru-RU"/>
        </w:rPr>
        <w:drawing>
          <wp:inline distT="0" distB="0" distL="0" distR="0">
            <wp:extent cx="403860" cy="558165"/>
            <wp:effectExtent l="0" t="0" r="0" b="0"/>
            <wp:docPr id="1840" name="Рисунок 16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7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3860" cy="558165"/>
                    </a:xfrm>
                    <a:prstGeom prst="rect">
                      <a:avLst/>
                    </a:prstGeom>
                    <a:noFill/>
                    <a:ln>
                      <a:noFill/>
                    </a:ln>
                  </pic:spPr>
                </pic:pic>
              </a:graphicData>
            </a:graphic>
          </wp:inline>
        </w:drawing>
      </w:r>
      <w:r w:rsidRPr="00992BB3">
        <w:rPr>
          <w:noProof/>
          <w:lang w:val="ru-RU" w:eastAsia="ru-RU"/>
        </w:rPr>
        <w:drawing>
          <wp:inline distT="0" distB="0" distL="0" distR="0">
            <wp:extent cx="997585" cy="546100"/>
            <wp:effectExtent l="0" t="0" r="0" b="0"/>
            <wp:docPr id="1841" name="Рисунок 16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8"/>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997585" cy="546100"/>
                    </a:xfrm>
                    <a:prstGeom prst="rect">
                      <a:avLst/>
                    </a:prstGeom>
                    <a:noFill/>
                    <a:ln>
                      <a:noFill/>
                    </a:ln>
                  </pic:spPr>
                </pic:pic>
              </a:graphicData>
            </a:graphic>
          </wp:inline>
        </w:drawing>
      </w:r>
      <w:r w:rsidRPr="00992BB3">
        <w:rPr>
          <w:noProof/>
          <w:lang w:val="ru-RU" w:eastAsia="ru-RU"/>
        </w:rPr>
        <w:drawing>
          <wp:inline distT="0" distB="0" distL="0" distR="0">
            <wp:extent cx="949960" cy="534670"/>
            <wp:effectExtent l="0" t="0" r="0" b="0"/>
            <wp:docPr id="1842" name="Рисунок 16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2"/>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992BB3">
        <w:rPr>
          <w:noProof/>
          <w:lang w:val="ru-RU" w:eastAsia="ru-RU"/>
        </w:rPr>
        <w:drawing>
          <wp:inline distT="0" distB="0" distL="0" distR="0">
            <wp:extent cx="510540" cy="522605"/>
            <wp:effectExtent l="0" t="0" r="0" b="0"/>
            <wp:docPr id="1843" name="Рисунок 16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2"/>
                    <pic:cNvPicPr>
                      <a:picLocks noChangeAspect="1" noChangeArrowheads="1"/>
                    </pic:cNvPicPr>
                  </pic:nvPicPr>
                  <pic:blipFill>
                    <a:blip r:embed="rId165" cstate="print">
                      <a:extLst>
                        <a:ext uri="{28A0092B-C50C-407E-A947-70E740481C1C}">
                          <a14:useLocalDpi xmlns:a14="http://schemas.microsoft.com/office/drawing/2010/main" val="0"/>
                        </a:ext>
                      </a:extLst>
                    </a:blip>
                    <a:srcRect l="20210" t="2940" r="59518" b="-2940"/>
                    <a:stretch>
                      <a:fillRect/>
                    </a:stretch>
                  </pic:blipFill>
                  <pic:spPr bwMode="auto">
                    <a:xfrm>
                      <a:off x="0" y="0"/>
                      <a:ext cx="510540" cy="522605"/>
                    </a:xfrm>
                    <a:prstGeom prst="rect">
                      <a:avLst/>
                    </a:prstGeom>
                    <a:noFill/>
                    <a:ln>
                      <a:noFill/>
                    </a:ln>
                  </pic:spPr>
                </pic:pic>
              </a:graphicData>
            </a:graphic>
          </wp:inline>
        </w:drawing>
      </w:r>
      <w:r w:rsidRPr="00992BB3">
        <w:rPr>
          <w:noProof/>
          <w:lang w:val="ru-RU" w:eastAsia="ru-RU"/>
        </w:rPr>
        <w:drawing>
          <wp:inline distT="0" distB="0" distL="0" distR="0">
            <wp:extent cx="522605" cy="522605"/>
            <wp:effectExtent l="0" t="0" r="0" b="0"/>
            <wp:docPr id="1844" name="Рисунок 16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992BB3">
        <w:rPr>
          <w:noProof/>
          <w:lang w:val="ru-RU" w:eastAsia="ru-RU"/>
        </w:rPr>
        <w:drawing>
          <wp:inline distT="0" distB="0" distL="0" distR="0">
            <wp:extent cx="474980" cy="522605"/>
            <wp:effectExtent l="0" t="0" r="0" b="0"/>
            <wp:docPr id="1845" name="Рисунок 16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992BB3">
        <w:rPr>
          <w:noProof/>
          <w:lang w:val="ru-RU" w:eastAsia="ru-RU"/>
        </w:rPr>
        <w:drawing>
          <wp:inline distT="0" distB="0" distL="0" distR="0">
            <wp:extent cx="462915" cy="534670"/>
            <wp:effectExtent l="0" t="0" r="0" b="0"/>
            <wp:docPr id="1846" name="Рисунок 17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r w:rsidRPr="00992BB3">
        <w:rPr>
          <w:noProof/>
          <w:lang w:val="ru-RU" w:eastAsia="ru-RU"/>
        </w:rPr>
        <w:drawing>
          <wp:inline distT="0" distB="0" distL="0" distR="0">
            <wp:extent cx="546100" cy="546100"/>
            <wp:effectExtent l="0" t="0" r="0" b="0"/>
            <wp:docPr id="1847" name="Рисунок 16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63"/>
                    <pic:cNvPicPr>
                      <a:picLocks noChangeAspect="1" noChangeArrowheads="1"/>
                    </pic:cNvPicPr>
                  </pic:nvPicPr>
                  <pic:blipFill>
                    <a:blip r:embed="rId556" cstate="print">
                      <a:extLst>
                        <a:ext uri="{28A0092B-C50C-407E-A947-70E740481C1C}">
                          <a14:useLocalDpi xmlns:a14="http://schemas.microsoft.com/office/drawing/2010/main" val="0"/>
                        </a:ext>
                      </a:extLst>
                    </a:blip>
                    <a:srcRect l="5251"/>
                    <a:stretch>
                      <a:fillRect/>
                    </a:stretch>
                  </pic:blipFill>
                  <pic:spPr bwMode="auto">
                    <a:xfrm>
                      <a:off x="0" y="0"/>
                      <a:ext cx="546100" cy="546100"/>
                    </a:xfrm>
                    <a:prstGeom prst="rect">
                      <a:avLst/>
                    </a:prstGeom>
                    <a:noFill/>
                    <a:ln>
                      <a:noFill/>
                    </a:ln>
                  </pic:spPr>
                </pic:pic>
              </a:graphicData>
            </a:graphic>
          </wp:inline>
        </w:drawing>
      </w:r>
      <w:r w:rsidRPr="00992BB3">
        <w:rPr>
          <w:noProof/>
          <w:lang w:val="ru-RU" w:eastAsia="ru-RU"/>
        </w:rPr>
        <w:drawing>
          <wp:inline distT="0" distB="0" distL="0" distR="0">
            <wp:extent cx="474980" cy="534670"/>
            <wp:effectExtent l="0" t="0" r="0" b="0"/>
            <wp:docPr id="1848" name="Рисунок 16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0"/>
                    <pic:cNvPicPr>
                      <a:picLocks noChangeAspect="1" noChangeArrowheads="1"/>
                    </pic:cNvPicPr>
                  </pic:nvPicPr>
                  <pic:blipFill>
                    <a:blip r:embed="rId153" cstate="print">
                      <a:extLst>
                        <a:ext uri="{28A0092B-C50C-407E-A947-70E740481C1C}">
                          <a14:useLocalDpi xmlns:a14="http://schemas.microsoft.com/office/drawing/2010/main" val="0"/>
                        </a:ext>
                      </a:extLst>
                    </a:blip>
                    <a:srcRect l="-7912" r="51978"/>
                    <a:stretch>
                      <a:fillRect/>
                    </a:stretch>
                  </pic:blipFill>
                  <pic:spPr bwMode="auto">
                    <a:xfrm>
                      <a:off x="0" y="0"/>
                      <a:ext cx="474980" cy="534670"/>
                    </a:xfrm>
                    <a:prstGeom prst="rect">
                      <a:avLst/>
                    </a:prstGeom>
                    <a:noFill/>
                    <a:ln>
                      <a:noFill/>
                    </a:ln>
                  </pic:spPr>
                </pic:pic>
              </a:graphicData>
            </a:graphic>
          </wp:inline>
        </w:drawing>
      </w:r>
    </w:p>
    <w:p w:rsidR="00992BB3" w:rsidRDefault="0046034C" w:rsidP="00C903DE">
      <w:pPr>
        <w:pStyle w:val="24"/>
        <w:tabs>
          <w:tab w:val="left" w:pos="1245"/>
        </w:tabs>
        <w:suppressAutoHyphens/>
        <w:rPr>
          <w:noProof/>
          <w:lang w:val="ru-RU" w:eastAsia="ru-RU"/>
        </w:rPr>
      </w:pPr>
      <w:r w:rsidRPr="00992BB3">
        <w:rPr>
          <w:noProof/>
          <w:lang w:val="ru-RU" w:eastAsia="ru-RU"/>
        </w:rPr>
        <w:drawing>
          <wp:inline distT="0" distB="0" distL="0" distR="0">
            <wp:extent cx="427355" cy="605790"/>
            <wp:effectExtent l="0" t="0" r="0" b="0"/>
            <wp:docPr id="1849" name="Рисунок 17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7"/>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427355" cy="605790"/>
                    </a:xfrm>
                    <a:prstGeom prst="rect">
                      <a:avLst/>
                    </a:prstGeom>
                    <a:noFill/>
                    <a:ln>
                      <a:noFill/>
                    </a:ln>
                  </pic:spPr>
                </pic:pic>
              </a:graphicData>
            </a:graphic>
          </wp:inline>
        </w:drawing>
      </w:r>
      <w:r w:rsidRPr="00992BB3">
        <w:rPr>
          <w:noProof/>
          <w:lang w:val="ru-RU" w:eastAsia="ru-RU"/>
        </w:rPr>
        <w:drawing>
          <wp:inline distT="0" distB="0" distL="0" distR="0">
            <wp:extent cx="974090" cy="593725"/>
            <wp:effectExtent l="0" t="0" r="0" b="0"/>
            <wp:docPr id="1850" name="Рисунок 16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8"/>
                    <pic:cNvPicPr>
                      <a:picLocks noChangeAspect="1" noChangeArrowheads="1"/>
                    </pic:cNvPicPr>
                  </pic:nvPicPr>
                  <pic:blipFill>
                    <a:blip r:embed="rId199">
                      <a:extLst>
                        <a:ext uri="{28A0092B-C50C-407E-A947-70E740481C1C}">
                          <a14:useLocalDpi xmlns:a14="http://schemas.microsoft.com/office/drawing/2010/main" val="0"/>
                        </a:ext>
                      </a:extLst>
                    </a:blip>
                    <a:srcRect l="25331" r="24741"/>
                    <a:stretch>
                      <a:fillRect/>
                    </a:stretch>
                  </pic:blipFill>
                  <pic:spPr bwMode="auto">
                    <a:xfrm>
                      <a:off x="0" y="0"/>
                      <a:ext cx="974090" cy="593725"/>
                    </a:xfrm>
                    <a:prstGeom prst="rect">
                      <a:avLst/>
                    </a:prstGeom>
                    <a:noFill/>
                    <a:ln>
                      <a:noFill/>
                    </a:ln>
                  </pic:spPr>
                </pic:pic>
              </a:graphicData>
            </a:graphic>
          </wp:inline>
        </w:drawing>
      </w:r>
      <w:r w:rsidRPr="00992BB3">
        <w:rPr>
          <w:noProof/>
          <w:lang w:val="ru-RU" w:eastAsia="ru-RU"/>
        </w:rPr>
        <w:drawing>
          <wp:inline distT="0" distB="0" distL="0" distR="0">
            <wp:extent cx="974090" cy="605790"/>
            <wp:effectExtent l="0" t="0" r="0" b="0"/>
            <wp:docPr id="1851" name="Рисунок 16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4"/>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974090" cy="605790"/>
                    </a:xfrm>
                    <a:prstGeom prst="rect">
                      <a:avLst/>
                    </a:prstGeom>
                    <a:noFill/>
                    <a:ln>
                      <a:noFill/>
                    </a:ln>
                  </pic:spPr>
                </pic:pic>
              </a:graphicData>
            </a:graphic>
          </wp:inline>
        </w:drawing>
      </w:r>
    </w:p>
    <w:p w:rsidR="00992BB3" w:rsidRPr="00790C3D" w:rsidRDefault="00992BB3" w:rsidP="00B1181B">
      <w:pPr>
        <w:pStyle w:val="24"/>
        <w:tabs>
          <w:tab w:val="left" w:pos="1245"/>
        </w:tabs>
        <w:suppressAutoHyphens/>
        <w:jc w:val="left"/>
        <w:rPr>
          <w:noProof/>
          <w:sz w:val="24"/>
          <w:lang w:val="ru-RU" w:eastAsia="ru-RU"/>
        </w:rPr>
      </w:pPr>
    </w:p>
    <w:p w:rsidR="00992BB3" w:rsidRPr="00CE4C12" w:rsidRDefault="00992BB3" w:rsidP="00B1181B">
      <w:pPr>
        <w:suppressAutoHyphens/>
        <w:spacing w:line="200" w:lineRule="exact"/>
        <w:jc w:val="center"/>
        <w:rPr>
          <w:b/>
          <w:bCs/>
          <w:sz w:val="16"/>
          <w:szCs w:val="12"/>
        </w:rPr>
      </w:pPr>
      <w:r w:rsidRPr="00CE4C12">
        <w:rPr>
          <w:b/>
          <w:bCs/>
          <w:sz w:val="16"/>
          <w:szCs w:val="12"/>
        </w:rPr>
        <w:t>АКЦЕНТНЫЕ ЦВЕТА</w:t>
      </w:r>
    </w:p>
    <w:p w:rsidR="00992BB3" w:rsidRPr="00CE4C12" w:rsidRDefault="00992BB3" w:rsidP="00B1181B">
      <w:pPr>
        <w:tabs>
          <w:tab w:val="left" w:pos="1260"/>
        </w:tabs>
        <w:suppressAutoHyphens/>
        <w:rPr>
          <w:noProof/>
          <w:lang w:eastAsia="ru-RU"/>
        </w:rPr>
      </w:pPr>
    </w:p>
    <w:p w:rsidR="00992BB3" w:rsidRPr="00CE4C12" w:rsidRDefault="0046034C" w:rsidP="003134AB">
      <w:pPr>
        <w:tabs>
          <w:tab w:val="left" w:pos="1260"/>
        </w:tabs>
        <w:suppressAutoHyphens/>
        <w:jc w:val="both"/>
        <w:rPr>
          <w:noProof/>
          <w:lang w:eastAsia="ru-RU"/>
        </w:rPr>
      </w:pPr>
      <w:r w:rsidRPr="00DA5087">
        <w:rPr>
          <w:noProof/>
          <w:lang w:eastAsia="ru-RU"/>
        </w:rPr>
        <w:drawing>
          <wp:inline distT="0" distB="0" distL="0" distR="0">
            <wp:extent cx="439420" cy="546100"/>
            <wp:effectExtent l="0" t="0" r="0" b="0"/>
            <wp:docPr id="1852" name="Рисунок 16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00"/>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439420" cy="546100"/>
                    </a:xfrm>
                    <a:prstGeom prst="rect">
                      <a:avLst/>
                    </a:prstGeom>
                    <a:noFill/>
                    <a:ln>
                      <a:noFill/>
                    </a:ln>
                  </pic:spPr>
                </pic:pic>
              </a:graphicData>
            </a:graphic>
          </wp:inline>
        </w:drawing>
      </w:r>
      <w:r w:rsidRPr="00DA5087">
        <w:rPr>
          <w:noProof/>
          <w:lang w:eastAsia="ru-RU"/>
        </w:rPr>
        <w:drawing>
          <wp:inline distT="0" distB="0" distL="0" distR="0">
            <wp:extent cx="487045" cy="534670"/>
            <wp:effectExtent l="0" t="0" r="0" b="0"/>
            <wp:docPr id="1853" name="Рисунок 16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11"/>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DA5087">
        <w:rPr>
          <w:noProof/>
          <w:lang w:eastAsia="ru-RU"/>
        </w:rPr>
        <w:drawing>
          <wp:inline distT="0" distB="0" distL="0" distR="0">
            <wp:extent cx="487045" cy="546100"/>
            <wp:effectExtent l="0" t="0" r="0" b="0"/>
            <wp:docPr id="1854" name="Рисунок 16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90"/>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DA5087">
        <w:rPr>
          <w:noProof/>
          <w:lang w:eastAsia="ru-RU"/>
        </w:rPr>
        <w:drawing>
          <wp:inline distT="0" distB="0" distL="0" distR="0">
            <wp:extent cx="522605" cy="558165"/>
            <wp:effectExtent l="0" t="0" r="0" b="0"/>
            <wp:docPr id="1855" name="Рисунок 16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91"/>
                    <pic:cNvPicPr>
                      <a:picLocks noChangeAspect="1" noChangeArrowheads="1"/>
                    </pic:cNvPicPr>
                  </pic:nvPicPr>
                  <pic:blipFill>
                    <a:blip r:embed="rId561" cstate="print">
                      <a:extLst>
                        <a:ext uri="{28A0092B-C50C-407E-A947-70E740481C1C}">
                          <a14:useLocalDpi xmlns:a14="http://schemas.microsoft.com/office/drawing/2010/main" val="0"/>
                        </a:ext>
                      </a:extLst>
                    </a:blip>
                    <a:srcRect/>
                    <a:stretch>
                      <a:fillRect/>
                    </a:stretch>
                  </pic:blipFill>
                  <pic:spPr bwMode="auto">
                    <a:xfrm>
                      <a:off x="0" y="0"/>
                      <a:ext cx="522605" cy="558165"/>
                    </a:xfrm>
                    <a:prstGeom prst="rect">
                      <a:avLst/>
                    </a:prstGeom>
                    <a:noFill/>
                    <a:ln>
                      <a:noFill/>
                    </a:ln>
                  </pic:spPr>
                </pic:pic>
              </a:graphicData>
            </a:graphic>
          </wp:inline>
        </w:drawing>
      </w:r>
      <w:r w:rsidRPr="00DA5087">
        <w:rPr>
          <w:noProof/>
          <w:lang w:eastAsia="ru-RU"/>
        </w:rPr>
        <w:drawing>
          <wp:inline distT="0" distB="0" distL="0" distR="0">
            <wp:extent cx="510540" cy="558165"/>
            <wp:effectExtent l="0" t="0" r="0" b="0"/>
            <wp:docPr id="1856" name="Рисунок 16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49"/>
                    <pic:cNvPicPr>
                      <a:picLocks noChangeAspect="1" noChangeArrowheads="1"/>
                    </pic:cNvPicPr>
                  </pic:nvPicPr>
                  <pic:blipFill>
                    <a:blip r:embed="rId562">
                      <a:extLst>
                        <a:ext uri="{28A0092B-C50C-407E-A947-70E740481C1C}">
                          <a14:useLocalDpi xmlns:a14="http://schemas.microsoft.com/office/drawing/2010/main" val="0"/>
                        </a:ext>
                      </a:extLst>
                    </a:blip>
                    <a:srcRect r="50000"/>
                    <a:stretch>
                      <a:fillRect/>
                    </a:stretch>
                  </pic:blipFill>
                  <pic:spPr bwMode="auto">
                    <a:xfrm>
                      <a:off x="0" y="0"/>
                      <a:ext cx="510540" cy="558165"/>
                    </a:xfrm>
                    <a:prstGeom prst="rect">
                      <a:avLst/>
                    </a:prstGeom>
                    <a:noFill/>
                    <a:ln>
                      <a:noFill/>
                    </a:ln>
                  </pic:spPr>
                </pic:pic>
              </a:graphicData>
            </a:graphic>
          </wp:inline>
        </w:drawing>
      </w:r>
      <w:r w:rsidRPr="00DA5087">
        <w:rPr>
          <w:noProof/>
          <w:lang w:eastAsia="ru-RU"/>
        </w:rPr>
        <w:drawing>
          <wp:inline distT="0" distB="0" distL="0" distR="0">
            <wp:extent cx="997585" cy="522605"/>
            <wp:effectExtent l="0" t="0" r="0" b="0"/>
            <wp:docPr id="1857" name="Рисунок 17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1"/>
                    <pic:cNvPicPr>
                      <a:picLocks noChangeAspect="1" noChangeArrowheads="1"/>
                    </pic:cNvPicPr>
                  </pic:nvPicPr>
                  <pic:blipFill>
                    <a:blip r:embed="rId501">
                      <a:extLst>
                        <a:ext uri="{28A0092B-C50C-407E-A947-70E740481C1C}">
                          <a14:useLocalDpi xmlns:a14="http://schemas.microsoft.com/office/drawing/2010/main" val="0"/>
                        </a:ext>
                      </a:extLst>
                    </a:blip>
                    <a:srcRect l="2245" t="8377" r="4930" b="5235"/>
                    <a:stretch>
                      <a:fillRect/>
                    </a:stretch>
                  </pic:blipFill>
                  <pic:spPr bwMode="auto">
                    <a:xfrm>
                      <a:off x="0" y="0"/>
                      <a:ext cx="997585" cy="522605"/>
                    </a:xfrm>
                    <a:prstGeom prst="rect">
                      <a:avLst/>
                    </a:prstGeom>
                    <a:noFill/>
                    <a:ln>
                      <a:noFill/>
                    </a:ln>
                  </pic:spPr>
                </pic:pic>
              </a:graphicData>
            </a:graphic>
          </wp:inline>
        </w:drawing>
      </w:r>
      <w:r w:rsidRPr="00DA5087">
        <w:rPr>
          <w:noProof/>
          <w:lang w:eastAsia="ru-RU"/>
        </w:rPr>
        <w:drawing>
          <wp:inline distT="0" distB="0" distL="0" distR="0">
            <wp:extent cx="510540" cy="546100"/>
            <wp:effectExtent l="0" t="0" r="0" b="0"/>
            <wp:docPr id="1858" name="Рисунок 17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2"/>
                    <pic:cNvPicPr>
                      <a:picLocks noChangeAspect="1" noChangeArrowheads="1"/>
                    </pic:cNvPicPr>
                  </pic:nvPicPr>
                  <pic:blipFill>
                    <a:blip r:embed="rId502">
                      <a:extLst>
                        <a:ext uri="{28A0092B-C50C-407E-A947-70E740481C1C}">
                          <a14:useLocalDpi xmlns:a14="http://schemas.microsoft.com/office/drawing/2010/main" val="0"/>
                        </a:ext>
                      </a:extLst>
                    </a:blip>
                    <a:srcRect l="3590" t="14815" r="14359"/>
                    <a:stretch>
                      <a:fillRect/>
                    </a:stretch>
                  </pic:blipFill>
                  <pic:spPr bwMode="auto">
                    <a:xfrm>
                      <a:off x="0" y="0"/>
                      <a:ext cx="510540" cy="546100"/>
                    </a:xfrm>
                    <a:prstGeom prst="rect">
                      <a:avLst/>
                    </a:prstGeom>
                    <a:noFill/>
                    <a:ln>
                      <a:noFill/>
                    </a:ln>
                  </pic:spPr>
                </pic:pic>
              </a:graphicData>
            </a:graphic>
          </wp:inline>
        </w:drawing>
      </w:r>
      <w:r w:rsidRPr="00DA5087">
        <w:rPr>
          <w:noProof/>
          <w:lang w:eastAsia="ru-RU"/>
        </w:rPr>
        <w:drawing>
          <wp:inline distT="0" distB="0" distL="0" distR="0">
            <wp:extent cx="522605" cy="558165"/>
            <wp:effectExtent l="0" t="0" r="0" b="0"/>
            <wp:docPr id="1859" name="Рисунок 1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8"/>
                    <pic:cNvPicPr>
                      <a:picLocks noChangeAspect="1" noChangeArrowheads="1"/>
                    </pic:cNvPicPr>
                  </pic:nvPicPr>
                  <pic:blipFill>
                    <a:blip r:embed="rId498">
                      <a:extLst>
                        <a:ext uri="{28A0092B-C50C-407E-A947-70E740481C1C}">
                          <a14:useLocalDpi xmlns:a14="http://schemas.microsoft.com/office/drawing/2010/main" val="0"/>
                        </a:ext>
                      </a:extLst>
                    </a:blip>
                    <a:srcRect t="2" b="8911"/>
                    <a:stretch>
                      <a:fillRect/>
                    </a:stretch>
                  </pic:blipFill>
                  <pic:spPr bwMode="auto">
                    <a:xfrm>
                      <a:off x="0" y="0"/>
                      <a:ext cx="522605" cy="558165"/>
                    </a:xfrm>
                    <a:prstGeom prst="rect">
                      <a:avLst/>
                    </a:prstGeom>
                    <a:noFill/>
                    <a:ln>
                      <a:noFill/>
                    </a:ln>
                  </pic:spPr>
                </pic:pic>
              </a:graphicData>
            </a:graphic>
          </wp:inline>
        </w:drawing>
      </w:r>
      <w:r w:rsidRPr="00DA5087">
        <w:rPr>
          <w:noProof/>
          <w:lang w:eastAsia="ru-RU"/>
        </w:rPr>
        <w:drawing>
          <wp:inline distT="0" distB="0" distL="0" distR="0">
            <wp:extent cx="937895" cy="558165"/>
            <wp:effectExtent l="0" t="0" r="0" b="0"/>
            <wp:docPr id="1860" name="Рисунок 1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7"/>
                    <pic:cNvPicPr>
                      <a:picLocks noChangeAspect="1" noChangeArrowheads="1"/>
                    </pic:cNvPicPr>
                  </pic:nvPicPr>
                  <pic:blipFill>
                    <a:blip r:embed="rId497">
                      <a:extLst>
                        <a:ext uri="{28A0092B-C50C-407E-A947-70E740481C1C}">
                          <a14:useLocalDpi xmlns:a14="http://schemas.microsoft.com/office/drawing/2010/main" val="0"/>
                        </a:ext>
                      </a:extLst>
                    </a:blip>
                    <a:srcRect t="-2" b="5505"/>
                    <a:stretch>
                      <a:fillRect/>
                    </a:stretch>
                  </pic:blipFill>
                  <pic:spPr bwMode="auto">
                    <a:xfrm>
                      <a:off x="0" y="0"/>
                      <a:ext cx="937895" cy="558165"/>
                    </a:xfrm>
                    <a:prstGeom prst="rect">
                      <a:avLst/>
                    </a:prstGeom>
                    <a:noFill/>
                    <a:ln>
                      <a:noFill/>
                    </a:ln>
                  </pic:spPr>
                </pic:pic>
              </a:graphicData>
            </a:graphic>
          </wp:inline>
        </w:drawing>
      </w:r>
    </w:p>
    <w:p w:rsidR="00992BB3" w:rsidRPr="00CE4C12" w:rsidRDefault="0046034C" w:rsidP="003134AB">
      <w:pPr>
        <w:tabs>
          <w:tab w:val="left" w:pos="1260"/>
        </w:tabs>
        <w:suppressAutoHyphens/>
        <w:jc w:val="both"/>
        <w:rPr>
          <w:noProof/>
          <w:lang w:eastAsia="ru-RU"/>
        </w:rPr>
      </w:pPr>
      <w:r w:rsidRPr="00DA5087">
        <w:rPr>
          <w:noProof/>
          <w:lang w:eastAsia="ru-RU"/>
        </w:rPr>
        <w:drawing>
          <wp:inline distT="0" distB="0" distL="0" distR="0">
            <wp:extent cx="415925" cy="546100"/>
            <wp:effectExtent l="0" t="0" r="0" b="0"/>
            <wp:docPr id="1861" name="Рисунок 16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40"/>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415925" cy="546100"/>
                    </a:xfrm>
                    <a:prstGeom prst="rect">
                      <a:avLst/>
                    </a:prstGeom>
                    <a:noFill/>
                    <a:ln>
                      <a:noFill/>
                    </a:ln>
                  </pic:spPr>
                </pic:pic>
              </a:graphicData>
            </a:graphic>
          </wp:inline>
        </w:drawing>
      </w:r>
      <w:r w:rsidRPr="00DA5087">
        <w:rPr>
          <w:noProof/>
          <w:lang w:eastAsia="ru-RU"/>
        </w:rPr>
        <w:drawing>
          <wp:inline distT="0" distB="0" distL="0" distR="0">
            <wp:extent cx="474980" cy="534670"/>
            <wp:effectExtent l="0" t="0" r="0" b="0"/>
            <wp:docPr id="1862" name="Рисунок 16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41"/>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r w:rsidRPr="00DA5087">
        <w:rPr>
          <w:noProof/>
          <w:lang w:eastAsia="ru-RU"/>
        </w:rPr>
        <w:drawing>
          <wp:inline distT="0" distB="0" distL="0" distR="0">
            <wp:extent cx="522605" cy="546100"/>
            <wp:effectExtent l="0" t="0" r="0" b="0"/>
            <wp:docPr id="1863" name="Рисунок 17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0"/>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522605" cy="546100"/>
                    </a:xfrm>
                    <a:prstGeom prst="rect">
                      <a:avLst/>
                    </a:prstGeom>
                    <a:noFill/>
                    <a:ln>
                      <a:noFill/>
                    </a:ln>
                  </pic:spPr>
                </pic:pic>
              </a:graphicData>
            </a:graphic>
          </wp:inline>
        </w:drawing>
      </w:r>
      <w:r w:rsidRPr="00DA5087">
        <w:rPr>
          <w:noProof/>
          <w:lang w:eastAsia="ru-RU"/>
        </w:rPr>
        <w:drawing>
          <wp:inline distT="0" distB="0" distL="0" distR="0">
            <wp:extent cx="522605" cy="534670"/>
            <wp:effectExtent l="0" t="0" r="0" b="0"/>
            <wp:docPr id="1864" name="Рисунок 17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9"/>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DA5087">
        <w:rPr>
          <w:noProof/>
          <w:lang w:eastAsia="ru-RU"/>
        </w:rPr>
        <w:drawing>
          <wp:inline distT="0" distB="0" distL="0" distR="0">
            <wp:extent cx="997585" cy="546100"/>
            <wp:effectExtent l="0" t="0" r="0" b="0"/>
            <wp:docPr id="1865" name="Рисунок 16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22"/>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997585" cy="546100"/>
                    </a:xfrm>
                    <a:prstGeom prst="rect">
                      <a:avLst/>
                    </a:prstGeom>
                    <a:noFill/>
                    <a:ln>
                      <a:noFill/>
                    </a:ln>
                  </pic:spPr>
                </pic:pic>
              </a:graphicData>
            </a:graphic>
          </wp:inline>
        </w:drawing>
      </w:r>
      <w:r w:rsidRPr="00DA5087">
        <w:rPr>
          <w:noProof/>
          <w:lang w:eastAsia="ru-RU"/>
        </w:rPr>
        <w:drawing>
          <wp:inline distT="0" distB="0" distL="0" distR="0">
            <wp:extent cx="510540" cy="534670"/>
            <wp:effectExtent l="0" t="0" r="0" b="0"/>
            <wp:docPr id="1866" name="Рисунок 16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34"/>
                    <pic:cNvPicPr>
                      <a:picLocks noChangeAspect="1" noChangeArrowheads="1"/>
                    </pic:cNvPicPr>
                  </pic:nvPicPr>
                  <pic:blipFill>
                    <a:blip r:embed="rId565" cstate="print">
                      <a:extLst>
                        <a:ext uri="{28A0092B-C50C-407E-A947-70E740481C1C}">
                          <a14:useLocalDpi xmlns:a14="http://schemas.microsoft.com/office/drawing/2010/main" val="0"/>
                        </a:ext>
                      </a:extLst>
                    </a:blip>
                    <a:srcRect l="-2551" r="-2"/>
                    <a:stretch>
                      <a:fillRect/>
                    </a:stretch>
                  </pic:blipFill>
                  <pic:spPr bwMode="auto">
                    <a:xfrm>
                      <a:off x="0" y="0"/>
                      <a:ext cx="510540" cy="534670"/>
                    </a:xfrm>
                    <a:prstGeom prst="rect">
                      <a:avLst/>
                    </a:prstGeom>
                    <a:noFill/>
                    <a:ln>
                      <a:noFill/>
                    </a:ln>
                  </pic:spPr>
                </pic:pic>
              </a:graphicData>
            </a:graphic>
          </wp:inline>
        </w:drawing>
      </w:r>
      <w:r w:rsidRPr="00DA5087">
        <w:rPr>
          <w:noProof/>
          <w:lang w:eastAsia="ru-RU"/>
        </w:rPr>
        <w:drawing>
          <wp:inline distT="0" distB="0" distL="0" distR="0">
            <wp:extent cx="522605" cy="522605"/>
            <wp:effectExtent l="0" t="0" r="0" b="0"/>
            <wp:docPr id="1867" name="Рисунок 16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35"/>
                    <pic:cNvPicPr>
                      <a:picLocks noChangeAspect="1" noChangeArrowheads="1"/>
                    </pic:cNvPicPr>
                  </pic:nvPicPr>
                  <pic:blipFill>
                    <a:blip r:embed="rId566">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DA5087">
        <w:rPr>
          <w:noProof/>
          <w:lang w:eastAsia="ru-RU"/>
        </w:rPr>
        <w:drawing>
          <wp:inline distT="0" distB="0" distL="0" distR="0">
            <wp:extent cx="498475" cy="558165"/>
            <wp:effectExtent l="0" t="0" r="0" b="0"/>
            <wp:docPr id="1868" name="Рисунок 16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73"/>
                    <pic:cNvPicPr>
                      <a:picLocks noChangeAspect="1" noChangeArrowheads="1"/>
                    </pic:cNvPicPr>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DA5087">
        <w:rPr>
          <w:noProof/>
          <w:lang w:eastAsia="ru-RU"/>
        </w:rPr>
        <w:drawing>
          <wp:inline distT="0" distB="0" distL="0" distR="0">
            <wp:extent cx="462915" cy="546100"/>
            <wp:effectExtent l="0" t="0" r="0" b="0"/>
            <wp:docPr id="1869" name="Рисунок 16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86"/>
                    <pic:cNvPicPr>
                      <a:picLocks noChangeAspect="1" noChangeArrowheads="1"/>
                    </pic:cNvPicPr>
                  </pic:nvPicPr>
                  <pic:blipFill>
                    <a:blip r:embed="rId568" cstate="print">
                      <a:extLst>
                        <a:ext uri="{28A0092B-C50C-407E-A947-70E740481C1C}">
                          <a14:useLocalDpi xmlns:a14="http://schemas.microsoft.com/office/drawing/2010/main" val="0"/>
                        </a:ext>
                      </a:extLst>
                    </a:blip>
                    <a:srcRect l="-890" r="1186"/>
                    <a:stretch>
                      <a:fillRect/>
                    </a:stretch>
                  </pic:blipFill>
                  <pic:spPr bwMode="auto">
                    <a:xfrm>
                      <a:off x="0" y="0"/>
                      <a:ext cx="462915" cy="546100"/>
                    </a:xfrm>
                    <a:prstGeom prst="rect">
                      <a:avLst/>
                    </a:prstGeom>
                    <a:noFill/>
                    <a:ln>
                      <a:noFill/>
                    </a:ln>
                  </pic:spPr>
                </pic:pic>
              </a:graphicData>
            </a:graphic>
          </wp:inline>
        </w:drawing>
      </w:r>
      <w:r w:rsidRPr="00DA5087">
        <w:rPr>
          <w:noProof/>
          <w:lang w:eastAsia="ru-RU"/>
        </w:rPr>
        <w:drawing>
          <wp:inline distT="0" distB="0" distL="0" distR="0">
            <wp:extent cx="487045" cy="546100"/>
            <wp:effectExtent l="0" t="0" r="0" b="0"/>
            <wp:docPr id="1870" name="Рисунок 17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5"/>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p>
    <w:p w:rsidR="00992BB3" w:rsidRPr="00CE4C12" w:rsidRDefault="0046034C" w:rsidP="003134AB">
      <w:pPr>
        <w:tabs>
          <w:tab w:val="left" w:pos="1260"/>
        </w:tabs>
        <w:suppressAutoHyphens/>
        <w:jc w:val="both"/>
        <w:rPr>
          <w:noProof/>
          <w:lang w:eastAsia="ru-RU"/>
        </w:rPr>
      </w:pPr>
      <w:r w:rsidRPr="00DA5087">
        <w:rPr>
          <w:noProof/>
          <w:lang w:eastAsia="ru-RU"/>
        </w:rPr>
        <w:drawing>
          <wp:inline distT="0" distB="0" distL="0" distR="0">
            <wp:extent cx="415925" cy="558165"/>
            <wp:effectExtent l="0" t="0" r="0" b="0"/>
            <wp:docPr id="1871" name="Рисунок 17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1"/>
                    <pic:cNvPicPr>
                      <a:picLocks noChangeAspect="1" noChangeArrowheads="1"/>
                    </pic:cNvPicPr>
                  </pic:nvPicPr>
                  <pic:blipFill>
                    <a:blip r:embed="rId570">
                      <a:extLst>
                        <a:ext uri="{28A0092B-C50C-407E-A947-70E740481C1C}">
                          <a14:useLocalDpi xmlns:a14="http://schemas.microsoft.com/office/drawing/2010/main" val="0"/>
                        </a:ext>
                      </a:extLst>
                    </a:blip>
                    <a:srcRect/>
                    <a:stretch>
                      <a:fillRect/>
                    </a:stretch>
                  </pic:blipFill>
                  <pic:spPr bwMode="auto">
                    <a:xfrm>
                      <a:off x="0" y="0"/>
                      <a:ext cx="415925" cy="558165"/>
                    </a:xfrm>
                    <a:prstGeom prst="rect">
                      <a:avLst/>
                    </a:prstGeom>
                    <a:noFill/>
                    <a:ln>
                      <a:noFill/>
                    </a:ln>
                  </pic:spPr>
                </pic:pic>
              </a:graphicData>
            </a:graphic>
          </wp:inline>
        </w:drawing>
      </w:r>
      <w:r w:rsidRPr="00DA5087">
        <w:rPr>
          <w:noProof/>
          <w:lang w:eastAsia="ru-RU"/>
        </w:rPr>
        <w:drawing>
          <wp:inline distT="0" distB="0" distL="0" distR="0">
            <wp:extent cx="487045" cy="558165"/>
            <wp:effectExtent l="0" t="0" r="0" b="0"/>
            <wp:docPr id="1872" name="Рисунок 16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74"/>
                    <pic:cNvPicPr>
                      <a:picLocks noChangeAspect="1" noChangeArrowheads="1"/>
                    </pic:cNvPicPr>
                  </pic:nvPicPr>
                  <pic:blipFill>
                    <a:blip r:embed="rId571" cstate="print">
                      <a:extLst>
                        <a:ext uri="{28A0092B-C50C-407E-A947-70E740481C1C}">
                          <a14:useLocalDpi xmlns:a14="http://schemas.microsoft.com/office/drawing/2010/main" val="0"/>
                        </a:ext>
                      </a:extLst>
                    </a:blip>
                    <a:srcRect l="-1595"/>
                    <a:stretch>
                      <a:fillRect/>
                    </a:stretch>
                  </pic:blipFill>
                  <pic:spPr bwMode="auto">
                    <a:xfrm>
                      <a:off x="0" y="0"/>
                      <a:ext cx="487045" cy="558165"/>
                    </a:xfrm>
                    <a:prstGeom prst="rect">
                      <a:avLst/>
                    </a:prstGeom>
                    <a:noFill/>
                    <a:ln>
                      <a:noFill/>
                    </a:ln>
                  </pic:spPr>
                </pic:pic>
              </a:graphicData>
            </a:graphic>
          </wp:inline>
        </w:drawing>
      </w:r>
      <w:r w:rsidRPr="00DA5087">
        <w:rPr>
          <w:noProof/>
          <w:lang w:eastAsia="ru-RU"/>
        </w:rPr>
        <w:drawing>
          <wp:inline distT="0" distB="0" distL="0" distR="0">
            <wp:extent cx="510540" cy="522605"/>
            <wp:effectExtent l="0" t="0" r="0" b="0"/>
            <wp:docPr id="1873" name="Рисунок 16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84"/>
                    <pic:cNvPicPr>
                      <a:picLocks noChangeAspect="1" noChangeArrowheads="1"/>
                    </pic:cNvPicPr>
                  </pic:nvPicPr>
                  <pic:blipFill>
                    <a:blip r:embed="rId572">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DA5087">
        <w:rPr>
          <w:noProof/>
          <w:lang w:eastAsia="ru-RU"/>
        </w:rPr>
        <w:drawing>
          <wp:inline distT="0" distB="0" distL="0" distR="0">
            <wp:extent cx="1009650" cy="546100"/>
            <wp:effectExtent l="0" t="0" r="0" b="0"/>
            <wp:docPr id="1874" name="Рисунок 17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4"/>
                    <pic:cNvPicPr>
                      <a:picLocks noChangeAspect="1" noChangeArrowheads="1"/>
                    </pic:cNvPicPr>
                  </pic:nvPicPr>
                  <pic:blipFill>
                    <a:blip r:embed="rId494" cstate="print">
                      <a:extLst>
                        <a:ext uri="{28A0092B-C50C-407E-A947-70E740481C1C}">
                          <a14:useLocalDpi xmlns:a14="http://schemas.microsoft.com/office/drawing/2010/main" val="0"/>
                        </a:ext>
                      </a:extLst>
                    </a:blip>
                    <a:srcRect r="33099"/>
                    <a:stretch>
                      <a:fillRect/>
                    </a:stretch>
                  </pic:blipFill>
                  <pic:spPr bwMode="auto">
                    <a:xfrm>
                      <a:off x="0" y="0"/>
                      <a:ext cx="1009650" cy="546100"/>
                    </a:xfrm>
                    <a:prstGeom prst="rect">
                      <a:avLst/>
                    </a:prstGeom>
                    <a:noFill/>
                    <a:ln>
                      <a:noFill/>
                    </a:ln>
                  </pic:spPr>
                </pic:pic>
              </a:graphicData>
            </a:graphic>
          </wp:inline>
        </w:drawing>
      </w:r>
      <w:r w:rsidRPr="00DA5087">
        <w:rPr>
          <w:noProof/>
          <w:lang w:eastAsia="ru-RU"/>
        </w:rPr>
        <w:drawing>
          <wp:inline distT="0" distB="0" distL="0" distR="0">
            <wp:extent cx="522605" cy="558165"/>
            <wp:effectExtent l="0" t="0" r="0" b="0"/>
            <wp:docPr id="1875" name="Рисунок 16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87"/>
                    <pic:cNvPicPr>
                      <a:picLocks noChangeAspect="1" noChangeArrowheads="1"/>
                    </pic:cNvPicPr>
                  </pic:nvPicPr>
                  <pic:blipFill>
                    <a:blip r:embed="rId573">
                      <a:extLst>
                        <a:ext uri="{28A0092B-C50C-407E-A947-70E740481C1C}">
                          <a14:useLocalDpi xmlns:a14="http://schemas.microsoft.com/office/drawing/2010/main" val="0"/>
                        </a:ext>
                      </a:extLst>
                    </a:blip>
                    <a:srcRect/>
                    <a:stretch>
                      <a:fillRect/>
                    </a:stretch>
                  </pic:blipFill>
                  <pic:spPr bwMode="auto">
                    <a:xfrm>
                      <a:off x="0" y="0"/>
                      <a:ext cx="522605" cy="558165"/>
                    </a:xfrm>
                    <a:prstGeom prst="rect">
                      <a:avLst/>
                    </a:prstGeom>
                    <a:noFill/>
                    <a:ln>
                      <a:noFill/>
                    </a:ln>
                  </pic:spPr>
                </pic:pic>
              </a:graphicData>
            </a:graphic>
          </wp:inline>
        </w:drawing>
      </w:r>
      <w:r w:rsidRPr="00DA5087">
        <w:rPr>
          <w:noProof/>
          <w:lang w:eastAsia="ru-RU"/>
        </w:rPr>
        <w:drawing>
          <wp:inline distT="0" distB="0" distL="0" distR="0">
            <wp:extent cx="498475" cy="546100"/>
            <wp:effectExtent l="0" t="0" r="0" b="0"/>
            <wp:docPr id="1876" name="Рисунок 16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3"/>
                    <pic:cNvPicPr>
                      <a:picLocks noChangeAspect="1" noChangeArrowheads="1"/>
                    </pic:cNvPicPr>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DA5087">
        <w:rPr>
          <w:noProof/>
          <w:lang w:eastAsia="ru-RU"/>
        </w:rPr>
        <w:drawing>
          <wp:inline distT="0" distB="0" distL="0" distR="0">
            <wp:extent cx="1484630" cy="558165"/>
            <wp:effectExtent l="0" t="0" r="0" b="0"/>
            <wp:docPr id="1877" name="Рисунок 16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4"/>
                    <pic:cNvPicPr>
                      <a:picLocks noChangeAspect="1" noChangeArrowheads="1"/>
                    </pic:cNvPicPr>
                  </pic:nvPicPr>
                  <pic:blipFill>
                    <a:blip r:embed="rId575">
                      <a:extLst>
                        <a:ext uri="{28A0092B-C50C-407E-A947-70E740481C1C}">
                          <a14:useLocalDpi xmlns:a14="http://schemas.microsoft.com/office/drawing/2010/main" val="0"/>
                        </a:ext>
                      </a:extLst>
                    </a:blip>
                    <a:srcRect/>
                    <a:stretch>
                      <a:fillRect/>
                    </a:stretch>
                  </pic:blipFill>
                  <pic:spPr bwMode="auto">
                    <a:xfrm>
                      <a:off x="0" y="0"/>
                      <a:ext cx="1484630" cy="558165"/>
                    </a:xfrm>
                    <a:prstGeom prst="rect">
                      <a:avLst/>
                    </a:prstGeom>
                    <a:noFill/>
                    <a:ln>
                      <a:noFill/>
                    </a:ln>
                  </pic:spPr>
                </pic:pic>
              </a:graphicData>
            </a:graphic>
          </wp:inline>
        </w:drawing>
      </w:r>
      <w:r w:rsidRPr="00DA5087">
        <w:rPr>
          <w:noProof/>
          <w:lang w:eastAsia="ru-RU"/>
        </w:rPr>
        <w:drawing>
          <wp:inline distT="0" distB="0" distL="0" distR="0">
            <wp:extent cx="474980" cy="534670"/>
            <wp:effectExtent l="0" t="0" r="0" b="0"/>
            <wp:docPr id="1878" name="Рисунок 1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5"/>
                    <pic:cNvPicPr>
                      <a:picLocks noChangeAspect="1" noChangeArrowheads="1"/>
                    </pic:cNvPicPr>
                  </pic:nvPicPr>
                  <pic:blipFill>
                    <a:blip r:embed="rId576">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992BB3" w:rsidRPr="003134AB" w:rsidRDefault="0046034C" w:rsidP="003134AB">
      <w:pPr>
        <w:tabs>
          <w:tab w:val="left" w:pos="1260"/>
        </w:tabs>
        <w:suppressAutoHyphens/>
        <w:jc w:val="both"/>
        <w:rPr>
          <w:noProof/>
          <w:lang w:eastAsia="ru-RU"/>
        </w:rPr>
      </w:pPr>
      <w:r w:rsidRPr="00DA5087">
        <w:rPr>
          <w:noProof/>
          <w:lang w:eastAsia="ru-RU"/>
        </w:rPr>
        <w:drawing>
          <wp:inline distT="0" distB="0" distL="0" distR="0">
            <wp:extent cx="487045" cy="510540"/>
            <wp:effectExtent l="0" t="0" r="0" b="0"/>
            <wp:docPr id="1879" name="Рисунок 1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7"/>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DA5087">
        <w:rPr>
          <w:noProof/>
          <w:lang w:eastAsia="ru-RU"/>
        </w:rPr>
        <w:drawing>
          <wp:inline distT="0" distB="0" distL="0" distR="0">
            <wp:extent cx="1330325" cy="546100"/>
            <wp:effectExtent l="0" t="0" r="0" b="0"/>
            <wp:docPr id="1880" name="Рисунок 16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1"/>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330325" cy="546100"/>
                    </a:xfrm>
                    <a:prstGeom prst="rect">
                      <a:avLst/>
                    </a:prstGeom>
                    <a:noFill/>
                    <a:ln>
                      <a:noFill/>
                    </a:ln>
                  </pic:spPr>
                </pic:pic>
              </a:graphicData>
            </a:graphic>
          </wp:inline>
        </w:drawing>
      </w:r>
      <w:r w:rsidRPr="00DA5087">
        <w:rPr>
          <w:noProof/>
          <w:lang w:eastAsia="ru-RU"/>
        </w:rPr>
        <w:drawing>
          <wp:inline distT="0" distB="0" distL="0" distR="0">
            <wp:extent cx="451485" cy="546100"/>
            <wp:effectExtent l="0" t="0" r="0" b="0"/>
            <wp:docPr id="1881" name="Рисунок 16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2"/>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p>
    <w:p w:rsidR="00992BB3" w:rsidRPr="00790C3D" w:rsidRDefault="008F52AE" w:rsidP="00B1181B">
      <w:pPr>
        <w:suppressAutoHyphens/>
        <w:jc w:val="center"/>
        <w:rPr>
          <w:b/>
        </w:rPr>
      </w:pPr>
      <w:r w:rsidRPr="00790C3D">
        <w:rPr>
          <w:b/>
        </w:rPr>
        <w:t>2</w:t>
      </w:r>
      <w:r w:rsidR="00992BB3" w:rsidRPr="00790C3D">
        <w:rPr>
          <w:b/>
        </w:rPr>
        <w:t>. Окна</w:t>
      </w:r>
    </w:p>
    <w:p w:rsidR="00992BB3" w:rsidRPr="00CE4C12" w:rsidRDefault="00992BB3" w:rsidP="00790C3D">
      <w:pPr>
        <w:suppressAutoHyphens/>
        <w:ind w:firstLine="709"/>
        <w:jc w:val="both"/>
        <w:rPr>
          <w:sz w:val="16"/>
          <w:szCs w:val="16"/>
        </w:rPr>
      </w:pPr>
      <w:r w:rsidRPr="00CE4C12">
        <w:rPr>
          <w:sz w:val="16"/>
          <w:szCs w:val="16"/>
        </w:rPr>
        <w:t xml:space="preserve">Цветовое решение импостов должно соответствовать разрешенным к использованию цветам палитры системы цвета </w:t>
      </w:r>
      <w:r w:rsidRPr="00CE4C12">
        <w:rPr>
          <w:b/>
          <w:sz w:val="16"/>
          <w:szCs w:val="16"/>
        </w:rPr>
        <w:t>RAL</w:t>
      </w:r>
      <w:r w:rsidRPr="00CE4C12">
        <w:rPr>
          <w:sz w:val="16"/>
          <w:szCs w:val="16"/>
        </w:rPr>
        <w:t>.</w:t>
      </w:r>
    </w:p>
    <w:p w:rsidR="00992BB3" w:rsidRPr="00CE4C12" w:rsidRDefault="00992BB3" w:rsidP="00B1181B">
      <w:pPr>
        <w:suppressAutoHyphens/>
        <w:jc w:val="both"/>
        <w:rPr>
          <w:sz w:val="16"/>
          <w:szCs w:val="16"/>
        </w:rPr>
      </w:pPr>
    </w:p>
    <w:p w:rsidR="00992BB3" w:rsidRDefault="0046034C" w:rsidP="003134AB">
      <w:pPr>
        <w:suppressAutoHyphens/>
        <w:jc w:val="both"/>
        <w:rPr>
          <w:noProof/>
          <w:sz w:val="16"/>
          <w:lang w:eastAsia="ru-RU"/>
        </w:rPr>
      </w:pPr>
      <w:r w:rsidRPr="00DA5087">
        <w:rPr>
          <w:noProof/>
          <w:lang w:eastAsia="ru-RU"/>
        </w:rPr>
        <w:lastRenderedPageBreak/>
        <w:drawing>
          <wp:inline distT="0" distB="0" distL="0" distR="0">
            <wp:extent cx="546100" cy="641350"/>
            <wp:effectExtent l="0" t="0" r="0" b="0"/>
            <wp:docPr id="1882"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11">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992BB3">
        <w:rPr>
          <w:noProof/>
          <w:sz w:val="16"/>
          <w:lang w:eastAsia="ru-RU"/>
        </w:rPr>
        <w:drawing>
          <wp:inline distT="0" distB="0" distL="0" distR="0">
            <wp:extent cx="427355" cy="558165"/>
            <wp:effectExtent l="0" t="0" r="0" b="0"/>
            <wp:docPr id="1883"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00992BB3" w:rsidRPr="00CE4C12">
        <w:rPr>
          <w:noProof/>
          <w:sz w:val="16"/>
          <w:lang w:eastAsia="ru-RU"/>
        </w:rPr>
        <w:t xml:space="preserve"> </w:t>
      </w:r>
      <w:r w:rsidRPr="00992BB3">
        <w:rPr>
          <w:noProof/>
          <w:sz w:val="16"/>
          <w:lang w:eastAsia="ru-RU"/>
        </w:rPr>
        <w:drawing>
          <wp:inline distT="0" distB="0" distL="0" distR="0">
            <wp:extent cx="487045" cy="558165"/>
            <wp:effectExtent l="0" t="0" r="0" b="0"/>
            <wp:docPr id="1884"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992BB3">
        <w:rPr>
          <w:noProof/>
          <w:sz w:val="16"/>
          <w:lang w:eastAsia="ru-RU"/>
        </w:rPr>
        <w:drawing>
          <wp:inline distT="0" distB="0" distL="0" distR="0">
            <wp:extent cx="487045" cy="558165"/>
            <wp:effectExtent l="0" t="0" r="0" b="0"/>
            <wp:docPr id="1885"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14"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992BB3">
        <w:rPr>
          <w:noProof/>
          <w:sz w:val="16"/>
          <w:lang w:eastAsia="ru-RU"/>
        </w:rPr>
        <w:drawing>
          <wp:inline distT="0" distB="0" distL="0" distR="0">
            <wp:extent cx="462915" cy="546100"/>
            <wp:effectExtent l="0" t="0" r="0" b="0"/>
            <wp:docPr id="1886"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992BB3">
        <w:rPr>
          <w:noProof/>
          <w:sz w:val="16"/>
          <w:lang w:eastAsia="ru-RU"/>
        </w:rPr>
        <w:drawing>
          <wp:inline distT="0" distB="0" distL="0" distR="0">
            <wp:extent cx="474980" cy="558165"/>
            <wp:effectExtent l="0" t="0" r="0" b="0"/>
            <wp:docPr id="1887"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992BB3">
        <w:rPr>
          <w:noProof/>
          <w:sz w:val="16"/>
          <w:lang w:eastAsia="ru-RU"/>
        </w:rPr>
        <w:drawing>
          <wp:inline distT="0" distB="0" distL="0" distR="0">
            <wp:extent cx="474980" cy="546100"/>
            <wp:effectExtent l="0" t="0" r="0" b="0"/>
            <wp:docPr id="1888"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992BB3">
        <w:rPr>
          <w:noProof/>
          <w:sz w:val="16"/>
          <w:lang w:eastAsia="ru-RU"/>
        </w:rPr>
        <w:drawing>
          <wp:inline distT="0" distB="0" distL="0" distR="0">
            <wp:extent cx="474980" cy="546100"/>
            <wp:effectExtent l="0" t="0" r="0" b="0"/>
            <wp:docPr id="188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992BB3">
        <w:rPr>
          <w:noProof/>
          <w:sz w:val="16"/>
          <w:lang w:eastAsia="ru-RU"/>
        </w:rPr>
        <w:drawing>
          <wp:inline distT="0" distB="0" distL="0" distR="0">
            <wp:extent cx="487045" cy="558165"/>
            <wp:effectExtent l="0" t="0" r="0" b="0"/>
            <wp:docPr id="1890"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992BB3">
        <w:rPr>
          <w:noProof/>
          <w:sz w:val="16"/>
          <w:lang w:eastAsia="ru-RU"/>
        </w:rPr>
        <w:drawing>
          <wp:inline distT="0" distB="0" distL="0" distR="0">
            <wp:extent cx="451485" cy="558165"/>
            <wp:effectExtent l="0" t="0" r="0" b="0"/>
            <wp:docPr id="1891"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992BB3">
        <w:rPr>
          <w:noProof/>
          <w:sz w:val="16"/>
          <w:lang w:eastAsia="ru-RU"/>
        </w:rPr>
        <w:drawing>
          <wp:inline distT="0" distB="0" distL="0" distR="0">
            <wp:extent cx="462915" cy="581660"/>
            <wp:effectExtent l="0" t="0" r="0" b="0"/>
            <wp:docPr id="1892"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992BB3">
        <w:rPr>
          <w:noProof/>
          <w:sz w:val="16"/>
          <w:lang w:eastAsia="ru-RU"/>
        </w:rPr>
        <w:drawing>
          <wp:inline distT="0" distB="0" distL="0" distR="0">
            <wp:extent cx="487045" cy="558165"/>
            <wp:effectExtent l="0" t="0" r="0" b="0"/>
            <wp:docPr id="1893"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992BB3">
        <w:rPr>
          <w:noProof/>
          <w:sz w:val="16"/>
          <w:lang w:eastAsia="ru-RU"/>
        </w:rPr>
        <w:drawing>
          <wp:inline distT="0" distB="0" distL="0" distR="0">
            <wp:extent cx="462915" cy="546100"/>
            <wp:effectExtent l="0" t="0" r="0" b="0"/>
            <wp:docPr id="1894"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790C3D" w:rsidRDefault="00790C3D" w:rsidP="00B1181B">
      <w:pPr>
        <w:suppressAutoHyphens/>
        <w:jc w:val="center"/>
        <w:rPr>
          <w:b/>
          <w:sz w:val="28"/>
        </w:rPr>
      </w:pPr>
    </w:p>
    <w:p w:rsidR="00992BB3" w:rsidRPr="00790C3D" w:rsidRDefault="008F52AE" w:rsidP="00B1181B">
      <w:pPr>
        <w:suppressAutoHyphens/>
        <w:jc w:val="center"/>
        <w:rPr>
          <w:b/>
        </w:rPr>
      </w:pPr>
      <w:r w:rsidRPr="00790C3D">
        <w:rPr>
          <w:b/>
        </w:rPr>
        <w:t>3</w:t>
      </w:r>
      <w:r w:rsidR="00992BB3" w:rsidRPr="00790C3D">
        <w:rPr>
          <w:b/>
        </w:rPr>
        <w:t>. Кровля</w:t>
      </w:r>
    </w:p>
    <w:p w:rsidR="00992BB3" w:rsidRPr="00CE4C12" w:rsidRDefault="00992BB3" w:rsidP="00790C3D">
      <w:pPr>
        <w:suppressAutoHyphens/>
        <w:ind w:firstLine="709"/>
        <w:jc w:val="both"/>
        <w:rPr>
          <w:b/>
          <w:sz w:val="16"/>
          <w:szCs w:val="16"/>
        </w:rPr>
      </w:pPr>
      <w:r w:rsidRPr="00CE4C12">
        <w:rPr>
          <w:sz w:val="16"/>
          <w:szCs w:val="16"/>
        </w:rPr>
        <w:t xml:space="preserve">Цветовое решение должно соответствовать разрешенным к использованию </w:t>
      </w:r>
      <w:r>
        <w:rPr>
          <w:sz w:val="16"/>
          <w:szCs w:val="16"/>
        </w:rPr>
        <w:t xml:space="preserve">цветам </w:t>
      </w:r>
      <w:r w:rsidRPr="00CE4C12">
        <w:rPr>
          <w:sz w:val="16"/>
          <w:szCs w:val="16"/>
        </w:rPr>
        <w:t>палитры системы цвета</w:t>
      </w:r>
      <w:r w:rsidRPr="00992BB3">
        <w:rPr>
          <w:color w:val="000000"/>
          <w:sz w:val="16"/>
          <w:szCs w:val="16"/>
        </w:rPr>
        <w:t xml:space="preserve"> </w:t>
      </w:r>
      <w:r w:rsidRPr="00CE4C12">
        <w:rPr>
          <w:b/>
          <w:sz w:val="16"/>
          <w:szCs w:val="16"/>
        </w:rPr>
        <w:t>RAL</w:t>
      </w:r>
    </w:p>
    <w:p w:rsidR="00992BB3" w:rsidRPr="00CE4C12" w:rsidRDefault="00992BB3" w:rsidP="00B1181B">
      <w:pPr>
        <w:tabs>
          <w:tab w:val="left" w:pos="1260"/>
        </w:tabs>
        <w:suppressAutoHyphens/>
        <w:jc w:val="center"/>
        <w:rPr>
          <w:noProof/>
          <w:sz w:val="16"/>
          <w:lang w:eastAsia="ru-RU"/>
        </w:rPr>
      </w:pPr>
    </w:p>
    <w:p w:rsidR="00992BB3" w:rsidRDefault="0046034C" w:rsidP="003134AB">
      <w:pPr>
        <w:suppressAutoHyphens/>
        <w:jc w:val="both"/>
      </w:pPr>
      <w:r w:rsidRPr="00992BB3">
        <w:rPr>
          <w:noProof/>
          <w:sz w:val="16"/>
          <w:lang w:eastAsia="ru-RU"/>
        </w:rPr>
        <w:drawing>
          <wp:inline distT="0" distB="0" distL="0" distR="0">
            <wp:extent cx="439420" cy="570230"/>
            <wp:effectExtent l="0" t="0" r="0" b="0"/>
            <wp:docPr id="1895"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992BB3">
        <w:rPr>
          <w:noProof/>
          <w:sz w:val="16"/>
          <w:lang w:eastAsia="ru-RU"/>
        </w:rPr>
        <w:drawing>
          <wp:inline distT="0" distB="0" distL="0" distR="0">
            <wp:extent cx="474980" cy="570230"/>
            <wp:effectExtent l="0" t="0" r="0" b="0"/>
            <wp:docPr id="1896"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992BB3">
        <w:rPr>
          <w:noProof/>
          <w:sz w:val="16"/>
          <w:lang w:eastAsia="ru-RU"/>
        </w:rPr>
        <w:drawing>
          <wp:inline distT="0" distB="0" distL="0" distR="0">
            <wp:extent cx="510540" cy="570230"/>
            <wp:effectExtent l="0" t="0" r="0" b="0"/>
            <wp:docPr id="1897"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26"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992BB3">
        <w:rPr>
          <w:noProof/>
          <w:sz w:val="16"/>
          <w:lang w:eastAsia="ru-RU"/>
        </w:rPr>
        <w:drawing>
          <wp:inline distT="0" distB="0" distL="0" distR="0">
            <wp:extent cx="997585" cy="570230"/>
            <wp:effectExtent l="0" t="0" r="0" b="0"/>
            <wp:docPr id="1898"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27">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DA5087">
        <w:rPr>
          <w:noProof/>
          <w:lang w:eastAsia="ru-RU"/>
        </w:rPr>
        <w:drawing>
          <wp:inline distT="0" distB="0" distL="0" distR="0">
            <wp:extent cx="997585" cy="558165"/>
            <wp:effectExtent l="0" t="0" r="0" b="0"/>
            <wp:docPr id="1899"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28"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DA5087">
        <w:rPr>
          <w:noProof/>
          <w:lang w:eastAsia="ru-RU"/>
        </w:rPr>
        <w:drawing>
          <wp:inline distT="0" distB="0" distL="0" distR="0">
            <wp:extent cx="985520" cy="558165"/>
            <wp:effectExtent l="0" t="0" r="0" b="0"/>
            <wp:docPr id="1900"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DA5087">
        <w:rPr>
          <w:noProof/>
          <w:lang w:eastAsia="ru-RU"/>
        </w:rPr>
        <w:drawing>
          <wp:inline distT="0" distB="0" distL="0" distR="0">
            <wp:extent cx="487045" cy="558165"/>
            <wp:effectExtent l="0" t="0" r="0" b="0"/>
            <wp:docPr id="1901"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790C3D" w:rsidRDefault="00790C3D" w:rsidP="00B1181B">
      <w:pPr>
        <w:suppressAutoHyphens/>
        <w:jc w:val="center"/>
        <w:rPr>
          <w:b/>
          <w:sz w:val="28"/>
        </w:rPr>
      </w:pPr>
    </w:p>
    <w:p w:rsidR="00790C3D" w:rsidRPr="00790C3D" w:rsidRDefault="008F52AE" w:rsidP="00790C3D">
      <w:pPr>
        <w:suppressAutoHyphens/>
        <w:jc w:val="center"/>
        <w:rPr>
          <w:b/>
        </w:rPr>
      </w:pPr>
      <w:r w:rsidRPr="00790C3D">
        <w:rPr>
          <w:b/>
        </w:rPr>
        <w:t>4</w:t>
      </w:r>
      <w:r w:rsidR="00992BB3" w:rsidRPr="00790C3D">
        <w:rPr>
          <w:b/>
        </w:rPr>
        <w:t>. Ограждения</w:t>
      </w:r>
    </w:p>
    <w:p w:rsidR="00992BB3" w:rsidRPr="00CE4C12" w:rsidRDefault="00992BB3" w:rsidP="00790C3D">
      <w:pPr>
        <w:suppressAutoHyphens/>
        <w:ind w:firstLine="709"/>
        <w:jc w:val="both"/>
        <w:rPr>
          <w:sz w:val="16"/>
          <w:szCs w:val="16"/>
        </w:rPr>
      </w:pPr>
      <w:r w:rsidRPr="00CE4C12">
        <w:rPr>
          <w:sz w:val="16"/>
          <w:szCs w:val="16"/>
        </w:rPr>
        <w:t xml:space="preserve">Цветовое решение должно соответствовать разрешенным к использованию цветам палитры системы цвета RAL </w:t>
      </w:r>
    </w:p>
    <w:p w:rsidR="00992BB3" w:rsidRPr="00CE4C12" w:rsidRDefault="00992BB3" w:rsidP="00B1181B">
      <w:pPr>
        <w:tabs>
          <w:tab w:val="left" w:pos="1260"/>
        </w:tabs>
        <w:suppressAutoHyphens/>
        <w:jc w:val="center"/>
        <w:rPr>
          <w:noProof/>
          <w:sz w:val="16"/>
          <w:lang w:eastAsia="ru-RU"/>
        </w:rPr>
      </w:pPr>
    </w:p>
    <w:p w:rsidR="006F1EDE" w:rsidRPr="006F1EDE" w:rsidRDefault="0046034C" w:rsidP="006F1EDE">
      <w:pPr>
        <w:tabs>
          <w:tab w:val="left" w:pos="1260"/>
        </w:tabs>
        <w:suppressAutoHyphens/>
        <w:jc w:val="both"/>
        <w:rPr>
          <w:noProof/>
          <w:sz w:val="16"/>
          <w:lang w:eastAsia="ru-RU"/>
        </w:rPr>
        <w:sectPr w:rsidR="006F1EDE" w:rsidRPr="006F1EDE" w:rsidSect="00174848">
          <w:type w:val="continuous"/>
          <w:pgSz w:w="11906" w:h="16838"/>
          <w:pgMar w:top="1134" w:right="851" w:bottom="1134" w:left="1701" w:header="720" w:footer="709" w:gutter="0"/>
          <w:cols w:space="720"/>
          <w:docGrid w:linePitch="360"/>
        </w:sectPr>
      </w:pPr>
      <w:r w:rsidRPr="00992BB3">
        <w:rPr>
          <w:noProof/>
          <w:sz w:val="16"/>
          <w:lang w:eastAsia="ru-RU"/>
        </w:rPr>
        <w:drawing>
          <wp:inline distT="0" distB="0" distL="0" distR="0">
            <wp:extent cx="462915" cy="581660"/>
            <wp:effectExtent l="0" t="0" r="0" b="0"/>
            <wp:docPr id="1902"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992BB3">
        <w:rPr>
          <w:noProof/>
          <w:sz w:val="16"/>
          <w:lang w:eastAsia="ru-RU"/>
        </w:rPr>
        <w:drawing>
          <wp:inline distT="0" distB="0" distL="0" distR="0">
            <wp:extent cx="487045" cy="570230"/>
            <wp:effectExtent l="0" t="0" r="0" b="0"/>
            <wp:docPr id="1903"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DA5087">
        <w:rPr>
          <w:noProof/>
          <w:lang w:eastAsia="ru-RU"/>
        </w:rPr>
        <w:drawing>
          <wp:inline distT="0" distB="0" distL="0" distR="0">
            <wp:extent cx="570230" cy="629285"/>
            <wp:effectExtent l="0" t="0" r="0" b="0"/>
            <wp:docPr id="1904"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32">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992BB3">
        <w:rPr>
          <w:noProof/>
          <w:sz w:val="16"/>
          <w:lang w:eastAsia="ru-RU"/>
        </w:rPr>
        <w:drawing>
          <wp:inline distT="0" distB="0" distL="0" distR="0">
            <wp:extent cx="439420" cy="570230"/>
            <wp:effectExtent l="0" t="0" r="0" b="0"/>
            <wp:docPr id="1905"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992BB3">
        <w:rPr>
          <w:noProof/>
          <w:sz w:val="16"/>
          <w:lang w:eastAsia="ru-RU"/>
        </w:rPr>
        <w:drawing>
          <wp:inline distT="0" distB="0" distL="0" distR="0">
            <wp:extent cx="498475" cy="581660"/>
            <wp:effectExtent l="0" t="0" r="0" b="0"/>
            <wp:docPr id="1906"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992BB3">
        <w:rPr>
          <w:noProof/>
          <w:sz w:val="16"/>
          <w:lang w:eastAsia="ru-RU"/>
        </w:rPr>
        <w:drawing>
          <wp:inline distT="0" distB="0" distL="0" distR="0">
            <wp:extent cx="474980" cy="581660"/>
            <wp:effectExtent l="0" t="0" r="0" b="0"/>
            <wp:docPr id="1907"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DA5087">
        <w:rPr>
          <w:noProof/>
          <w:lang w:eastAsia="ru-RU"/>
        </w:rPr>
        <w:drawing>
          <wp:inline distT="0" distB="0" distL="0" distR="0">
            <wp:extent cx="546100" cy="641350"/>
            <wp:effectExtent l="0" t="0" r="0" b="0"/>
            <wp:docPr id="1908"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11">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174848" w:rsidRPr="006F1EDE" w:rsidRDefault="00174848" w:rsidP="00790C3D">
      <w:pPr>
        <w:tabs>
          <w:tab w:val="left" w:pos="7890"/>
        </w:tabs>
        <w:suppressAutoHyphens/>
      </w:pPr>
      <w:bookmarkStart w:id="217" w:name="_GoBack"/>
      <w:bookmarkEnd w:id="0"/>
      <w:bookmarkEnd w:id="217"/>
    </w:p>
    <w:sectPr w:rsidR="00174848" w:rsidRPr="006F1EDE" w:rsidSect="00EA62C8">
      <w:pgSz w:w="16838" w:h="11906" w:orient="landscape"/>
      <w:pgMar w:top="1701" w:right="1134" w:bottom="851"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88F" w:rsidRDefault="002B088F">
      <w:r>
        <w:separator/>
      </w:r>
    </w:p>
  </w:endnote>
  <w:endnote w:type="continuationSeparator" w:id="0">
    <w:p w:rsidR="002B088F" w:rsidRDefault="002B0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1F3" w:rsidRDefault="009F51F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1F3" w:rsidRDefault="009F51F3">
    <w:pPr>
      <w:pStyle w:val="af"/>
      <w:jc w:val="center"/>
    </w:pPr>
    <w:r>
      <w:fldChar w:fldCharType="begin"/>
    </w:r>
    <w:r>
      <w:instrText xml:space="preserve"> PAGE   \* MERGEFORMAT </w:instrText>
    </w:r>
    <w:r>
      <w:fldChar w:fldCharType="separate"/>
    </w:r>
    <w:r w:rsidR="0046034C">
      <w:rPr>
        <w:noProof/>
      </w:rPr>
      <w:t>6</w:t>
    </w:r>
    <w:r>
      <w:fldChar w:fldCharType="end"/>
    </w:r>
  </w:p>
  <w:p w:rsidR="009F51F3" w:rsidRDefault="009F51F3">
    <w:pP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1F3" w:rsidRDefault="009F51F3">
    <w:pPr>
      <w:pStyle w:val="af"/>
      <w:jc w:val="center"/>
    </w:pPr>
    <w:r>
      <w:fldChar w:fldCharType="begin"/>
    </w:r>
    <w:r>
      <w:instrText xml:space="preserve"> PAGE   \* MERGEFORMAT </w:instrText>
    </w:r>
    <w:r>
      <w:fldChar w:fldCharType="separate"/>
    </w:r>
    <w:r>
      <w:rPr>
        <w:noProof/>
      </w:rPr>
      <w:t>4</w:t>
    </w:r>
    <w:r>
      <w:fldChar w:fldCharType="end"/>
    </w:r>
  </w:p>
  <w:p w:rsidR="009F51F3" w:rsidRDefault="009F51F3"/>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0AB" w:rsidRDefault="008D40AB">
    <w:pPr>
      <w:pStyle w:val="af"/>
      <w:jc w:val="center"/>
    </w:pPr>
    <w:r>
      <w:fldChar w:fldCharType="begin"/>
    </w:r>
    <w:r>
      <w:instrText>PAGE   \* MERGEFORMAT</w:instrText>
    </w:r>
    <w:r>
      <w:fldChar w:fldCharType="separate"/>
    </w:r>
    <w:r w:rsidR="0046034C" w:rsidRPr="0046034C">
      <w:rPr>
        <w:noProof/>
        <w:lang w:val="ru-RU"/>
      </w:rPr>
      <w:t>42</w:t>
    </w:r>
    <w:r>
      <w:fldChar w:fldCharType="end"/>
    </w:r>
  </w:p>
  <w:p w:rsidR="00090B00" w:rsidRDefault="00090B00">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DEE" w:rsidRDefault="00C25DEE"/>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061" w:rsidRDefault="006F1061">
    <w:pPr>
      <w:pStyle w:val="af"/>
      <w:jc w:val="right"/>
    </w:pPr>
    <w:r>
      <w:fldChar w:fldCharType="begin"/>
    </w:r>
    <w:r>
      <w:instrText>PAGE   \* MERGEFORMAT</w:instrText>
    </w:r>
    <w:r>
      <w:fldChar w:fldCharType="separate"/>
    </w:r>
    <w:r w:rsidR="0046034C" w:rsidRPr="0046034C">
      <w:rPr>
        <w:noProof/>
        <w:lang w:val="ru-RU"/>
      </w:rPr>
      <w:t>100</w:t>
    </w:r>
    <w:r>
      <w:fldChar w:fldCharType="end"/>
    </w:r>
  </w:p>
  <w:p w:rsidR="00C25DEE" w:rsidRPr="006F1061" w:rsidRDefault="00C25DEE" w:rsidP="006F1061">
    <w:pPr>
      <w:pStyle w:val="af"/>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DEE" w:rsidRDefault="00C25DE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88F" w:rsidRDefault="002B088F">
      <w:r>
        <w:separator/>
      </w:r>
    </w:p>
  </w:footnote>
  <w:footnote w:type="continuationSeparator" w:id="0">
    <w:p w:rsidR="002B088F" w:rsidRDefault="002B08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1F3" w:rsidRDefault="009F51F3">
    <w:pPr>
      <w:pStyle w:val="ad"/>
      <w:jc w:val="center"/>
    </w:pPr>
  </w:p>
  <w:p w:rsidR="009F51F3" w:rsidRDefault="009F51F3">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AB4" w:rsidRPr="00F11206" w:rsidRDefault="000A7AB4" w:rsidP="000A7AB4">
    <w:pPr>
      <w:pBdr>
        <w:bottom w:val="inset" w:sz="6" w:space="1" w:color="auto"/>
      </w:pBdr>
      <w:tabs>
        <w:tab w:val="center" w:pos="4677"/>
        <w:tab w:val="right" w:pos="9354"/>
      </w:tabs>
      <w:spacing w:line="240" w:lineRule="exact"/>
      <w:jc w:val="center"/>
      <w:rPr>
        <w:sz w:val="20"/>
        <w:szCs w:val="20"/>
        <w:lang w:eastAsia="ru-RU"/>
      </w:rPr>
    </w:pPr>
    <w:r>
      <w:rPr>
        <w:sz w:val="20"/>
        <w:szCs w:val="20"/>
        <w:lang w:eastAsia="ru-RU"/>
      </w:rPr>
      <w:t>Правила землепользования и застройки</w:t>
    </w:r>
  </w:p>
  <w:p w:rsidR="000A7AB4" w:rsidRPr="00F11206" w:rsidRDefault="000A7AB4" w:rsidP="000A7AB4">
    <w:pPr>
      <w:pBdr>
        <w:bottom w:val="inset" w:sz="6" w:space="1" w:color="auto"/>
      </w:pBdr>
      <w:tabs>
        <w:tab w:val="center" w:pos="4677"/>
        <w:tab w:val="right" w:pos="9355"/>
      </w:tabs>
      <w:spacing w:line="240" w:lineRule="exact"/>
      <w:jc w:val="center"/>
      <w:rPr>
        <w:sz w:val="20"/>
        <w:szCs w:val="20"/>
        <w:lang w:eastAsia="ru-RU"/>
      </w:rPr>
    </w:pPr>
    <w:r w:rsidRPr="00F11206">
      <w:rPr>
        <w:sz w:val="20"/>
        <w:szCs w:val="20"/>
        <w:lang w:eastAsia="ru-RU"/>
      </w:rPr>
      <w:t>Поддорского муниципального округа Новгородской области</w:t>
    </w:r>
  </w:p>
  <w:p w:rsidR="000A7AB4" w:rsidRPr="000A7AB4" w:rsidRDefault="000A7AB4">
    <w:pPr>
      <w:pStyle w:val="ad"/>
      <w:rPr>
        <w:lang w:val="ru-RU"/>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DEE" w:rsidRDefault="00C25DEE"/>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DEE" w:rsidRDefault="00C25DE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pStyle w:val="100"/>
      <w:lvlText w:val=""/>
      <w:lvlJc w:val="left"/>
      <w:pPr>
        <w:tabs>
          <w:tab w:val="num" w:pos="851"/>
        </w:tabs>
        <w:ind w:left="851" w:hanging="284"/>
      </w:pPr>
      <w:rPr>
        <w:rFonts w:ascii="Symbol" w:hAnsi="Symbol" w:cs="Symbol"/>
      </w:rPr>
    </w:lvl>
  </w:abstractNum>
  <w:abstractNum w:abstractNumId="2" w15:restartNumberingAfterBreak="0">
    <w:nsid w:val="00000012"/>
    <w:multiLevelType w:val="singleLevel"/>
    <w:tmpl w:val="00000012"/>
    <w:name w:val="WW8Num18"/>
    <w:lvl w:ilvl="0">
      <w:start w:val="1"/>
      <w:numFmt w:val="bullet"/>
      <w:lvlText w:val="—"/>
      <w:lvlJc w:val="left"/>
      <w:pPr>
        <w:tabs>
          <w:tab w:val="num" w:pos="688"/>
        </w:tabs>
        <w:ind w:left="688" w:hanging="480"/>
      </w:pPr>
      <w:rPr>
        <w:rFonts w:ascii="Times New Roman" w:hAnsi="Times New Roman" w:cs="Times New Roman"/>
      </w:rPr>
    </w:lvl>
  </w:abstractNum>
  <w:abstractNum w:abstractNumId="3" w15:restartNumberingAfterBreak="0">
    <w:nsid w:val="12D063BC"/>
    <w:multiLevelType w:val="hybridMultilevel"/>
    <w:tmpl w:val="B2EA3DDA"/>
    <w:lvl w:ilvl="0" w:tplc="328437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CC61C6D"/>
    <w:multiLevelType w:val="hybridMultilevel"/>
    <w:tmpl w:val="DB7000EA"/>
    <w:lvl w:ilvl="0" w:tplc="DE7A73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5392C1A"/>
    <w:multiLevelType w:val="hybridMultilevel"/>
    <w:tmpl w:val="D3F29C20"/>
    <w:lvl w:ilvl="0" w:tplc="93382F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E371E37"/>
    <w:multiLevelType w:val="hybridMultilevel"/>
    <w:tmpl w:val="D8FCDDA2"/>
    <w:lvl w:ilvl="0" w:tplc="835A86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F812F21"/>
    <w:multiLevelType w:val="hybridMultilevel"/>
    <w:tmpl w:val="DB7000EA"/>
    <w:lvl w:ilvl="0" w:tplc="DE7A73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1CC16FB"/>
    <w:multiLevelType w:val="hybridMultilevel"/>
    <w:tmpl w:val="3CB0AD4E"/>
    <w:lvl w:ilvl="0" w:tplc="ECAC00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60C1AE2"/>
    <w:multiLevelType w:val="hybridMultilevel"/>
    <w:tmpl w:val="5302F4BA"/>
    <w:lvl w:ilvl="0" w:tplc="161EFA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4A53C2D"/>
    <w:multiLevelType w:val="hybridMultilevel"/>
    <w:tmpl w:val="A0B23C58"/>
    <w:lvl w:ilvl="0" w:tplc="09F0AA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EB245CE"/>
    <w:multiLevelType w:val="hybridMultilevel"/>
    <w:tmpl w:val="5DD08992"/>
    <w:lvl w:ilvl="0" w:tplc="E214D7FC">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9170B9D"/>
    <w:multiLevelType w:val="hybridMultilevel"/>
    <w:tmpl w:val="EF40FE42"/>
    <w:lvl w:ilvl="0" w:tplc="EC88A2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2A93A83"/>
    <w:multiLevelType w:val="hybridMultilevel"/>
    <w:tmpl w:val="890C00D4"/>
    <w:lvl w:ilvl="0" w:tplc="780E24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4500C55"/>
    <w:multiLevelType w:val="hybridMultilevel"/>
    <w:tmpl w:val="36804BCA"/>
    <w:lvl w:ilvl="0" w:tplc="1F1AA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7B00B85"/>
    <w:multiLevelType w:val="hybridMultilevel"/>
    <w:tmpl w:val="564C08D4"/>
    <w:lvl w:ilvl="0" w:tplc="FE6AC4F4">
      <w:start w:val="1"/>
      <w:numFmt w:val="decimal"/>
      <w:lvlText w:val="%1."/>
      <w:lvlJc w:val="left"/>
      <w:pPr>
        <w:ind w:left="1240" w:hanging="531"/>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FD45D94"/>
    <w:multiLevelType w:val="hybridMultilevel"/>
    <w:tmpl w:val="1B001700"/>
    <w:lvl w:ilvl="0" w:tplc="2EE686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10"/>
  </w:num>
  <w:num w:numId="4">
    <w:abstractNumId w:val="7"/>
  </w:num>
  <w:num w:numId="5">
    <w:abstractNumId w:val="4"/>
  </w:num>
  <w:num w:numId="6">
    <w:abstractNumId w:val="14"/>
  </w:num>
  <w:num w:numId="7">
    <w:abstractNumId w:val="0"/>
  </w:num>
  <w:num w:numId="8">
    <w:abstractNumId w:val="6"/>
  </w:num>
  <w:num w:numId="9">
    <w:abstractNumId w:val="5"/>
  </w:num>
  <w:num w:numId="10">
    <w:abstractNumId w:val="3"/>
  </w:num>
  <w:num w:numId="11">
    <w:abstractNumId w:val="12"/>
  </w:num>
  <w:num w:numId="12">
    <w:abstractNumId w:val="15"/>
  </w:num>
  <w:num w:numId="13">
    <w:abstractNumId w:val="13"/>
  </w:num>
  <w:num w:numId="14">
    <w:abstractNumId w:val="8"/>
  </w:num>
  <w:num w:numId="15">
    <w:abstractNumId w:val="9"/>
  </w:num>
  <w:num w:numId="16">
    <w:abstractNumId w:val="16"/>
  </w:num>
  <w:num w:numId="17">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F1B"/>
    <w:rsid w:val="000001DA"/>
    <w:rsid w:val="0000146F"/>
    <w:rsid w:val="000018CD"/>
    <w:rsid w:val="0000282E"/>
    <w:rsid w:val="000032B4"/>
    <w:rsid w:val="000032B8"/>
    <w:rsid w:val="00003EDC"/>
    <w:rsid w:val="00003EE1"/>
    <w:rsid w:val="00004339"/>
    <w:rsid w:val="00004C90"/>
    <w:rsid w:val="00005987"/>
    <w:rsid w:val="00007EB5"/>
    <w:rsid w:val="00011855"/>
    <w:rsid w:val="00013AB4"/>
    <w:rsid w:val="00014775"/>
    <w:rsid w:val="00014799"/>
    <w:rsid w:val="00015AE4"/>
    <w:rsid w:val="00017735"/>
    <w:rsid w:val="000209D9"/>
    <w:rsid w:val="0002102C"/>
    <w:rsid w:val="000217DD"/>
    <w:rsid w:val="00022199"/>
    <w:rsid w:val="00026A89"/>
    <w:rsid w:val="0002711F"/>
    <w:rsid w:val="00032C62"/>
    <w:rsid w:val="00033418"/>
    <w:rsid w:val="00033C6F"/>
    <w:rsid w:val="00033E9F"/>
    <w:rsid w:val="00033FF6"/>
    <w:rsid w:val="00034100"/>
    <w:rsid w:val="00034138"/>
    <w:rsid w:val="00034FB9"/>
    <w:rsid w:val="0003615C"/>
    <w:rsid w:val="00041942"/>
    <w:rsid w:val="00041B9F"/>
    <w:rsid w:val="00041C97"/>
    <w:rsid w:val="00043AD0"/>
    <w:rsid w:val="00045704"/>
    <w:rsid w:val="00045C49"/>
    <w:rsid w:val="00047CB8"/>
    <w:rsid w:val="0005053E"/>
    <w:rsid w:val="000514B5"/>
    <w:rsid w:val="00051D38"/>
    <w:rsid w:val="00052C3C"/>
    <w:rsid w:val="0005627E"/>
    <w:rsid w:val="0005740E"/>
    <w:rsid w:val="00061933"/>
    <w:rsid w:val="000628EF"/>
    <w:rsid w:val="0006324F"/>
    <w:rsid w:val="00066858"/>
    <w:rsid w:val="00066B2F"/>
    <w:rsid w:val="000679B1"/>
    <w:rsid w:val="00070581"/>
    <w:rsid w:val="000719F7"/>
    <w:rsid w:val="00071AAE"/>
    <w:rsid w:val="000725B6"/>
    <w:rsid w:val="00073081"/>
    <w:rsid w:val="000752A4"/>
    <w:rsid w:val="000752C9"/>
    <w:rsid w:val="0007597A"/>
    <w:rsid w:val="00075CE2"/>
    <w:rsid w:val="0007606C"/>
    <w:rsid w:val="00076484"/>
    <w:rsid w:val="00076707"/>
    <w:rsid w:val="0007694E"/>
    <w:rsid w:val="000770D8"/>
    <w:rsid w:val="000816CF"/>
    <w:rsid w:val="000828BB"/>
    <w:rsid w:val="0008338D"/>
    <w:rsid w:val="000865D4"/>
    <w:rsid w:val="0008775C"/>
    <w:rsid w:val="00087D70"/>
    <w:rsid w:val="00090317"/>
    <w:rsid w:val="00090356"/>
    <w:rsid w:val="00090641"/>
    <w:rsid w:val="00090B00"/>
    <w:rsid w:val="00090CCE"/>
    <w:rsid w:val="0009191D"/>
    <w:rsid w:val="00092775"/>
    <w:rsid w:val="0009323A"/>
    <w:rsid w:val="00094585"/>
    <w:rsid w:val="0009745F"/>
    <w:rsid w:val="00097CE2"/>
    <w:rsid w:val="000A1D44"/>
    <w:rsid w:val="000A201C"/>
    <w:rsid w:val="000A2C3C"/>
    <w:rsid w:val="000A34B8"/>
    <w:rsid w:val="000A66E0"/>
    <w:rsid w:val="000A72EC"/>
    <w:rsid w:val="000A7AB4"/>
    <w:rsid w:val="000B2C78"/>
    <w:rsid w:val="000B3ABD"/>
    <w:rsid w:val="000B4A2E"/>
    <w:rsid w:val="000B509F"/>
    <w:rsid w:val="000B714E"/>
    <w:rsid w:val="000B71BF"/>
    <w:rsid w:val="000C0125"/>
    <w:rsid w:val="000C0133"/>
    <w:rsid w:val="000C2A36"/>
    <w:rsid w:val="000C5841"/>
    <w:rsid w:val="000D0D1F"/>
    <w:rsid w:val="000D1BBD"/>
    <w:rsid w:val="000D2E68"/>
    <w:rsid w:val="000D3BAB"/>
    <w:rsid w:val="000D4102"/>
    <w:rsid w:val="000D5A83"/>
    <w:rsid w:val="000D7461"/>
    <w:rsid w:val="000D7E76"/>
    <w:rsid w:val="000E03C1"/>
    <w:rsid w:val="000E0A25"/>
    <w:rsid w:val="000E1677"/>
    <w:rsid w:val="000E1791"/>
    <w:rsid w:val="000E1BCE"/>
    <w:rsid w:val="000E217F"/>
    <w:rsid w:val="000E309C"/>
    <w:rsid w:val="000E356E"/>
    <w:rsid w:val="000E47A6"/>
    <w:rsid w:val="000E7ADE"/>
    <w:rsid w:val="000F0264"/>
    <w:rsid w:val="000F086D"/>
    <w:rsid w:val="000F1402"/>
    <w:rsid w:val="000F4A94"/>
    <w:rsid w:val="000F519A"/>
    <w:rsid w:val="000F51F5"/>
    <w:rsid w:val="000F58ED"/>
    <w:rsid w:val="000F67F6"/>
    <w:rsid w:val="000F70EC"/>
    <w:rsid w:val="001007C5"/>
    <w:rsid w:val="00101485"/>
    <w:rsid w:val="00101802"/>
    <w:rsid w:val="001025A6"/>
    <w:rsid w:val="00102617"/>
    <w:rsid w:val="00103805"/>
    <w:rsid w:val="00103A8A"/>
    <w:rsid w:val="00103F32"/>
    <w:rsid w:val="001041B5"/>
    <w:rsid w:val="00104649"/>
    <w:rsid w:val="0010521B"/>
    <w:rsid w:val="001157FB"/>
    <w:rsid w:val="00116774"/>
    <w:rsid w:val="00116F48"/>
    <w:rsid w:val="001174FE"/>
    <w:rsid w:val="00120E37"/>
    <w:rsid w:val="00122028"/>
    <w:rsid w:val="0012252D"/>
    <w:rsid w:val="001226AE"/>
    <w:rsid w:val="0012305B"/>
    <w:rsid w:val="001250AC"/>
    <w:rsid w:val="00125A3F"/>
    <w:rsid w:val="00126AEB"/>
    <w:rsid w:val="00127739"/>
    <w:rsid w:val="00127CD6"/>
    <w:rsid w:val="00127DED"/>
    <w:rsid w:val="00130A4E"/>
    <w:rsid w:val="0013383A"/>
    <w:rsid w:val="00134B62"/>
    <w:rsid w:val="00136778"/>
    <w:rsid w:val="00137B68"/>
    <w:rsid w:val="00140FE8"/>
    <w:rsid w:val="00141F90"/>
    <w:rsid w:val="00142B2C"/>
    <w:rsid w:val="00142B59"/>
    <w:rsid w:val="00143325"/>
    <w:rsid w:val="0014528F"/>
    <w:rsid w:val="00146A49"/>
    <w:rsid w:val="00150624"/>
    <w:rsid w:val="00150B72"/>
    <w:rsid w:val="00150BEA"/>
    <w:rsid w:val="00150CF9"/>
    <w:rsid w:val="00151285"/>
    <w:rsid w:val="0015134A"/>
    <w:rsid w:val="00152463"/>
    <w:rsid w:val="00152667"/>
    <w:rsid w:val="00152CF3"/>
    <w:rsid w:val="0015488D"/>
    <w:rsid w:val="00154C81"/>
    <w:rsid w:val="00157098"/>
    <w:rsid w:val="001579FE"/>
    <w:rsid w:val="00163A09"/>
    <w:rsid w:val="00163C41"/>
    <w:rsid w:val="0016438F"/>
    <w:rsid w:val="00164584"/>
    <w:rsid w:val="00170995"/>
    <w:rsid w:val="00172A57"/>
    <w:rsid w:val="00172CE9"/>
    <w:rsid w:val="00174848"/>
    <w:rsid w:val="00176FE3"/>
    <w:rsid w:val="001817FA"/>
    <w:rsid w:val="001820C0"/>
    <w:rsid w:val="00183D73"/>
    <w:rsid w:val="00184DC9"/>
    <w:rsid w:val="00184EE0"/>
    <w:rsid w:val="0018646C"/>
    <w:rsid w:val="00191623"/>
    <w:rsid w:val="00191C00"/>
    <w:rsid w:val="0019219A"/>
    <w:rsid w:val="00192A57"/>
    <w:rsid w:val="001946F7"/>
    <w:rsid w:val="00195202"/>
    <w:rsid w:val="00195AAB"/>
    <w:rsid w:val="00195CF3"/>
    <w:rsid w:val="0019684F"/>
    <w:rsid w:val="00196861"/>
    <w:rsid w:val="00196C05"/>
    <w:rsid w:val="00197DD8"/>
    <w:rsid w:val="001A15C2"/>
    <w:rsid w:val="001A1D19"/>
    <w:rsid w:val="001A1E5C"/>
    <w:rsid w:val="001A1E93"/>
    <w:rsid w:val="001A25E5"/>
    <w:rsid w:val="001A2F82"/>
    <w:rsid w:val="001A3DF9"/>
    <w:rsid w:val="001A4307"/>
    <w:rsid w:val="001A5717"/>
    <w:rsid w:val="001A6573"/>
    <w:rsid w:val="001A7644"/>
    <w:rsid w:val="001A796B"/>
    <w:rsid w:val="001A7D72"/>
    <w:rsid w:val="001B0AF4"/>
    <w:rsid w:val="001B101A"/>
    <w:rsid w:val="001B1BD4"/>
    <w:rsid w:val="001B212A"/>
    <w:rsid w:val="001B227C"/>
    <w:rsid w:val="001B344C"/>
    <w:rsid w:val="001B6350"/>
    <w:rsid w:val="001C04F9"/>
    <w:rsid w:val="001C0E64"/>
    <w:rsid w:val="001C1199"/>
    <w:rsid w:val="001C11CA"/>
    <w:rsid w:val="001C1D8B"/>
    <w:rsid w:val="001C233F"/>
    <w:rsid w:val="001C3B32"/>
    <w:rsid w:val="001C5B2B"/>
    <w:rsid w:val="001C72D3"/>
    <w:rsid w:val="001D0385"/>
    <w:rsid w:val="001D0474"/>
    <w:rsid w:val="001D1DA6"/>
    <w:rsid w:val="001E2CC5"/>
    <w:rsid w:val="001E384B"/>
    <w:rsid w:val="001E3D29"/>
    <w:rsid w:val="001E529E"/>
    <w:rsid w:val="001E6690"/>
    <w:rsid w:val="001F0339"/>
    <w:rsid w:val="001F1E54"/>
    <w:rsid w:val="001F3893"/>
    <w:rsid w:val="001F5233"/>
    <w:rsid w:val="001F5479"/>
    <w:rsid w:val="001F5C42"/>
    <w:rsid w:val="001F5D41"/>
    <w:rsid w:val="001F615D"/>
    <w:rsid w:val="001F69F5"/>
    <w:rsid w:val="001F704D"/>
    <w:rsid w:val="001F7202"/>
    <w:rsid w:val="001F7CAE"/>
    <w:rsid w:val="00201A0C"/>
    <w:rsid w:val="002031A9"/>
    <w:rsid w:val="00204D24"/>
    <w:rsid w:val="00205DDF"/>
    <w:rsid w:val="00206AC2"/>
    <w:rsid w:val="00207B37"/>
    <w:rsid w:val="00207C4D"/>
    <w:rsid w:val="00210426"/>
    <w:rsid w:val="0021107B"/>
    <w:rsid w:val="0021165A"/>
    <w:rsid w:val="00212208"/>
    <w:rsid w:val="002136BD"/>
    <w:rsid w:val="00214629"/>
    <w:rsid w:val="00214A80"/>
    <w:rsid w:val="00214CA2"/>
    <w:rsid w:val="002158F8"/>
    <w:rsid w:val="00216502"/>
    <w:rsid w:val="00217E57"/>
    <w:rsid w:val="00220004"/>
    <w:rsid w:val="00220473"/>
    <w:rsid w:val="00221D0B"/>
    <w:rsid w:val="002227BB"/>
    <w:rsid w:val="00222980"/>
    <w:rsid w:val="00222C67"/>
    <w:rsid w:val="0022377B"/>
    <w:rsid w:val="002251D3"/>
    <w:rsid w:val="00225B86"/>
    <w:rsid w:val="00225D22"/>
    <w:rsid w:val="002264DE"/>
    <w:rsid w:val="00226564"/>
    <w:rsid w:val="00226840"/>
    <w:rsid w:val="002268D0"/>
    <w:rsid w:val="00230032"/>
    <w:rsid w:val="002302F5"/>
    <w:rsid w:val="00230F59"/>
    <w:rsid w:val="00231DDB"/>
    <w:rsid w:val="00232A09"/>
    <w:rsid w:val="00232C77"/>
    <w:rsid w:val="00234299"/>
    <w:rsid w:val="00235494"/>
    <w:rsid w:val="002363E6"/>
    <w:rsid w:val="0023778E"/>
    <w:rsid w:val="00240104"/>
    <w:rsid w:val="00240D56"/>
    <w:rsid w:val="00240FDF"/>
    <w:rsid w:val="00241244"/>
    <w:rsid w:val="002429DC"/>
    <w:rsid w:val="00244ADA"/>
    <w:rsid w:val="00245161"/>
    <w:rsid w:val="0024691E"/>
    <w:rsid w:val="00246FAA"/>
    <w:rsid w:val="0024793E"/>
    <w:rsid w:val="00247DF9"/>
    <w:rsid w:val="00250B56"/>
    <w:rsid w:val="00250EE7"/>
    <w:rsid w:val="00250F9E"/>
    <w:rsid w:val="002510B9"/>
    <w:rsid w:val="00251E64"/>
    <w:rsid w:val="0025239C"/>
    <w:rsid w:val="00252666"/>
    <w:rsid w:val="0025559B"/>
    <w:rsid w:val="0026026E"/>
    <w:rsid w:val="0026189D"/>
    <w:rsid w:val="00261D75"/>
    <w:rsid w:val="00262125"/>
    <w:rsid w:val="0026246E"/>
    <w:rsid w:val="00264587"/>
    <w:rsid w:val="00264E0E"/>
    <w:rsid w:val="002655D4"/>
    <w:rsid w:val="00266A92"/>
    <w:rsid w:val="00266EDF"/>
    <w:rsid w:val="002673D5"/>
    <w:rsid w:val="00267D16"/>
    <w:rsid w:val="00267ECF"/>
    <w:rsid w:val="00270636"/>
    <w:rsid w:val="002713F0"/>
    <w:rsid w:val="002718F9"/>
    <w:rsid w:val="00272617"/>
    <w:rsid w:val="002742F6"/>
    <w:rsid w:val="00274C1B"/>
    <w:rsid w:val="00275209"/>
    <w:rsid w:val="00276BAA"/>
    <w:rsid w:val="00276CD1"/>
    <w:rsid w:val="00276E40"/>
    <w:rsid w:val="00277AC7"/>
    <w:rsid w:val="00283C2A"/>
    <w:rsid w:val="002842F9"/>
    <w:rsid w:val="0028559B"/>
    <w:rsid w:val="00285F90"/>
    <w:rsid w:val="0028601A"/>
    <w:rsid w:val="00286485"/>
    <w:rsid w:val="002914D1"/>
    <w:rsid w:val="002930CF"/>
    <w:rsid w:val="00293BB9"/>
    <w:rsid w:val="00295D32"/>
    <w:rsid w:val="002964AF"/>
    <w:rsid w:val="00296799"/>
    <w:rsid w:val="00296E4D"/>
    <w:rsid w:val="00297AC1"/>
    <w:rsid w:val="002A1554"/>
    <w:rsid w:val="002A19F7"/>
    <w:rsid w:val="002A1C41"/>
    <w:rsid w:val="002A224D"/>
    <w:rsid w:val="002A44B7"/>
    <w:rsid w:val="002A461C"/>
    <w:rsid w:val="002A462E"/>
    <w:rsid w:val="002A5AA5"/>
    <w:rsid w:val="002A6303"/>
    <w:rsid w:val="002A6F91"/>
    <w:rsid w:val="002A7C48"/>
    <w:rsid w:val="002B05C8"/>
    <w:rsid w:val="002B088F"/>
    <w:rsid w:val="002B19A0"/>
    <w:rsid w:val="002B26E0"/>
    <w:rsid w:val="002B2F4E"/>
    <w:rsid w:val="002B3FF6"/>
    <w:rsid w:val="002B51B6"/>
    <w:rsid w:val="002B5D11"/>
    <w:rsid w:val="002B6476"/>
    <w:rsid w:val="002C055D"/>
    <w:rsid w:val="002C0F96"/>
    <w:rsid w:val="002C24B7"/>
    <w:rsid w:val="002C3C0D"/>
    <w:rsid w:val="002C4996"/>
    <w:rsid w:val="002C5C1A"/>
    <w:rsid w:val="002C7016"/>
    <w:rsid w:val="002C714D"/>
    <w:rsid w:val="002D00FC"/>
    <w:rsid w:val="002D25A7"/>
    <w:rsid w:val="002D3D9B"/>
    <w:rsid w:val="002D463B"/>
    <w:rsid w:val="002D4905"/>
    <w:rsid w:val="002D53F3"/>
    <w:rsid w:val="002D677D"/>
    <w:rsid w:val="002E0356"/>
    <w:rsid w:val="002E13CC"/>
    <w:rsid w:val="002E1573"/>
    <w:rsid w:val="002E176C"/>
    <w:rsid w:val="002E1E7B"/>
    <w:rsid w:val="002E20FF"/>
    <w:rsid w:val="002E3270"/>
    <w:rsid w:val="002E353A"/>
    <w:rsid w:val="002E53B4"/>
    <w:rsid w:val="002F234B"/>
    <w:rsid w:val="002F28E4"/>
    <w:rsid w:val="002F3A71"/>
    <w:rsid w:val="002F63EA"/>
    <w:rsid w:val="002F7A84"/>
    <w:rsid w:val="002F7F13"/>
    <w:rsid w:val="003000B0"/>
    <w:rsid w:val="00300C66"/>
    <w:rsid w:val="003011A8"/>
    <w:rsid w:val="003016E6"/>
    <w:rsid w:val="00301A3F"/>
    <w:rsid w:val="003030B6"/>
    <w:rsid w:val="0030428F"/>
    <w:rsid w:val="00304677"/>
    <w:rsid w:val="00307B1E"/>
    <w:rsid w:val="0031009B"/>
    <w:rsid w:val="00310942"/>
    <w:rsid w:val="00311984"/>
    <w:rsid w:val="00312500"/>
    <w:rsid w:val="003126BF"/>
    <w:rsid w:val="00312E9F"/>
    <w:rsid w:val="003134AB"/>
    <w:rsid w:val="003153CF"/>
    <w:rsid w:val="00315C98"/>
    <w:rsid w:val="0031686C"/>
    <w:rsid w:val="00321388"/>
    <w:rsid w:val="00321E37"/>
    <w:rsid w:val="0032250D"/>
    <w:rsid w:val="003225A4"/>
    <w:rsid w:val="00322CC9"/>
    <w:rsid w:val="003234C7"/>
    <w:rsid w:val="003234EC"/>
    <w:rsid w:val="0032384F"/>
    <w:rsid w:val="00325A1B"/>
    <w:rsid w:val="003278C1"/>
    <w:rsid w:val="00330445"/>
    <w:rsid w:val="00330B64"/>
    <w:rsid w:val="00331342"/>
    <w:rsid w:val="0033183C"/>
    <w:rsid w:val="0033231A"/>
    <w:rsid w:val="00332A8B"/>
    <w:rsid w:val="00334AA4"/>
    <w:rsid w:val="00334DEE"/>
    <w:rsid w:val="00335BAB"/>
    <w:rsid w:val="00336510"/>
    <w:rsid w:val="00337CF6"/>
    <w:rsid w:val="003411CC"/>
    <w:rsid w:val="00343279"/>
    <w:rsid w:val="0034337C"/>
    <w:rsid w:val="00343758"/>
    <w:rsid w:val="00343C83"/>
    <w:rsid w:val="00344540"/>
    <w:rsid w:val="00344BB3"/>
    <w:rsid w:val="00344DB5"/>
    <w:rsid w:val="00345011"/>
    <w:rsid w:val="00345195"/>
    <w:rsid w:val="00345C80"/>
    <w:rsid w:val="0034779D"/>
    <w:rsid w:val="00347E3A"/>
    <w:rsid w:val="0035154F"/>
    <w:rsid w:val="0035163E"/>
    <w:rsid w:val="00351CC9"/>
    <w:rsid w:val="003525F1"/>
    <w:rsid w:val="00352FF1"/>
    <w:rsid w:val="0035792E"/>
    <w:rsid w:val="00357B68"/>
    <w:rsid w:val="00357F32"/>
    <w:rsid w:val="0036181B"/>
    <w:rsid w:val="00362E0A"/>
    <w:rsid w:val="00364537"/>
    <w:rsid w:val="00364DC8"/>
    <w:rsid w:val="00365484"/>
    <w:rsid w:val="0036636A"/>
    <w:rsid w:val="00366BE5"/>
    <w:rsid w:val="00370344"/>
    <w:rsid w:val="0037065E"/>
    <w:rsid w:val="003709EE"/>
    <w:rsid w:val="00371D1E"/>
    <w:rsid w:val="00371FCA"/>
    <w:rsid w:val="003736F2"/>
    <w:rsid w:val="00374FC2"/>
    <w:rsid w:val="00375743"/>
    <w:rsid w:val="0037605C"/>
    <w:rsid w:val="00376C6B"/>
    <w:rsid w:val="00376ED2"/>
    <w:rsid w:val="0037756B"/>
    <w:rsid w:val="00377700"/>
    <w:rsid w:val="00380742"/>
    <w:rsid w:val="0038508C"/>
    <w:rsid w:val="0038742D"/>
    <w:rsid w:val="00387888"/>
    <w:rsid w:val="003907B3"/>
    <w:rsid w:val="0039112A"/>
    <w:rsid w:val="00391BA1"/>
    <w:rsid w:val="00392E64"/>
    <w:rsid w:val="00393931"/>
    <w:rsid w:val="00393A88"/>
    <w:rsid w:val="00394157"/>
    <w:rsid w:val="003944B3"/>
    <w:rsid w:val="00394BAE"/>
    <w:rsid w:val="00395CED"/>
    <w:rsid w:val="00396878"/>
    <w:rsid w:val="0039797F"/>
    <w:rsid w:val="003979D9"/>
    <w:rsid w:val="003A114B"/>
    <w:rsid w:val="003A238F"/>
    <w:rsid w:val="003A2AC7"/>
    <w:rsid w:val="003A47E4"/>
    <w:rsid w:val="003A512A"/>
    <w:rsid w:val="003A54B0"/>
    <w:rsid w:val="003A54FB"/>
    <w:rsid w:val="003A696C"/>
    <w:rsid w:val="003A69BC"/>
    <w:rsid w:val="003A6B18"/>
    <w:rsid w:val="003A77BB"/>
    <w:rsid w:val="003B11ED"/>
    <w:rsid w:val="003B2E90"/>
    <w:rsid w:val="003B6E74"/>
    <w:rsid w:val="003B77E9"/>
    <w:rsid w:val="003C1221"/>
    <w:rsid w:val="003C15DD"/>
    <w:rsid w:val="003C1AA7"/>
    <w:rsid w:val="003C260A"/>
    <w:rsid w:val="003C712F"/>
    <w:rsid w:val="003D01C9"/>
    <w:rsid w:val="003D05A7"/>
    <w:rsid w:val="003D07E8"/>
    <w:rsid w:val="003D140D"/>
    <w:rsid w:val="003D1EAC"/>
    <w:rsid w:val="003D2D98"/>
    <w:rsid w:val="003D3F87"/>
    <w:rsid w:val="003D5757"/>
    <w:rsid w:val="003D5D99"/>
    <w:rsid w:val="003E1472"/>
    <w:rsid w:val="003E2382"/>
    <w:rsid w:val="003E2BB0"/>
    <w:rsid w:val="003E38B0"/>
    <w:rsid w:val="003E4B21"/>
    <w:rsid w:val="003E7547"/>
    <w:rsid w:val="003E7BEB"/>
    <w:rsid w:val="003F00D8"/>
    <w:rsid w:val="003F238B"/>
    <w:rsid w:val="003F2BCB"/>
    <w:rsid w:val="003F49E7"/>
    <w:rsid w:val="003F5F71"/>
    <w:rsid w:val="003F6E1C"/>
    <w:rsid w:val="003F6F02"/>
    <w:rsid w:val="003F7999"/>
    <w:rsid w:val="003F7B7D"/>
    <w:rsid w:val="0040183D"/>
    <w:rsid w:val="004026C1"/>
    <w:rsid w:val="004035DC"/>
    <w:rsid w:val="0040454C"/>
    <w:rsid w:val="00404B63"/>
    <w:rsid w:val="004052E2"/>
    <w:rsid w:val="00405E33"/>
    <w:rsid w:val="00410BF1"/>
    <w:rsid w:val="0041131F"/>
    <w:rsid w:val="00411F2F"/>
    <w:rsid w:val="00414428"/>
    <w:rsid w:val="004154C1"/>
    <w:rsid w:val="00415990"/>
    <w:rsid w:val="00415AB2"/>
    <w:rsid w:val="00415E1D"/>
    <w:rsid w:val="00416371"/>
    <w:rsid w:val="004166E0"/>
    <w:rsid w:val="00417270"/>
    <w:rsid w:val="0042048D"/>
    <w:rsid w:val="00420C16"/>
    <w:rsid w:val="00421CA6"/>
    <w:rsid w:val="00422533"/>
    <w:rsid w:val="00422F13"/>
    <w:rsid w:val="0042363C"/>
    <w:rsid w:val="00423A8F"/>
    <w:rsid w:val="00423F62"/>
    <w:rsid w:val="004244D6"/>
    <w:rsid w:val="00426793"/>
    <w:rsid w:val="00426B4E"/>
    <w:rsid w:val="00426E4E"/>
    <w:rsid w:val="00427290"/>
    <w:rsid w:val="0042787F"/>
    <w:rsid w:val="004300E1"/>
    <w:rsid w:val="00430BD0"/>
    <w:rsid w:val="00430E08"/>
    <w:rsid w:val="00432829"/>
    <w:rsid w:val="004330C8"/>
    <w:rsid w:val="00434554"/>
    <w:rsid w:val="00434AD0"/>
    <w:rsid w:val="004357E7"/>
    <w:rsid w:val="004404A8"/>
    <w:rsid w:val="004410B0"/>
    <w:rsid w:val="004423D1"/>
    <w:rsid w:val="00442E28"/>
    <w:rsid w:val="004431C8"/>
    <w:rsid w:val="00443FC7"/>
    <w:rsid w:val="004476A0"/>
    <w:rsid w:val="004516C7"/>
    <w:rsid w:val="00453769"/>
    <w:rsid w:val="004558FA"/>
    <w:rsid w:val="00456778"/>
    <w:rsid w:val="00456D54"/>
    <w:rsid w:val="004574E7"/>
    <w:rsid w:val="004576E9"/>
    <w:rsid w:val="0046034C"/>
    <w:rsid w:val="00460440"/>
    <w:rsid w:val="00460598"/>
    <w:rsid w:val="00463BE3"/>
    <w:rsid w:val="00463D11"/>
    <w:rsid w:val="0046430F"/>
    <w:rsid w:val="00464F14"/>
    <w:rsid w:val="004663A8"/>
    <w:rsid w:val="00466795"/>
    <w:rsid w:val="0046785A"/>
    <w:rsid w:val="0046790C"/>
    <w:rsid w:val="00467B7E"/>
    <w:rsid w:val="00470BCC"/>
    <w:rsid w:val="0047266B"/>
    <w:rsid w:val="00472DA9"/>
    <w:rsid w:val="00473AC4"/>
    <w:rsid w:val="00473EF8"/>
    <w:rsid w:val="00476C69"/>
    <w:rsid w:val="00477F20"/>
    <w:rsid w:val="0048219A"/>
    <w:rsid w:val="004821C4"/>
    <w:rsid w:val="004823E9"/>
    <w:rsid w:val="00484B7D"/>
    <w:rsid w:val="004859B7"/>
    <w:rsid w:val="00485E5C"/>
    <w:rsid w:val="004871CB"/>
    <w:rsid w:val="00491554"/>
    <w:rsid w:val="00491C07"/>
    <w:rsid w:val="00493376"/>
    <w:rsid w:val="004934DA"/>
    <w:rsid w:val="00493820"/>
    <w:rsid w:val="0049425E"/>
    <w:rsid w:val="004949BE"/>
    <w:rsid w:val="00494D36"/>
    <w:rsid w:val="00494DFC"/>
    <w:rsid w:val="004961A7"/>
    <w:rsid w:val="004968DF"/>
    <w:rsid w:val="00496D24"/>
    <w:rsid w:val="004A0638"/>
    <w:rsid w:val="004A166F"/>
    <w:rsid w:val="004A3CB4"/>
    <w:rsid w:val="004A562D"/>
    <w:rsid w:val="004A5C0C"/>
    <w:rsid w:val="004A5F28"/>
    <w:rsid w:val="004A5FA3"/>
    <w:rsid w:val="004A6BA9"/>
    <w:rsid w:val="004A782E"/>
    <w:rsid w:val="004B07D1"/>
    <w:rsid w:val="004B0D3F"/>
    <w:rsid w:val="004B308E"/>
    <w:rsid w:val="004B3BE7"/>
    <w:rsid w:val="004B45C9"/>
    <w:rsid w:val="004C0C05"/>
    <w:rsid w:val="004C100D"/>
    <w:rsid w:val="004C19A3"/>
    <w:rsid w:val="004C4658"/>
    <w:rsid w:val="004C506D"/>
    <w:rsid w:val="004C63E7"/>
    <w:rsid w:val="004C6745"/>
    <w:rsid w:val="004C7610"/>
    <w:rsid w:val="004C7928"/>
    <w:rsid w:val="004D05D1"/>
    <w:rsid w:val="004D2408"/>
    <w:rsid w:val="004D2714"/>
    <w:rsid w:val="004D2B82"/>
    <w:rsid w:val="004D394C"/>
    <w:rsid w:val="004D583A"/>
    <w:rsid w:val="004D5B08"/>
    <w:rsid w:val="004D6474"/>
    <w:rsid w:val="004D7610"/>
    <w:rsid w:val="004E0E0B"/>
    <w:rsid w:val="004E1800"/>
    <w:rsid w:val="004E1B21"/>
    <w:rsid w:val="004E25B6"/>
    <w:rsid w:val="004E3E89"/>
    <w:rsid w:val="004E4CCB"/>
    <w:rsid w:val="004E4FF0"/>
    <w:rsid w:val="004E5651"/>
    <w:rsid w:val="004F03FD"/>
    <w:rsid w:val="004F21BA"/>
    <w:rsid w:val="004F249D"/>
    <w:rsid w:val="004F381F"/>
    <w:rsid w:val="004F4FD4"/>
    <w:rsid w:val="004F5C8F"/>
    <w:rsid w:val="004F654D"/>
    <w:rsid w:val="004F77CF"/>
    <w:rsid w:val="00501D20"/>
    <w:rsid w:val="00502518"/>
    <w:rsid w:val="00504A31"/>
    <w:rsid w:val="00504B4F"/>
    <w:rsid w:val="0050550E"/>
    <w:rsid w:val="0050786A"/>
    <w:rsid w:val="0051042A"/>
    <w:rsid w:val="005104B3"/>
    <w:rsid w:val="005104F2"/>
    <w:rsid w:val="005109D4"/>
    <w:rsid w:val="0051133F"/>
    <w:rsid w:val="0051193E"/>
    <w:rsid w:val="00512CE0"/>
    <w:rsid w:val="005179E7"/>
    <w:rsid w:val="005204F0"/>
    <w:rsid w:val="00520CF8"/>
    <w:rsid w:val="0052112A"/>
    <w:rsid w:val="00521806"/>
    <w:rsid w:val="00521C5F"/>
    <w:rsid w:val="0052273E"/>
    <w:rsid w:val="00522CFE"/>
    <w:rsid w:val="00523C30"/>
    <w:rsid w:val="005240F1"/>
    <w:rsid w:val="005253C9"/>
    <w:rsid w:val="005268C6"/>
    <w:rsid w:val="00530E6E"/>
    <w:rsid w:val="005324D6"/>
    <w:rsid w:val="005326F8"/>
    <w:rsid w:val="00533FA0"/>
    <w:rsid w:val="005366F6"/>
    <w:rsid w:val="005403CF"/>
    <w:rsid w:val="00540413"/>
    <w:rsid w:val="00540572"/>
    <w:rsid w:val="005435E7"/>
    <w:rsid w:val="00545F1B"/>
    <w:rsid w:val="00546648"/>
    <w:rsid w:val="00552BA0"/>
    <w:rsid w:val="00554742"/>
    <w:rsid w:val="005552D3"/>
    <w:rsid w:val="0055537F"/>
    <w:rsid w:val="00555A19"/>
    <w:rsid w:val="005562FC"/>
    <w:rsid w:val="005603F8"/>
    <w:rsid w:val="0056049F"/>
    <w:rsid w:val="005637BC"/>
    <w:rsid w:val="00564A3F"/>
    <w:rsid w:val="00564B28"/>
    <w:rsid w:val="00564B9C"/>
    <w:rsid w:val="00567D6F"/>
    <w:rsid w:val="00567EEB"/>
    <w:rsid w:val="0057073D"/>
    <w:rsid w:val="00571C0E"/>
    <w:rsid w:val="00572D99"/>
    <w:rsid w:val="0057520F"/>
    <w:rsid w:val="00575BF7"/>
    <w:rsid w:val="005765A4"/>
    <w:rsid w:val="00576B11"/>
    <w:rsid w:val="00576CBE"/>
    <w:rsid w:val="00577263"/>
    <w:rsid w:val="0057762A"/>
    <w:rsid w:val="005800BC"/>
    <w:rsid w:val="0058021D"/>
    <w:rsid w:val="005802C2"/>
    <w:rsid w:val="005805D8"/>
    <w:rsid w:val="005810E1"/>
    <w:rsid w:val="00581518"/>
    <w:rsid w:val="00584029"/>
    <w:rsid w:val="0058416B"/>
    <w:rsid w:val="0058595B"/>
    <w:rsid w:val="0058680A"/>
    <w:rsid w:val="00587308"/>
    <w:rsid w:val="00590D88"/>
    <w:rsid w:val="005919D7"/>
    <w:rsid w:val="00593AD8"/>
    <w:rsid w:val="00593F44"/>
    <w:rsid w:val="005945C6"/>
    <w:rsid w:val="00594A6F"/>
    <w:rsid w:val="005950AA"/>
    <w:rsid w:val="005950CA"/>
    <w:rsid w:val="00595B5B"/>
    <w:rsid w:val="00595E59"/>
    <w:rsid w:val="0059677A"/>
    <w:rsid w:val="005A0916"/>
    <w:rsid w:val="005A1767"/>
    <w:rsid w:val="005A1894"/>
    <w:rsid w:val="005A659E"/>
    <w:rsid w:val="005A692F"/>
    <w:rsid w:val="005A7439"/>
    <w:rsid w:val="005A7492"/>
    <w:rsid w:val="005A77F6"/>
    <w:rsid w:val="005A7A2B"/>
    <w:rsid w:val="005A7AE8"/>
    <w:rsid w:val="005B070B"/>
    <w:rsid w:val="005B1273"/>
    <w:rsid w:val="005B17A7"/>
    <w:rsid w:val="005B19FD"/>
    <w:rsid w:val="005B326B"/>
    <w:rsid w:val="005B451D"/>
    <w:rsid w:val="005B4D11"/>
    <w:rsid w:val="005B513B"/>
    <w:rsid w:val="005B5323"/>
    <w:rsid w:val="005B5A18"/>
    <w:rsid w:val="005B67BA"/>
    <w:rsid w:val="005B7A96"/>
    <w:rsid w:val="005C0488"/>
    <w:rsid w:val="005C2DAB"/>
    <w:rsid w:val="005C3B2A"/>
    <w:rsid w:val="005C46F1"/>
    <w:rsid w:val="005C4E04"/>
    <w:rsid w:val="005C55DA"/>
    <w:rsid w:val="005C7D31"/>
    <w:rsid w:val="005D0096"/>
    <w:rsid w:val="005D0F7D"/>
    <w:rsid w:val="005D16FC"/>
    <w:rsid w:val="005D17EF"/>
    <w:rsid w:val="005D2EDB"/>
    <w:rsid w:val="005D3423"/>
    <w:rsid w:val="005D3992"/>
    <w:rsid w:val="005D51E7"/>
    <w:rsid w:val="005D5B0D"/>
    <w:rsid w:val="005D5D90"/>
    <w:rsid w:val="005D62C3"/>
    <w:rsid w:val="005D74E1"/>
    <w:rsid w:val="005E050A"/>
    <w:rsid w:val="005E0F55"/>
    <w:rsid w:val="005E135C"/>
    <w:rsid w:val="005E15D3"/>
    <w:rsid w:val="005E19A1"/>
    <w:rsid w:val="005E1E85"/>
    <w:rsid w:val="005E26E8"/>
    <w:rsid w:val="005E2B52"/>
    <w:rsid w:val="005E33EB"/>
    <w:rsid w:val="005E4AD2"/>
    <w:rsid w:val="005E5139"/>
    <w:rsid w:val="005E596E"/>
    <w:rsid w:val="005E6C53"/>
    <w:rsid w:val="005E6FCF"/>
    <w:rsid w:val="005F085D"/>
    <w:rsid w:val="005F26E1"/>
    <w:rsid w:val="005F295B"/>
    <w:rsid w:val="005F3B7D"/>
    <w:rsid w:val="005F4DE3"/>
    <w:rsid w:val="005F6ECE"/>
    <w:rsid w:val="005F7C8F"/>
    <w:rsid w:val="0060077B"/>
    <w:rsid w:val="0060101E"/>
    <w:rsid w:val="006022D7"/>
    <w:rsid w:val="0060237E"/>
    <w:rsid w:val="00603361"/>
    <w:rsid w:val="00604A5C"/>
    <w:rsid w:val="00606EC6"/>
    <w:rsid w:val="0061147E"/>
    <w:rsid w:val="0061274A"/>
    <w:rsid w:val="00612849"/>
    <w:rsid w:val="00613C54"/>
    <w:rsid w:val="006146C4"/>
    <w:rsid w:val="00614F59"/>
    <w:rsid w:val="006150C7"/>
    <w:rsid w:val="00615526"/>
    <w:rsid w:val="006211B1"/>
    <w:rsid w:val="00622AB7"/>
    <w:rsid w:val="00624BF9"/>
    <w:rsid w:val="00626430"/>
    <w:rsid w:val="006273D5"/>
    <w:rsid w:val="006278A1"/>
    <w:rsid w:val="00630E7E"/>
    <w:rsid w:val="0063148A"/>
    <w:rsid w:val="00631571"/>
    <w:rsid w:val="00631D0E"/>
    <w:rsid w:val="006320E3"/>
    <w:rsid w:val="0063254B"/>
    <w:rsid w:val="0063426B"/>
    <w:rsid w:val="00634FAC"/>
    <w:rsid w:val="006374CA"/>
    <w:rsid w:val="00637D4F"/>
    <w:rsid w:val="006406D1"/>
    <w:rsid w:val="0064168F"/>
    <w:rsid w:val="00641D3F"/>
    <w:rsid w:val="00642BC1"/>
    <w:rsid w:val="00646266"/>
    <w:rsid w:val="00647D0A"/>
    <w:rsid w:val="0065028C"/>
    <w:rsid w:val="00650574"/>
    <w:rsid w:val="006521AF"/>
    <w:rsid w:val="00653CC7"/>
    <w:rsid w:val="006542E0"/>
    <w:rsid w:val="00661421"/>
    <w:rsid w:val="00662744"/>
    <w:rsid w:val="006652F1"/>
    <w:rsid w:val="00665C84"/>
    <w:rsid w:val="00667A3E"/>
    <w:rsid w:val="006701DA"/>
    <w:rsid w:val="006714BA"/>
    <w:rsid w:val="006717F6"/>
    <w:rsid w:val="0067276A"/>
    <w:rsid w:val="00675CA3"/>
    <w:rsid w:val="00675F0A"/>
    <w:rsid w:val="00677015"/>
    <w:rsid w:val="00680393"/>
    <w:rsid w:val="00682493"/>
    <w:rsid w:val="006826C2"/>
    <w:rsid w:val="00682CCC"/>
    <w:rsid w:val="00683793"/>
    <w:rsid w:val="00684674"/>
    <w:rsid w:val="00685049"/>
    <w:rsid w:val="00685F8D"/>
    <w:rsid w:val="00686044"/>
    <w:rsid w:val="006861F3"/>
    <w:rsid w:val="00686834"/>
    <w:rsid w:val="0068766B"/>
    <w:rsid w:val="00687B16"/>
    <w:rsid w:val="00687CD0"/>
    <w:rsid w:val="006934E4"/>
    <w:rsid w:val="00694DA8"/>
    <w:rsid w:val="00695913"/>
    <w:rsid w:val="00696868"/>
    <w:rsid w:val="00697BB4"/>
    <w:rsid w:val="006A1707"/>
    <w:rsid w:val="006A2243"/>
    <w:rsid w:val="006A3DC8"/>
    <w:rsid w:val="006A52C9"/>
    <w:rsid w:val="006B1C15"/>
    <w:rsid w:val="006B45DB"/>
    <w:rsid w:val="006B4B79"/>
    <w:rsid w:val="006B6879"/>
    <w:rsid w:val="006B727D"/>
    <w:rsid w:val="006C0155"/>
    <w:rsid w:val="006C10F8"/>
    <w:rsid w:val="006C123E"/>
    <w:rsid w:val="006C2B9D"/>
    <w:rsid w:val="006C30C3"/>
    <w:rsid w:val="006C3B7A"/>
    <w:rsid w:val="006C48B8"/>
    <w:rsid w:val="006C4E9F"/>
    <w:rsid w:val="006C5346"/>
    <w:rsid w:val="006C53EE"/>
    <w:rsid w:val="006C5A25"/>
    <w:rsid w:val="006C5D5B"/>
    <w:rsid w:val="006C662D"/>
    <w:rsid w:val="006C709B"/>
    <w:rsid w:val="006D0905"/>
    <w:rsid w:val="006D0C0C"/>
    <w:rsid w:val="006D0E30"/>
    <w:rsid w:val="006D124F"/>
    <w:rsid w:val="006D2175"/>
    <w:rsid w:val="006D2187"/>
    <w:rsid w:val="006D3431"/>
    <w:rsid w:val="006D3958"/>
    <w:rsid w:val="006D41A4"/>
    <w:rsid w:val="006D4885"/>
    <w:rsid w:val="006D4951"/>
    <w:rsid w:val="006D591D"/>
    <w:rsid w:val="006D606F"/>
    <w:rsid w:val="006D7290"/>
    <w:rsid w:val="006D7ED6"/>
    <w:rsid w:val="006E08CF"/>
    <w:rsid w:val="006E0F52"/>
    <w:rsid w:val="006E1417"/>
    <w:rsid w:val="006E2011"/>
    <w:rsid w:val="006E231A"/>
    <w:rsid w:val="006E2592"/>
    <w:rsid w:val="006E2668"/>
    <w:rsid w:val="006E279B"/>
    <w:rsid w:val="006E5021"/>
    <w:rsid w:val="006E5F78"/>
    <w:rsid w:val="006E617E"/>
    <w:rsid w:val="006E7DAA"/>
    <w:rsid w:val="006F0193"/>
    <w:rsid w:val="006F0FFC"/>
    <w:rsid w:val="006F1061"/>
    <w:rsid w:val="006F1EDE"/>
    <w:rsid w:val="006F212A"/>
    <w:rsid w:val="006F2E18"/>
    <w:rsid w:val="006F3449"/>
    <w:rsid w:val="006F387E"/>
    <w:rsid w:val="006F54F0"/>
    <w:rsid w:val="006F7155"/>
    <w:rsid w:val="00702169"/>
    <w:rsid w:val="007021EF"/>
    <w:rsid w:val="0070335F"/>
    <w:rsid w:val="007048A1"/>
    <w:rsid w:val="00704D86"/>
    <w:rsid w:val="00706463"/>
    <w:rsid w:val="00706DC1"/>
    <w:rsid w:val="007104D7"/>
    <w:rsid w:val="00711A7C"/>
    <w:rsid w:val="00712463"/>
    <w:rsid w:val="007127F2"/>
    <w:rsid w:val="00712DFB"/>
    <w:rsid w:val="00713E16"/>
    <w:rsid w:val="007148DD"/>
    <w:rsid w:val="00717420"/>
    <w:rsid w:val="00717DFB"/>
    <w:rsid w:val="00721745"/>
    <w:rsid w:val="0072175E"/>
    <w:rsid w:val="00723FC9"/>
    <w:rsid w:val="00725A65"/>
    <w:rsid w:val="00726629"/>
    <w:rsid w:val="00726AE1"/>
    <w:rsid w:val="00727335"/>
    <w:rsid w:val="0072775E"/>
    <w:rsid w:val="0073190F"/>
    <w:rsid w:val="00734233"/>
    <w:rsid w:val="007343C4"/>
    <w:rsid w:val="007346D9"/>
    <w:rsid w:val="00734A1C"/>
    <w:rsid w:val="00736BB6"/>
    <w:rsid w:val="007379EF"/>
    <w:rsid w:val="0074027F"/>
    <w:rsid w:val="00744441"/>
    <w:rsid w:val="007449A3"/>
    <w:rsid w:val="00745E1B"/>
    <w:rsid w:val="007469C2"/>
    <w:rsid w:val="00747A69"/>
    <w:rsid w:val="00747D0E"/>
    <w:rsid w:val="0075005F"/>
    <w:rsid w:val="007506D3"/>
    <w:rsid w:val="00750F3C"/>
    <w:rsid w:val="007511B2"/>
    <w:rsid w:val="0075144B"/>
    <w:rsid w:val="0075297F"/>
    <w:rsid w:val="00752F98"/>
    <w:rsid w:val="00755205"/>
    <w:rsid w:val="00755225"/>
    <w:rsid w:val="00757F5E"/>
    <w:rsid w:val="007615E3"/>
    <w:rsid w:val="00761EEE"/>
    <w:rsid w:val="00762B7B"/>
    <w:rsid w:val="007632F8"/>
    <w:rsid w:val="007648CC"/>
    <w:rsid w:val="00764F8B"/>
    <w:rsid w:val="00765BEC"/>
    <w:rsid w:val="0076780E"/>
    <w:rsid w:val="00767994"/>
    <w:rsid w:val="007707BC"/>
    <w:rsid w:val="007709AF"/>
    <w:rsid w:val="00770D15"/>
    <w:rsid w:val="00771546"/>
    <w:rsid w:val="00773B40"/>
    <w:rsid w:val="00773D2E"/>
    <w:rsid w:val="00773F87"/>
    <w:rsid w:val="00777970"/>
    <w:rsid w:val="007806EC"/>
    <w:rsid w:val="00781759"/>
    <w:rsid w:val="00782111"/>
    <w:rsid w:val="00782ADF"/>
    <w:rsid w:val="00783100"/>
    <w:rsid w:val="00783E92"/>
    <w:rsid w:val="0078427E"/>
    <w:rsid w:val="007849B7"/>
    <w:rsid w:val="00784FBA"/>
    <w:rsid w:val="007876CC"/>
    <w:rsid w:val="00787991"/>
    <w:rsid w:val="007907EC"/>
    <w:rsid w:val="00790C3D"/>
    <w:rsid w:val="00790F28"/>
    <w:rsid w:val="00791320"/>
    <w:rsid w:val="0079132C"/>
    <w:rsid w:val="007915E6"/>
    <w:rsid w:val="00791E62"/>
    <w:rsid w:val="007934C4"/>
    <w:rsid w:val="0079407C"/>
    <w:rsid w:val="00795ADF"/>
    <w:rsid w:val="00795EDF"/>
    <w:rsid w:val="007967FC"/>
    <w:rsid w:val="00796F92"/>
    <w:rsid w:val="007976B7"/>
    <w:rsid w:val="007978E8"/>
    <w:rsid w:val="007A04EA"/>
    <w:rsid w:val="007A093C"/>
    <w:rsid w:val="007A0BD9"/>
    <w:rsid w:val="007A1C0E"/>
    <w:rsid w:val="007A1F27"/>
    <w:rsid w:val="007A2A93"/>
    <w:rsid w:val="007A35EE"/>
    <w:rsid w:val="007A3E2B"/>
    <w:rsid w:val="007A4C44"/>
    <w:rsid w:val="007A62F0"/>
    <w:rsid w:val="007A68F9"/>
    <w:rsid w:val="007B0B8F"/>
    <w:rsid w:val="007B279A"/>
    <w:rsid w:val="007B322A"/>
    <w:rsid w:val="007B4576"/>
    <w:rsid w:val="007B4C1E"/>
    <w:rsid w:val="007B6C99"/>
    <w:rsid w:val="007B7B1E"/>
    <w:rsid w:val="007B7D66"/>
    <w:rsid w:val="007C0744"/>
    <w:rsid w:val="007C1754"/>
    <w:rsid w:val="007C1D9B"/>
    <w:rsid w:val="007C1E75"/>
    <w:rsid w:val="007C2228"/>
    <w:rsid w:val="007C36F0"/>
    <w:rsid w:val="007C41D2"/>
    <w:rsid w:val="007C4A5B"/>
    <w:rsid w:val="007C5BD7"/>
    <w:rsid w:val="007D264C"/>
    <w:rsid w:val="007D3487"/>
    <w:rsid w:val="007D3FE3"/>
    <w:rsid w:val="007D4A10"/>
    <w:rsid w:val="007D6C2C"/>
    <w:rsid w:val="007D7730"/>
    <w:rsid w:val="007E043A"/>
    <w:rsid w:val="007E045F"/>
    <w:rsid w:val="007E06D5"/>
    <w:rsid w:val="007E219D"/>
    <w:rsid w:val="007E22F5"/>
    <w:rsid w:val="007E4561"/>
    <w:rsid w:val="007E504C"/>
    <w:rsid w:val="007E50E3"/>
    <w:rsid w:val="007E5FBA"/>
    <w:rsid w:val="007E6D44"/>
    <w:rsid w:val="007E7099"/>
    <w:rsid w:val="007E774C"/>
    <w:rsid w:val="007F2393"/>
    <w:rsid w:val="007F2B1E"/>
    <w:rsid w:val="007F30C6"/>
    <w:rsid w:val="007F399E"/>
    <w:rsid w:val="007F6740"/>
    <w:rsid w:val="007F6911"/>
    <w:rsid w:val="007F6DED"/>
    <w:rsid w:val="007F6F3A"/>
    <w:rsid w:val="0080062C"/>
    <w:rsid w:val="00800D2E"/>
    <w:rsid w:val="00800E89"/>
    <w:rsid w:val="00802BB6"/>
    <w:rsid w:val="0080395C"/>
    <w:rsid w:val="00803A3E"/>
    <w:rsid w:val="00803C07"/>
    <w:rsid w:val="00803EC4"/>
    <w:rsid w:val="00805653"/>
    <w:rsid w:val="00805AAA"/>
    <w:rsid w:val="00805ADB"/>
    <w:rsid w:val="00805FC4"/>
    <w:rsid w:val="00806FFD"/>
    <w:rsid w:val="00807525"/>
    <w:rsid w:val="00807E8A"/>
    <w:rsid w:val="00807F1B"/>
    <w:rsid w:val="00810185"/>
    <w:rsid w:val="008102C0"/>
    <w:rsid w:val="00811FF2"/>
    <w:rsid w:val="008131A9"/>
    <w:rsid w:val="00813FF2"/>
    <w:rsid w:val="00815540"/>
    <w:rsid w:val="00815DC5"/>
    <w:rsid w:val="00816B34"/>
    <w:rsid w:val="008201BD"/>
    <w:rsid w:val="0082177D"/>
    <w:rsid w:val="0082710E"/>
    <w:rsid w:val="0082715C"/>
    <w:rsid w:val="0082757A"/>
    <w:rsid w:val="008315BE"/>
    <w:rsid w:val="008318E8"/>
    <w:rsid w:val="00831E00"/>
    <w:rsid w:val="008322A6"/>
    <w:rsid w:val="0083303F"/>
    <w:rsid w:val="0083314B"/>
    <w:rsid w:val="00834211"/>
    <w:rsid w:val="00834ADF"/>
    <w:rsid w:val="008408D5"/>
    <w:rsid w:val="0084105C"/>
    <w:rsid w:val="00842785"/>
    <w:rsid w:val="00842DC4"/>
    <w:rsid w:val="00842F77"/>
    <w:rsid w:val="00842FE5"/>
    <w:rsid w:val="00843074"/>
    <w:rsid w:val="008441CC"/>
    <w:rsid w:val="008448EC"/>
    <w:rsid w:val="008448FA"/>
    <w:rsid w:val="00845357"/>
    <w:rsid w:val="00845423"/>
    <w:rsid w:val="0084597E"/>
    <w:rsid w:val="00847913"/>
    <w:rsid w:val="00850803"/>
    <w:rsid w:val="0085176E"/>
    <w:rsid w:val="0085248E"/>
    <w:rsid w:val="00853DC0"/>
    <w:rsid w:val="0085457D"/>
    <w:rsid w:val="008549EC"/>
    <w:rsid w:val="00855CC4"/>
    <w:rsid w:val="00855D95"/>
    <w:rsid w:val="0086090C"/>
    <w:rsid w:val="00862D2A"/>
    <w:rsid w:val="0086383D"/>
    <w:rsid w:val="00864FD1"/>
    <w:rsid w:val="0086593E"/>
    <w:rsid w:val="00865B03"/>
    <w:rsid w:val="00870AE8"/>
    <w:rsid w:val="0087160C"/>
    <w:rsid w:val="00874026"/>
    <w:rsid w:val="00877C2D"/>
    <w:rsid w:val="00880F50"/>
    <w:rsid w:val="00881038"/>
    <w:rsid w:val="0088144B"/>
    <w:rsid w:val="00883DDF"/>
    <w:rsid w:val="008849C2"/>
    <w:rsid w:val="00884D7D"/>
    <w:rsid w:val="00885E17"/>
    <w:rsid w:val="008868D2"/>
    <w:rsid w:val="0088722D"/>
    <w:rsid w:val="008901B1"/>
    <w:rsid w:val="00891B1C"/>
    <w:rsid w:val="008923F1"/>
    <w:rsid w:val="00893384"/>
    <w:rsid w:val="00893F22"/>
    <w:rsid w:val="00894B75"/>
    <w:rsid w:val="00895540"/>
    <w:rsid w:val="00896A02"/>
    <w:rsid w:val="00897012"/>
    <w:rsid w:val="008A330E"/>
    <w:rsid w:val="008A4D41"/>
    <w:rsid w:val="008A53BC"/>
    <w:rsid w:val="008A6033"/>
    <w:rsid w:val="008A638A"/>
    <w:rsid w:val="008A6AA9"/>
    <w:rsid w:val="008A6BBF"/>
    <w:rsid w:val="008A6C77"/>
    <w:rsid w:val="008A7BA4"/>
    <w:rsid w:val="008B09AC"/>
    <w:rsid w:val="008B2D32"/>
    <w:rsid w:val="008B44D5"/>
    <w:rsid w:val="008B4544"/>
    <w:rsid w:val="008B483A"/>
    <w:rsid w:val="008B54CB"/>
    <w:rsid w:val="008B6518"/>
    <w:rsid w:val="008B7383"/>
    <w:rsid w:val="008B75F1"/>
    <w:rsid w:val="008C05F4"/>
    <w:rsid w:val="008C1A0C"/>
    <w:rsid w:val="008C25B3"/>
    <w:rsid w:val="008C296C"/>
    <w:rsid w:val="008C37FA"/>
    <w:rsid w:val="008C3867"/>
    <w:rsid w:val="008C62E6"/>
    <w:rsid w:val="008C6A9C"/>
    <w:rsid w:val="008C7281"/>
    <w:rsid w:val="008C76E0"/>
    <w:rsid w:val="008C7C1A"/>
    <w:rsid w:val="008C7EEC"/>
    <w:rsid w:val="008D0917"/>
    <w:rsid w:val="008D2AB9"/>
    <w:rsid w:val="008D2B34"/>
    <w:rsid w:val="008D38F2"/>
    <w:rsid w:val="008D40AB"/>
    <w:rsid w:val="008D548A"/>
    <w:rsid w:val="008D5B17"/>
    <w:rsid w:val="008D5B54"/>
    <w:rsid w:val="008D5F45"/>
    <w:rsid w:val="008D7C0D"/>
    <w:rsid w:val="008E2B99"/>
    <w:rsid w:val="008E2D08"/>
    <w:rsid w:val="008E4BDA"/>
    <w:rsid w:val="008E4D1B"/>
    <w:rsid w:val="008E6B70"/>
    <w:rsid w:val="008E7A46"/>
    <w:rsid w:val="008F064B"/>
    <w:rsid w:val="008F1168"/>
    <w:rsid w:val="008F34A1"/>
    <w:rsid w:val="008F3924"/>
    <w:rsid w:val="008F52AE"/>
    <w:rsid w:val="008F67F4"/>
    <w:rsid w:val="008F6CA0"/>
    <w:rsid w:val="008F7902"/>
    <w:rsid w:val="009002AF"/>
    <w:rsid w:val="009021CE"/>
    <w:rsid w:val="00902BB6"/>
    <w:rsid w:val="00903118"/>
    <w:rsid w:val="00904D6B"/>
    <w:rsid w:val="00906200"/>
    <w:rsid w:val="009062F6"/>
    <w:rsid w:val="00906689"/>
    <w:rsid w:val="009072E7"/>
    <w:rsid w:val="00910101"/>
    <w:rsid w:val="00910823"/>
    <w:rsid w:val="00913010"/>
    <w:rsid w:val="00913365"/>
    <w:rsid w:val="00914B5B"/>
    <w:rsid w:val="00915577"/>
    <w:rsid w:val="00917335"/>
    <w:rsid w:val="00917FA6"/>
    <w:rsid w:val="00921736"/>
    <w:rsid w:val="00922100"/>
    <w:rsid w:val="009224DC"/>
    <w:rsid w:val="009241DA"/>
    <w:rsid w:val="009255D2"/>
    <w:rsid w:val="0092642F"/>
    <w:rsid w:val="009278DC"/>
    <w:rsid w:val="00927E02"/>
    <w:rsid w:val="009300E9"/>
    <w:rsid w:val="00931E14"/>
    <w:rsid w:val="00932076"/>
    <w:rsid w:val="00932762"/>
    <w:rsid w:val="009332E8"/>
    <w:rsid w:val="00933BB5"/>
    <w:rsid w:val="00933F70"/>
    <w:rsid w:val="009356C0"/>
    <w:rsid w:val="00936824"/>
    <w:rsid w:val="00937709"/>
    <w:rsid w:val="009400F2"/>
    <w:rsid w:val="00941031"/>
    <w:rsid w:val="009411CF"/>
    <w:rsid w:val="00941B16"/>
    <w:rsid w:val="00942D00"/>
    <w:rsid w:val="00943CD2"/>
    <w:rsid w:val="009465E1"/>
    <w:rsid w:val="00947135"/>
    <w:rsid w:val="00951108"/>
    <w:rsid w:val="00953198"/>
    <w:rsid w:val="00953BCE"/>
    <w:rsid w:val="00956432"/>
    <w:rsid w:val="00957061"/>
    <w:rsid w:val="00957426"/>
    <w:rsid w:val="00957AFC"/>
    <w:rsid w:val="00957E20"/>
    <w:rsid w:val="00960C1D"/>
    <w:rsid w:val="00960CDC"/>
    <w:rsid w:val="009615D0"/>
    <w:rsid w:val="00964108"/>
    <w:rsid w:val="00964DAB"/>
    <w:rsid w:val="00965044"/>
    <w:rsid w:val="00966BDE"/>
    <w:rsid w:val="00966F04"/>
    <w:rsid w:val="00966F7B"/>
    <w:rsid w:val="009677CE"/>
    <w:rsid w:val="00967C5A"/>
    <w:rsid w:val="00970274"/>
    <w:rsid w:val="00970EAD"/>
    <w:rsid w:val="009710E4"/>
    <w:rsid w:val="009719B7"/>
    <w:rsid w:val="00971FB9"/>
    <w:rsid w:val="00974FD1"/>
    <w:rsid w:val="0097553C"/>
    <w:rsid w:val="00975ED6"/>
    <w:rsid w:val="00975F45"/>
    <w:rsid w:val="009765FC"/>
    <w:rsid w:val="00977288"/>
    <w:rsid w:val="009809E0"/>
    <w:rsid w:val="00980C82"/>
    <w:rsid w:val="00981308"/>
    <w:rsid w:val="0098158D"/>
    <w:rsid w:val="00984EFA"/>
    <w:rsid w:val="009853F8"/>
    <w:rsid w:val="00986FED"/>
    <w:rsid w:val="00990056"/>
    <w:rsid w:val="00990AFF"/>
    <w:rsid w:val="00991085"/>
    <w:rsid w:val="009916B1"/>
    <w:rsid w:val="00991BDF"/>
    <w:rsid w:val="00992BB3"/>
    <w:rsid w:val="00994514"/>
    <w:rsid w:val="00995204"/>
    <w:rsid w:val="009953DB"/>
    <w:rsid w:val="009959A8"/>
    <w:rsid w:val="00995ABD"/>
    <w:rsid w:val="0099708E"/>
    <w:rsid w:val="009971F2"/>
    <w:rsid w:val="009A09D4"/>
    <w:rsid w:val="009A1402"/>
    <w:rsid w:val="009A2C25"/>
    <w:rsid w:val="009A36C8"/>
    <w:rsid w:val="009A3E9A"/>
    <w:rsid w:val="009A5306"/>
    <w:rsid w:val="009A5529"/>
    <w:rsid w:val="009A5CEB"/>
    <w:rsid w:val="009A612E"/>
    <w:rsid w:val="009A66C7"/>
    <w:rsid w:val="009A7093"/>
    <w:rsid w:val="009B4197"/>
    <w:rsid w:val="009B49F0"/>
    <w:rsid w:val="009B50B8"/>
    <w:rsid w:val="009B69D6"/>
    <w:rsid w:val="009B72EF"/>
    <w:rsid w:val="009C0D83"/>
    <w:rsid w:val="009C10CC"/>
    <w:rsid w:val="009C207B"/>
    <w:rsid w:val="009C22DB"/>
    <w:rsid w:val="009C47A0"/>
    <w:rsid w:val="009C4CE3"/>
    <w:rsid w:val="009C5460"/>
    <w:rsid w:val="009C6709"/>
    <w:rsid w:val="009D26FD"/>
    <w:rsid w:val="009D57AA"/>
    <w:rsid w:val="009D593A"/>
    <w:rsid w:val="009D64AA"/>
    <w:rsid w:val="009D6E02"/>
    <w:rsid w:val="009E0495"/>
    <w:rsid w:val="009E09D4"/>
    <w:rsid w:val="009E1F30"/>
    <w:rsid w:val="009E2C70"/>
    <w:rsid w:val="009E31D6"/>
    <w:rsid w:val="009E38E1"/>
    <w:rsid w:val="009E3D60"/>
    <w:rsid w:val="009E45B4"/>
    <w:rsid w:val="009E6C85"/>
    <w:rsid w:val="009F010D"/>
    <w:rsid w:val="009F11A9"/>
    <w:rsid w:val="009F2422"/>
    <w:rsid w:val="009F2A4A"/>
    <w:rsid w:val="009F2B25"/>
    <w:rsid w:val="009F3E05"/>
    <w:rsid w:val="009F51F3"/>
    <w:rsid w:val="009F548E"/>
    <w:rsid w:val="009F6DC2"/>
    <w:rsid w:val="009F7408"/>
    <w:rsid w:val="009F7C40"/>
    <w:rsid w:val="00A007EF"/>
    <w:rsid w:val="00A0088C"/>
    <w:rsid w:val="00A013D0"/>
    <w:rsid w:val="00A01837"/>
    <w:rsid w:val="00A01948"/>
    <w:rsid w:val="00A0593F"/>
    <w:rsid w:val="00A05953"/>
    <w:rsid w:val="00A05F2B"/>
    <w:rsid w:val="00A06264"/>
    <w:rsid w:val="00A07FBC"/>
    <w:rsid w:val="00A10315"/>
    <w:rsid w:val="00A10D50"/>
    <w:rsid w:val="00A135FC"/>
    <w:rsid w:val="00A14DAF"/>
    <w:rsid w:val="00A14DBC"/>
    <w:rsid w:val="00A15336"/>
    <w:rsid w:val="00A15695"/>
    <w:rsid w:val="00A15D11"/>
    <w:rsid w:val="00A15EF1"/>
    <w:rsid w:val="00A16477"/>
    <w:rsid w:val="00A17269"/>
    <w:rsid w:val="00A173F1"/>
    <w:rsid w:val="00A205FE"/>
    <w:rsid w:val="00A207BB"/>
    <w:rsid w:val="00A20AE0"/>
    <w:rsid w:val="00A20EB6"/>
    <w:rsid w:val="00A22A4A"/>
    <w:rsid w:val="00A22AB6"/>
    <w:rsid w:val="00A23C61"/>
    <w:rsid w:val="00A2423D"/>
    <w:rsid w:val="00A2481E"/>
    <w:rsid w:val="00A254E4"/>
    <w:rsid w:val="00A269FF"/>
    <w:rsid w:val="00A27E77"/>
    <w:rsid w:val="00A3144F"/>
    <w:rsid w:val="00A32397"/>
    <w:rsid w:val="00A354C3"/>
    <w:rsid w:val="00A3713A"/>
    <w:rsid w:val="00A37A19"/>
    <w:rsid w:val="00A37DE7"/>
    <w:rsid w:val="00A37FB9"/>
    <w:rsid w:val="00A411BA"/>
    <w:rsid w:val="00A418F5"/>
    <w:rsid w:val="00A41AD0"/>
    <w:rsid w:val="00A41D78"/>
    <w:rsid w:val="00A430F1"/>
    <w:rsid w:val="00A453E7"/>
    <w:rsid w:val="00A45662"/>
    <w:rsid w:val="00A47337"/>
    <w:rsid w:val="00A5127E"/>
    <w:rsid w:val="00A5130D"/>
    <w:rsid w:val="00A51DFC"/>
    <w:rsid w:val="00A54D16"/>
    <w:rsid w:val="00A5573D"/>
    <w:rsid w:val="00A56E36"/>
    <w:rsid w:val="00A572DF"/>
    <w:rsid w:val="00A61042"/>
    <w:rsid w:val="00A612B6"/>
    <w:rsid w:val="00A62656"/>
    <w:rsid w:val="00A62925"/>
    <w:rsid w:val="00A63B88"/>
    <w:rsid w:val="00A63CD2"/>
    <w:rsid w:val="00A64A65"/>
    <w:rsid w:val="00A65A1E"/>
    <w:rsid w:val="00A66BDC"/>
    <w:rsid w:val="00A70F36"/>
    <w:rsid w:val="00A714CF"/>
    <w:rsid w:val="00A720C4"/>
    <w:rsid w:val="00A746EE"/>
    <w:rsid w:val="00A753A0"/>
    <w:rsid w:val="00A755ED"/>
    <w:rsid w:val="00A763C2"/>
    <w:rsid w:val="00A76924"/>
    <w:rsid w:val="00A7793C"/>
    <w:rsid w:val="00A80045"/>
    <w:rsid w:val="00A800B7"/>
    <w:rsid w:val="00A8048B"/>
    <w:rsid w:val="00A80C08"/>
    <w:rsid w:val="00A82BBF"/>
    <w:rsid w:val="00A83EDC"/>
    <w:rsid w:val="00A84C4B"/>
    <w:rsid w:val="00A86F3F"/>
    <w:rsid w:val="00A87611"/>
    <w:rsid w:val="00A87C9F"/>
    <w:rsid w:val="00A900AF"/>
    <w:rsid w:val="00A90E22"/>
    <w:rsid w:val="00A91CB5"/>
    <w:rsid w:val="00A94770"/>
    <w:rsid w:val="00A96289"/>
    <w:rsid w:val="00A968AD"/>
    <w:rsid w:val="00A97B27"/>
    <w:rsid w:val="00AA0238"/>
    <w:rsid w:val="00AA082E"/>
    <w:rsid w:val="00AA0D5A"/>
    <w:rsid w:val="00AA16FF"/>
    <w:rsid w:val="00AA31B9"/>
    <w:rsid w:val="00AA3496"/>
    <w:rsid w:val="00AA3E55"/>
    <w:rsid w:val="00AA3E98"/>
    <w:rsid w:val="00AA468E"/>
    <w:rsid w:val="00AA4BFA"/>
    <w:rsid w:val="00AA50EE"/>
    <w:rsid w:val="00AA54AD"/>
    <w:rsid w:val="00AA612D"/>
    <w:rsid w:val="00AA68E1"/>
    <w:rsid w:val="00AA731E"/>
    <w:rsid w:val="00AA7F3C"/>
    <w:rsid w:val="00AB2266"/>
    <w:rsid w:val="00AB255B"/>
    <w:rsid w:val="00AB2A3A"/>
    <w:rsid w:val="00AB4248"/>
    <w:rsid w:val="00AB47B8"/>
    <w:rsid w:val="00AB50AB"/>
    <w:rsid w:val="00AB5338"/>
    <w:rsid w:val="00AB55D6"/>
    <w:rsid w:val="00AB5672"/>
    <w:rsid w:val="00AB7B08"/>
    <w:rsid w:val="00AB7C7D"/>
    <w:rsid w:val="00AC0FF2"/>
    <w:rsid w:val="00AC1442"/>
    <w:rsid w:val="00AC17D8"/>
    <w:rsid w:val="00AC23BF"/>
    <w:rsid w:val="00AC30EA"/>
    <w:rsid w:val="00AC42C0"/>
    <w:rsid w:val="00AC5194"/>
    <w:rsid w:val="00AC5F56"/>
    <w:rsid w:val="00AC6FC8"/>
    <w:rsid w:val="00AC7E7F"/>
    <w:rsid w:val="00AD007D"/>
    <w:rsid w:val="00AD0634"/>
    <w:rsid w:val="00AD23B7"/>
    <w:rsid w:val="00AD5057"/>
    <w:rsid w:val="00AE1AFB"/>
    <w:rsid w:val="00AE1F4A"/>
    <w:rsid w:val="00AE1F7C"/>
    <w:rsid w:val="00AE4EB9"/>
    <w:rsid w:val="00AE5126"/>
    <w:rsid w:val="00AE70DF"/>
    <w:rsid w:val="00AF0CBF"/>
    <w:rsid w:val="00AF2488"/>
    <w:rsid w:val="00AF2D4B"/>
    <w:rsid w:val="00AF3662"/>
    <w:rsid w:val="00AF4823"/>
    <w:rsid w:val="00AF524C"/>
    <w:rsid w:val="00AF58DF"/>
    <w:rsid w:val="00AF5FA0"/>
    <w:rsid w:val="00AF6EA3"/>
    <w:rsid w:val="00B004A5"/>
    <w:rsid w:val="00B030AB"/>
    <w:rsid w:val="00B0349B"/>
    <w:rsid w:val="00B054E8"/>
    <w:rsid w:val="00B0629E"/>
    <w:rsid w:val="00B06FCB"/>
    <w:rsid w:val="00B07218"/>
    <w:rsid w:val="00B1034D"/>
    <w:rsid w:val="00B10A33"/>
    <w:rsid w:val="00B1181B"/>
    <w:rsid w:val="00B11E54"/>
    <w:rsid w:val="00B1259F"/>
    <w:rsid w:val="00B1475D"/>
    <w:rsid w:val="00B147AA"/>
    <w:rsid w:val="00B14FC6"/>
    <w:rsid w:val="00B154BE"/>
    <w:rsid w:val="00B1572A"/>
    <w:rsid w:val="00B167D4"/>
    <w:rsid w:val="00B178E2"/>
    <w:rsid w:val="00B2072C"/>
    <w:rsid w:val="00B21809"/>
    <w:rsid w:val="00B2334B"/>
    <w:rsid w:val="00B2360C"/>
    <w:rsid w:val="00B24758"/>
    <w:rsid w:val="00B25BDB"/>
    <w:rsid w:val="00B25F1F"/>
    <w:rsid w:val="00B27496"/>
    <w:rsid w:val="00B302CF"/>
    <w:rsid w:val="00B30420"/>
    <w:rsid w:val="00B312A5"/>
    <w:rsid w:val="00B316C2"/>
    <w:rsid w:val="00B316D5"/>
    <w:rsid w:val="00B3179C"/>
    <w:rsid w:val="00B322EA"/>
    <w:rsid w:val="00B34E7C"/>
    <w:rsid w:val="00B36922"/>
    <w:rsid w:val="00B36D9C"/>
    <w:rsid w:val="00B37D46"/>
    <w:rsid w:val="00B41FF4"/>
    <w:rsid w:val="00B4285E"/>
    <w:rsid w:val="00B4312E"/>
    <w:rsid w:val="00B432A6"/>
    <w:rsid w:val="00B454C0"/>
    <w:rsid w:val="00B45F4A"/>
    <w:rsid w:val="00B46451"/>
    <w:rsid w:val="00B466F7"/>
    <w:rsid w:val="00B4689D"/>
    <w:rsid w:val="00B46AD3"/>
    <w:rsid w:val="00B46C3C"/>
    <w:rsid w:val="00B46D6A"/>
    <w:rsid w:val="00B46E91"/>
    <w:rsid w:val="00B471CE"/>
    <w:rsid w:val="00B50D01"/>
    <w:rsid w:val="00B51753"/>
    <w:rsid w:val="00B5223A"/>
    <w:rsid w:val="00B53397"/>
    <w:rsid w:val="00B56D5C"/>
    <w:rsid w:val="00B571C3"/>
    <w:rsid w:val="00B573B7"/>
    <w:rsid w:val="00B60530"/>
    <w:rsid w:val="00B60989"/>
    <w:rsid w:val="00B6410D"/>
    <w:rsid w:val="00B669B7"/>
    <w:rsid w:val="00B6748F"/>
    <w:rsid w:val="00B67A5B"/>
    <w:rsid w:val="00B74BB7"/>
    <w:rsid w:val="00B74D00"/>
    <w:rsid w:val="00B74E29"/>
    <w:rsid w:val="00B74E2D"/>
    <w:rsid w:val="00B7552C"/>
    <w:rsid w:val="00B75699"/>
    <w:rsid w:val="00B779F0"/>
    <w:rsid w:val="00B77A43"/>
    <w:rsid w:val="00B808C0"/>
    <w:rsid w:val="00B83233"/>
    <w:rsid w:val="00B8437E"/>
    <w:rsid w:val="00B84906"/>
    <w:rsid w:val="00B85F03"/>
    <w:rsid w:val="00B86071"/>
    <w:rsid w:val="00B9027F"/>
    <w:rsid w:val="00B9198D"/>
    <w:rsid w:val="00B94D80"/>
    <w:rsid w:val="00B95400"/>
    <w:rsid w:val="00B967B7"/>
    <w:rsid w:val="00B96F78"/>
    <w:rsid w:val="00B97009"/>
    <w:rsid w:val="00B976D5"/>
    <w:rsid w:val="00BA19EF"/>
    <w:rsid w:val="00BA2B26"/>
    <w:rsid w:val="00BA2E77"/>
    <w:rsid w:val="00BA3989"/>
    <w:rsid w:val="00BA578E"/>
    <w:rsid w:val="00BA6636"/>
    <w:rsid w:val="00BA7A84"/>
    <w:rsid w:val="00BB0905"/>
    <w:rsid w:val="00BB167C"/>
    <w:rsid w:val="00BB2B9E"/>
    <w:rsid w:val="00BB3808"/>
    <w:rsid w:val="00BB74D7"/>
    <w:rsid w:val="00BC1244"/>
    <w:rsid w:val="00BC3B40"/>
    <w:rsid w:val="00BC4351"/>
    <w:rsid w:val="00BC6CB6"/>
    <w:rsid w:val="00BC6DD6"/>
    <w:rsid w:val="00BD0018"/>
    <w:rsid w:val="00BD074B"/>
    <w:rsid w:val="00BD15BF"/>
    <w:rsid w:val="00BD24E4"/>
    <w:rsid w:val="00BD38CB"/>
    <w:rsid w:val="00BD5015"/>
    <w:rsid w:val="00BD56F8"/>
    <w:rsid w:val="00BE059A"/>
    <w:rsid w:val="00BE07CE"/>
    <w:rsid w:val="00BE0FE2"/>
    <w:rsid w:val="00BE11BF"/>
    <w:rsid w:val="00BE1508"/>
    <w:rsid w:val="00BE1766"/>
    <w:rsid w:val="00BE1809"/>
    <w:rsid w:val="00BE2632"/>
    <w:rsid w:val="00BE3375"/>
    <w:rsid w:val="00BE5E6A"/>
    <w:rsid w:val="00BF11CE"/>
    <w:rsid w:val="00BF30C3"/>
    <w:rsid w:val="00BF3379"/>
    <w:rsid w:val="00BF358E"/>
    <w:rsid w:val="00BF54A4"/>
    <w:rsid w:val="00BF58BC"/>
    <w:rsid w:val="00BF5FBA"/>
    <w:rsid w:val="00BF70D4"/>
    <w:rsid w:val="00C00CF8"/>
    <w:rsid w:val="00C010C0"/>
    <w:rsid w:val="00C017EE"/>
    <w:rsid w:val="00C01A24"/>
    <w:rsid w:val="00C02421"/>
    <w:rsid w:val="00C02C7A"/>
    <w:rsid w:val="00C0316E"/>
    <w:rsid w:val="00C035A6"/>
    <w:rsid w:val="00C05ACC"/>
    <w:rsid w:val="00C077FC"/>
    <w:rsid w:val="00C10599"/>
    <w:rsid w:val="00C1227B"/>
    <w:rsid w:val="00C12AAF"/>
    <w:rsid w:val="00C12FD4"/>
    <w:rsid w:val="00C1456B"/>
    <w:rsid w:val="00C14EE0"/>
    <w:rsid w:val="00C15CE5"/>
    <w:rsid w:val="00C15FFD"/>
    <w:rsid w:val="00C1602F"/>
    <w:rsid w:val="00C17559"/>
    <w:rsid w:val="00C20AF5"/>
    <w:rsid w:val="00C21073"/>
    <w:rsid w:val="00C22B3D"/>
    <w:rsid w:val="00C23D4B"/>
    <w:rsid w:val="00C24880"/>
    <w:rsid w:val="00C25075"/>
    <w:rsid w:val="00C25488"/>
    <w:rsid w:val="00C256C2"/>
    <w:rsid w:val="00C25DEE"/>
    <w:rsid w:val="00C26088"/>
    <w:rsid w:val="00C26290"/>
    <w:rsid w:val="00C26E4C"/>
    <w:rsid w:val="00C27F5D"/>
    <w:rsid w:val="00C3061D"/>
    <w:rsid w:val="00C33692"/>
    <w:rsid w:val="00C337E6"/>
    <w:rsid w:val="00C33E81"/>
    <w:rsid w:val="00C34A33"/>
    <w:rsid w:val="00C3574C"/>
    <w:rsid w:val="00C35821"/>
    <w:rsid w:val="00C36946"/>
    <w:rsid w:val="00C37549"/>
    <w:rsid w:val="00C413D3"/>
    <w:rsid w:val="00C42493"/>
    <w:rsid w:val="00C4336E"/>
    <w:rsid w:val="00C43F2D"/>
    <w:rsid w:val="00C448EE"/>
    <w:rsid w:val="00C4542C"/>
    <w:rsid w:val="00C456DD"/>
    <w:rsid w:val="00C45F15"/>
    <w:rsid w:val="00C46ECE"/>
    <w:rsid w:val="00C475CD"/>
    <w:rsid w:val="00C47BA7"/>
    <w:rsid w:val="00C50FB5"/>
    <w:rsid w:val="00C51D49"/>
    <w:rsid w:val="00C51F2D"/>
    <w:rsid w:val="00C522E8"/>
    <w:rsid w:val="00C5355B"/>
    <w:rsid w:val="00C5427A"/>
    <w:rsid w:val="00C54475"/>
    <w:rsid w:val="00C55D90"/>
    <w:rsid w:val="00C55DD4"/>
    <w:rsid w:val="00C60DE4"/>
    <w:rsid w:val="00C6131D"/>
    <w:rsid w:val="00C61B5D"/>
    <w:rsid w:val="00C620A6"/>
    <w:rsid w:val="00C62108"/>
    <w:rsid w:val="00C633C4"/>
    <w:rsid w:val="00C63489"/>
    <w:rsid w:val="00C67ADC"/>
    <w:rsid w:val="00C72E5C"/>
    <w:rsid w:val="00C734CB"/>
    <w:rsid w:val="00C74ABB"/>
    <w:rsid w:val="00C7635F"/>
    <w:rsid w:val="00C76D61"/>
    <w:rsid w:val="00C77215"/>
    <w:rsid w:val="00C773A5"/>
    <w:rsid w:val="00C774FC"/>
    <w:rsid w:val="00C80283"/>
    <w:rsid w:val="00C80335"/>
    <w:rsid w:val="00C8061A"/>
    <w:rsid w:val="00C8174B"/>
    <w:rsid w:val="00C81DB4"/>
    <w:rsid w:val="00C830D8"/>
    <w:rsid w:val="00C83756"/>
    <w:rsid w:val="00C85871"/>
    <w:rsid w:val="00C863B9"/>
    <w:rsid w:val="00C86430"/>
    <w:rsid w:val="00C90357"/>
    <w:rsid w:val="00C903DE"/>
    <w:rsid w:val="00C90485"/>
    <w:rsid w:val="00C9202B"/>
    <w:rsid w:val="00C9480C"/>
    <w:rsid w:val="00C9539A"/>
    <w:rsid w:val="00C956F7"/>
    <w:rsid w:val="00C95BF1"/>
    <w:rsid w:val="00C9617E"/>
    <w:rsid w:val="00C9618E"/>
    <w:rsid w:val="00C9679F"/>
    <w:rsid w:val="00C96EE1"/>
    <w:rsid w:val="00C97778"/>
    <w:rsid w:val="00CA018B"/>
    <w:rsid w:val="00CA0C00"/>
    <w:rsid w:val="00CA1381"/>
    <w:rsid w:val="00CA1FB5"/>
    <w:rsid w:val="00CA2748"/>
    <w:rsid w:val="00CA39C6"/>
    <w:rsid w:val="00CA3D27"/>
    <w:rsid w:val="00CA4A96"/>
    <w:rsid w:val="00CA551C"/>
    <w:rsid w:val="00CA5F6B"/>
    <w:rsid w:val="00CA6ED7"/>
    <w:rsid w:val="00CB0022"/>
    <w:rsid w:val="00CB0465"/>
    <w:rsid w:val="00CB0724"/>
    <w:rsid w:val="00CB18EE"/>
    <w:rsid w:val="00CB1929"/>
    <w:rsid w:val="00CB1B93"/>
    <w:rsid w:val="00CB28F2"/>
    <w:rsid w:val="00CB2BD3"/>
    <w:rsid w:val="00CB503E"/>
    <w:rsid w:val="00CB717B"/>
    <w:rsid w:val="00CB7632"/>
    <w:rsid w:val="00CC0F8C"/>
    <w:rsid w:val="00CC19D7"/>
    <w:rsid w:val="00CC5CCE"/>
    <w:rsid w:val="00CC68C3"/>
    <w:rsid w:val="00CC79EE"/>
    <w:rsid w:val="00CC7B60"/>
    <w:rsid w:val="00CD0003"/>
    <w:rsid w:val="00CD04CC"/>
    <w:rsid w:val="00CD0A02"/>
    <w:rsid w:val="00CD2004"/>
    <w:rsid w:val="00CD2A1F"/>
    <w:rsid w:val="00CD47C5"/>
    <w:rsid w:val="00CD49EA"/>
    <w:rsid w:val="00CD5E26"/>
    <w:rsid w:val="00CD7747"/>
    <w:rsid w:val="00CD79A0"/>
    <w:rsid w:val="00CE04E2"/>
    <w:rsid w:val="00CE0C32"/>
    <w:rsid w:val="00CE24A8"/>
    <w:rsid w:val="00CE2B96"/>
    <w:rsid w:val="00CE355B"/>
    <w:rsid w:val="00CE4020"/>
    <w:rsid w:val="00CE5328"/>
    <w:rsid w:val="00CE561D"/>
    <w:rsid w:val="00CE6AE2"/>
    <w:rsid w:val="00CF0847"/>
    <w:rsid w:val="00CF179A"/>
    <w:rsid w:val="00CF35B5"/>
    <w:rsid w:val="00CF4DA5"/>
    <w:rsid w:val="00CF5053"/>
    <w:rsid w:val="00CF62AC"/>
    <w:rsid w:val="00CF711B"/>
    <w:rsid w:val="00D00638"/>
    <w:rsid w:val="00D006C5"/>
    <w:rsid w:val="00D00A5F"/>
    <w:rsid w:val="00D023DF"/>
    <w:rsid w:val="00D0355B"/>
    <w:rsid w:val="00D0485F"/>
    <w:rsid w:val="00D06EAF"/>
    <w:rsid w:val="00D07B67"/>
    <w:rsid w:val="00D12AB6"/>
    <w:rsid w:val="00D13192"/>
    <w:rsid w:val="00D16714"/>
    <w:rsid w:val="00D16AB7"/>
    <w:rsid w:val="00D17555"/>
    <w:rsid w:val="00D20435"/>
    <w:rsid w:val="00D20CBC"/>
    <w:rsid w:val="00D2135C"/>
    <w:rsid w:val="00D21887"/>
    <w:rsid w:val="00D23ACC"/>
    <w:rsid w:val="00D240EE"/>
    <w:rsid w:val="00D24605"/>
    <w:rsid w:val="00D24ED3"/>
    <w:rsid w:val="00D251F9"/>
    <w:rsid w:val="00D302B5"/>
    <w:rsid w:val="00D31B4B"/>
    <w:rsid w:val="00D339FE"/>
    <w:rsid w:val="00D34020"/>
    <w:rsid w:val="00D3558E"/>
    <w:rsid w:val="00D35BD3"/>
    <w:rsid w:val="00D36164"/>
    <w:rsid w:val="00D36F13"/>
    <w:rsid w:val="00D3747C"/>
    <w:rsid w:val="00D37EDA"/>
    <w:rsid w:val="00D405A6"/>
    <w:rsid w:val="00D40E81"/>
    <w:rsid w:val="00D417CD"/>
    <w:rsid w:val="00D43195"/>
    <w:rsid w:val="00D45061"/>
    <w:rsid w:val="00D452CA"/>
    <w:rsid w:val="00D4588C"/>
    <w:rsid w:val="00D5013D"/>
    <w:rsid w:val="00D5233F"/>
    <w:rsid w:val="00D52899"/>
    <w:rsid w:val="00D53066"/>
    <w:rsid w:val="00D53310"/>
    <w:rsid w:val="00D566DA"/>
    <w:rsid w:val="00D61CFE"/>
    <w:rsid w:val="00D61D28"/>
    <w:rsid w:val="00D622CE"/>
    <w:rsid w:val="00D62C6B"/>
    <w:rsid w:val="00D663B7"/>
    <w:rsid w:val="00D73EE5"/>
    <w:rsid w:val="00D73F1C"/>
    <w:rsid w:val="00D75922"/>
    <w:rsid w:val="00D76B01"/>
    <w:rsid w:val="00D771E7"/>
    <w:rsid w:val="00D77973"/>
    <w:rsid w:val="00D77BD5"/>
    <w:rsid w:val="00D80BD3"/>
    <w:rsid w:val="00D81A88"/>
    <w:rsid w:val="00D87D80"/>
    <w:rsid w:val="00D90A9B"/>
    <w:rsid w:val="00D91F56"/>
    <w:rsid w:val="00D948BE"/>
    <w:rsid w:val="00DA024F"/>
    <w:rsid w:val="00DA0451"/>
    <w:rsid w:val="00DA2523"/>
    <w:rsid w:val="00DA2B0F"/>
    <w:rsid w:val="00DA431A"/>
    <w:rsid w:val="00DA5CF4"/>
    <w:rsid w:val="00DA608E"/>
    <w:rsid w:val="00DA6BDA"/>
    <w:rsid w:val="00DA74AD"/>
    <w:rsid w:val="00DB3B8B"/>
    <w:rsid w:val="00DB6147"/>
    <w:rsid w:val="00DB7550"/>
    <w:rsid w:val="00DB79BC"/>
    <w:rsid w:val="00DC13DE"/>
    <w:rsid w:val="00DC3DED"/>
    <w:rsid w:val="00DC7258"/>
    <w:rsid w:val="00DC7EA1"/>
    <w:rsid w:val="00DD0158"/>
    <w:rsid w:val="00DD0B7E"/>
    <w:rsid w:val="00DD16FA"/>
    <w:rsid w:val="00DD18D0"/>
    <w:rsid w:val="00DD1E12"/>
    <w:rsid w:val="00DD2C36"/>
    <w:rsid w:val="00DD2F22"/>
    <w:rsid w:val="00DD3658"/>
    <w:rsid w:val="00DD3EBE"/>
    <w:rsid w:val="00DD54AF"/>
    <w:rsid w:val="00DD59FD"/>
    <w:rsid w:val="00DD6024"/>
    <w:rsid w:val="00DD717B"/>
    <w:rsid w:val="00DE1765"/>
    <w:rsid w:val="00DE21C9"/>
    <w:rsid w:val="00DE2752"/>
    <w:rsid w:val="00DE29A7"/>
    <w:rsid w:val="00DE2A99"/>
    <w:rsid w:val="00DE395D"/>
    <w:rsid w:val="00DE444A"/>
    <w:rsid w:val="00DE47A0"/>
    <w:rsid w:val="00DE7F1C"/>
    <w:rsid w:val="00DF1447"/>
    <w:rsid w:val="00DF1524"/>
    <w:rsid w:val="00DF1CF8"/>
    <w:rsid w:val="00DF4120"/>
    <w:rsid w:val="00DF435D"/>
    <w:rsid w:val="00DF6F40"/>
    <w:rsid w:val="00DF7004"/>
    <w:rsid w:val="00DF7BDB"/>
    <w:rsid w:val="00E008FF"/>
    <w:rsid w:val="00E00B3D"/>
    <w:rsid w:val="00E03C19"/>
    <w:rsid w:val="00E03E2E"/>
    <w:rsid w:val="00E06222"/>
    <w:rsid w:val="00E1021F"/>
    <w:rsid w:val="00E11426"/>
    <w:rsid w:val="00E1287A"/>
    <w:rsid w:val="00E1787C"/>
    <w:rsid w:val="00E205C1"/>
    <w:rsid w:val="00E2065E"/>
    <w:rsid w:val="00E20AE9"/>
    <w:rsid w:val="00E2120D"/>
    <w:rsid w:val="00E213A0"/>
    <w:rsid w:val="00E22694"/>
    <w:rsid w:val="00E23394"/>
    <w:rsid w:val="00E247AA"/>
    <w:rsid w:val="00E25F52"/>
    <w:rsid w:val="00E270A4"/>
    <w:rsid w:val="00E30402"/>
    <w:rsid w:val="00E312DA"/>
    <w:rsid w:val="00E31C3B"/>
    <w:rsid w:val="00E31C9E"/>
    <w:rsid w:val="00E34314"/>
    <w:rsid w:val="00E36245"/>
    <w:rsid w:val="00E366E0"/>
    <w:rsid w:val="00E37E3F"/>
    <w:rsid w:val="00E43800"/>
    <w:rsid w:val="00E44F64"/>
    <w:rsid w:val="00E451B8"/>
    <w:rsid w:val="00E4786F"/>
    <w:rsid w:val="00E51671"/>
    <w:rsid w:val="00E52B83"/>
    <w:rsid w:val="00E53B39"/>
    <w:rsid w:val="00E546D8"/>
    <w:rsid w:val="00E55623"/>
    <w:rsid w:val="00E5790C"/>
    <w:rsid w:val="00E57BEF"/>
    <w:rsid w:val="00E601F2"/>
    <w:rsid w:val="00E609A7"/>
    <w:rsid w:val="00E61721"/>
    <w:rsid w:val="00E63736"/>
    <w:rsid w:val="00E64F42"/>
    <w:rsid w:val="00E65270"/>
    <w:rsid w:val="00E65A8D"/>
    <w:rsid w:val="00E65D25"/>
    <w:rsid w:val="00E6723B"/>
    <w:rsid w:val="00E6767B"/>
    <w:rsid w:val="00E67BF8"/>
    <w:rsid w:val="00E7038D"/>
    <w:rsid w:val="00E72C85"/>
    <w:rsid w:val="00E744B9"/>
    <w:rsid w:val="00E755ED"/>
    <w:rsid w:val="00E75A93"/>
    <w:rsid w:val="00E767A3"/>
    <w:rsid w:val="00E805DF"/>
    <w:rsid w:val="00E819E1"/>
    <w:rsid w:val="00E821F0"/>
    <w:rsid w:val="00E82688"/>
    <w:rsid w:val="00E85F86"/>
    <w:rsid w:val="00E864EB"/>
    <w:rsid w:val="00E86CF2"/>
    <w:rsid w:val="00E91BFB"/>
    <w:rsid w:val="00E9229D"/>
    <w:rsid w:val="00E92ECF"/>
    <w:rsid w:val="00E932C0"/>
    <w:rsid w:val="00E93468"/>
    <w:rsid w:val="00E97F47"/>
    <w:rsid w:val="00EA017B"/>
    <w:rsid w:val="00EA149E"/>
    <w:rsid w:val="00EA3281"/>
    <w:rsid w:val="00EA55BF"/>
    <w:rsid w:val="00EA62C8"/>
    <w:rsid w:val="00EA72D0"/>
    <w:rsid w:val="00EB177F"/>
    <w:rsid w:val="00EB3143"/>
    <w:rsid w:val="00EB36D8"/>
    <w:rsid w:val="00EC5199"/>
    <w:rsid w:val="00EC5329"/>
    <w:rsid w:val="00EC79F8"/>
    <w:rsid w:val="00EC7D7C"/>
    <w:rsid w:val="00EC7EA1"/>
    <w:rsid w:val="00ED046D"/>
    <w:rsid w:val="00ED07FC"/>
    <w:rsid w:val="00ED1AB4"/>
    <w:rsid w:val="00ED2331"/>
    <w:rsid w:val="00ED5678"/>
    <w:rsid w:val="00ED67DC"/>
    <w:rsid w:val="00ED6AC0"/>
    <w:rsid w:val="00ED6CD2"/>
    <w:rsid w:val="00EE04D7"/>
    <w:rsid w:val="00EE0B1E"/>
    <w:rsid w:val="00EE14AB"/>
    <w:rsid w:val="00EE1851"/>
    <w:rsid w:val="00EE190E"/>
    <w:rsid w:val="00EE2467"/>
    <w:rsid w:val="00EE271D"/>
    <w:rsid w:val="00EE5AB3"/>
    <w:rsid w:val="00EE5E1C"/>
    <w:rsid w:val="00EE70B6"/>
    <w:rsid w:val="00EE7A7F"/>
    <w:rsid w:val="00EE7B97"/>
    <w:rsid w:val="00EF0E29"/>
    <w:rsid w:val="00EF13E1"/>
    <w:rsid w:val="00EF18A3"/>
    <w:rsid w:val="00EF2BD0"/>
    <w:rsid w:val="00EF3AC6"/>
    <w:rsid w:val="00EF4CA2"/>
    <w:rsid w:val="00EF4ED9"/>
    <w:rsid w:val="00EF6F4F"/>
    <w:rsid w:val="00F00423"/>
    <w:rsid w:val="00F00E72"/>
    <w:rsid w:val="00F02D78"/>
    <w:rsid w:val="00F037C2"/>
    <w:rsid w:val="00F0435F"/>
    <w:rsid w:val="00F04BF3"/>
    <w:rsid w:val="00F0593E"/>
    <w:rsid w:val="00F06440"/>
    <w:rsid w:val="00F07489"/>
    <w:rsid w:val="00F11012"/>
    <w:rsid w:val="00F11206"/>
    <w:rsid w:val="00F1124F"/>
    <w:rsid w:val="00F1149E"/>
    <w:rsid w:val="00F1165E"/>
    <w:rsid w:val="00F11B63"/>
    <w:rsid w:val="00F12284"/>
    <w:rsid w:val="00F14345"/>
    <w:rsid w:val="00F14AD7"/>
    <w:rsid w:val="00F15127"/>
    <w:rsid w:val="00F1513A"/>
    <w:rsid w:val="00F15A24"/>
    <w:rsid w:val="00F16798"/>
    <w:rsid w:val="00F209EE"/>
    <w:rsid w:val="00F21B0D"/>
    <w:rsid w:val="00F21C3A"/>
    <w:rsid w:val="00F2258C"/>
    <w:rsid w:val="00F236A5"/>
    <w:rsid w:val="00F240D8"/>
    <w:rsid w:val="00F2481F"/>
    <w:rsid w:val="00F26831"/>
    <w:rsid w:val="00F274C0"/>
    <w:rsid w:val="00F27BB3"/>
    <w:rsid w:val="00F30856"/>
    <w:rsid w:val="00F31D76"/>
    <w:rsid w:val="00F3382A"/>
    <w:rsid w:val="00F3502C"/>
    <w:rsid w:val="00F40306"/>
    <w:rsid w:val="00F41A67"/>
    <w:rsid w:val="00F466DC"/>
    <w:rsid w:val="00F476D7"/>
    <w:rsid w:val="00F50693"/>
    <w:rsid w:val="00F50FC2"/>
    <w:rsid w:val="00F523DF"/>
    <w:rsid w:val="00F55E8B"/>
    <w:rsid w:val="00F61857"/>
    <w:rsid w:val="00F62B99"/>
    <w:rsid w:val="00F62E07"/>
    <w:rsid w:val="00F646D7"/>
    <w:rsid w:val="00F65AB7"/>
    <w:rsid w:val="00F66307"/>
    <w:rsid w:val="00F66559"/>
    <w:rsid w:val="00F706B7"/>
    <w:rsid w:val="00F7214E"/>
    <w:rsid w:val="00F725AA"/>
    <w:rsid w:val="00F74AA1"/>
    <w:rsid w:val="00F74D01"/>
    <w:rsid w:val="00F74E60"/>
    <w:rsid w:val="00F75888"/>
    <w:rsid w:val="00F75C03"/>
    <w:rsid w:val="00F76428"/>
    <w:rsid w:val="00F815BE"/>
    <w:rsid w:val="00F82390"/>
    <w:rsid w:val="00F8350A"/>
    <w:rsid w:val="00F84383"/>
    <w:rsid w:val="00F84764"/>
    <w:rsid w:val="00F84D1F"/>
    <w:rsid w:val="00F858BC"/>
    <w:rsid w:val="00F87688"/>
    <w:rsid w:val="00F900DB"/>
    <w:rsid w:val="00F90F7A"/>
    <w:rsid w:val="00F91B27"/>
    <w:rsid w:val="00F921ED"/>
    <w:rsid w:val="00F9300B"/>
    <w:rsid w:val="00F932CE"/>
    <w:rsid w:val="00F94F98"/>
    <w:rsid w:val="00F95ABC"/>
    <w:rsid w:val="00F95CC5"/>
    <w:rsid w:val="00F95D5C"/>
    <w:rsid w:val="00F95DD5"/>
    <w:rsid w:val="00FA0AE8"/>
    <w:rsid w:val="00FA138C"/>
    <w:rsid w:val="00FA296B"/>
    <w:rsid w:val="00FA3C2B"/>
    <w:rsid w:val="00FA4905"/>
    <w:rsid w:val="00FA4977"/>
    <w:rsid w:val="00FA5CDA"/>
    <w:rsid w:val="00FA6A40"/>
    <w:rsid w:val="00FA7ECD"/>
    <w:rsid w:val="00FB17F1"/>
    <w:rsid w:val="00FB1B05"/>
    <w:rsid w:val="00FB30EB"/>
    <w:rsid w:val="00FB5FCA"/>
    <w:rsid w:val="00FB60C7"/>
    <w:rsid w:val="00FB66E5"/>
    <w:rsid w:val="00FB72CD"/>
    <w:rsid w:val="00FC0AEE"/>
    <w:rsid w:val="00FC41C8"/>
    <w:rsid w:val="00FC69D0"/>
    <w:rsid w:val="00FC7323"/>
    <w:rsid w:val="00FC7659"/>
    <w:rsid w:val="00FD0C34"/>
    <w:rsid w:val="00FD10BE"/>
    <w:rsid w:val="00FD16CB"/>
    <w:rsid w:val="00FD1823"/>
    <w:rsid w:val="00FD1841"/>
    <w:rsid w:val="00FD1F81"/>
    <w:rsid w:val="00FD22DD"/>
    <w:rsid w:val="00FD2C6B"/>
    <w:rsid w:val="00FD32B2"/>
    <w:rsid w:val="00FD34CE"/>
    <w:rsid w:val="00FD53EB"/>
    <w:rsid w:val="00FD580D"/>
    <w:rsid w:val="00FD581E"/>
    <w:rsid w:val="00FD5E29"/>
    <w:rsid w:val="00FD61D5"/>
    <w:rsid w:val="00FD6318"/>
    <w:rsid w:val="00FD6646"/>
    <w:rsid w:val="00FD6ADD"/>
    <w:rsid w:val="00FD7D07"/>
    <w:rsid w:val="00FE2DD3"/>
    <w:rsid w:val="00FE349B"/>
    <w:rsid w:val="00FE4437"/>
    <w:rsid w:val="00FE4CAA"/>
    <w:rsid w:val="00FE4CDC"/>
    <w:rsid w:val="00FE6D4C"/>
    <w:rsid w:val="00FE6F1A"/>
    <w:rsid w:val="00FF02CA"/>
    <w:rsid w:val="00FF2DB0"/>
    <w:rsid w:val="00FF30A0"/>
    <w:rsid w:val="00FF3445"/>
    <w:rsid w:val="00FF4BD0"/>
    <w:rsid w:val="00FF5AB2"/>
    <w:rsid w:val="00FF68AC"/>
    <w:rsid w:val="00FF6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F4D768E2-B58A-4853-AD0A-0D830D37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1BCE"/>
    <w:rPr>
      <w:sz w:val="24"/>
      <w:szCs w:val="24"/>
      <w:lang w:eastAsia="zh-CN"/>
    </w:rPr>
  </w:style>
  <w:style w:type="paragraph" w:styleId="1">
    <w:name w:val="heading 1"/>
    <w:basedOn w:val="a"/>
    <w:next w:val="a"/>
    <w:link w:val="10"/>
    <w:qFormat/>
    <w:rsid w:val="00335BAB"/>
    <w:pPr>
      <w:keepNext/>
      <w:numPr>
        <w:numId w:val="1"/>
      </w:numPr>
      <w:spacing w:before="240" w:after="60"/>
      <w:ind w:left="0" w:firstLine="0"/>
      <w:jc w:val="both"/>
      <w:outlineLvl w:val="0"/>
    </w:pPr>
    <w:rPr>
      <w:b/>
      <w:bCs/>
      <w:kern w:val="1"/>
      <w:szCs w:val="32"/>
      <w:lang w:val="x-none"/>
    </w:rPr>
  </w:style>
  <w:style w:type="paragraph" w:styleId="2">
    <w:name w:val="heading 2"/>
    <w:basedOn w:val="a"/>
    <w:next w:val="a"/>
    <w:link w:val="20"/>
    <w:qFormat/>
    <w:pPr>
      <w:keepNext/>
      <w:numPr>
        <w:ilvl w:val="1"/>
        <w:numId w:val="1"/>
      </w:numPr>
      <w:spacing w:before="240" w:after="60"/>
      <w:outlineLvl w:val="1"/>
    </w:pPr>
    <w:rPr>
      <w:rFonts w:ascii="Arial" w:hAnsi="Arial"/>
      <w:b/>
      <w:bCs/>
      <w:i/>
      <w:iCs/>
      <w:sz w:val="28"/>
      <w:szCs w:val="28"/>
      <w:lang w:val="x-none"/>
    </w:rPr>
  </w:style>
  <w:style w:type="paragraph" w:styleId="3">
    <w:name w:val="heading 3"/>
    <w:basedOn w:val="a"/>
    <w:next w:val="a"/>
    <w:link w:val="30"/>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A6C77"/>
    <w:pPr>
      <w:keepNext/>
      <w:spacing w:before="240" w:after="60"/>
      <w:outlineLvl w:val="3"/>
    </w:pPr>
    <w:rPr>
      <w:rFonts w:ascii="Calibri" w:hAnsi="Calibri"/>
      <w:b/>
      <w:bCs/>
      <w:sz w:val="28"/>
      <w:szCs w:val="28"/>
    </w:rPr>
  </w:style>
  <w:style w:type="paragraph" w:styleId="8">
    <w:name w:val="heading 8"/>
    <w:basedOn w:val="a"/>
    <w:next w:val="a"/>
    <w:link w:val="80"/>
    <w:uiPriority w:val="9"/>
    <w:semiHidden/>
    <w:unhideWhenUsed/>
    <w:qFormat/>
    <w:rsid w:val="00E34314"/>
    <w:pPr>
      <w:keepNext/>
      <w:keepLines/>
      <w:spacing w:line="259" w:lineRule="auto"/>
      <w:outlineLvl w:val="7"/>
    </w:pPr>
    <w:rPr>
      <w:rFonts w:ascii="Calibri" w:hAnsi="Calibri"/>
      <w:i/>
      <w:iCs/>
      <w:color w:val="272727"/>
      <w:kern w:val="2"/>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21">
    <w:name w:val="Титул 2"/>
    <w:basedOn w:val="a"/>
    <w:next w:val="a"/>
    <w:pPr>
      <w:jc w:val="center"/>
    </w:pPr>
    <w:rPr>
      <w:sz w:val="32"/>
      <w:szCs w:val="20"/>
    </w:rPr>
  </w:style>
  <w:style w:type="paragraph" w:customStyle="1" w:styleId="22">
    <w:name w:val="Титул 2 + полужирный"/>
    <w:basedOn w:val="21"/>
    <w:next w:val="a"/>
    <w:rPr>
      <w:b/>
      <w:bCs/>
    </w:rPr>
  </w:style>
  <w:style w:type="paragraph" w:customStyle="1" w:styleId="a3">
    <w:name w:val="Название раздела"/>
    <w:basedOn w:val="a"/>
    <w:next w:val="a"/>
    <w:pPr>
      <w:spacing w:before="120" w:after="120"/>
    </w:pPr>
    <w:rPr>
      <w:b/>
      <w:caps/>
      <w:sz w:val="32"/>
      <w:szCs w:val="32"/>
    </w:rPr>
  </w:style>
  <w:style w:type="paragraph" w:customStyle="1" w:styleId="11">
    <w:name w:val="Титул 1"/>
    <w:basedOn w:val="a"/>
    <w:next w:val="a"/>
    <w:link w:val="12"/>
    <w:pPr>
      <w:jc w:val="center"/>
    </w:pPr>
    <w:rPr>
      <w:sz w:val="32"/>
      <w:szCs w:val="20"/>
    </w:rPr>
  </w:style>
  <w:style w:type="character" w:customStyle="1" w:styleId="12">
    <w:name w:val="Титул 1 Знак"/>
    <w:link w:val="11"/>
    <w:rsid w:val="00DE2A99"/>
    <w:rPr>
      <w:sz w:val="32"/>
      <w:lang w:val="ru-RU" w:eastAsia="zh-CN" w:bidi="ar-SA"/>
    </w:rPr>
  </w:style>
  <w:style w:type="paragraph" w:customStyle="1" w:styleId="13">
    <w:name w:val="Титул 1 + полужирный"/>
    <w:basedOn w:val="11"/>
    <w:next w:val="a"/>
    <w:link w:val="14"/>
    <w:pPr>
      <w:spacing w:after="120"/>
    </w:pPr>
    <w:rPr>
      <w:b/>
      <w:bCs/>
    </w:rPr>
  </w:style>
  <w:style w:type="character" w:customStyle="1" w:styleId="14">
    <w:name w:val="Титул 1 + полужирный Знак"/>
    <w:link w:val="13"/>
    <w:rsid w:val="00DE2A99"/>
    <w:rPr>
      <w:b/>
      <w:bCs/>
      <w:sz w:val="32"/>
      <w:lang w:val="ru-RU" w:eastAsia="zh-CN" w:bidi="ar-SA"/>
    </w:rPr>
  </w:style>
  <w:style w:type="paragraph" w:customStyle="1" w:styleId="a4">
    <w:name w:val="Таблица_Текст слева"/>
    <w:basedOn w:val="a"/>
    <w:link w:val="a5"/>
    <w:rPr>
      <w:sz w:val="22"/>
      <w:szCs w:val="22"/>
    </w:rPr>
  </w:style>
  <w:style w:type="character" w:customStyle="1" w:styleId="a5">
    <w:name w:val="Таблица_Текст слева Знак"/>
    <w:link w:val="a4"/>
    <w:rsid w:val="00453769"/>
    <w:rPr>
      <w:sz w:val="22"/>
      <w:szCs w:val="22"/>
      <w:lang w:val="ru-RU" w:eastAsia="zh-CN" w:bidi="ar-SA"/>
    </w:rPr>
  </w:style>
  <w:style w:type="paragraph" w:customStyle="1" w:styleId="a6">
    <w:name w:val="Таблица_Текст по центру"/>
    <w:basedOn w:val="a"/>
    <w:next w:val="a"/>
    <w:pPr>
      <w:jc w:val="center"/>
    </w:pPr>
    <w:rPr>
      <w:sz w:val="22"/>
      <w:szCs w:val="20"/>
    </w:rPr>
  </w:style>
  <w:style w:type="paragraph" w:customStyle="1" w:styleId="110">
    <w:name w:val="Заголовок 1_1"/>
    <w:basedOn w:val="1"/>
    <w:next w:val="a"/>
    <w:pPr>
      <w:numPr>
        <w:numId w:val="0"/>
      </w:numPr>
      <w:spacing w:after="120"/>
    </w:pPr>
    <w:rPr>
      <w:caps/>
    </w:rPr>
  </w:style>
  <w:style w:type="paragraph" w:customStyle="1" w:styleId="210">
    <w:name w:val="Заголовок 2_1"/>
    <w:basedOn w:val="2"/>
    <w:next w:val="a"/>
    <w:uiPriority w:val="99"/>
    <w:pPr>
      <w:numPr>
        <w:ilvl w:val="0"/>
        <w:numId w:val="0"/>
      </w:numPr>
      <w:spacing w:after="120"/>
    </w:pPr>
    <w:rPr>
      <w:rFonts w:ascii="Times New Roman" w:hAnsi="Times New Roman"/>
      <w:i w:val="0"/>
    </w:rPr>
  </w:style>
  <w:style w:type="paragraph" w:customStyle="1" w:styleId="31">
    <w:name w:val="Заголовок 3_1"/>
    <w:basedOn w:val="3"/>
    <w:next w:val="a"/>
    <w:link w:val="310"/>
    <w:pPr>
      <w:numPr>
        <w:ilvl w:val="0"/>
        <w:numId w:val="0"/>
      </w:numPr>
      <w:spacing w:after="120"/>
    </w:pPr>
    <w:rPr>
      <w:sz w:val="24"/>
    </w:rPr>
  </w:style>
  <w:style w:type="paragraph" w:customStyle="1" w:styleId="15">
    <w:name w:val="Обычный 1"/>
    <w:basedOn w:val="a"/>
    <w:link w:val="16"/>
    <w:pPr>
      <w:spacing w:before="120" w:after="120"/>
      <w:ind w:firstLine="567"/>
      <w:jc w:val="both"/>
    </w:pPr>
  </w:style>
  <w:style w:type="paragraph" w:customStyle="1" w:styleId="a7">
    <w:name w:val="Таблица_Номер"/>
    <w:basedOn w:val="a"/>
    <w:next w:val="a"/>
    <w:pPr>
      <w:spacing w:before="120" w:after="120"/>
      <w:jc w:val="right"/>
    </w:pPr>
    <w:rPr>
      <w:i/>
      <w:sz w:val="22"/>
    </w:rPr>
  </w:style>
  <w:style w:type="paragraph" w:customStyle="1" w:styleId="a8">
    <w:name w:val="Таблица_Название"/>
    <w:basedOn w:val="a"/>
    <w:next w:val="a"/>
    <w:pPr>
      <w:spacing w:before="120" w:after="120"/>
      <w:jc w:val="center"/>
    </w:pPr>
    <w:rPr>
      <w:b/>
      <w:sz w:val="22"/>
    </w:rPr>
  </w:style>
  <w:style w:type="paragraph" w:customStyle="1" w:styleId="100">
    <w:name w:val="Обычный 1 + Перед:  0 пт После:  0 пт"/>
    <w:basedOn w:val="15"/>
    <w:next w:val="15"/>
    <w:pPr>
      <w:numPr>
        <w:numId w:val="2"/>
      </w:numPr>
      <w:spacing w:before="0" w:after="0"/>
    </w:pPr>
    <w:rPr>
      <w:szCs w:val="20"/>
    </w:rPr>
  </w:style>
  <w:style w:type="paragraph" w:customStyle="1" w:styleId="17">
    <w:name w:val="Обычный 1 + полужирный"/>
    <w:basedOn w:val="15"/>
    <w:next w:val="15"/>
    <w:rPr>
      <w:b/>
      <w:bCs/>
    </w:rPr>
  </w:style>
  <w:style w:type="paragraph" w:customStyle="1" w:styleId="a9">
    <w:name w:val="Таблица_Текст по центру + полужирный"/>
    <w:basedOn w:val="a6"/>
    <w:next w:val="15"/>
    <w:rPr>
      <w:b/>
      <w:bCs/>
    </w:rPr>
  </w:style>
  <w:style w:type="paragraph" w:customStyle="1" w:styleId="aa">
    <w:name w:val="Таблица_Текст слева + полужирный"/>
    <w:basedOn w:val="a4"/>
    <w:next w:val="15"/>
    <w:rPr>
      <w:b/>
      <w:bCs/>
    </w:rPr>
  </w:style>
  <w:style w:type="paragraph" w:customStyle="1" w:styleId="18">
    <w:name w:val="Обычный 1 + По центру"/>
    <w:basedOn w:val="15"/>
    <w:next w:val="15"/>
    <w:pPr>
      <w:ind w:firstLine="0"/>
      <w:jc w:val="center"/>
    </w:pPr>
    <w:rPr>
      <w:szCs w:val="20"/>
    </w:rPr>
  </w:style>
  <w:style w:type="paragraph" w:styleId="ab">
    <w:name w:val="Document Map"/>
    <w:basedOn w:val="a"/>
    <w:link w:val="ac"/>
    <w:semiHidden/>
    <w:rsid w:val="00545F1B"/>
    <w:pPr>
      <w:shd w:val="clear" w:color="auto" w:fill="000080"/>
    </w:pPr>
    <w:rPr>
      <w:rFonts w:ascii="Tahoma" w:hAnsi="Tahoma"/>
      <w:sz w:val="20"/>
      <w:szCs w:val="20"/>
      <w:lang w:val="x-none"/>
    </w:rPr>
  </w:style>
  <w:style w:type="paragraph" w:styleId="ad">
    <w:name w:val="header"/>
    <w:basedOn w:val="a"/>
    <w:link w:val="ae"/>
    <w:uiPriority w:val="99"/>
    <w:rsid w:val="00910823"/>
    <w:pPr>
      <w:tabs>
        <w:tab w:val="center" w:pos="4677"/>
        <w:tab w:val="right" w:pos="9355"/>
      </w:tabs>
    </w:pPr>
    <w:rPr>
      <w:lang w:val="x-none"/>
    </w:rPr>
  </w:style>
  <w:style w:type="paragraph" w:styleId="af">
    <w:name w:val="footer"/>
    <w:basedOn w:val="a"/>
    <w:link w:val="af0"/>
    <w:uiPriority w:val="99"/>
    <w:rsid w:val="00910823"/>
    <w:pPr>
      <w:tabs>
        <w:tab w:val="center" w:pos="4677"/>
        <w:tab w:val="right" w:pos="9355"/>
      </w:tabs>
    </w:pPr>
    <w:rPr>
      <w:lang w:val="x-none"/>
    </w:rPr>
  </w:style>
  <w:style w:type="character" w:styleId="af1">
    <w:name w:val="annotation reference"/>
    <w:semiHidden/>
    <w:rsid w:val="00965044"/>
    <w:rPr>
      <w:sz w:val="16"/>
      <w:szCs w:val="16"/>
    </w:rPr>
  </w:style>
  <w:style w:type="paragraph" w:styleId="af2">
    <w:name w:val="annotation text"/>
    <w:basedOn w:val="a"/>
    <w:link w:val="af3"/>
    <w:semiHidden/>
    <w:rsid w:val="00965044"/>
    <w:rPr>
      <w:sz w:val="20"/>
      <w:szCs w:val="20"/>
      <w:lang w:val="x-none"/>
    </w:rPr>
  </w:style>
  <w:style w:type="paragraph" w:styleId="af4">
    <w:name w:val="annotation subject"/>
    <w:basedOn w:val="af2"/>
    <w:next w:val="af2"/>
    <w:link w:val="af5"/>
    <w:semiHidden/>
    <w:rsid w:val="00965044"/>
    <w:rPr>
      <w:b/>
      <w:bCs/>
    </w:rPr>
  </w:style>
  <w:style w:type="paragraph" w:styleId="af6">
    <w:name w:val="Balloon Text"/>
    <w:basedOn w:val="a"/>
    <w:link w:val="af7"/>
    <w:uiPriority w:val="99"/>
    <w:semiHidden/>
    <w:rsid w:val="00965044"/>
    <w:rPr>
      <w:rFonts w:ascii="Tahoma" w:hAnsi="Tahoma"/>
      <w:sz w:val="16"/>
      <w:szCs w:val="16"/>
      <w:lang w:val="x-none"/>
    </w:rPr>
  </w:style>
  <w:style w:type="table" w:styleId="af8">
    <w:name w:val="Table Grid"/>
    <w:basedOn w:val="a1"/>
    <w:uiPriority w:val="39"/>
    <w:rsid w:val="00933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9">
    <w:name w:val="toc 1"/>
    <w:basedOn w:val="a"/>
    <w:next w:val="a"/>
    <w:autoRedefine/>
    <w:uiPriority w:val="39"/>
    <w:rsid w:val="00335BAB"/>
    <w:pPr>
      <w:tabs>
        <w:tab w:val="right" w:leader="dot" w:pos="9344"/>
      </w:tabs>
      <w:jc w:val="both"/>
    </w:pPr>
    <w:rPr>
      <w:b/>
      <w:bCs/>
      <w:noProof/>
    </w:rPr>
  </w:style>
  <w:style w:type="paragraph" w:styleId="23">
    <w:name w:val="toc 2"/>
    <w:basedOn w:val="a"/>
    <w:next w:val="a"/>
    <w:autoRedefine/>
    <w:uiPriority w:val="39"/>
    <w:rsid w:val="00B27496"/>
    <w:pPr>
      <w:ind w:left="240"/>
    </w:pPr>
  </w:style>
  <w:style w:type="paragraph" w:styleId="32">
    <w:name w:val="toc 3"/>
    <w:basedOn w:val="a"/>
    <w:next w:val="a"/>
    <w:autoRedefine/>
    <w:uiPriority w:val="39"/>
    <w:rsid w:val="009411CF"/>
    <w:pPr>
      <w:tabs>
        <w:tab w:val="right" w:leader="dot" w:pos="9344"/>
      </w:tabs>
      <w:jc w:val="both"/>
    </w:pPr>
    <w:rPr>
      <w:noProof/>
    </w:rPr>
  </w:style>
  <w:style w:type="character" w:styleId="af9">
    <w:name w:val="Hyperlink"/>
    <w:uiPriority w:val="99"/>
    <w:rsid w:val="00B27496"/>
    <w:rPr>
      <w:color w:val="0000FF"/>
      <w:u w:val="single"/>
    </w:rPr>
  </w:style>
  <w:style w:type="character" w:customStyle="1" w:styleId="30">
    <w:name w:val="Заголовок 3 Знак"/>
    <w:link w:val="3"/>
    <w:rsid w:val="00240D56"/>
    <w:rPr>
      <w:rFonts w:ascii="Arial" w:hAnsi="Arial" w:cs="Arial"/>
      <w:b/>
      <w:bCs/>
      <w:sz w:val="26"/>
      <w:szCs w:val="26"/>
      <w:lang w:eastAsia="zh-CN"/>
    </w:rPr>
  </w:style>
  <w:style w:type="character" w:customStyle="1" w:styleId="310">
    <w:name w:val="Заголовок 3_1 Знак"/>
    <w:link w:val="31"/>
    <w:rsid w:val="00240D56"/>
    <w:rPr>
      <w:rFonts w:ascii="Arial" w:hAnsi="Arial" w:cs="Arial"/>
      <w:b/>
      <w:bCs/>
      <w:sz w:val="24"/>
      <w:szCs w:val="26"/>
      <w:lang w:val="ru-RU" w:eastAsia="zh-CN" w:bidi="ar-SA"/>
    </w:rPr>
  </w:style>
  <w:style w:type="paragraph" w:customStyle="1" w:styleId="1a">
    <w:name w:val="Стиль Обычный 1 + полужирный По центру"/>
    <w:basedOn w:val="15"/>
    <w:rsid w:val="008201BD"/>
    <w:pPr>
      <w:jc w:val="center"/>
    </w:pPr>
    <w:rPr>
      <w:b/>
      <w:bCs/>
      <w:sz w:val="28"/>
      <w:szCs w:val="20"/>
    </w:rPr>
  </w:style>
  <w:style w:type="character" w:customStyle="1" w:styleId="16">
    <w:name w:val="Обычный 1 Знак"/>
    <w:link w:val="15"/>
    <w:rsid w:val="008201BD"/>
    <w:rPr>
      <w:sz w:val="24"/>
      <w:szCs w:val="24"/>
      <w:lang w:val="ru-RU" w:eastAsia="zh-CN" w:bidi="ar-SA"/>
    </w:rPr>
  </w:style>
  <w:style w:type="paragraph" w:customStyle="1" w:styleId="ConsPlusNormal">
    <w:name w:val="ConsPlusNormal"/>
    <w:link w:val="ConsPlusNormal0"/>
    <w:qFormat/>
    <w:rsid w:val="00DC7258"/>
    <w:pPr>
      <w:autoSpaceDE w:val="0"/>
      <w:autoSpaceDN w:val="0"/>
      <w:adjustRightInd w:val="0"/>
    </w:pPr>
    <w:rPr>
      <w:b/>
      <w:bCs/>
      <w:sz w:val="22"/>
      <w:szCs w:val="22"/>
      <w:lang w:eastAsia="en-US"/>
    </w:rPr>
  </w:style>
  <w:style w:type="character" w:customStyle="1" w:styleId="10">
    <w:name w:val="Заголовок 1 Знак"/>
    <w:link w:val="1"/>
    <w:rsid w:val="00335BAB"/>
    <w:rPr>
      <w:b/>
      <w:bCs/>
      <w:kern w:val="1"/>
      <w:sz w:val="24"/>
      <w:szCs w:val="32"/>
      <w:lang w:val="x-none" w:eastAsia="zh-CN"/>
    </w:rPr>
  </w:style>
  <w:style w:type="character" w:customStyle="1" w:styleId="20">
    <w:name w:val="Заголовок 2 Знак"/>
    <w:link w:val="2"/>
    <w:rsid w:val="001F5D41"/>
    <w:rPr>
      <w:rFonts w:ascii="Arial" w:hAnsi="Arial"/>
      <w:b/>
      <w:bCs/>
      <w:i/>
      <w:iCs/>
      <w:sz w:val="28"/>
      <w:szCs w:val="28"/>
      <w:lang w:val="x-none" w:eastAsia="zh-CN"/>
    </w:rPr>
  </w:style>
  <w:style w:type="character" w:customStyle="1" w:styleId="ac">
    <w:name w:val="Схема документа Знак"/>
    <w:link w:val="ab"/>
    <w:semiHidden/>
    <w:rsid w:val="001F5D41"/>
    <w:rPr>
      <w:rFonts w:ascii="Tahoma" w:hAnsi="Tahoma" w:cs="Tahoma"/>
      <w:shd w:val="clear" w:color="auto" w:fill="000080"/>
      <w:lang w:eastAsia="zh-CN"/>
    </w:rPr>
  </w:style>
  <w:style w:type="character" w:customStyle="1" w:styleId="ae">
    <w:name w:val="Верхний колонтитул Знак"/>
    <w:link w:val="ad"/>
    <w:uiPriority w:val="99"/>
    <w:rsid w:val="001F5D41"/>
    <w:rPr>
      <w:sz w:val="24"/>
      <w:szCs w:val="24"/>
      <w:lang w:eastAsia="zh-CN"/>
    </w:rPr>
  </w:style>
  <w:style w:type="character" w:customStyle="1" w:styleId="af0">
    <w:name w:val="Нижний колонтитул Знак"/>
    <w:link w:val="af"/>
    <w:uiPriority w:val="99"/>
    <w:rsid w:val="001F5D41"/>
    <w:rPr>
      <w:sz w:val="24"/>
      <w:szCs w:val="24"/>
      <w:lang w:eastAsia="zh-CN"/>
    </w:rPr>
  </w:style>
  <w:style w:type="character" w:customStyle="1" w:styleId="af3">
    <w:name w:val="Текст примечания Знак"/>
    <w:link w:val="af2"/>
    <w:semiHidden/>
    <w:rsid w:val="001F5D41"/>
    <w:rPr>
      <w:lang w:eastAsia="zh-CN"/>
    </w:rPr>
  </w:style>
  <w:style w:type="character" w:customStyle="1" w:styleId="af5">
    <w:name w:val="Тема примечания Знак"/>
    <w:link w:val="af4"/>
    <w:semiHidden/>
    <w:rsid w:val="001F5D41"/>
    <w:rPr>
      <w:b/>
      <w:bCs/>
      <w:lang w:eastAsia="zh-CN"/>
    </w:rPr>
  </w:style>
  <w:style w:type="character" w:customStyle="1" w:styleId="af7">
    <w:name w:val="Текст выноски Знак"/>
    <w:link w:val="af6"/>
    <w:uiPriority w:val="99"/>
    <w:rsid w:val="001F5D41"/>
    <w:rPr>
      <w:rFonts w:ascii="Tahoma" w:hAnsi="Tahoma" w:cs="Tahoma"/>
      <w:sz w:val="16"/>
      <w:szCs w:val="16"/>
      <w:lang w:eastAsia="zh-CN"/>
    </w:rPr>
  </w:style>
  <w:style w:type="character" w:customStyle="1" w:styleId="WW8Num1z0">
    <w:name w:val="WW8Num1z0"/>
    <w:rsid w:val="00521806"/>
  </w:style>
  <w:style w:type="character" w:customStyle="1" w:styleId="WW8Num1z1">
    <w:name w:val="WW8Num1z1"/>
    <w:rsid w:val="00521806"/>
  </w:style>
  <w:style w:type="character" w:customStyle="1" w:styleId="WW8Num1z2">
    <w:name w:val="WW8Num1z2"/>
    <w:rsid w:val="00521806"/>
  </w:style>
  <w:style w:type="character" w:customStyle="1" w:styleId="WW8Num1z3">
    <w:name w:val="WW8Num1z3"/>
    <w:rsid w:val="00521806"/>
  </w:style>
  <w:style w:type="character" w:customStyle="1" w:styleId="WW8Num1z4">
    <w:name w:val="WW8Num1z4"/>
    <w:rsid w:val="00521806"/>
  </w:style>
  <w:style w:type="character" w:customStyle="1" w:styleId="WW8Num1z5">
    <w:name w:val="WW8Num1z5"/>
    <w:rsid w:val="00521806"/>
  </w:style>
  <w:style w:type="character" w:customStyle="1" w:styleId="WW8Num1z6">
    <w:name w:val="WW8Num1z6"/>
    <w:rsid w:val="00521806"/>
  </w:style>
  <w:style w:type="character" w:customStyle="1" w:styleId="WW8Num1z7">
    <w:name w:val="WW8Num1z7"/>
    <w:rsid w:val="00521806"/>
  </w:style>
  <w:style w:type="character" w:customStyle="1" w:styleId="WW8Num1z8">
    <w:name w:val="WW8Num1z8"/>
    <w:rsid w:val="00521806"/>
  </w:style>
  <w:style w:type="character" w:customStyle="1" w:styleId="WW8Num2z0">
    <w:name w:val="WW8Num2z0"/>
    <w:rsid w:val="00521806"/>
    <w:rPr>
      <w:rFonts w:eastAsia="Calibri"/>
      <w:sz w:val="28"/>
      <w:szCs w:val="28"/>
    </w:rPr>
  </w:style>
  <w:style w:type="character" w:customStyle="1" w:styleId="WW8Num2z1">
    <w:name w:val="WW8Num2z1"/>
    <w:rsid w:val="00521806"/>
    <w:rPr>
      <w:rFonts w:eastAsia="Calibri"/>
    </w:rPr>
  </w:style>
  <w:style w:type="character" w:customStyle="1" w:styleId="DefaultParagraphFont">
    <w:name w:val="Default Paragraph Font"/>
    <w:rsid w:val="00521806"/>
  </w:style>
  <w:style w:type="character" w:customStyle="1" w:styleId="ListLabel1">
    <w:name w:val="ListLabel 1"/>
    <w:rsid w:val="00521806"/>
    <w:rPr>
      <w:rFonts w:eastAsia="Calibri"/>
    </w:rPr>
  </w:style>
  <w:style w:type="character" w:customStyle="1" w:styleId="ListLabel2">
    <w:name w:val="ListLabel 2"/>
    <w:rsid w:val="00521806"/>
    <w:rPr>
      <w:rFonts w:eastAsia="Times New Roman"/>
    </w:rPr>
  </w:style>
  <w:style w:type="paragraph" w:styleId="afa">
    <w:name w:val="Title"/>
    <w:aliases w:val="Название,Заголовок1"/>
    <w:basedOn w:val="a"/>
    <w:next w:val="afb"/>
    <w:rsid w:val="00521806"/>
    <w:pPr>
      <w:keepNext/>
      <w:suppressAutoHyphens/>
      <w:spacing w:before="240" w:after="120" w:line="100" w:lineRule="atLeast"/>
    </w:pPr>
    <w:rPr>
      <w:rFonts w:ascii="Arial" w:eastAsia="Microsoft YaHei" w:hAnsi="Arial" w:cs="Mangal"/>
      <w:sz w:val="28"/>
      <w:szCs w:val="28"/>
      <w:lang w:eastAsia="ar-SA"/>
    </w:rPr>
  </w:style>
  <w:style w:type="paragraph" w:styleId="afb">
    <w:name w:val="Body Text"/>
    <w:basedOn w:val="a"/>
    <w:link w:val="afc"/>
    <w:rsid w:val="00521806"/>
    <w:pPr>
      <w:suppressAutoHyphens/>
      <w:spacing w:after="120" w:line="100" w:lineRule="atLeast"/>
    </w:pPr>
    <w:rPr>
      <w:lang w:val="x-none" w:eastAsia="ar-SA"/>
    </w:rPr>
  </w:style>
  <w:style w:type="character" w:customStyle="1" w:styleId="afc">
    <w:name w:val="Основной текст Знак"/>
    <w:link w:val="afb"/>
    <w:rsid w:val="00521806"/>
    <w:rPr>
      <w:sz w:val="24"/>
      <w:szCs w:val="24"/>
      <w:lang w:eastAsia="ar-SA"/>
    </w:rPr>
  </w:style>
  <w:style w:type="paragraph" w:styleId="afd">
    <w:name w:val="List"/>
    <w:basedOn w:val="afb"/>
    <w:rsid w:val="00521806"/>
    <w:rPr>
      <w:rFonts w:cs="Mangal"/>
    </w:rPr>
  </w:style>
  <w:style w:type="paragraph" w:customStyle="1" w:styleId="1b">
    <w:name w:val="Название1"/>
    <w:basedOn w:val="a"/>
    <w:rsid w:val="00521806"/>
    <w:pPr>
      <w:suppressLineNumbers/>
      <w:suppressAutoHyphens/>
      <w:spacing w:before="120" w:after="120" w:line="100" w:lineRule="atLeast"/>
    </w:pPr>
    <w:rPr>
      <w:rFonts w:cs="Mangal"/>
      <w:i/>
      <w:iCs/>
      <w:lang w:eastAsia="ar-SA"/>
    </w:rPr>
  </w:style>
  <w:style w:type="paragraph" w:customStyle="1" w:styleId="1c">
    <w:name w:val="Указатель1"/>
    <w:basedOn w:val="a"/>
    <w:rsid w:val="00521806"/>
    <w:pPr>
      <w:suppressLineNumbers/>
      <w:suppressAutoHyphens/>
      <w:spacing w:line="100" w:lineRule="atLeast"/>
    </w:pPr>
    <w:rPr>
      <w:rFonts w:cs="Mangal"/>
      <w:lang w:eastAsia="ar-SA"/>
    </w:rPr>
  </w:style>
  <w:style w:type="paragraph" w:customStyle="1" w:styleId="ListParagraph">
    <w:name w:val="List Paragraph"/>
    <w:basedOn w:val="a"/>
    <w:rsid w:val="00521806"/>
    <w:pPr>
      <w:suppressAutoHyphens/>
      <w:spacing w:line="100" w:lineRule="atLeast"/>
      <w:ind w:left="720"/>
    </w:pPr>
    <w:rPr>
      <w:lang w:eastAsia="ar-SA"/>
    </w:rPr>
  </w:style>
  <w:style w:type="paragraph" w:customStyle="1" w:styleId="BalloonText">
    <w:name w:val="Balloon Text"/>
    <w:basedOn w:val="a"/>
    <w:rsid w:val="00521806"/>
    <w:pPr>
      <w:suppressAutoHyphens/>
      <w:spacing w:line="100" w:lineRule="atLeast"/>
    </w:pPr>
    <w:rPr>
      <w:rFonts w:ascii="Segoe UI" w:hAnsi="Segoe UI" w:cs="Segoe UI"/>
      <w:sz w:val="18"/>
      <w:szCs w:val="18"/>
      <w:lang w:eastAsia="ar-SA"/>
    </w:rPr>
  </w:style>
  <w:style w:type="paragraph" w:customStyle="1" w:styleId="afe">
    <w:name w:val="Содержимое таблицы"/>
    <w:basedOn w:val="a"/>
    <w:rsid w:val="00521806"/>
    <w:pPr>
      <w:suppressLineNumbers/>
      <w:suppressAutoHyphens/>
      <w:spacing w:line="100" w:lineRule="atLeast"/>
    </w:pPr>
    <w:rPr>
      <w:lang w:eastAsia="ar-SA"/>
    </w:rPr>
  </w:style>
  <w:style w:type="paragraph" w:customStyle="1" w:styleId="aff">
    <w:name w:val="Заголовок таблицы"/>
    <w:basedOn w:val="afe"/>
    <w:rsid w:val="00521806"/>
    <w:pPr>
      <w:jc w:val="center"/>
    </w:pPr>
    <w:rPr>
      <w:b/>
      <w:bCs/>
    </w:rPr>
  </w:style>
  <w:style w:type="character" w:customStyle="1" w:styleId="1d">
    <w:name w:val="Текст выноски Знак1"/>
    <w:uiPriority w:val="99"/>
    <w:semiHidden/>
    <w:rsid w:val="00521806"/>
    <w:rPr>
      <w:rFonts w:ascii="Segoe UI" w:hAnsi="Segoe UI" w:cs="Segoe UI"/>
      <w:sz w:val="18"/>
      <w:szCs w:val="18"/>
      <w:lang w:eastAsia="ar-SA"/>
    </w:rPr>
  </w:style>
  <w:style w:type="paragraph" w:customStyle="1" w:styleId="1e">
    <w:name w:val=" Знак Знак1 Знак Знак Знак Знак"/>
    <w:basedOn w:val="a"/>
    <w:rsid w:val="00521806"/>
    <w:pPr>
      <w:spacing w:after="60"/>
      <w:ind w:firstLine="709"/>
      <w:jc w:val="both"/>
    </w:pPr>
    <w:rPr>
      <w:rFonts w:ascii="Arial" w:eastAsia="Calibri" w:hAnsi="Arial" w:cs="Arial"/>
      <w:bCs/>
      <w:sz w:val="22"/>
      <w:szCs w:val="22"/>
      <w:lang w:eastAsia="en-US"/>
    </w:rPr>
  </w:style>
  <w:style w:type="paragraph" w:styleId="aff0">
    <w:name w:val="List Paragraph"/>
    <w:basedOn w:val="a"/>
    <w:uiPriority w:val="34"/>
    <w:qFormat/>
    <w:rsid w:val="00521806"/>
    <w:pPr>
      <w:suppressAutoHyphens/>
      <w:spacing w:line="100" w:lineRule="atLeast"/>
      <w:ind w:left="708"/>
    </w:pPr>
    <w:rPr>
      <w:lang w:eastAsia="ar-SA"/>
    </w:rPr>
  </w:style>
  <w:style w:type="character" w:customStyle="1" w:styleId="1f">
    <w:name w:val="Схема документа Знак1"/>
    <w:uiPriority w:val="99"/>
    <w:semiHidden/>
    <w:rsid w:val="00521806"/>
    <w:rPr>
      <w:rFonts w:ascii="Segoe UI" w:hAnsi="Segoe UI" w:cs="Segoe UI"/>
      <w:sz w:val="16"/>
      <w:szCs w:val="16"/>
      <w:lang w:eastAsia="ar-SA"/>
    </w:rPr>
  </w:style>
  <w:style w:type="paragraph" w:styleId="1f0">
    <w:name w:val="index 1"/>
    <w:basedOn w:val="a"/>
    <w:next w:val="a"/>
    <w:autoRedefine/>
    <w:rsid w:val="00521806"/>
    <w:pPr>
      <w:ind w:left="240" w:hanging="240"/>
    </w:pPr>
  </w:style>
  <w:style w:type="numbering" w:customStyle="1" w:styleId="1f1">
    <w:name w:val="Нет списка1"/>
    <w:next w:val="a2"/>
    <w:uiPriority w:val="99"/>
    <w:semiHidden/>
    <w:unhideWhenUsed/>
    <w:rsid w:val="00521806"/>
  </w:style>
  <w:style w:type="character" w:customStyle="1" w:styleId="blk">
    <w:name w:val="blk"/>
    <w:basedOn w:val="a0"/>
    <w:rsid w:val="00521806"/>
  </w:style>
  <w:style w:type="character" w:styleId="aff1">
    <w:name w:val="Subtle Emphasis"/>
    <w:uiPriority w:val="19"/>
    <w:qFormat/>
    <w:rsid w:val="00521806"/>
    <w:rPr>
      <w:i/>
      <w:iCs/>
      <w:color w:val="808080"/>
    </w:rPr>
  </w:style>
  <w:style w:type="paragraph" w:customStyle="1" w:styleId="formattext">
    <w:name w:val="formattext"/>
    <w:basedOn w:val="a"/>
    <w:rsid w:val="00FF2DB0"/>
    <w:pPr>
      <w:spacing w:before="100" w:beforeAutospacing="1" w:after="100" w:afterAutospacing="1"/>
    </w:pPr>
    <w:rPr>
      <w:lang w:eastAsia="ru-RU"/>
    </w:rPr>
  </w:style>
  <w:style w:type="character" w:customStyle="1" w:styleId="searchresult">
    <w:name w:val="search_result"/>
    <w:basedOn w:val="a0"/>
    <w:rsid w:val="0084105C"/>
  </w:style>
  <w:style w:type="paragraph" w:styleId="aff2">
    <w:name w:val="No Spacing"/>
    <w:link w:val="aff3"/>
    <w:uiPriority w:val="1"/>
    <w:qFormat/>
    <w:rsid w:val="007648CC"/>
    <w:rPr>
      <w:rFonts w:ascii="Calibri" w:hAnsi="Calibri"/>
      <w:sz w:val="22"/>
      <w:szCs w:val="22"/>
    </w:rPr>
  </w:style>
  <w:style w:type="character" w:customStyle="1" w:styleId="aff3">
    <w:name w:val="Без интервала Знак"/>
    <w:link w:val="aff2"/>
    <w:rsid w:val="007648CC"/>
    <w:rPr>
      <w:rFonts w:ascii="Calibri" w:hAnsi="Calibri"/>
      <w:sz w:val="22"/>
      <w:szCs w:val="22"/>
    </w:rPr>
  </w:style>
  <w:style w:type="paragraph" w:customStyle="1" w:styleId="311">
    <w:name w:val="Основной текст с отступом 31"/>
    <w:basedOn w:val="a"/>
    <w:rsid w:val="004E3E89"/>
    <w:pPr>
      <w:widowControl w:val="0"/>
      <w:suppressAutoHyphens/>
      <w:autoSpaceDE w:val="0"/>
      <w:spacing w:before="180"/>
      <w:ind w:left="160" w:firstLine="560"/>
      <w:jc w:val="both"/>
    </w:pPr>
    <w:rPr>
      <w:rFonts w:ascii="Arial" w:hAnsi="Arial" w:cs="Arial"/>
      <w:szCs w:val="16"/>
      <w:lang w:eastAsia="ar-SA"/>
    </w:rPr>
  </w:style>
  <w:style w:type="paragraph" w:customStyle="1" w:styleId="6">
    <w:name w:val="Текст6"/>
    <w:basedOn w:val="a"/>
    <w:rsid w:val="00576B11"/>
    <w:pPr>
      <w:suppressAutoHyphens/>
    </w:pPr>
    <w:rPr>
      <w:rFonts w:ascii="Courier New" w:hAnsi="Courier New" w:cs="Courier New"/>
      <w:sz w:val="20"/>
      <w:szCs w:val="20"/>
    </w:rPr>
  </w:style>
  <w:style w:type="paragraph" w:customStyle="1" w:styleId="ConsNormal">
    <w:name w:val="ConsNormal"/>
    <w:link w:val="ConsNormal0"/>
    <w:rsid w:val="0050786A"/>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rsid w:val="0050786A"/>
    <w:rPr>
      <w:b/>
      <w:bCs/>
      <w:sz w:val="22"/>
      <w:szCs w:val="22"/>
      <w:lang w:eastAsia="en-US"/>
    </w:rPr>
  </w:style>
  <w:style w:type="character" w:customStyle="1" w:styleId="ConsNormal0">
    <w:name w:val="ConsNormal Знак"/>
    <w:link w:val="ConsNormal"/>
    <w:locked/>
    <w:rsid w:val="0050786A"/>
    <w:rPr>
      <w:rFonts w:ascii="Arial" w:eastAsia="Arial" w:hAnsi="Arial" w:cs="Arial"/>
      <w:lang w:eastAsia="ar-SA"/>
    </w:rPr>
  </w:style>
  <w:style w:type="character" w:customStyle="1" w:styleId="aff4">
    <w:name w:val="Неразрешенное упоминание"/>
    <w:uiPriority w:val="99"/>
    <w:semiHidden/>
    <w:unhideWhenUsed/>
    <w:rsid w:val="00575BF7"/>
    <w:rPr>
      <w:color w:val="605E5C"/>
      <w:shd w:val="clear" w:color="auto" w:fill="E1DFDD"/>
    </w:rPr>
  </w:style>
  <w:style w:type="paragraph" w:customStyle="1" w:styleId="Web1">
    <w:name w:val="Обычный (Web)1"/>
    <w:basedOn w:val="a"/>
    <w:rsid w:val="008C76E0"/>
    <w:pPr>
      <w:suppressAutoHyphens/>
      <w:spacing w:before="100" w:after="100"/>
      <w:ind w:left="480" w:right="240"/>
      <w:jc w:val="both"/>
    </w:pPr>
    <w:rPr>
      <w:rFonts w:ascii="Verdana" w:hAnsi="Verdana" w:cs="Arial"/>
      <w:color w:val="000000"/>
      <w:sz w:val="16"/>
      <w:szCs w:val="16"/>
      <w:lang w:eastAsia="ar-SA"/>
    </w:rPr>
  </w:style>
  <w:style w:type="paragraph" w:customStyle="1" w:styleId="ConsPlusTitle">
    <w:name w:val="ConsPlusTitle"/>
    <w:rsid w:val="008448EC"/>
    <w:pPr>
      <w:widowControl w:val="0"/>
      <w:autoSpaceDE w:val="0"/>
      <w:autoSpaceDN w:val="0"/>
    </w:pPr>
    <w:rPr>
      <w:rFonts w:ascii="Arial" w:hAnsi="Arial" w:cs="Arial"/>
      <w:b/>
      <w:kern w:val="2"/>
      <w:szCs w:val="24"/>
    </w:rPr>
  </w:style>
  <w:style w:type="paragraph" w:customStyle="1" w:styleId="24">
    <w:name w:val="Обычный 2"/>
    <w:basedOn w:val="a"/>
    <w:link w:val="25"/>
    <w:qFormat/>
    <w:rsid w:val="00C456DD"/>
    <w:pPr>
      <w:jc w:val="both"/>
    </w:pPr>
    <w:rPr>
      <w:sz w:val="28"/>
      <w:lang w:val="x-none" w:eastAsia="x-none"/>
    </w:rPr>
  </w:style>
  <w:style w:type="character" w:customStyle="1" w:styleId="25">
    <w:name w:val="Обычный 2 Знак"/>
    <w:link w:val="24"/>
    <w:rsid w:val="00C456DD"/>
    <w:rPr>
      <w:sz w:val="28"/>
      <w:szCs w:val="24"/>
      <w:lang w:val="x-none" w:eastAsia="x-none"/>
    </w:rPr>
  </w:style>
  <w:style w:type="table" w:styleId="3-1">
    <w:name w:val="Medium Grid 3 Accent 1"/>
    <w:basedOn w:val="a1"/>
    <w:uiPriority w:val="69"/>
    <w:rsid w:val="00C456DD"/>
    <w:pPr>
      <w:widowControl w:val="0"/>
    </w:pPr>
    <w:rPr>
      <w:rFonts w:ascii="Calibri" w:eastAsia="Calibri" w:hAnsi="Calibri"/>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character" w:customStyle="1" w:styleId="40">
    <w:name w:val="Заголовок 4 Знак"/>
    <w:link w:val="4"/>
    <w:uiPriority w:val="9"/>
    <w:rsid w:val="008A6C77"/>
    <w:rPr>
      <w:rFonts w:ascii="Calibri" w:eastAsia="Times New Roman" w:hAnsi="Calibri" w:cs="Times New Roman"/>
      <w:b/>
      <w:bCs/>
      <w:sz w:val="28"/>
      <w:szCs w:val="28"/>
      <w:lang w:eastAsia="zh-CN"/>
    </w:rPr>
  </w:style>
  <w:style w:type="paragraph" w:styleId="41">
    <w:name w:val="toc 4"/>
    <w:basedOn w:val="a"/>
    <w:next w:val="a"/>
    <w:autoRedefine/>
    <w:uiPriority w:val="39"/>
    <w:unhideWhenUsed/>
    <w:rsid w:val="00D452CA"/>
    <w:pPr>
      <w:spacing w:after="100" w:line="278" w:lineRule="auto"/>
      <w:ind w:left="720"/>
    </w:pPr>
    <w:rPr>
      <w:rFonts w:ascii="Calibri" w:hAnsi="Calibri"/>
      <w:kern w:val="2"/>
      <w:lang w:eastAsia="ru-RU"/>
    </w:rPr>
  </w:style>
  <w:style w:type="paragraph" w:styleId="5">
    <w:name w:val="toc 5"/>
    <w:basedOn w:val="a"/>
    <w:next w:val="a"/>
    <w:autoRedefine/>
    <w:uiPriority w:val="39"/>
    <w:unhideWhenUsed/>
    <w:rsid w:val="00D452CA"/>
    <w:pPr>
      <w:spacing w:after="100" w:line="278" w:lineRule="auto"/>
      <w:ind w:left="960"/>
    </w:pPr>
    <w:rPr>
      <w:rFonts w:ascii="Calibri" w:hAnsi="Calibri"/>
      <w:kern w:val="2"/>
      <w:lang w:eastAsia="ru-RU"/>
    </w:rPr>
  </w:style>
  <w:style w:type="paragraph" w:styleId="60">
    <w:name w:val="toc 6"/>
    <w:basedOn w:val="a"/>
    <w:next w:val="a"/>
    <w:autoRedefine/>
    <w:uiPriority w:val="39"/>
    <w:unhideWhenUsed/>
    <w:rsid w:val="00D452CA"/>
    <w:pPr>
      <w:spacing w:after="100" w:line="278" w:lineRule="auto"/>
      <w:ind w:left="1200"/>
    </w:pPr>
    <w:rPr>
      <w:rFonts w:ascii="Calibri" w:hAnsi="Calibri"/>
      <w:kern w:val="2"/>
      <w:lang w:eastAsia="ru-RU"/>
    </w:rPr>
  </w:style>
  <w:style w:type="paragraph" w:styleId="7">
    <w:name w:val="toc 7"/>
    <w:basedOn w:val="a"/>
    <w:next w:val="a"/>
    <w:autoRedefine/>
    <w:uiPriority w:val="39"/>
    <w:unhideWhenUsed/>
    <w:rsid w:val="00D452CA"/>
    <w:pPr>
      <w:spacing w:after="100" w:line="278" w:lineRule="auto"/>
      <w:ind w:left="1440"/>
    </w:pPr>
    <w:rPr>
      <w:rFonts w:ascii="Calibri" w:hAnsi="Calibri"/>
      <w:kern w:val="2"/>
      <w:lang w:eastAsia="ru-RU"/>
    </w:rPr>
  </w:style>
  <w:style w:type="paragraph" w:styleId="81">
    <w:name w:val="toc 8"/>
    <w:basedOn w:val="a"/>
    <w:next w:val="a"/>
    <w:autoRedefine/>
    <w:uiPriority w:val="39"/>
    <w:unhideWhenUsed/>
    <w:rsid w:val="00D452CA"/>
    <w:pPr>
      <w:spacing w:after="100" w:line="278" w:lineRule="auto"/>
      <w:ind w:left="1680"/>
    </w:pPr>
    <w:rPr>
      <w:rFonts w:ascii="Calibri" w:hAnsi="Calibri"/>
      <w:kern w:val="2"/>
      <w:lang w:eastAsia="ru-RU"/>
    </w:rPr>
  </w:style>
  <w:style w:type="paragraph" w:styleId="9">
    <w:name w:val="toc 9"/>
    <w:basedOn w:val="a"/>
    <w:next w:val="a"/>
    <w:autoRedefine/>
    <w:uiPriority w:val="39"/>
    <w:unhideWhenUsed/>
    <w:rsid w:val="00D452CA"/>
    <w:pPr>
      <w:spacing w:after="100" w:line="278" w:lineRule="auto"/>
      <w:ind w:left="1920"/>
    </w:pPr>
    <w:rPr>
      <w:rFonts w:ascii="Calibri" w:hAnsi="Calibri"/>
      <w:kern w:val="2"/>
      <w:lang w:eastAsia="ru-RU"/>
    </w:rPr>
  </w:style>
  <w:style w:type="character" w:customStyle="1" w:styleId="80">
    <w:name w:val="Заголовок 8 Знак"/>
    <w:link w:val="8"/>
    <w:uiPriority w:val="9"/>
    <w:semiHidden/>
    <w:rsid w:val="00E34314"/>
    <w:rPr>
      <w:rFonts w:ascii="Calibri" w:hAnsi="Calibri"/>
      <w:i/>
      <w:iCs/>
      <w:color w:val="272727"/>
      <w:kern w:val="2"/>
      <w:sz w:val="22"/>
      <w:szCs w:val="22"/>
      <w:lang w:eastAsia="en-US"/>
    </w:rPr>
  </w:style>
  <w:style w:type="paragraph" w:customStyle="1" w:styleId="ConsPlusTextList">
    <w:name w:val="ConsPlusTextList"/>
    <w:rsid w:val="002A19F7"/>
    <w:pPr>
      <w:widowControl w:val="0"/>
      <w:autoSpaceDE w:val="0"/>
      <w:autoSpaceDN w:val="0"/>
    </w:pPr>
    <w:rPr>
      <w:rFonts w:ascii="Arial" w:hAnsi="Arial" w:cs="Arial"/>
      <w:kern w:val="2"/>
      <w:szCs w:val="24"/>
    </w:rPr>
  </w:style>
  <w:style w:type="paragraph" w:customStyle="1" w:styleId="aff5">
    <w:name w:val="Нормальный (таблица)"/>
    <w:basedOn w:val="a"/>
    <w:next w:val="a"/>
    <w:uiPriority w:val="99"/>
    <w:rsid w:val="00426E4E"/>
    <w:pPr>
      <w:widowControl w:val="0"/>
      <w:autoSpaceDE w:val="0"/>
      <w:autoSpaceDN w:val="0"/>
      <w:adjustRightInd w:val="0"/>
      <w:jc w:val="both"/>
    </w:pPr>
    <w:rPr>
      <w:rFonts w:ascii="Arial" w:hAnsi="Arial" w:cs="Arial"/>
      <w:sz w:val="26"/>
      <w:szCs w:val="26"/>
      <w:lang w:eastAsia="ru-RU"/>
    </w:rPr>
  </w:style>
  <w:style w:type="paragraph" w:styleId="aff6">
    <w:name w:val="TOC Heading"/>
    <w:basedOn w:val="1"/>
    <w:next w:val="a"/>
    <w:uiPriority w:val="39"/>
    <w:unhideWhenUsed/>
    <w:qFormat/>
    <w:rsid w:val="00A800B7"/>
    <w:pPr>
      <w:keepLines/>
      <w:numPr>
        <w:numId w:val="0"/>
      </w:numPr>
      <w:spacing w:after="0" w:line="259" w:lineRule="auto"/>
      <w:outlineLvl w:val="9"/>
    </w:pPr>
    <w:rPr>
      <w:rFonts w:ascii="Calibri Light" w:hAnsi="Calibri Light"/>
      <w:b w:val="0"/>
      <w:bCs w:val="0"/>
      <w:color w:val="2F5496"/>
      <w:kern w:val="0"/>
      <w:lang w:val="ru-RU" w:eastAsia="ru-RU"/>
    </w:rPr>
  </w:style>
  <w:style w:type="paragraph" w:styleId="aff7">
    <w:name w:val="Обычный (Интернет)"/>
    <w:basedOn w:val="a"/>
    <w:uiPriority w:val="99"/>
    <w:unhideWhenUsed/>
    <w:rsid w:val="00AF0CBF"/>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17826">
      <w:bodyDiv w:val="1"/>
      <w:marLeft w:val="0"/>
      <w:marRight w:val="0"/>
      <w:marTop w:val="0"/>
      <w:marBottom w:val="0"/>
      <w:divBdr>
        <w:top w:val="none" w:sz="0" w:space="0" w:color="auto"/>
        <w:left w:val="none" w:sz="0" w:space="0" w:color="auto"/>
        <w:bottom w:val="none" w:sz="0" w:space="0" w:color="auto"/>
        <w:right w:val="none" w:sz="0" w:space="0" w:color="auto"/>
      </w:divBdr>
    </w:div>
    <w:div w:id="768740396">
      <w:bodyDiv w:val="1"/>
      <w:marLeft w:val="0"/>
      <w:marRight w:val="0"/>
      <w:marTop w:val="0"/>
      <w:marBottom w:val="0"/>
      <w:divBdr>
        <w:top w:val="none" w:sz="0" w:space="0" w:color="auto"/>
        <w:left w:val="none" w:sz="0" w:space="0" w:color="auto"/>
        <w:bottom w:val="none" w:sz="0" w:space="0" w:color="auto"/>
        <w:right w:val="none" w:sz="0" w:space="0" w:color="auto"/>
      </w:divBdr>
    </w:div>
    <w:div w:id="1779324539">
      <w:bodyDiv w:val="1"/>
      <w:marLeft w:val="0"/>
      <w:marRight w:val="0"/>
      <w:marTop w:val="0"/>
      <w:marBottom w:val="0"/>
      <w:divBdr>
        <w:top w:val="none" w:sz="0" w:space="0" w:color="auto"/>
        <w:left w:val="none" w:sz="0" w:space="0" w:color="auto"/>
        <w:bottom w:val="none" w:sz="0" w:space="0" w:color="auto"/>
        <w:right w:val="none" w:sz="0" w:space="0" w:color="auto"/>
      </w:divBdr>
    </w:div>
    <w:div w:id="1812138060">
      <w:bodyDiv w:val="1"/>
      <w:marLeft w:val="0"/>
      <w:marRight w:val="0"/>
      <w:marTop w:val="0"/>
      <w:marBottom w:val="0"/>
      <w:divBdr>
        <w:top w:val="none" w:sz="0" w:space="0" w:color="auto"/>
        <w:left w:val="none" w:sz="0" w:space="0" w:color="auto"/>
        <w:bottom w:val="none" w:sz="0" w:space="0" w:color="auto"/>
        <w:right w:val="none" w:sz="0" w:space="0" w:color="auto"/>
      </w:divBdr>
    </w:div>
    <w:div w:id="1966501265">
      <w:bodyDiv w:val="1"/>
      <w:marLeft w:val="0"/>
      <w:marRight w:val="0"/>
      <w:marTop w:val="0"/>
      <w:marBottom w:val="0"/>
      <w:divBdr>
        <w:top w:val="none" w:sz="0" w:space="0" w:color="auto"/>
        <w:left w:val="none" w:sz="0" w:space="0" w:color="auto"/>
        <w:bottom w:val="none" w:sz="0" w:space="0" w:color="auto"/>
        <w:right w:val="none" w:sz="0" w:space="0" w:color="auto"/>
      </w:divBdr>
    </w:div>
    <w:div w:id="2049254377">
      <w:bodyDiv w:val="1"/>
      <w:marLeft w:val="0"/>
      <w:marRight w:val="0"/>
      <w:marTop w:val="0"/>
      <w:marBottom w:val="0"/>
      <w:divBdr>
        <w:top w:val="none" w:sz="0" w:space="0" w:color="auto"/>
        <w:left w:val="none" w:sz="0" w:space="0" w:color="auto"/>
        <w:bottom w:val="none" w:sz="0" w:space="0" w:color="auto"/>
        <w:right w:val="none" w:sz="0" w:space="0" w:color="auto"/>
      </w:divBdr>
    </w:div>
    <w:div w:id="211112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21" Type="http://schemas.openxmlformats.org/officeDocument/2006/relationships/image" Target="media/image1.jpeg"/><Relationship Id="rId324" Type="http://schemas.openxmlformats.org/officeDocument/2006/relationships/image" Target="media/image304.png"/><Relationship Id="rId531" Type="http://schemas.openxmlformats.org/officeDocument/2006/relationships/image" Target="media/image511.png"/><Relationship Id="rId170" Type="http://schemas.openxmlformats.org/officeDocument/2006/relationships/image" Target="media/image150.png"/><Relationship Id="rId268" Type="http://schemas.openxmlformats.org/officeDocument/2006/relationships/image" Target="media/image248.png"/><Relationship Id="rId475" Type="http://schemas.openxmlformats.org/officeDocument/2006/relationships/image" Target="media/image455.png"/><Relationship Id="rId32" Type="http://schemas.openxmlformats.org/officeDocument/2006/relationships/image" Target="media/image12.png"/><Relationship Id="rId128" Type="http://schemas.openxmlformats.org/officeDocument/2006/relationships/image" Target="media/image108.png"/><Relationship Id="rId335" Type="http://schemas.openxmlformats.org/officeDocument/2006/relationships/image" Target="media/image315.png"/><Relationship Id="rId542" Type="http://schemas.openxmlformats.org/officeDocument/2006/relationships/image" Target="media/image522.jpeg"/><Relationship Id="rId181" Type="http://schemas.openxmlformats.org/officeDocument/2006/relationships/image" Target="media/image161.png"/><Relationship Id="rId402" Type="http://schemas.openxmlformats.org/officeDocument/2006/relationships/image" Target="media/image382.png"/><Relationship Id="rId279" Type="http://schemas.openxmlformats.org/officeDocument/2006/relationships/image" Target="media/image259.png"/><Relationship Id="rId486" Type="http://schemas.openxmlformats.org/officeDocument/2006/relationships/image" Target="media/image466.png"/><Relationship Id="rId43" Type="http://schemas.openxmlformats.org/officeDocument/2006/relationships/image" Target="media/image23.jpeg"/><Relationship Id="rId139" Type="http://schemas.openxmlformats.org/officeDocument/2006/relationships/image" Target="media/image119.png"/><Relationship Id="rId346" Type="http://schemas.openxmlformats.org/officeDocument/2006/relationships/image" Target="media/image326.png"/><Relationship Id="rId553" Type="http://schemas.openxmlformats.org/officeDocument/2006/relationships/image" Target="media/image533.png"/><Relationship Id="rId192" Type="http://schemas.openxmlformats.org/officeDocument/2006/relationships/image" Target="media/image172.png"/><Relationship Id="rId206" Type="http://schemas.openxmlformats.org/officeDocument/2006/relationships/image" Target="media/image186.png"/><Relationship Id="rId413" Type="http://schemas.openxmlformats.org/officeDocument/2006/relationships/image" Target="media/image393.png"/><Relationship Id="rId497" Type="http://schemas.openxmlformats.org/officeDocument/2006/relationships/image" Target="media/image477.png"/><Relationship Id="rId357" Type="http://schemas.openxmlformats.org/officeDocument/2006/relationships/image" Target="media/image337.png"/><Relationship Id="rId54" Type="http://schemas.openxmlformats.org/officeDocument/2006/relationships/image" Target="media/image34.png"/><Relationship Id="rId217" Type="http://schemas.openxmlformats.org/officeDocument/2006/relationships/image" Target="media/image197.png"/><Relationship Id="rId564" Type="http://schemas.openxmlformats.org/officeDocument/2006/relationships/image" Target="media/image544.png"/><Relationship Id="rId424" Type="http://schemas.openxmlformats.org/officeDocument/2006/relationships/image" Target="media/image404.jpeg"/><Relationship Id="rId270" Type="http://schemas.openxmlformats.org/officeDocument/2006/relationships/image" Target="media/image250.png"/><Relationship Id="rId65" Type="http://schemas.openxmlformats.org/officeDocument/2006/relationships/image" Target="media/image45.png"/><Relationship Id="rId130" Type="http://schemas.openxmlformats.org/officeDocument/2006/relationships/image" Target="media/image110.png"/><Relationship Id="rId368" Type="http://schemas.openxmlformats.org/officeDocument/2006/relationships/image" Target="media/image348.png"/><Relationship Id="rId575" Type="http://schemas.openxmlformats.org/officeDocument/2006/relationships/image" Target="media/image555.png"/><Relationship Id="rId228" Type="http://schemas.openxmlformats.org/officeDocument/2006/relationships/image" Target="media/image208.png"/><Relationship Id="rId435" Type="http://schemas.openxmlformats.org/officeDocument/2006/relationships/image" Target="media/image415.jpeg"/><Relationship Id="rId281" Type="http://schemas.openxmlformats.org/officeDocument/2006/relationships/image" Target="media/image261.png"/><Relationship Id="rId502" Type="http://schemas.openxmlformats.org/officeDocument/2006/relationships/image" Target="media/image482.png"/><Relationship Id="rId76" Type="http://schemas.openxmlformats.org/officeDocument/2006/relationships/image" Target="media/image56.png"/><Relationship Id="rId141" Type="http://schemas.openxmlformats.org/officeDocument/2006/relationships/image" Target="media/image121.png"/><Relationship Id="rId379" Type="http://schemas.openxmlformats.org/officeDocument/2006/relationships/image" Target="media/image359.png"/><Relationship Id="rId586" Type="http://schemas.openxmlformats.org/officeDocument/2006/relationships/image" Target="media/image566.png"/><Relationship Id="rId7" Type="http://schemas.openxmlformats.org/officeDocument/2006/relationships/endnotes" Target="endnotes.xml"/><Relationship Id="rId239" Type="http://schemas.openxmlformats.org/officeDocument/2006/relationships/image" Target="media/image219.jpeg"/><Relationship Id="rId446" Type="http://schemas.openxmlformats.org/officeDocument/2006/relationships/image" Target="media/image426.jpeg"/><Relationship Id="rId292" Type="http://schemas.openxmlformats.org/officeDocument/2006/relationships/image" Target="media/image272.png"/><Relationship Id="rId306" Type="http://schemas.openxmlformats.org/officeDocument/2006/relationships/image" Target="media/image286.png"/><Relationship Id="rId87" Type="http://schemas.openxmlformats.org/officeDocument/2006/relationships/image" Target="media/image67.png"/><Relationship Id="rId513" Type="http://schemas.openxmlformats.org/officeDocument/2006/relationships/image" Target="media/image493.png"/><Relationship Id="rId597" Type="http://schemas.openxmlformats.org/officeDocument/2006/relationships/image" Target="media/image577.png"/><Relationship Id="rId152" Type="http://schemas.openxmlformats.org/officeDocument/2006/relationships/image" Target="media/image132.png"/><Relationship Id="rId457" Type="http://schemas.openxmlformats.org/officeDocument/2006/relationships/image" Target="media/image437.jpeg"/><Relationship Id="rId14" Type="http://schemas.openxmlformats.org/officeDocument/2006/relationships/header" Target="header2.xml"/><Relationship Id="rId56" Type="http://schemas.openxmlformats.org/officeDocument/2006/relationships/image" Target="media/image36.jpeg"/><Relationship Id="rId317" Type="http://schemas.openxmlformats.org/officeDocument/2006/relationships/image" Target="media/image297.png"/><Relationship Id="rId359" Type="http://schemas.openxmlformats.org/officeDocument/2006/relationships/image" Target="media/image339.png"/><Relationship Id="rId524" Type="http://schemas.openxmlformats.org/officeDocument/2006/relationships/image" Target="media/image504.jpeg"/><Relationship Id="rId566" Type="http://schemas.openxmlformats.org/officeDocument/2006/relationships/image" Target="media/image546.png"/><Relationship Id="rId98" Type="http://schemas.openxmlformats.org/officeDocument/2006/relationships/image" Target="media/image78.png"/><Relationship Id="rId121" Type="http://schemas.openxmlformats.org/officeDocument/2006/relationships/image" Target="media/image101.png"/><Relationship Id="rId163" Type="http://schemas.openxmlformats.org/officeDocument/2006/relationships/image" Target="media/image143.png"/><Relationship Id="rId219" Type="http://schemas.openxmlformats.org/officeDocument/2006/relationships/image" Target="media/image199.png"/><Relationship Id="rId370" Type="http://schemas.openxmlformats.org/officeDocument/2006/relationships/image" Target="media/image350.png"/><Relationship Id="rId426" Type="http://schemas.openxmlformats.org/officeDocument/2006/relationships/image" Target="media/image406.jpeg"/><Relationship Id="rId230" Type="http://schemas.openxmlformats.org/officeDocument/2006/relationships/image" Target="media/image210.png"/><Relationship Id="rId468" Type="http://schemas.openxmlformats.org/officeDocument/2006/relationships/image" Target="media/image448.png"/><Relationship Id="rId25" Type="http://schemas.openxmlformats.org/officeDocument/2006/relationships/image" Target="media/image5.jpeg"/><Relationship Id="rId67" Type="http://schemas.openxmlformats.org/officeDocument/2006/relationships/image" Target="media/image47.png"/><Relationship Id="rId272" Type="http://schemas.openxmlformats.org/officeDocument/2006/relationships/image" Target="media/image252.png"/><Relationship Id="rId328" Type="http://schemas.openxmlformats.org/officeDocument/2006/relationships/image" Target="media/image308.png"/><Relationship Id="rId535" Type="http://schemas.openxmlformats.org/officeDocument/2006/relationships/image" Target="media/image515.jpeg"/><Relationship Id="rId577" Type="http://schemas.openxmlformats.org/officeDocument/2006/relationships/image" Target="media/image557.png"/><Relationship Id="rId132" Type="http://schemas.openxmlformats.org/officeDocument/2006/relationships/image" Target="media/image112.png"/><Relationship Id="rId174" Type="http://schemas.openxmlformats.org/officeDocument/2006/relationships/image" Target="media/image154.png"/><Relationship Id="rId381" Type="http://schemas.openxmlformats.org/officeDocument/2006/relationships/image" Target="media/image361.png"/><Relationship Id="rId602" Type="http://schemas.openxmlformats.org/officeDocument/2006/relationships/fontTable" Target="fontTable.xml"/><Relationship Id="rId241" Type="http://schemas.openxmlformats.org/officeDocument/2006/relationships/image" Target="media/image221.jpeg"/><Relationship Id="rId437" Type="http://schemas.openxmlformats.org/officeDocument/2006/relationships/image" Target="media/image417.png"/><Relationship Id="rId479" Type="http://schemas.openxmlformats.org/officeDocument/2006/relationships/image" Target="media/image459.png"/><Relationship Id="rId36" Type="http://schemas.openxmlformats.org/officeDocument/2006/relationships/image" Target="media/image16.jpeg"/><Relationship Id="rId283" Type="http://schemas.openxmlformats.org/officeDocument/2006/relationships/image" Target="media/image263.png"/><Relationship Id="rId339" Type="http://schemas.openxmlformats.org/officeDocument/2006/relationships/image" Target="media/image319.png"/><Relationship Id="rId490" Type="http://schemas.openxmlformats.org/officeDocument/2006/relationships/image" Target="media/image470.png"/><Relationship Id="rId504" Type="http://schemas.openxmlformats.org/officeDocument/2006/relationships/image" Target="media/image484.png"/><Relationship Id="rId546" Type="http://schemas.openxmlformats.org/officeDocument/2006/relationships/image" Target="media/image526.png"/><Relationship Id="rId78" Type="http://schemas.openxmlformats.org/officeDocument/2006/relationships/image" Target="media/image58.png"/><Relationship Id="rId101" Type="http://schemas.openxmlformats.org/officeDocument/2006/relationships/image" Target="media/image81.png"/><Relationship Id="rId143" Type="http://schemas.openxmlformats.org/officeDocument/2006/relationships/image" Target="media/image123.png"/><Relationship Id="rId185" Type="http://schemas.openxmlformats.org/officeDocument/2006/relationships/image" Target="media/image165.png"/><Relationship Id="rId350" Type="http://schemas.openxmlformats.org/officeDocument/2006/relationships/image" Target="media/image330.png"/><Relationship Id="rId406" Type="http://schemas.openxmlformats.org/officeDocument/2006/relationships/image" Target="media/image386.png"/><Relationship Id="rId588" Type="http://schemas.openxmlformats.org/officeDocument/2006/relationships/image" Target="media/image568.png"/><Relationship Id="rId9" Type="http://schemas.openxmlformats.org/officeDocument/2006/relationships/footer" Target="footer1.xml"/><Relationship Id="rId210" Type="http://schemas.openxmlformats.org/officeDocument/2006/relationships/image" Target="media/image190.png"/><Relationship Id="rId392" Type="http://schemas.openxmlformats.org/officeDocument/2006/relationships/image" Target="media/image372.png"/><Relationship Id="rId448" Type="http://schemas.openxmlformats.org/officeDocument/2006/relationships/image" Target="media/image428.jpeg"/><Relationship Id="rId252" Type="http://schemas.openxmlformats.org/officeDocument/2006/relationships/image" Target="media/image232.png"/><Relationship Id="rId294" Type="http://schemas.openxmlformats.org/officeDocument/2006/relationships/image" Target="media/image274.png"/><Relationship Id="rId308" Type="http://schemas.openxmlformats.org/officeDocument/2006/relationships/image" Target="media/image288.png"/><Relationship Id="rId515" Type="http://schemas.openxmlformats.org/officeDocument/2006/relationships/image" Target="media/image495.jpeg"/><Relationship Id="rId47" Type="http://schemas.openxmlformats.org/officeDocument/2006/relationships/image" Target="media/image27.png"/><Relationship Id="rId89" Type="http://schemas.openxmlformats.org/officeDocument/2006/relationships/image" Target="media/image69.png"/><Relationship Id="rId112" Type="http://schemas.openxmlformats.org/officeDocument/2006/relationships/image" Target="media/image92.png"/><Relationship Id="rId154" Type="http://schemas.openxmlformats.org/officeDocument/2006/relationships/image" Target="media/image134.png"/><Relationship Id="rId361" Type="http://schemas.openxmlformats.org/officeDocument/2006/relationships/image" Target="media/image341.png"/><Relationship Id="rId557" Type="http://schemas.openxmlformats.org/officeDocument/2006/relationships/image" Target="media/image537.png"/><Relationship Id="rId599" Type="http://schemas.openxmlformats.org/officeDocument/2006/relationships/image" Target="media/image579.png"/><Relationship Id="rId196" Type="http://schemas.openxmlformats.org/officeDocument/2006/relationships/image" Target="media/image176.png"/><Relationship Id="rId417" Type="http://schemas.openxmlformats.org/officeDocument/2006/relationships/image" Target="media/image397.png"/><Relationship Id="rId459" Type="http://schemas.openxmlformats.org/officeDocument/2006/relationships/image" Target="media/image439.png"/><Relationship Id="rId16" Type="http://schemas.openxmlformats.org/officeDocument/2006/relationships/header" Target="header3.xml"/><Relationship Id="rId221" Type="http://schemas.openxmlformats.org/officeDocument/2006/relationships/image" Target="media/image201.png"/><Relationship Id="rId263" Type="http://schemas.openxmlformats.org/officeDocument/2006/relationships/image" Target="media/image243.png"/><Relationship Id="rId319" Type="http://schemas.openxmlformats.org/officeDocument/2006/relationships/image" Target="media/image299.png"/><Relationship Id="rId470" Type="http://schemas.openxmlformats.org/officeDocument/2006/relationships/image" Target="media/image450.png"/><Relationship Id="rId526" Type="http://schemas.openxmlformats.org/officeDocument/2006/relationships/image" Target="media/image506.jpeg"/><Relationship Id="rId58" Type="http://schemas.openxmlformats.org/officeDocument/2006/relationships/image" Target="media/image38.jpeg"/><Relationship Id="rId123" Type="http://schemas.openxmlformats.org/officeDocument/2006/relationships/image" Target="media/image103.png"/><Relationship Id="rId330" Type="http://schemas.openxmlformats.org/officeDocument/2006/relationships/image" Target="media/image310.png"/><Relationship Id="rId568" Type="http://schemas.openxmlformats.org/officeDocument/2006/relationships/image" Target="media/image548.png"/><Relationship Id="rId165" Type="http://schemas.openxmlformats.org/officeDocument/2006/relationships/image" Target="media/image145.png"/><Relationship Id="rId372" Type="http://schemas.openxmlformats.org/officeDocument/2006/relationships/image" Target="media/image352.png"/><Relationship Id="rId428" Type="http://schemas.openxmlformats.org/officeDocument/2006/relationships/image" Target="media/image408.jpeg"/><Relationship Id="rId232" Type="http://schemas.openxmlformats.org/officeDocument/2006/relationships/image" Target="media/image212.png"/><Relationship Id="rId274" Type="http://schemas.openxmlformats.org/officeDocument/2006/relationships/image" Target="media/image254.png"/><Relationship Id="rId481" Type="http://schemas.openxmlformats.org/officeDocument/2006/relationships/image" Target="media/image461.png"/><Relationship Id="rId27" Type="http://schemas.openxmlformats.org/officeDocument/2006/relationships/image" Target="media/image7.jpeg"/><Relationship Id="rId69" Type="http://schemas.openxmlformats.org/officeDocument/2006/relationships/image" Target="media/image49.jpeg"/><Relationship Id="rId134" Type="http://schemas.openxmlformats.org/officeDocument/2006/relationships/image" Target="media/image114.png"/><Relationship Id="rId537" Type="http://schemas.openxmlformats.org/officeDocument/2006/relationships/image" Target="media/image517.jpeg"/><Relationship Id="rId579" Type="http://schemas.openxmlformats.org/officeDocument/2006/relationships/image" Target="media/image559.png"/><Relationship Id="rId80" Type="http://schemas.openxmlformats.org/officeDocument/2006/relationships/image" Target="media/image60.png"/><Relationship Id="rId176" Type="http://schemas.openxmlformats.org/officeDocument/2006/relationships/image" Target="media/image156.png"/><Relationship Id="rId341" Type="http://schemas.openxmlformats.org/officeDocument/2006/relationships/image" Target="media/image321.png"/><Relationship Id="rId383" Type="http://schemas.openxmlformats.org/officeDocument/2006/relationships/image" Target="media/image363.png"/><Relationship Id="rId439" Type="http://schemas.openxmlformats.org/officeDocument/2006/relationships/image" Target="media/image419.png"/><Relationship Id="rId590" Type="http://schemas.openxmlformats.org/officeDocument/2006/relationships/image" Target="media/image570.png"/><Relationship Id="rId201" Type="http://schemas.openxmlformats.org/officeDocument/2006/relationships/image" Target="media/image181.png"/><Relationship Id="rId243" Type="http://schemas.openxmlformats.org/officeDocument/2006/relationships/image" Target="media/image223.jpeg"/><Relationship Id="rId285" Type="http://schemas.openxmlformats.org/officeDocument/2006/relationships/image" Target="media/image265.png"/><Relationship Id="rId450" Type="http://schemas.openxmlformats.org/officeDocument/2006/relationships/image" Target="media/image430.jpeg"/><Relationship Id="rId506" Type="http://schemas.openxmlformats.org/officeDocument/2006/relationships/image" Target="media/image486.png"/><Relationship Id="rId38" Type="http://schemas.openxmlformats.org/officeDocument/2006/relationships/image" Target="media/image18.png"/><Relationship Id="rId103" Type="http://schemas.openxmlformats.org/officeDocument/2006/relationships/image" Target="media/image83.png"/><Relationship Id="rId310" Type="http://schemas.openxmlformats.org/officeDocument/2006/relationships/image" Target="media/image290.png"/><Relationship Id="rId492" Type="http://schemas.openxmlformats.org/officeDocument/2006/relationships/image" Target="media/image472.png"/><Relationship Id="rId548" Type="http://schemas.openxmlformats.org/officeDocument/2006/relationships/image" Target="media/image528.jpeg"/><Relationship Id="rId91" Type="http://schemas.openxmlformats.org/officeDocument/2006/relationships/image" Target="media/image71.png"/><Relationship Id="rId145" Type="http://schemas.openxmlformats.org/officeDocument/2006/relationships/image" Target="media/image125.png"/><Relationship Id="rId187" Type="http://schemas.openxmlformats.org/officeDocument/2006/relationships/image" Target="media/image167.png"/><Relationship Id="rId352" Type="http://schemas.openxmlformats.org/officeDocument/2006/relationships/image" Target="media/image332.png"/><Relationship Id="rId394" Type="http://schemas.openxmlformats.org/officeDocument/2006/relationships/image" Target="media/image374.png"/><Relationship Id="rId408" Type="http://schemas.openxmlformats.org/officeDocument/2006/relationships/image" Target="media/image388.png"/><Relationship Id="rId212" Type="http://schemas.openxmlformats.org/officeDocument/2006/relationships/image" Target="media/image192.png"/><Relationship Id="rId254" Type="http://schemas.openxmlformats.org/officeDocument/2006/relationships/image" Target="media/image234.jpeg"/><Relationship Id="rId49" Type="http://schemas.openxmlformats.org/officeDocument/2006/relationships/image" Target="media/image29.png"/><Relationship Id="rId114" Type="http://schemas.openxmlformats.org/officeDocument/2006/relationships/image" Target="media/image94.png"/><Relationship Id="rId296" Type="http://schemas.openxmlformats.org/officeDocument/2006/relationships/image" Target="media/image276.png"/><Relationship Id="rId461" Type="http://schemas.openxmlformats.org/officeDocument/2006/relationships/image" Target="media/image441.png"/><Relationship Id="rId517" Type="http://schemas.openxmlformats.org/officeDocument/2006/relationships/image" Target="media/image497.jpeg"/><Relationship Id="rId559" Type="http://schemas.openxmlformats.org/officeDocument/2006/relationships/image" Target="media/image539.png"/><Relationship Id="rId60" Type="http://schemas.openxmlformats.org/officeDocument/2006/relationships/image" Target="media/image40.jpeg"/><Relationship Id="rId156" Type="http://schemas.openxmlformats.org/officeDocument/2006/relationships/image" Target="media/image136.png"/><Relationship Id="rId198" Type="http://schemas.openxmlformats.org/officeDocument/2006/relationships/image" Target="media/image178.png"/><Relationship Id="rId321" Type="http://schemas.openxmlformats.org/officeDocument/2006/relationships/image" Target="media/image301.png"/><Relationship Id="rId363" Type="http://schemas.openxmlformats.org/officeDocument/2006/relationships/image" Target="media/image343.png"/><Relationship Id="rId419" Type="http://schemas.openxmlformats.org/officeDocument/2006/relationships/image" Target="media/image399.png"/><Relationship Id="rId570" Type="http://schemas.openxmlformats.org/officeDocument/2006/relationships/image" Target="media/image550.png"/><Relationship Id="rId223" Type="http://schemas.openxmlformats.org/officeDocument/2006/relationships/image" Target="media/image203.jpeg"/><Relationship Id="rId430" Type="http://schemas.openxmlformats.org/officeDocument/2006/relationships/image" Target="media/image410.jpeg"/><Relationship Id="rId18" Type="http://schemas.openxmlformats.org/officeDocument/2006/relationships/footer" Target="footer6.xml"/><Relationship Id="rId265" Type="http://schemas.openxmlformats.org/officeDocument/2006/relationships/image" Target="media/image245.png"/><Relationship Id="rId472" Type="http://schemas.openxmlformats.org/officeDocument/2006/relationships/image" Target="media/image452.png"/><Relationship Id="rId528" Type="http://schemas.openxmlformats.org/officeDocument/2006/relationships/image" Target="media/image508.png"/><Relationship Id="rId125" Type="http://schemas.openxmlformats.org/officeDocument/2006/relationships/image" Target="media/image105.png"/><Relationship Id="rId167" Type="http://schemas.openxmlformats.org/officeDocument/2006/relationships/image" Target="media/image147.png"/><Relationship Id="rId332" Type="http://schemas.openxmlformats.org/officeDocument/2006/relationships/image" Target="media/image312.png"/><Relationship Id="rId374" Type="http://schemas.openxmlformats.org/officeDocument/2006/relationships/image" Target="media/image354.png"/><Relationship Id="rId581" Type="http://schemas.openxmlformats.org/officeDocument/2006/relationships/image" Target="media/image561.png"/><Relationship Id="rId71" Type="http://schemas.openxmlformats.org/officeDocument/2006/relationships/image" Target="media/image51.jpeg"/><Relationship Id="rId234" Type="http://schemas.openxmlformats.org/officeDocument/2006/relationships/image" Target="media/image214.png"/><Relationship Id="rId2" Type="http://schemas.openxmlformats.org/officeDocument/2006/relationships/numbering" Target="numbering.xml"/><Relationship Id="rId29" Type="http://schemas.openxmlformats.org/officeDocument/2006/relationships/image" Target="media/image9.png"/><Relationship Id="rId276" Type="http://schemas.openxmlformats.org/officeDocument/2006/relationships/image" Target="media/image256.png"/><Relationship Id="rId441" Type="http://schemas.openxmlformats.org/officeDocument/2006/relationships/image" Target="media/image421.jpeg"/><Relationship Id="rId483" Type="http://schemas.openxmlformats.org/officeDocument/2006/relationships/image" Target="media/image463.png"/><Relationship Id="rId539" Type="http://schemas.openxmlformats.org/officeDocument/2006/relationships/image" Target="media/image519.jpeg"/><Relationship Id="rId40" Type="http://schemas.openxmlformats.org/officeDocument/2006/relationships/image" Target="media/image20.png"/><Relationship Id="rId136" Type="http://schemas.openxmlformats.org/officeDocument/2006/relationships/image" Target="media/image116.png"/><Relationship Id="rId178" Type="http://schemas.openxmlformats.org/officeDocument/2006/relationships/image" Target="media/image158.png"/><Relationship Id="rId301" Type="http://schemas.openxmlformats.org/officeDocument/2006/relationships/image" Target="media/image281.png"/><Relationship Id="rId343" Type="http://schemas.openxmlformats.org/officeDocument/2006/relationships/image" Target="media/image323.png"/><Relationship Id="rId550" Type="http://schemas.openxmlformats.org/officeDocument/2006/relationships/image" Target="media/image530.png"/><Relationship Id="rId82" Type="http://schemas.openxmlformats.org/officeDocument/2006/relationships/image" Target="media/image62.png"/><Relationship Id="rId203" Type="http://schemas.openxmlformats.org/officeDocument/2006/relationships/image" Target="media/image183.png"/><Relationship Id="rId385" Type="http://schemas.openxmlformats.org/officeDocument/2006/relationships/image" Target="media/image365.png"/><Relationship Id="rId592" Type="http://schemas.openxmlformats.org/officeDocument/2006/relationships/image" Target="media/image572.png"/><Relationship Id="rId245" Type="http://schemas.openxmlformats.org/officeDocument/2006/relationships/image" Target="media/image225.jpeg"/><Relationship Id="rId287" Type="http://schemas.openxmlformats.org/officeDocument/2006/relationships/image" Target="media/image267.png"/><Relationship Id="rId410" Type="http://schemas.openxmlformats.org/officeDocument/2006/relationships/image" Target="media/image390.png"/><Relationship Id="rId452" Type="http://schemas.openxmlformats.org/officeDocument/2006/relationships/image" Target="media/image432.jpeg"/><Relationship Id="rId494" Type="http://schemas.openxmlformats.org/officeDocument/2006/relationships/image" Target="media/image474.png"/><Relationship Id="rId508" Type="http://schemas.openxmlformats.org/officeDocument/2006/relationships/image" Target="media/image488.png"/><Relationship Id="rId105" Type="http://schemas.openxmlformats.org/officeDocument/2006/relationships/image" Target="media/image85.png"/><Relationship Id="rId147" Type="http://schemas.openxmlformats.org/officeDocument/2006/relationships/image" Target="media/image127.png"/><Relationship Id="rId312" Type="http://schemas.openxmlformats.org/officeDocument/2006/relationships/image" Target="media/image292.png"/><Relationship Id="rId354" Type="http://schemas.openxmlformats.org/officeDocument/2006/relationships/image" Target="media/image334.png"/><Relationship Id="rId51" Type="http://schemas.openxmlformats.org/officeDocument/2006/relationships/image" Target="media/image31.png"/><Relationship Id="rId93" Type="http://schemas.openxmlformats.org/officeDocument/2006/relationships/image" Target="media/image73.png"/><Relationship Id="rId189" Type="http://schemas.openxmlformats.org/officeDocument/2006/relationships/image" Target="media/image169.png"/><Relationship Id="rId396" Type="http://schemas.openxmlformats.org/officeDocument/2006/relationships/image" Target="media/image376.png"/><Relationship Id="rId561" Type="http://schemas.openxmlformats.org/officeDocument/2006/relationships/image" Target="media/image541.png"/><Relationship Id="rId214" Type="http://schemas.openxmlformats.org/officeDocument/2006/relationships/image" Target="media/image194.png"/><Relationship Id="rId256" Type="http://schemas.openxmlformats.org/officeDocument/2006/relationships/image" Target="media/image236.png"/><Relationship Id="rId298" Type="http://schemas.openxmlformats.org/officeDocument/2006/relationships/image" Target="media/image278.png"/><Relationship Id="rId421" Type="http://schemas.openxmlformats.org/officeDocument/2006/relationships/image" Target="media/image401.png"/><Relationship Id="rId463" Type="http://schemas.openxmlformats.org/officeDocument/2006/relationships/image" Target="media/image443.png"/><Relationship Id="rId519" Type="http://schemas.openxmlformats.org/officeDocument/2006/relationships/image" Target="media/image499.jpeg"/><Relationship Id="rId116" Type="http://schemas.openxmlformats.org/officeDocument/2006/relationships/image" Target="media/image96.png"/><Relationship Id="rId158" Type="http://schemas.openxmlformats.org/officeDocument/2006/relationships/image" Target="media/image138.png"/><Relationship Id="rId323" Type="http://schemas.openxmlformats.org/officeDocument/2006/relationships/image" Target="media/image303.png"/><Relationship Id="rId530" Type="http://schemas.openxmlformats.org/officeDocument/2006/relationships/image" Target="media/image510.jpeg"/><Relationship Id="rId20" Type="http://schemas.openxmlformats.org/officeDocument/2006/relationships/footer" Target="footer7.xml"/><Relationship Id="rId62" Type="http://schemas.openxmlformats.org/officeDocument/2006/relationships/image" Target="media/image42.jpeg"/><Relationship Id="rId365" Type="http://schemas.openxmlformats.org/officeDocument/2006/relationships/image" Target="media/image345.png"/><Relationship Id="rId572" Type="http://schemas.openxmlformats.org/officeDocument/2006/relationships/image" Target="media/image552.png"/><Relationship Id="rId225" Type="http://schemas.openxmlformats.org/officeDocument/2006/relationships/image" Target="media/image205.png"/><Relationship Id="rId267" Type="http://schemas.openxmlformats.org/officeDocument/2006/relationships/image" Target="media/image247.png"/><Relationship Id="rId432" Type="http://schemas.openxmlformats.org/officeDocument/2006/relationships/image" Target="media/image412.png"/><Relationship Id="rId474" Type="http://schemas.openxmlformats.org/officeDocument/2006/relationships/image" Target="media/image454.png"/><Relationship Id="rId127" Type="http://schemas.openxmlformats.org/officeDocument/2006/relationships/image" Target="media/image107.png"/><Relationship Id="rId31" Type="http://schemas.openxmlformats.org/officeDocument/2006/relationships/image" Target="media/image11.png"/><Relationship Id="rId73" Type="http://schemas.openxmlformats.org/officeDocument/2006/relationships/image" Target="media/image53.png"/><Relationship Id="rId169" Type="http://schemas.openxmlformats.org/officeDocument/2006/relationships/image" Target="media/image149.png"/><Relationship Id="rId334" Type="http://schemas.openxmlformats.org/officeDocument/2006/relationships/image" Target="media/image314.png"/><Relationship Id="rId376" Type="http://schemas.openxmlformats.org/officeDocument/2006/relationships/image" Target="media/image356.png"/><Relationship Id="rId541" Type="http://schemas.openxmlformats.org/officeDocument/2006/relationships/image" Target="media/image521.png"/><Relationship Id="rId583" Type="http://schemas.openxmlformats.org/officeDocument/2006/relationships/image" Target="media/image563.png"/><Relationship Id="rId4" Type="http://schemas.openxmlformats.org/officeDocument/2006/relationships/settings" Target="settings.xml"/><Relationship Id="rId180" Type="http://schemas.openxmlformats.org/officeDocument/2006/relationships/image" Target="media/image160.png"/><Relationship Id="rId236" Type="http://schemas.openxmlformats.org/officeDocument/2006/relationships/image" Target="media/image216.jpeg"/><Relationship Id="rId278" Type="http://schemas.openxmlformats.org/officeDocument/2006/relationships/image" Target="media/image258.png"/><Relationship Id="rId401" Type="http://schemas.openxmlformats.org/officeDocument/2006/relationships/image" Target="media/image381.png"/><Relationship Id="rId443" Type="http://schemas.openxmlformats.org/officeDocument/2006/relationships/image" Target="media/image423.png"/><Relationship Id="rId303" Type="http://schemas.openxmlformats.org/officeDocument/2006/relationships/image" Target="media/image283.png"/><Relationship Id="rId485" Type="http://schemas.openxmlformats.org/officeDocument/2006/relationships/image" Target="media/image465.png"/><Relationship Id="rId42" Type="http://schemas.openxmlformats.org/officeDocument/2006/relationships/image" Target="media/image22.png"/><Relationship Id="rId84" Type="http://schemas.openxmlformats.org/officeDocument/2006/relationships/image" Target="media/image64.png"/><Relationship Id="rId138" Type="http://schemas.openxmlformats.org/officeDocument/2006/relationships/image" Target="media/image118.png"/><Relationship Id="rId345" Type="http://schemas.openxmlformats.org/officeDocument/2006/relationships/image" Target="media/image325.png"/><Relationship Id="rId387" Type="http://schemas.openxmlformats.org/officeDocument/2006/relationships/image" Target="media/image367.png"/><Relationship Id="rId510" Type="http://schemas.openxmlformats.org/officeDocument/2006/relationships/image" Target="media/image490.png"/><Relationship Id="rId552" Type="http://schemas.openxmlformats.org/officeDocument/2006/relationships/image" Target="media/image532.png"/><Relationship Id="rId594" Type="http://schemas.openxmlformats.org/officeDocument/2006/relationships/image" Target="media/image574.png"/><Relationship Id="rId191" Type="http://schemas.openxmlformats.org/officeDocument/2006/relationships/image" Target="media/image171.png"/><Relationship Id="rId205" Type="http://schemas.openxmlformats.org/officeDocument/2006/relationships/image" Target="media/image185.png"/><Relationship Id="rId247" Type="http://schemas.openxmlformats.org/officeDocument/2006/relationships/image" Target="media/image227.jpeg"/><Relationship Id="rId412" Type="http://schemas.openxmlformats.org/officeDocument/2006/relationships/image" Target="media/image392.png"/><Relationship Id="rId107" Type="http://schemas.openxmlformats.org/officeDocument/2006/relationships/image" Target="media/image87.png"/><Relationship Id="rId289" Type="http://schemas.openxmlformats.org/officeDocument/2006/relationships/image" Target="media/image269.png"/><Relationship Id="rId454" Type="http://schemas.openxmlformats.org/officeDocument/2006/relationships/image" Target="media/image434.jpeg"/><Relationship Id="rId496" Type="http://schemas.openxmlformats.org/officeDocument/2006/relationships/image" Target="media/image476.png"/><Relationship Id="rId11" Type="http://schemas.openxmlformats.org/officeDocument/2006/relationships/footer" Target="footer3.xml"/><Relationship Id="rId53" Type="http://schemas.openxmlformats.org/officeDocument/2006/relationships/image" Target="media/image33.png"/><Relationship Id="rId149" Type="http://schemas.openxmlformats.org/officeDocument/2006/relationships/image" Target="media/image129.png"/><Relationship Id="rId314" Type="http://schemas.openxmlformats.org/officeDocument/2006/relationships/image" Target="media/image294.png"/><Relationship Id="rId356" Type="http://schemas.openxmlformats.org/officeDocument/2006/relationships/image" Target="media/image336.png"/><Relationship Id="rId398" Type="http://schemas.openxmlformats.org/officeDocument/2006/relationships/image" Target="media/image378.png"/><Relationship Id="rId521" Type="http://schemas.openxmlformats.org/officeDocument/2006/relationships/image" Target="media/image501.png"/><Relationship Id="rId563" Type="http://schemas.openxmlformats.org/officeDocument/2006/relationships/image" Target="media/image543.png"/><Relationship Id="rId95" Type="http://schemas.openxmlformats.org/officeDocument/2006/relationships/image" Target="media/image75.png"/><Relationship Id="rId160" Type="http://schemas.openxmlformats.org/officeDocument/2006/relationships/image" Target="media/image140.png"/><Relationship Id="rId216" Type="http://schemas.openxmlformats.org/officeDocument/2006/relationships/image" Target="media/image196.png"/><Relationship Id="rId423" Type="http://schemas.openxmlformats.org/officeDocument/2006/relationships/image" Target="media/image403.png"/><Relationship Id="rId258" Type="http://schemas.openxmlformats.org/officeDocument/2006/relationships/image" Target="media/image238.png"/><Relationship Id="rId465" Type="http://schemas.openxmlformats.org/officeDocument/2006/relationships/image" Target="media/image445.png"/><Relationship Id="rId22" Type="http://schemas.openxmlformats.org/officeDocument/2006/relationships/image" Target="media/image2.jpeg"/><Relationship Id="rId64" Type="http://schemas.openxmlformats.org/officeDocument/2006/relationships/image" Target="media/image44.jpeg"/><Relationship Id="rId118" Type="http://schemas.openxmlformats.org/officeDocument/2006/relationships/image" Target="media/image98.png"/><Relationship Id="rId325" Type="http://schemas.openxmlformats.org/officeDocument/2006/relationships/image" Target="media/image305.png"/><Relationship Id="rId367" Type="http://schemas.openxmlformats.org/officeDocument/2006/relationships/image" Target="media/image347.png"/><Relationship Id="rId532" Type="http://schemas.openxmlformats.org/officeDocument/2006/relationships/image" Target="media/image512.png"/><Relationship Id="rId574" Type="http://schemas.openxmlformats.org/officeDocument/2006/relationships/image" Target="media/image554.png"/><Relationship Id="rId171" Type="http://schemas.openxmlformats.org/officeDocument/2006/relationships/image" Target="media/image151.png"/><Relationship Id="rId227" Type="http://schemas.openxmlformats.org/officeDocument/2006/relationships/image" Target="media/image207.png"/><Relationship Id="rId269" Type="http://schemas.openxmlformats.org/officeDocument/2006/relationships/image" Target="media/image249.png"/><Relationship Id="rId434" Type="http://schemas.openxmlformats.org/officeDocument/2006/relationships/image" Target="media/image414.png"/><Relationship Id="rId476" Type="http://schemas.openxmlformats.org/officeDocument/2006/relationships/image" Target="media/image456.png"/><Relationship Id="rId33" Type="http://schemas.openxmlformats.org/officeDocument/2006/relationships/image" Target="media/image13.png"/><Relationship Id="rId129" Type="http://schemas.openxmlformats.org/officeDocument/2006/relationships/image" Target="media/image109.png"/><Relationship Id="rId280" Type="http://schemas.openxmlformats.org/officeDocument/2006/relationships/image" Target="media/image260.png"/><Relationship Id="rId336" Type="http://schemas.openxmlformats.org/officeDocument/2006/relationships/image" Target="media/image316.png"/><Relationship Id="rId501" Type="http://schemas.openxmlformats.org/officeDocument/2006/relationships/image" Target="media/image481.png"/><Relationship Id="rId543" Type="http://schemas.openxmlformats.org/officeDocument/2006/relationships/image" Target="media/image523.jpeg"/><Relationship Id="rId75" Type="http://schemas.openxmlformats.org/officeDocument/2006/relationships/image" Target="media/image55.png"/><Relationship Id="rId140" Type="http://schemas.openxmlformats.org/officeDocument/2006/relationships/image" Target="media/image120.png"/><Relationship Id="rId182" Type="http://schemas.openxmlformats.org/officeDocument/2006/relationships/image" Target="media/image162.png"/><Relationship Id="rId378" Type="http://schemas.openxmlformats.org/officeDocument/2006/relationships/image" Target="media/image358.png"/><Relationship Id="rId403" Type="http://schemas.openxmlformats.org/officeDocument/2006/relationships/image" Target="media/image383.png"/><Relationship Id="rId585" Type="http://schemas.openxmlformats.org/officeDocument/2006/relationships/image" Target="media/image565.png"/><Relationship Id="rId6" Type="http://schemas.openxmlformats.org/officeDocument/2006/relationships/footnotes" Target="footnotes.xml"/><Relationship Id="rId238" Type="http://schemas.openxmlformats.org/officeDocument/2006/relationships/image" Target="media/image218.jpeg"/><Relationship Id="rId445" Type="http://schemas.openxmlformats.org/officeDocument/2006/relationships/image" Target="media/image425.png"/><Relationship Id="rId487" Type="http://schemas.openxmlformats.org/officeDocument/2006/relationships/image" Target="media/image467.png"/><Relationship Id="rId291" Type="http://schemas.openxmlformats.org/officeDocument/2006/relationships/image" Target="media/image271.png"/><Relationship Id="rId305" Type="http://schemas.openxmlformats.org/officeDocument/2006/relationships/image" Target="media/image285.png"/><Relationship Id="rId347" Type="http://schemas.openxmlformats.org/officeDocument/2006/relationships/image" Target="media/image327.png"/><Relationship Id="rId512" Type="http://schemas.openxmlformats.org/officeDocument/2006/relationships/image" Target="media/image492.png"/><Relationship Id="rId44" Type="http://schemas.openxmlformats.org/officeDocument/2006/relationships/image" Target="media/image24.jpeg"/><Relationship Id="rId86" Type="http://schemas.openxmlformats.org/officeDocument/2006/relationships/image" Target="media/image66.png"/><Relationship Id="rId151" Type="http://schemas.openxmlformats.org/officeDocument/2006/relationships/image" Target="media/image131.png"/><Relationship Id="rId389" Type="http://schemas.openxmlformats.org/officeDocument/2006/relationships/image" Target="media/image369.png"/><Relationship Id="rId554" Type="http://schemas.openxmlformats.org/officeDocument/2006/relationships/image" Target="media/image534.png"/><Relationship Id="rId596" Type="http://schemas.openxmlformats.org/officeDocument/2006/relationships/image" Target="media/image576.png"/><Relationship Id="rId193" Type="http://schemas.openxmlformats.org/officeDocument/2006/relationships/image" Target="media/image173.png"/><Relationship Id="rId207" Type="http://schemas.openxmlformats.org/officeDocument/2006/relationships/image" Target="media/image187.png"/><Relationship Id="rId249" Type="http://schemas.openxmlformats.org/officeDocument/2006/relationships/image" Target="media/image229.jpeg"/><Relationship Id="rId414" Type="http://schemas.openxmlformats.org/officeDocument/2006/relationships/image" Target="media/image394.png"/><Relationship Id="rId456" Type="http://schemas.openxmlformats.org/officeDocument/2006/relationships/image" Target="media/image436.jpeg"/><Relationship Id="rId498" Type="http://schemas.openxmlformats.org/officeDocument/2006/relationships/image" Target="media/image478.png"/><Relationship Id="rId13" Type="http://schemas.openxmlformats.org/officeDocument/2006/relationships/hyperlink" Target="https://login.consultant.ru/link/?req=doc&amp;base=LAW&amp;n=389967&amp;date=11.02.2022" TargetMode="External"/><Relationship Id="rId109" Type="http://schemas.openxmlformats.org/officeDocument/2006/relationships/image" Target="media/image89.png"/><Relationship Id="rId260" Type="http://schemas.openxmlformats.org/officeDocument/2006/relationships/image" Target="media/image240.png"/><Relationship Id="rId316" Type="http://schemas.openxmlformats.org/officeDocument/2006/relationships/image" Target="media/image296.png"/><Relationship Id="rId523" Type="http://schemas.openxmlformats.org/officeDocument/2006/relationships/image" Target="media/image503.jpeg"/><Relationship Id="rId55" Type="http://schemas.openxmlformats.org/officeDocument/2006/relationships/image" Target="media/image35.png"/><Relationship Id="rId97" Type="http://schemas.openxmlformats.org/officeDocument/2006/relationships/image" Target="media/image77.png"/><Relationship Id="rId120" Type="http://schemas.openxmlformats.org/officeDocument/2006/relationships/image" Target="media/image100.png"/><Relationship Id="rId358" Type="http://schemas.openxmlformats.org/officeDocument/2006/relationships/image" Target="media/image338.png"/><Relationship Id="rId565" Type="http://schemas.openxmlformats.org/officeDocument/2006/relationships/image" Target="media/image545.png"/><Relationship Id="rId162" Type="http://schemas.openxmlformats.org/officeDocument/2006/relationships/image" Target="media/image142.png"/><Relationship Id="rId218" Type="http://schemas.openxmlformats.org/officeDocument/2006/relationships/image" Target="media/image198.png"/><Relationship Id="rId425" Type="http://schemas.openxmlformats.org/officeDocument/2006/relationships/image" Target="media/image405.jpeg"/><Relationship Id="rId467" Type="http://schemas.openxmlformats.org/officeDocument/2006/relationships/image" Target="media/image447.png"/><Relationship Id="rId271" Type="http://schemas.openxmlformats.org/officeDocument/2006/relationships/image" Target="media/image251.png"/><Relationship Id="rId24" Type="http://schemas.openxmlformats.org/officeDocument/2006/relationships/image" Target="media/image4.jpeg"/><Relationship Id="rId66" Type="http://schemas.openxmlformats.org/officeDocument/2006/relationships/image" Target="media/image46.png"/><Relationship Id="rId131" Type="http://schemas.openxmlformats.org/officeDocument/2006/relationships/image" Target="media/image111.png"/><Relationship Id="rId327" Type="http://schemas.openxmlformats.org/officeDocument/2006/relationships/image" Target="media/image307.png"/><Relationship Id="rId369" Type="http://schemas.openxmlformats.org/officeDocument/2006/relationships/image" Target="media/image349.png"/><Relationship Id="rId534" Type="http://schemas.openxmlformats.org/officeDocument/2006/relationships/image" Target="media/image514.png"/><Relationship Id="rId576" Type="http://schemas.openxmlformats.org/officeDocument/2006/relationships/image" Target="media/image556.png"/><Relationship Id="rId173" Type="http://schemas.openxmlformats.org/officeDocument/2006/relationships/image" Target="media/image153.png"/><Relationship Id="rId229" Type="http://schemas.openxmlformats.org/officeDocument/2006/relationships/image" Target="media/image209.png"/><Relationship Id="rId380" Type="http://schemas.openxmlformats.org/officeDocument/2006/relationships/image" Target="media/image360.png"/><Relationship Id="rId436" Type="http://schemas.openxmlformats.org/officeDocument/2006/relationships/image" Target="media/image416.jpeg"/><Relationship Id="rId601" Type="http://schemas.openxmlformats.org/officeDocument/2006/relationships/image" Target="media/image581.png"/><Relationship Id="rId240" Type="http://schemas.openxmlformats.org/officeDocument/2006/relationships/image" Target="media/image220.jpeg"/><Relationship Id="rId478" Type="http://schemas.openxmlformats.org/officeDocument/2006/relationships/image" Target="media/image458.png"/><Relationship Id="rId35" Type="http://schemas.openxmlformats.org/officeDocument/2006/relationships/image" Target="media/image15.jpeg"/><Relationship Id="rId77" Type="http://schemas.openxmlformats.org/officeDocument/2006/relationships/image" Target="media/image57.png"/><Relationship Id="rId100" Type="http://schemas.openxmlformats.org/officeDocument/2006/relationships/image" Target="media/image80.png"/><Relationship Id="rId282" Type="http://schemas.openxmlformats.org/officeDocument/2006/relationships/image" Target="media/image262.png"/><Relationship Id="rId338" Type="http://schemas.openxmlformats.org/officeDocument/2006/relationships/image" Target="media/image318.png"/><Relationship Id="rId503" Type="http://schemas.openxmlformats.org/officeDocument/2006/relationships/image" Target="media/image483.png"/><Relationship Id="rId545" Type="http://schemas.openxmlformats.org/officeDocument/2006/relationships/image" Target="media/image525.jpeg"/><Relationship Id="rId587" Type="http://schemas.openxmlformats.org/officeDocument/2006/relationships/image" Target="media/image567.png"/><Relationship Id="rId8" Type="http://schemas.openxmlformats.org/officeDocument/2006/relationships/header" Target="header1.xml"/><Relationship Id="rId142" Type="http://schemas.openxmlformats.org/officeDocument/2006/relationships/image" Target="media/image122.png"/><Relationship Id="rId184" Type="http://schemas.openxmlformats.org/officeDocument/2006/relationships/image" Target="media/image164.png"/><Relationship Id="rId391" Type="http://schemas.openxmlformats.org/officeDocument/2006/relationships/image" Target="media/image371.png"/><Relationship Id="rId405" Type="http://schemas.openxmlformats.org/officeDocument/2006/relationships/image" Target="media/image385.png"/><Relationship Id="rId447" Type="http://schemas.openxmlformats.org/officeDocument/2006/relationships/image" Target="media/image427.jpeg"/><Relationship Id="rId251" Type="http://schemas.openxmlformats.org/officeDocument/2006/relationships/image" Target="media/image231.jpeg"/><Relationship Id="rId489" Type="http://schemas.openxmlformats.org/officeDocument/2006/relationships/image" Target="media/image469.png"/><Relationship Id="rId46" Type="http://schemas.openxmlformats.org/officeDocument/2006/relationships/image" Target="media/image26.jpeg"/><Relationship Id="rId293" Type="http://schemas.openxmlformats.org/officeDocument/2006/relationships/image" Target="media/image273.png"/><Relationship Id="rId307" Type="http://schemas.openxmlformats.org/officeDocument/2006/relationships/image" Target="media/image287.png"/><Relationship Id="rId349" Type="http://schemas.openxmlformats.org/officeDocument/2006/relationships/image" Target="media/image329.png"/><Relationship Id="rId514" Type="http://schemas.openxmlformats.org/officeDocument/2006/relationships/image" Target="media/image494.jpeg"/><Relationship Id="rId556" Type="http://schemas.openxmlformats.org/officeDocument/2006/relationships/image" Target="media/image536.png"/><Relationship Id="rId88" Type="http://schemas.openxmlformats.org/officeDocument/2006/relationships/image" Target="media/image68.png"/><Relationship Id="rId111" Type="http://schemas.openxmlformats.org/officeDocument/2006/relationships/image" Target="media/image91.png"/><Relationship Id="rId153" Type="http://schemas.openxmlformats.org/officeDocument/2006/relationships/image" Target="media/image133.png"/><Relationship Id="rId195" Type="http://schemas.openxmlformats.org/officeDocument/2006/relationships/image" Target="media/image175.png"/><Relationship Id="rId209" Type="http://schemas.openxmlformats.org/officeDocument/2006/relationships/image" Target="media/image189.png"/><Relationship Id="rId360" Type="http://schemas.openxmlformats.org/officeDocument/2006/relationships/image" Target="media/image340.png"/><Relationship Id="rId416" Type="http://schemas.openxmlformats.org/officeDocument/2006/relationships/image" Target="media/image396.png"/><Relationship Id="rId598" Type="http://schemas.openxmlformats.org/officeDocument/2006/relationships/image" Target="media/image578.png"/><Relationship Id="rId220" Type="http://schemas.openxmlformats.org/officeDocument/2006/relationships/image" Target="media/image200.jpeg"/><Relationship Id="rId458" Type="http://schemas.openxmlformats.org/officeDocument/2006/relationships/image" Target="media/image438.jpeg"/><Relationship Id="rId15" Type="http://schemas.openxmlformats.org/officeDocument/2006/relationships/footer" Target="footer4.xml"/><Relationship Id="rId57" Type="http://schemas.openxmlformats.org/officeDocument/2006/relationships/image" Target="media/image37.jpeg"/><Relationship Id="rId262" Type="http://schemas.openxmlformats.org/officeDocument/2006/relationships/image" Target="media/image242.png"/><Relationship Id="rId318" Type="http://schemas.openxmlformats.org/officeDocument/2006/relationships/image" Target="media/image298.png"/><Relationship Id="rId525" Type="http://schemas.openxmlformats.org/officeDocument/2006/relationships/image" Target="media/image505.png"/><Relationship Id="rId567" Type="http://schemas.openxmlformats.org/officeDocument/2006/relationships/image" Target="media/image547.png"/><Relationship Id="rId99" Type="http://schemas.openxmlformats.org/officeDocument/2006/relationships/image" Target="media/image79.png"/><Relationship Id="rId122" Type="http://schemas.openxmlformats.org/officeDocument/2006/relationships/image" Target="media/image102.png"/><Relationship Id="rId164" Type="http://schemas.openxmlformats.org/officeDocument/2006/relationships/image" Target="media/image144.png"/><Relationship Id="rId371" Type="http://schemas.openxmlformats.org/officeDocument/2006/relationships/image" Target="media/image351.png"/><Relationship Id="rId427" Type="http://schemas.openxmlformats.org/officeDocument/2006/relationships/image" Target="media/image407.jpeg"/><Relationship Id="rId469" Type="http://schemas.openxmlformats.org/officeDocument/2006/relationships/image" Target="media/image449.png"/><Relationship Id="rId26" Type="http://schemas.openxmlformats.org/officeDocument/2006/relationships/image" Target="media/image6.jpeg"/><Relationship Id="rId231" Type="http://schemas.openxmlformats.org/officeDocument/2006/relationships/image" Target="media/image211.png"/><Relationship Id="rId273" Type="http://schemas.openxmlformats.org/officeDocument/2006/relationships/image" Target="media/image253.png"/><Relationship Id="rId329" Type="http://schemas.openxmlformats.org/officeDocument/2006/relationships/image" Target="media/image309.png"/><Relationship Id="rId480" Type="http://schemas.openxmlformats.org/officeDocument/2006/relationships/image" Target="media/image460.png"/><Relationship Id="rId536" Type="http://schemas.openxmlformats.org/officeDocument/2006/relationships/image" Target="media/image516.jpeg"/><Relationship Id="rId68" Type="http://schemas.openxmlformats.org/officeDocument/2006/relationships/image" Target="media/image48.jpeg"/><Relationship Id="rId133" Type="http://schemas.openxmlformats.org/officeDocument/2006/relationships/image" Target="media/image113.png"/><Relationship Id="rId175" Type="http://schemas.openxmlformats.org/officeDocument/2006/relationships/image" Target="media/image155.png"/><Relationship Id="rId340" Type="http://schemas.openxmlformats.org/officeDocument/2006/relationships/image" Target="media/image320.png"/><Relationship Id="rId578" Type="http://schemas.openxmlformats.org/officeDocument/2006/relationships/image" Target="media/image558.png"/><Relationship Id="rId200" Type="http://schemas.openxmlformats.org/officeDocument/2006/relationships/image" Target="media/image180.png"/><Relationship Id="rId382" Type="http://schemas.openxmlformats.org/officeDocument/2006/relationships/image" Target="media/image362.png"/><Relationship Id="rId438" Type="http://schemas.openxmlformats.org/officeDocument/2006/relationships/image" Target="media/image418.png"/><Relationship Id="rId603" Type="http://schemas.openxmlformats.org/officeDocument/2006/relationships/theme" Target="theme/theme1.xml"/><Relationship Id="rId242" Type="http://schemas.openxmlformats.org/officeDocument/2006/relationships/image" Target="media/image222.jpeg"/><Relationship Id="rId284" Type="http://schemas.openxmlformats.org/officeDocument/2006/relationships/image" Target="media/image264.png"/><Relationship Id="rId491" Type="http://schemas.openxmlformats.org/officeDocument/2006/relationships/image" Target="media/image471.png"/><Relationship Id="rId505" Type="http://schemas.openxmlformats.org/officeDocument/2006/relationships/image" Target="media/image485.png"/><Relationship Id="rId37" Type="http://schemas.openxmlformats.org/officeDocument/2006/relationships/image" Target="media/image17.jpeg"/><Relationship Id="rId79" Type="http://schemas.openxmlformats.org/officeDocument/2006/relationships/image" Target="media/image59.png"/><Relationship Id="rId102" Type="http://schemas.openxmlformats.org/officeDocument/2006/relationships/image" Target="media/image82.png"/><Relationship Id="rId144" Type="http://schemas.openxmlformats.org/officeDocument/2006/relationships/image" Target="media/image124.png"/><Relationship Id="rId547" Type="http://schemas.openxmlformats.org/officeDocument/2006/relationships/image" Target="media/image527.jpeg"/><Relationship Id="rId589" Type="http://schemas.openxmlformats.org/officeDocument/2006/relationships/image" Target="media/image569.png"/><Relationship Id="rId90" Type="http://schemas.openxmlformats.org/officeDocument/2006/relationships/image" Target="media/image70.png"/><Relationship Id="rId186" Type="http://schemas.openxmlformats.org/officeDocument/2006/relationships/image" Target="media/image166.png"/><Relationship Id="rId351" Type="http://schemas.openxmlformats.org/officeDocument/2006/relationships/image" Target="media/image331.png"/><Relationship Id="rId393" Type="http://schemas.openxmlformats.org/officeDocument/2006/relationships/image" Target="media/image373.png"/><Relationship Id="rId407" Type="http://schemas.openxmlformats.org/officeDocument/2006/relationships/image" Target="media/image387.png"/><Relationship Id="rId449" Type="http://schemas.openxmlformats.org/officeDocument/2006/relationships/image" Target="media/image429.jpeg"/><Relationship Id="rId211" Type="http://schemas.openxmlformats.org/officeDocument/2006/relationships/image" Target="media/image191.png"/><Relationship Id="rId253" Type="http://schemas.openxmlformats.org/officeDocument/2006/relationships/image" Target="media/image233.jpeg"/><Relationship Id="rId295" Type="http://schemas.openxmlformats.org/officeDocument/2006/relationships/image" Target="media/image275.png"/><Relationship Id="rId309" Type="http://schemas.openxmlformats.org/officeDocument/2006/relationships/image" Target="media/image289.png"/><Relationship Id="rId460" Type="http://schemas.openxmlformats.org/officeDocument/2006/relationships/image" Target="media/image440.png"/><Relationship Id="rId516" Type="http://schemas.openxmlformats.org/officeDocument/2006/relationships/image" Target="media/image496.jpeg"/><Relationship Id="rId48" Type="http://schemas.openxmlformats.org/officeDocument/2006/relationships/image" Target="media/image28.png"/><Relationship Id="rId113" Type="http://schemas.openxmlformats.org/officeDocument/2006/relationships/image" Target="media/image93.png"/><Relationship Id="rId320" Type="http://schemas.openxmlformats.org/officeDocument/2006/relationships/image" Target="media/image300.png"/><Relationship Id="rId558" Type="http://schemas.openxmlformats.org/officeDocument/2006/relationships/image" Target="media/image538.png"/><Relationship Id="rId155" Type="http://schemas.openxmlformats.org/officeDocument/2006/relationships/image" Target="media/image135.png"/><Relationship Id="rId197" Type="http://schemas.openxmlformats.org/officeDocument/2006/relationships/image" Target="media/image177.png"/><Relationship Id="rId362" Type="http://schemas.openxmlformats.org/officeDocument/2006/relationships/image" Target="media/image342.png"/><Relationship Id="rId418" Type="http://schemas.openxmlformats.org/officeDocument/2006/relationships/image" Target="media/image398.png"/><Relationship Id="rId222" Type="http://schemas.openxmlformats.org/officeDocument/2006/relationships/image" Target="media/image202.jpeg"/><Relationship Id="rId264" Type="http://schemas.openxmlformats.org/officeDocument/2006/relationships/image" Target="media/image244.png"/><Relationship Id="rId471" Type="http://schemas.openxmlformats.org/officeDocument/2006/relationships/image" Target="media/image451.png"/><Relationship Id="rId17" Type="http://schemas.openxmlformats.org/officeDocument/2006/relationships/footer" Target="footer5.xml"/><Relationship Id="rId59" Type="http://schemas.openxmlformats.org/officeDocument/2006/relationships/image" Target="media/image39.jpeg"/><Relationship Id="rId124" Type="http://schemas.openxmlformats.org/officeDocument/2006/relationships/image" Target="media/image104.png"/><Relationship Id="rId527" Type="http://schemas.openxmlformats.org/officeDocument/2006/relationships/image" Target="media/image507.png"/><Relationship Id="rId569" Type="http://schemas.openxmlformats.org/officeDocument/2006/relationships/image" Target="media/image549.png"/><Relationship Id="rId70" Type="http://schemas.openxmlformats.org/officeDocument/2006/relationships/image" Target="media/image50.jpeg"/><Relationship Id="rId166" Type="http://schemas.openxmlformats.org/officeDocument/2006/relationships/image" Target="media/image146.png"/><Relationship Id="rId331" Type="http://schemas.openxmlformats.org/officeDocument/2006/relationships/image" Target="media/image311.png"/><Relationship Id="rId373" Type="http://schemas.openxmlformats.org/officeDocument/2006/relationships/image" Target="media/image353.png"/><Relationship Id="rId429" Type="http://schemas.openxmlformats.org/officeDocument/2006/relationships/image" Target="media/image409.png"/><Relationship Id="rId580" Type="http://schemas.openxmlformats.org/officeDocument/2006/relationships/image" Target="media/image560.png"/><Relationship Id="rId1" Type="http://schemas.openxmlformats.org/officeDocument/2006/relationships/customXml" Target="../customXml/item1.xml"/><Relationship Id="rId233" Type="http://schemas.openxmlformats.org/officeDocument/2006/relationships/image" Target="media/image213.png"/><Relationship Id="rId440" Type="http://schemas.openxmlformats.org/officeDocument/2006/relationships/image" Target="media/image420.png"/><Relationship Id="rId28" Type="http://schemas.openxmlformats.org/officeDocument/2006/relationships/image" Target="media/image8.png"/><Relationship Id="rId275" Type="http://schemas.openxmlformats.org/officeDocument/2006/relationships/image" Target="media/image255.png"/><Relationship Id="rId300" Type="http://schemas.openxmlformats.org/officeDocument/2006/relationships/image" Target="media/image280.png"/><Relationship Id="rId482" Type="http://schemas.openxmlformats.org/officeDocument/2006/relationships/image" Target="media/image462.png"/><Relationship Id="rId538" Type="http://schemas.openxmlformats.org/officeDocument/2006/relationships/image" Target="media/image518.png"/><Relationship Id="rId81" Type="http://schemas.openxmlformats.org/officeDocument/2006/relationships/image" Target="media/image61.png"/><Relationship Id="rId135" Type="http://schemas.openxmlformats.org/officeDocument/2006/relationships/image" Target="media/image115.png"/><Relationship Id="rId177" Type="http://schemas.openxmlformats.org/officeDocument/2006/relationships/image" Target="media/image157.png"/><Relationship Id="rId342" Type="http://schemas.openxmlformats.org/officeDocument/2006/relationships/image" Target="media/image322.png"/><Relationship Id="rId384" Type="http://schemas.openxmlformats.org/officeDocument/2006/relationships/image" Target="media/image364.png"/><Relationship Id="rId591" Type="http://schemas.openxmlformats.org/officeDocument/2006/relationships/image" Target="media/image571.png"/><Relationship Id="rId202" Type="http://schemas.openxmlformats.org/officeDocument/2006/relationships/image" Target="media/image182.png"/><Relationship Id="rId244" Type="http://schemas.openxmlformats.org/officeDocument/2006/relationships/image" Target="media/image224.jpeg"/><Relationship Id="rId39" Type="http://schemas.openxmlformats.org/officeDocument/2006/relationships/image" Target="media/image19.jpeg"/><Relationship Id="rId286" Type="http://schemas.openxmlformats.org/officeDocument/2006/relationships/image" Target="media/image266.png"/><Relationship Id="rId451" Type="http://schemas.openxmlformats.org/officeDocument/2006/relationships/image" Target="media/image431.png"/><Relationship Id="rId493" Type="http://schemas.openxmlformats.org/officeDocument/2006/relationships/image" Target="media/image473.png"/><Relationship Id="rId507" Type="http://schemas.openxmlformats.org/officeDocument/2006/relationships/image" Target="media/image487.png"/><Relationship Id="rId549" Type="http://schemas.openxmlformats.org/officeDocument/2006/relationships/image" Target="media/image529.png"/><Relationship Id="rId50" Type="http://schemas.openxmlformats.org/officeDocument/2006/relationships/image" Target="media/image30.png"/><Relationship Id="rId104" Type="http://schemas.openxmlformats.org/officeDocument/2006/relationships/image" Target="media/image84.png"/><Relationship Id="rId146" Type="http://schemas.openxmlformats.org/officeDocument/2006/relationships/image" Target="media/image126.png"/><Relationship Id="rId188" Type="http://schemas.openxmlformats.org/officeDocument/2006/relationships/image" Target="media/image168.png"/><Relationship Id="rId311" Type="http://schemas.openxmlformats.org/officeDocument/2006/relationships/image" Target="media/image291.png"/><Relationship Id="rId353" Type="http://schemas.openxmlformats.org/officeDocument/2006/relationships/image" Target="media/image333.png"/><Relationship Id="rId395" Type="http://schemas.openxmlformats.org/officeDocument/2006/relationships/image" Target="media/image375.png"/><Relationship Id="rId409" Type="http://schemas.openxmlformats.org/officeDocument/2006/relationships/image" Target="media/image389.png"/><Relationship Id="rId560" Type="http://schemas.openxmlformats.org/officeDocument/2006/relationships/image" Target="media/image540.png"/><Relationship Id="rId92" Type="http://schemas.openxmlformats.org/officeDocument/2006/relationships/image" Target="media/image72.png"/><Relationship Id="rId213" Type="http://schemas.openxmlformats.org/officeDocument/2006/relationships/image" Target="media/image193.png"/><Relationship Id="rId420" Type="http://schemas.openxmlformats.org/officeDocument/2006/relationships/image" Target="media/image400.png"/><Relationship Id="rId255" Type="http://schemas.openxmlformats.org/officeDocument/2006/relationships/image" Target="media/image235.png"/><Relationship Id="rId297" Type="http://schemas.openxmlformats.org/officeDocument/2006/relationships/image" Target="media/image277.png"/><Relationship Id="rId462" Type="http://schemas.openxmlformats.org/officeDocument/2006/relationships/image" Target="media/image442.png"/><Relationship Id="rId518" Type="http://schemas.openxmlformats.org/officeDocument/2006/relationships/image" Target="media/image498.jpeg"/><Relationship Id="rId115" Type="http://schemas.openxmlformats.org/officeDocument/2006/relationships/image" Target="media/image95.png"/><Relationship Id="rId157" Type="http://schemas.openxmlformats.org/officeDocument/2006/relationships/image" Target="media/image137.png"/><Relationship Id="rId322" Type="http://schemas.openxmlformats.org/officeDocument/2006/relationships/image" Target="media/image302.png"/><Relationship Id="rId364" Type="http://schemas.openxmlformats.org/officeDocument/2006/relationships/image" Target="media/image344.png"/><Relationship Id="rId61" Type="http://schemas.openxmlformats.org/officeDocument/2006/relationships/image" Target="media/image41.jpeg"/><Relationship Id="rId199" Type="http://schemas.openxmlformats.org/officeDocument/2006/relationships/image" Target="media/image179.png"/><Relationship Id="rId571" Type="http://schemas.openxmlformats.org/officeDocument/2006/relationships/image" Target="media/image551.png"/><Relationship Id="rId19" Type="http://schemas.openxmlformats.org/officeDocument/2006/relationships/header" Target="header4.xml"/><Relationship Id="rId224" Type="http://schemas.openxmlformats.org/officeDocument/2006/relationships/image" Target="media/image204.png"/><Relationship Id="rId266" Type="http://schemas.openxmlformats.org/officeDocument/2006/relationships/image" Target="media/image246.png"/><Relationship Id="rId431" Type="http://schemas.openxmlformats.org/officeDocument/2006/relationships/image" Target="media/image411.png"/><Relationship Id="rId473" Type="http://schemas.openxmlformats.org/officeDocument/2006/relationships/image" Target="media/image453.png"/><Relationship Id="rId529" Type="http://schemas.openxmlformats.org/officeDocument/2006/relationships/image" Target="media/image509.png"/><Relationship Id="rId30" Type="http://schemas.openxmlformats.org/officeDocument/2006/relationships/image" Target="media/image10.jpeg"/><Relationship Id="rId126" Type="http://schemas.openxmlformats.org/officeDocument/2006/relationships/image" Target="media/image106.png"/><Relationship Id="rId168" Type="http://schemas.openxmlformats.org/officeDocument/2006/relationships/image" Target="media/image148.png"/><Relationship Id="rId333" Type="http://schemas.openxmlformats.org/officeDocument/2006/relationships/image" Target="media/image313.png"/><Relationship Id="rId540" Type="http://schemas.openxmlformats.org/officeDocument/2006/relationships/image" Target="media/image520.jpeg"/><Relationship Id="rId72" Type="http://schemas.openxmlformats.org/officeDocument/2006/relationships/image" Target="media/image52.jpeg"/><Relationship Id="rId375" Type="http://schemas.openxmlformats.org/officeDocument/2006/relationships/image" Target="media/image355.png"/><Relationship Id="rId582" Type="http://schemas.openxmlformats.org/officeDocument/2006/relationships/image" Target="media/image562.png"/><Relationship Id="rId3" Type="http://schemas.openxmlformats.org/officeDocument/2006/relationships/styles" Target="styles.xml"/><Relationship Id="rId235" Type="http://schemas.openxmlformats.org/officeDocument/2006/relationships/image" Target="media/image215.jpeg"/><Relationship Id="rId277" Type="http://schemas.openxmlformats.org/officeDocument/2006/relationships/image" Target="media/image257.png"/><Relationship Id="rId400" Type="http://schemas.openxmlformats.org/officeDocument/2006/relationships/image" Target="media/image380.png"/><Relationship Id="rId442" Type="http://schemas.openxmlformats.org/officeDocument/2006/relationships/image" Target="media/image422.jpeg"/><Relationship Id="rId484" Type="http://schemas.openxmlformats.org/officeDocument/2006/relationships/image" Target="media/image464.png"/><Relationship Id="rId137" Type="http://schemas.openxmlformats.org/officeDocument/2006/relationships/image" Target="media/image117.png"/><Relationship Id="rId302" Type="http://schemas.openxmlformats.org/officeDocument/2006/relationships/image" Target="media/image282.png"/><Relationship Id="rId344" Type="http://schemas.openxmlformats.org/officeDocument/2006/relationships/image" Target="media/image324.png"/><Relationship Id="rId41" Type="http://schemas.openxmlformats.org/officeDocument/2006/relationships/image" Target="media/image21.png"/><Relationship Id="rId83" Type="http://schemas.openxmlformats.org/officeDocument/2006/relationships/image" Target="media/image63.png"/><Relationship Id="rId179" Type="http://schemas.openxmlformats.org/officeDocument/2006/relationships/image" Target="media/image159.png"/><Relationship Id="rId386" Type="http://schemas.openxmlformats.org/officeDocument/2006/relationships/image" Target="media/image366.png"/><Relationship Id="rId551" Type="http://schemas.openxmlformats.org/officeDocument/2006/relationships/image" Target="media/image531.png"/><Relationship Id="rId593" Type="http://schemas.openxmlformats.org/officeDocument/2006/relationships/image" Target="media/image573.png"/><Relationship Id="rId190" Type="http://schemas.openxmlformats.org/officeDocument/2006/relationships/image" Target="media/image170.png"/><Relationship Id="rId204" Type="http://schemas.openxmlformats.org/officeDocument/2006/relationships/image" Target="media/image184.png"/><Relationship Id="rId246" Type="http://schemas.openxmlformats.org/officeDocument/2006/relationships/image" Target="media/image226.jpeg"/><Relationship Id="rId288" Type="http://schemas.openxmlformats.org/officeDocument/2006/relationships/image" Target="media/image268.png"/><Relationship Id="rId411" Type="http://schemas.openxmlformats.org/officeDocument/2006/relationships/image" Target="media/image391.png"/><Relationship Id="rId453" Type="http://schemas.openxmlformats.org/officeDocument/2006/relationships/image" Target="media/image433.jpeg"/><Relationship Id="rId509" Type="http://schemas.openxmlformats.org/officeDocument/2006/relationships/image" Target="media/image489.png"/><Relationship Id="rId106" Type="http://schemas.openxmlformats.org/officeDocument/2006/relationships/image" Target="media/image86.png"/><Relationship Id="rId313" Type="http://schemas.openxmlformats.org/officeDocument/2006/relationships/image" Target="media/image293.png"/><Relationship Id="rId495" Type="http://schemas.openxmlformats.org/officeDocument/2006/relationships/image" Target="media/image475.png"/><Relationship Id="rId10" Type="http://schemas.openxmlformats.org/officeDocument/2006/relationships/footer" Target="footer2.xml"/><Relationship Id="rId52" Type="http://schemas.openxmlformats.org/officeDocument/2006/relationships/image" Target="media/image32.png"/><Relationship Id="rId94" Type="http://schemas.openxmlformats.org/officeDocument/2006/relationships/image" Target="media/image74.png"/><Relationship Id="rId148" Type="http://schemas.openxmlformats.org/officeDocument/2006/relationships/image" Target="media/image128.png"/><Relationship Id="rId355" Type="http://schemas.openxmlformats.org/officeDocument/2006/relationships/image" Target="media/image335.png"/><Relationship Id="rId397" Type="http://schemas.openxmlformats.org/officeDocument/2006/relationships/image" Target="media/image377.png"/><Relationship Id="rId520" Type="http://schemas.openxmlformats.org/officeDocument/2006/relationships/image" Target="media/image500.png"/><Relationship Id="rId562" Type="http://schemas.openxmlformats.org/officeDocument/2006/relationships/image" Target="media/image542.png"/><Relationship Id="rId215" Type="http://schemas.openxmlformats.org/officeDocument/2006/relationships/image" Target="media/image195.png"/><Relationship Id="rId257" Type="http://schemas.openxmlformats.org/officeDocument/2006/relationships/image" Target="media/image237.png"/><Relationship Id="rId422" Type="http://schemas.openxmlformats.org/officeDocument/2006/relationships/image" Target="media/image402.png"/><Relationship Id="rId464" Type="http://schemas.openxmlformats.org/officeDocument/2006/relationships/image" Target="media/image444.png"/><Relationship Id="rId299" Type="http://schemas.openxmlformats.org/officeDocument/2006/relationships/image" Target="media/image279.png"/><Relationship Id="rId63" Type="http://schemas.openxmlformats.org/officeDocument/2006/relationships/image" Target="media/image43.jpeg"/><Relationship Id="rId159" Type="http://schemas.openxmlformats.org/officeDocument/2006/relationships/image" Target="media/image139.png"/><Relationship Id="rId366" Type="http://schemas.openxmlformats.org/officeDocument/2006/relationships/image" Target="media/image346.png"/><Relationship Id="rId573" Type="http://schemas.openxmlformats.org/officeDocument/2006/relationships/image" Target="media/image553.png"/><Relationship Id="rId226" Type="http://schemas.openxmlformats.org/officeDocument/2006/relationships/image" Target="media/image206.png"/><Relationship Id="rId433" Type="http://schemas.openxmlformats.org/officeDocument/2006/relationships/image" Target="media/image413.jpeg"/><Relationship Id="rId74" Type="http://schemas.openxmlformats.org/officeDocument/2006/relationships/image" Target="media/image54.png"/><Relationship Id="rId377" Type="http://schemas.openxmlformats.org/officeDocument/2006/relationships/image" Target="media/image357.png"/><Relationship Id="rId500" Type="http://schemas.openxmlformats.org/officeDocument/2006/relationships/image" Target="media/image480.png"/><Relationship Id="rId584" Type="http://schemas.openxmlformats.org/officeDocument/2006/relationships/image" Target="media/image564.png"/><Relationship Id="rId5" Type="http://schemas.openxmlformats.org/officeDocument/2006/relationships/webSettings" Target="webSettings.xml"/><Relationship Id="rId237" Type="http://schemas.openxmlformats.org/officeDocument/2006/relationships/image" Target="media/image217.jpeg"/><Relationship Id="rId444" Type="http://schemas.openxmlformats.org/officeDocument/2006/relationships/image" Target="media/image424.png"/><Relationship Id="rId290" Type="http://schemas.openxmlformats.org/officeDocument/2006/relationships/image" Target="media/image270.png"/><Relationship Id="rId304" Type="http://schemas.openxmlformats.org/officeDocument/2006/relationships/image" Target="media/image284.png"/><Relationship Id="rId388" Type="http://schemas.openxmlformats.org/officeDocument/2006/relationships/image" Target="media/image368.png"/><Relationship Id="rId511" Type="http://schemas.openxmlformats.org/officeDocument/2006/relationships/image" Target="media/image491.png"/><Relationship Id="rId85" Type="http://schemas.openxmlformats.org/officeDocument/2006/relationships/image" Target="media/image65.png"/><Relationship Id="rId150" Type="http://schemas.openxmlformats.org/officeDocument/2006/relationships/image" Target="media/image130.png"/><Relationship Id="rId595" Type="http://schemas.openxmlformats.org/officeDocument/2006/relationships/image" Target="media/image575.png"/><Relationship Id="rId248" Type="http://schemas.openxmlformats.org/officeDocument/2006/relationships/image" Target="media/image228.jpeg"/><Relationship Id="rId455" Type="http://schemas.openxmlformats.org/officeDocument/2006/relationships/image" Target="media/image435.png"/><Relationship Id="rId12" Type="http://schemas.openxmlformats.org/officeDocument/2006/relationships/hyperlink" Target="https://login.consultant.ru/link/?req=doc&amp;base=LAW&amp;n=525514&amp;dst=2013&amp;field=134&amp;date=03.03.2026" TargetMode="External"/><Relationship Id="rId108" Type="http://schemas.openxmlformats.org/officeDocument/2006/relationships/image" Target="media/image88.png"/><Relationship Id="rId315" Type="http://schemas.openxmlformats.org/officeDocument/2006/relationships/image" Target="media/image295.png"/><Relationship Id="rId522" Type="http://schemas.openxmlformats.org/officeDocument/2006/relationships/image" Target="media/image502.jpeg"/><Relationship Id="rId96" Type="http://schemas.openxmlformats.org/officeDocument/2006/relationships/image" Target="media/image76.png"/><Relationship Id="rId161" Type="http://schemas.openxmlformats.org/officeDocument/2006/relationships/image" Target="media/image141.png"/><Relationship Id="rId399" Type="http://schemas.openxmlformats.org/officeDocument/2006/relationships/image" Target="media/image379.png"/><Relationship Id="rId259" Type="http://schemas.openxmlformats.org/officeDocument/2006/relationships/image" Target="media/image239.png"/><Relationship Id="rId466" Type="http://schemas.openxmlformats.org/officeDocument/2006/relationships/image" Target="media/image446.png"/><Relationship Id="rId23" Type="http://schemas.openxmlformats.org/officeDocument/2006/relationships/image" Target="media/image3.jpeg"/><Relationship Id="rId119" Type="http://schemas.openxmlformats.org/officeDocument/2006/relationships/image" Target="media/image99.png"/><Relationship Id="rId326" Type="http://schemas.openxmlformats.org/officeDocument/2006/relationships/image" Target="media/image306.png"/><Relationship Id="rId533" Type="http://schemas.openxmlformats.org/officeDocument/2006/relationships/image" Target="media/image513.png"/><Relationship Id="rId172" Type="http://schemas.openxmlformats.org/officeDocument/2006/relationships/image" Target="media/image152.png"/><Relationship Id="rId477" Type="http://schemas.openxmlformats.org/officeDocument/2006/relationships/image" Target="media/image457.png"/><Relationship Id="rId600" Type="http://schemas.openxmlformats.org/officeDocument/2006/relationships/image" Target="media/image580.png"/><Relationship Id="rId337" Type="http://schemas.openxmlformats.org/officeDocument/2006/relationships/image" Target="media/image317.png"/><Relationship Id="rId34" Type="http://schemas.openxmlformats.org/officeDocument/2006/relationships/image" Target="media/image14.png"/><Relationship Id="rId544" Type="http://schemas.openxmlformats.org/officeDocument/2006/relationships/image" Target="media/image524.jpeg"/><Relationship Id="rId183" Type="http://schemas.openxmlformats.org/officeDocument/2006/relationships/image" Target="media/image163.png"/><Relationship Id="rId390" Type="http://schemas.openxmlformats.org/officeDocument/2006/relationships/image" Target="media/image370.png"/><Relationship Id="rId404" Type="http://schemas.openxmlformats.org/officeDocument/2006/relationships/image" Target="media/image384.png"/><Relationship Id="rId250" Type="http://schemas.openxmlformats.org/officeDocument/2006/relationships/image" Target="media/image230.jpeg"/><Relationship Id="rId488" Type="http://schemas.openxmlformats.org/officeDocument/2006/relationships/image" Target="media/image468.png"/><Relationship Id="rId45" Type="http://schemas.openxmlformats.org/officeDocument/2006/relationships/image" Target="media/image25.png"/><Relationship Id="rId110" Type="http://schemas.openxmlformats.org/officeDocument/2006/relationships/image" Target="media/image90.png"/><Relationship Id="rId348" Type="http://schemas.openxmlformats.org/officeDocument/2006/relationships/image" Target="media/image328.png"/><Relationship Id="rId555" Type="http://schemas.openxmlformats.org/officeDocument/2006/relationships/image" Target="media/image535.png"/><Relationship Id="rId194" Type="http://schemas.openxmlformats.org/officeDocument/2006/relationships/image" Target="media/image174.png"/><Relationship Id="rId208" Type="http://schemas.openxmlformats.org/officeDocument/2006/relationships/image" Target="media/image188.png"/><Relationship Id="rId415" Type="http://schemas.openxmlformats.org/officeDocument/2006/relationships/image" Target="media/image395.png"/><Relationship Id="rId261" Type="http://schemas.openxmlformats.org/officeDocument/2006/relationships/image" Target="media/image241.png"/><Relationship Id="rId499" Type="http://schemas.openxmlformats.org/officeDocument/2006/relationships/image" Target="media/image47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E2598-B6A1-48E3-9EAA-E3F2960F8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148</Pages>
  <Words>40040</Words>
  <Characters>228233</Characters>
  <Application>Microsoft Office Word</Application>
  <DocSecurity>0</DocSecurity>
  <Lines>1901</Lines>
  <Paragraphs>535</Paragraphs>
  <ScaleCrop>false</ScaleCrop>
  <HeadingPairs>
    <vt:vector size="2" baseType="variant">
      <vt:variant>
        <vt:lpstr>Название</vt:lpstr>
      </vt:variant>
      <vt:variant>
        <vt:i4>1</vt:i4>
      </vt:variant>
    </vt:vector>
  </HeadingPairs>
  <TitlesOfParts>
    <vt:vector size="1" baseType="lpstr">
      <vt:lpstr>ПРОЕКТ ГЕНЕРАЛЬНОГО ПЛАНА</vt:lpstr>
    </vt:vector>
  </TitlesOfParts>
  <Company>Microsoft</Company>
  <LinksUpToDate>false</LinksUpToDate>
  <CharactersWithSpaces>267738</CharactersWithSpaces>
  <SharedDoc>false</SharedDoc>
  <HLinks>
    <vt:vector size="810" baseType="variant">
      <vt:variant>
        <vt:i4>65608</vt:i4>
      </vt:variant>
      <vt:variant>
        <vt:i4>636</vt:i4>
      </vt:variant>
      <vt:variant>
        <vt:i4>0</vt:i4>
      </vt:variant>
      <vt:variant>
        <vt:i4>5</vt:i4>
      </vt:variant>
      <vt:variant>
        <vt:lpwstr/>
      </vt:variant>
      <vt:variant>
        <vt:lpwstr>P382</vt:lpwstr>
      </vt:variant>
      <vt:variant>
        <vt:i4>458822</vt:i4>
      </vt:variant>
      <vt:variant>
        <vt:i4>633</vt:i4>
      </vt:variant>
      <vt:variant>
        <vt:i4>0</vt:i4>
      </vt:variant>
      <vt:variant>
        <vt:i4>5</vt:i4>
      </vt:variant>
      <vt:variant>
        <vt:lpwstr/>
      </vt:variant>
      <vt:variant>
        <vt:lpwstr>P364</vt:lpwstr>
      </vt:variant>
      <vt:variant>
        <vt:i4>655430</vt:i4>
      </vt:variant>
      <vt:variant>
        <vt:i4>630</vt:i4>
      </vt:variant>
      <vt:variant>
        <vt:i4>0</vt:i4>
      </vt:variant>
      <vt:variant>
        <vt:i4>5</vt:i4>
      </vt:variant>
      <vt:variant>
        <vt:lpwstr/>
      </vt:variant>
      <vt:variant>
        <vt:lpwstr>P268</vt:lpwstr>
      </vt:variant>
      <vt:variant>
        <vt:i4>458822</vt:i4>
      </vt:variant>
      <vt:variant>
        <vt:i4>627</vt:i4>
      </vt:variant>
      <vt:variant>
        <vt:i4>0</vt:i4>
      </vt:variant>
      <vt:variant>
        <vt:i4>5</vt:i4>
      </vt:variant>
      <vt:variant>
        <vt:lpwstr/>
      </vt:variant>
      <vt:variant>
        <vt:lpwstr>P265</vt:lpwstr>
      </vt:variant>
      <vt:variant>
        <vt:i4>131141</vt:i4>
      </vt:variant>
      <vt:variant>
        <vt:i4>624</vt:i4>
      </vt:variant>
      <vt:variant>
        <vt:i4>0</vt:i4>
      </vt:variant>
      <vt:variant>
        <vt:i4>5</vt:i4>
      </vt:variant>
      <vt:variant>
        <vt:lpwstr/>
      </vt:variant>
      <vt:variant>
        <vt:lpwstr>P250</vt:lpwstr>
      </vt:variant>
      <vt:variant>
        <vt:i4>393284</vt:i4>
      </vt:variant>
      <vt:variant>
        <vt:i4>621</vt:i4>
      </vt:variant>
      <vt:variant>
        <vt:i4>0</vt:i4>
      </vt:variant>
      <vt:variant>
        <vt:i4>5</vt:i4>
      </vt:variant>
      <vt:variant>
        <vt:lpwstr/>
      </vt:variant>
      <vt:variant>
        <vt:lpwstr>P244</vt:lpwstr>
      </vt:variant>
      <vt:variant>
        <vt:i4>65</vt:i4>
      </vt:variant>
      <vt:variant>
        <vt:i4>618</vt:i4>
      </vt:variant>
      <vt:variant>
        <vt:i4>0</vt:i4>
      </vt:variant>
      <vt:variant>
        <vt:i4>5</vt:i4>
      </vt:variant>
      <vt:variant>
        <vt:lpwstr/>
      </vt:variant>
      <vt:variant>
        <vt:lpwstr>P212</vt:lpwstr>
      </vt:variant>
      <vt:variant>
        <vt:i4>64</vt:i4>
      </vt:variant>
      <vt:variant>
        <vt:i4>615</vt:i4>
      </vt:variant>
      <vt:variant>
        <vt:i4>0</vt:i4>
      </vt:variant>
      <vt:variant>
        <vt:i4>5</vt:i4>
      </vt:variant>
      <vt:variant>
        <vt:lpwstr/>
      </vt:variant>
      <vt:variant>
        <vt:lpwstr>P202</vt:lpwstr>
      </vt:variant>
      <vt:variant>
        <vt:i4>262217</vt:i4>
      </vt:variant>
      <vt:variant>
        <vt:i4>612</vt:i4>
      </vt:variant>
      <vt:variant>
        <vt:i4>0</vt:i4>
      </vt:variant>
      <vt:variant>
        <vt:i4>5</vt:i4>
      </vt:variant>
      <vt:variant>
        <vt:lpwstr/>
      </vt:variant>
      <vt:variant>
        <vt:lpwstr>P195</vt:lpwstr>
      </vt:variant>
      <vt:variant>
        <vt:i4>196681</vt:i4>
      </vt:variant>
      <vt:variant>
        <vt:i4>609</vt:i4>
      </vt:variant>
      <vt:variant>
        <vt:i4>0</vt:i4>
      </vt:variant>
      <vt:variant>
        <vt:i4>5</vt:i4>
      </vt:variant>
      <vt:variant>
        <vt:lpwstr/>
      </vt:variant>
      <vt:variant>
        <vt:lpwstr>P192</vt:lpwstr>
      </vt:variant>
      <vt:variant>
        <vt:i4>196681</vt:i4>
      </vt:variant>
      <vt:variant>
        <vt:i4>606</vt:i4>
      </vt:variant>
      <vt:variant>
        <vt:i4>0</vt:i4>
      </vt:variant>
      <vt:variant>
        <vt:i4>5</vt:i4>
      </vt:variant>
      <vt:variant>
        <vt:lpwstr/>
      </vt:variant>
      <vt:variant>
        <vt:lpwstr>P291</vt:lpwstr>
      </vt:variant>
      <vt:variant>
        <vt:i4>524360</vt:i4>
      </vt:variant>
      <vt:variant>
        <vt:i4>603</vt:i4>
      </vt:variant>
      <vt:variant>
        <vt:i4>0</vt:i4>
      </vt:variant>
      <vt:variant>
        <vt:i4>5</vt:i4>
      </vt:variant>
      <vt:variant>
        <vt:lpwstr/>
      </vt:variant>
      <vt:variant>
        <vt:lpwstr>P189</vt:lpwstr>
      </vt:variant>
      <vt:variant>
        <vt:i4>67</vt:i4>
      </vt:variant>
      <vt:variant>
        <vt:i4>600</vt:i4>
      </vt:variant>
      <vt:variant>
        <vt:i4>0</vt:i4>
      </vt:variant>
      <vt:variant>
        <vt:i4>5</vt:i4>
      </vt:variant>
      <vt:variant>
        <vt:lpwstr/>
      </vt:variant>
      <vt:variant>
        <vt:lpwstr>P333</vt:lpwstr>
      </vt:variant>
      <vt:variant>
        <vt:i4>72</vt:i4>
      </vt:variant>
      <vt:variant>
        <vt:i4>597</vt:i4>
      </vt:variant>
      <vt:variant>
        <vt:i4>0</vt:i4>
      </vt:variant>
      <vt:variant>
        <vt:i4>5</vt:i4>
      </vt:variant>
      <vt:variant>
        <vt:lpwstr/>
      </vt:variant>
      <vt:variant>
        <vt:lpwstr>P181</vt:lpwstr>
      </vt:variant>
      <vt:variant>
        <vt:i4>196679</vt:i4>
      </vt:variant>
      <vt:variant>
        <vt:i4>594</vt:i4>
      </vt:variant>
      <vt:variant>
        <vt:i4>0</vt:i4>
      </vt:variant>
      <vt:variant>
        <vt:i4>5</vt:i4>
      </vt:variant>
      <vt:variant>
        <vt:lpwstr/>
      </vt:variant>
      <vt:variant>
        <vt:lpwstr>P370</vt:lpwstr>
      </vt:variant>
      <vt:variant>
        <vt:i4>262214</vt:i4>
      </vt:variant>
      <vt:variant>
        <vt:i4>591</vt:i4>
      </vt:variant>
      <vt:variant>
        <vt:i4>0</vt:i4>
      </vt:variant>
      <vt:variant>
        <vt:i4>5</vt:i4>
      </vt:variant>
      <vt:variant>
        <vt:lpwstr/>
      </vt:variant>
      <vt:variant>
        <vt:lpwstr>P367</vt:lpwstr>
      </vt:variant>
      <vt:variant>
        <vt:i4>458817</vt:i4>
      </vt:variant>
      <vt:variant>
        <vt:i4>588</vt:i4>
      </vt:variant>
      <vt:variant>
        <vt:i4>0</vt:i4>
      </vt:variant>
      <vt:variant>
        <vt:i4>5</vt:i4>
      </vt:variant>
      <vt:variant>
        <vt:lpwstr/>
      </vt:variant>
      <vt:variant>
        <vt:lpwstr>P314</vt:lpwstr>
      </vt:variant>
      <vt:variant>
        <vt:i4>720960</vt:i4>
      </vt:variant>
      <vt:variant>
        <vt:i4>585</vt:i4>
      </vt:variant>
      <vt:variant>
        <vt:i4>0</vt:i4>
      </vt:variant>
      <vt:variant>
        <vt:i4>5</vt:i4>
      </vt:variant>
      <vt:variant>
        <vt:lpwstr/>
      </vt:variant>
      <vt:variant>
        <vt:lpwstr>P308</vt:lpwstr>
      </vt:variant>
      <vt:variant>
        <vt:i4>393280</vt:i4>
      </vt:variant>
      <vt:variant>
        <vt:i4>582</vt:i4>
      </vt:variant>
      <vt:variant>
        <vt:i4>0</vt:i4>
      </vt:variant>
      <vt:variant>
        <vt:i4>5</vt:i4>
      </vt:variant>
      <vt:variant>
        <vt:lpwstr/>
      </vt:variant>
      <vt:variant>
        <vt:lpwstr>P305</vt:lpwstr>
      </vt:variant>
      <vt:variant>
        <vt:i4>327753</vt:i4>
      </vt:variant>
      <vt:variant>
        <vt:i4>579</vt:i4>
      </vt:variant>
      <vt:variant>
        <vt:i4>0</vt:i4>
      </vt:variant>
      <vt:variant>
        <vt:i4>5</vt:i4>
      </vt:variant>
      <vt:variant>
        <vt:lpwstr/>
      </vt:variant>
      <vt:variant>
        <vt:lpwstr>P297</vt:lpwstr>
      </vt:variant>
      <vt:variant>
        <vt:i4>262216</vt:i4>
      </vt:variant>
      <vt:variant>
        <vt:i4>576</vt:i4>
      </vt:variant>
      <vt:variant>
        <vt:i4>0</vt:i4>
      </vt:variant>
      <vt:variant>
        <vt:i4>5</vt:i4>
      </vt:variant>
      <vt:variant>
        <vt:lpwstr/>
      </vt:variant>
      <vt:variant>
        <vt:lpwstr>P286</vt:lpwstr>
      </vt:variant>
      <vt:variant>
        <vt:i4>65605</vt:i4>
      </vt:variant>
      <vt:variant>
        <vt:i4>573</vt:i4>
      </vt:variant>
      <vt:variant>
        <vt:i4>0</vt:i4>
      </vt:variant>
      <vt:variant>
        <vt:i4>5</vt:i4>
      </vt:variant>
      <vt:variant>
        <vt:lpwstr/>
      </vt:variant>
      <vt:variant>
        <vt:lpwstr>P253</vt:lpwstr>
      </vt:variant>
      <vt:variant>
        <vt:i4>196676</vt:i4>
      </vt:variant>
      <vt:variant>
        <vt:i4>570</vt:i4>
      </vt:variant>
      <vt:variant>
        <vt:i4>0</vt:i4>
      </vt:variant>
      <vt:variant>
        <vt:i4>5</vt:i4>
      </vt:variant>
      <vt:variant>
        <vt:lpwstr/>
      </vt:variant>
      <vt:variant>
        <vt:lpwstr>P241</vt:lpwstr>
      </vt:variant>
      <vt:variant>
        <vt:i4>458819</vt:i4>
      </vt:variant>
      <vt:variant>
        <vt:i4>567</vt:i4>
      </vt:variant>
      <vt:variant>
        <vt:i4>0</vt:i4>
      </vt:variant>
      <vt:variant>
        <vt:i4>5</vt:i4>
      </vt:variant>
      <vt:variant>
        <vt:lpwstr/>
      </vt:variant>
      <vt:variant>
        <vt:lpwstr>P235</vt:lpwstr>
      </vt:variant>
      <vt:variant>
        <vt:i4>196674</vt:i4>
      </vt:variant>
      <vt:variant>
        <vt:i4>564</vt:i4>
      </vt:variant>
      <vt:variant>
        <vt:i4>0</vt:i4>
      </vt:variant>
      <vt:variant>
        <vt:i4>5</vt:i4>
      </vt:variant>
      <vt:variant>
        <vt:lpwstr/>
      </vt:variant>
      <vt:variant>
        <vt:lpwstr>P221</vt:lpwstr>
      </vt:variant>
      <vt:variant>
        <vt:i4>655425</vt:i4>
      </vt:variant>
      <vt:variant>
        <vt:i4>561</vt:i4>
      </vt:variant>
      <vt:variant>
        <vt:i4>0</vt:i4>
      </vt:variant>
      <vt:variant>
        <vt:i4>5</vt:i4>
      </vt:variant>
      <vt:variant>
        <vt:lpwstr/>
      </vt:variant>
      <vt:variant>
        <vt:lpwstr>P218</vt:lpwstr>
      </vt:variant>
      <vt:variant>
        <vt:i4>458817</vt:i4>
      </vt:variant>
      <vt:variant>
        <vt:i4>558</vt:i4>
      </vt:variant>
      <vt:variant>
        <vt:i4>0</vt:i4>
      </vt:variant>
      <vt:variant>
        <vt:i4>5</vt:i4>
      </vt:variant>
      <vt:variant>
        <vt:lpwstr/>
      </vt:variant>
      <vt:variant>
        <vt:lpwstr>P215</vt:lpwstr>
      </vt:variant>
      <vt:variant>
        <vt:i4>589897</vt:i4>
      </vt:variant>
      <vt:variant>
        <vt:i4>555</vt:i4>
      </vt:variant>
      <vt:variant>
        <vt:i4>0</vt:i4>
      </vt:variant>
      <vt:variant>
        <vt:i4>5</vt:i4>
      </vt:variant>
      <vt:variant>
        <vt:lpwstr/>
      </vt:variant>
      <vt:variant>
        <vt:lpwstr>P198</vt:lpwstr>
      </vt:variant>
      <vt:variant>
        <vt:i4>524360</vt:i4>
      </vt:variant>
      <vt:variant>
        <vt:i4>552</vt:i4>
      </vt:variant>
      <vt:variant>
        <vt:i4>0</vt:i4>
      </vt:variant>
      <vt:variant>
        <vt:i4>5</vt:i4>
      </vt:variant>
      <vt:variant>
        <vt:lpwstr/>
      </vt:variant>
      <vt:variant>
        <vt:lpwstr>P189</vt:lpwstr>
      </vt:variant>
      <vt:variant>
        <vt:i4>393288</vt:i4>
      </vt:variant>
      <vt:variant>
        <vt:i4>549</vt:i4>
      </vt:variant>
      <vt:variant>
        <vt:i4>0</vt:i4>
      </vt:variant>
      <vt:variant>
        <vt:i4>5</vt:i4>
      </vt:variant>
      <vt:variant>
        <vt:lpwstr/>
      </vt:variant>
      <vt:variant>
        <vt:lpwstr>P583</vt:lpwstr>
      </vt:variant>
      <vt:variant>
        <vt:i4>327752</vt:i4>
      </vt:variant>
      <vt:variant>
        <vt:i4>546</vt:i4>
      </vt:variant>
      <vt:variant>
        <vt:i4>0</vt:i4>
      </vt:variant>
      <vt:variant>
        <vt:i4>5</vt:i4>
      </vt:variant>
      <vt:variant>
        <vt:lpwstr/>
      </vt:variant>
      <vt:variant>
        <vt:lpwstr>P580</vt:lpwstr>
      </vt:variant>
      <vt:variant>
        <vt:i4>196681</vt:i4>
      </vt:variant>
      <vt:variant>
        <vt:i4>543</vt:i4>
      </vt:variant>
      <vt:variant>
        <vt:i4>0</vt:i4>
      </vt:variant>
      <vt:variant>
        <vt:i4>5</vt:i4>
      </vt:variant>
      <vt:variant>
        <vt:lpwstr/>
      </vt:variant>
      <vt:variant>
        <vt:lpwstr>P291</vt:lpwstr>
      </vt:variant>
      <vt:variant>
        <vt:i4>262216</vt:i4>
      </vt:variant>
      <vt:variant>
        <vt:i4>540</vt:i4>
      </vt:variant>
      <vt:variant>
        <vt:i4>0</vt:i4>
      </vt:variant>
      <vt:variant>
        <vt:i4>5</vt:i4>
      </vt:variant>
      <vt:variant>
        <vt:lpwstr/>
      </vt:variant>
      <vt:variant>
        <vt:lpwstr>P286</vt:lpwstr>
      </vt:variant>
      <vt:variant>
        <vt:i4>131141</vt:i4>
      </vt:variant>
      <vt:variant>
        <vt:i4>537</vt:i4>
      </vt:variant>
      <vt:variant>
        <vt:i4>0</vt:i4>
      </vt:variant>
      <vt:variant>
        <vt:i4>5</vt:i4>
      </vt:variant>
      <vt:variant>
        <vt:lpwstr/>
      </vt:variant>
      <vt:variant>
        <vt:lpwstr>P250</vt:lpwstr>
      </vt:variant>
      <vt:variant>
        <vt:i4>393284</vt:i4>
      </vt:variant>
      <vt:variant>
        <vt:i4>534</vt:i4>
      </vt:variant>
      <vt:variant>
        <vt:i4>0</vt:i4>
      </vt:variant>
      <vt:variant>
        <vt:i4>5</vt:i4>
      </vt:variant>
      <vt:variant>
        <vt:lpwstr/>
      </vt:variant>
      <vt:variant>
        <vt:lpwstr>P244</vt:lpwstr>
      </vt:variant>
      <vt:variant>
        <vt:i4>67</vt:i4>
      </vt:variant>
      <vt:variant>
        <vt:i4>531</vt:i4>
      </vt:variant>
      <vt:variant>
        <vt:i4>0</vt:i4>
      </vt:variant>
      <vt:variant>
        <vt:i4>5</vt:i4>
      </vt:variant>
      <vt:variant>
        <vt:lpwstr/>
      </vt:variant>
      <vt:variant>
        <vt:lpwstr>P333</vt:lpwstr>
      </vt:variant>
      <vt:variant>
        <vt:i4>72</vt:i4>
      </vt:variant>
      <vt:variant>
        <vt:i4>528</vt:i4>
      </vt:variant>
      <vt:variant>
        <vt:i4>0</vt:i4>
      </vt:variant>
      <vt:variant>
        <vt:i4>5</vt:i4>
      </vt:variant>
      <vt:variant>
        <vt:lpwstr/>
      </vt:variant>
      <vt:variant>
        <vt:lpwstr>P181</vt:lpwstr>
      </vt:variant>
      <vt:variant>
        <vt:i4>196679</vt:i4>
      </vt:variant>
      <vt:variant>
        <vt:i4>525</vt:i4>
      </vt:variant>
      <vt:variant>
        <vt:i4>0</vt:i4>
      </vt:variant>
      <vt:variant>
        <vt:i4>5</vt:i4>
      </vt:variant>
      <vt:variant>
        <vt:lpwstr/>
      </vt:variant>
      <vt:variant>
        <vt:lpwstr>P370</vt:lpwstr>
      </vt:variant>
      <vt:variant>
        <vt:i4>262214</vt:i4>
      </vt:variant>
      <vt:variant>
        <vt:i4>522</vt:i4>
      </vt:variant>
      <vt:variant>
        <vt:i4>0</vt:i4>
      </vt:variant>
      <vt:variant>
        <vt:i4>5</vt:i4>
      </vt:variant>
      <vt:variant>
        <vt:lpwstr/>
      </vt:variant>
      <vt:variant>
        <vt:lpwstr>P367</vt:lpwstr>
      </vt:variant>
      <vt:variant>
        <vt:i4>458817</vt:i4>
      </vt:variant>
      <vt:variant>
        <vt:i4>519</vt:i4>
      </vt:variant>
      <vt:variant>
        <vt:i4>0</vt:i4>
      </vt:variant>
      <vt:variant>
        <vt:i4>5</vt:i4>
      </vt:variant>
      <vt:variant>
        <vt:lpwstr/>
      </vt:variant>
      <vt:variant>
        <vt:lpwstr>P314</vt:lpwstr>
      </vt:variant>
      <vt:variant>
        <vt:i4>720960</vt:i4>
      </vt:variant>
      <vt:variant>
        <vt:i4>516</vt:i4>
      </vt:variant>
      <vt:variant>
        <vt:i4>0</vt:i4>
      </vt:variant>
      <vt:variant>
        <vt:i4>5</vt:i4>
      </vt:variant>
      <vt:variant>
        <vt:lpwstr/>
      </vt:variant>
      <vt:variant>
        <vt:lpwstr>P308</vt:lpwstr>
      </vt:variant>
      <vt:variant>
        <vt:i4>393280</vt:i4>
      </vt:variant>
      <vt:variant>
        <vt:i4>513</vt:i4>
      </vt:variant>
      <vt:variant>
        <vt:i4>0</vt:i4>
      </vt:variant>
      <vt:variant>
        <vt:i4>5</vt:i4>
      </vt:variant>
      <vt:variant>
        <vt:lpwstr/>
      </vt:variant>
      <vt:variant>
        <vt:lpwstr>P305</vt:lpwstr>
      </vt:variant>
      <vt:variant>
        <vt:i4>327753</vt:i4>
      </vt:variant>
      <vt:variant>
        <vt:i4>510</vt:i4>
      </vt:variant>
      <vt:variant>
        <vt:i4>0</vt:i4>
      </vt:variant>
      <vt:variant>
        <vt:i4>5</vt:i4>
      </vt:variant>
      <vt:variant>
        <vt:lpwstr/>
      </vt:variant>
      <vt:variant>
        <vt:lpwstr>P297</vt:lpwstr>
      </vt:variant>
      <vt:variant>
        <vt:i4>262216</vt:i4>
      </vt:variant>
      <vt:variant>
        <vt:i4>507</vt:i4>
      </vt:variant>
      <vt:variant>
        <vt:i4>0</vt:i4>
      </vt:variant>
      <vt:variant>
        <vt:i4>5</vt:i4>
      </vt:variant>
      <vt:variant>
        <vt:lpwstr/>
      </vt:variant>
      <vt:variant>
        <vt:lpwstr>P286</vt:lpwstr>
      </vt:variant>
      <vt:variant>
        <vt:i4>65605</vt:i4>
      </vt:variant>
      <vt:variant>
        <vt:i4>504</vt:i4>
      </vt:variant>
      <vt:variant>
        <vt:i4>0</vt:i4>
      </vt:variant>
      <vt:variant>
        <vt:i4>5</vt:i4>
      </vt:variant>
      <vt:variant>
        <vt:lpwstr/>
      </vt:variant>
      <vt:variant>
        <vt:lpwstr>P253</vt:lpwstr>
      </vt:variant>
      <vt:variant>
        <vt:i4>196676</vt:i4>
      </vt:variant>
      <vt:variant>
        <vt:i4>501</vt:i4>
      </vt:variant>
      <vt:variant>
        <vt:i4>0</vt:i4>
      </vt:variant>
      <vt:variant>
        <vt:i4>5</vt:i4>
      </vt:variant>
      <vt:variant>
        <vt:lpwstr/>
      </vt:variant>
      <vt:variant>
        <vt:lpwstr>P241</vt:lpwstr>
      </vt:variant>
      <vt:variant>
        <vt:i4>458819</vt:i4>
      </vt:variant>
      <vt:variant>
        <vt:i4>498</vt:i4>
      </vt:variant>
      <vt:variant>
        <vt:i4>0</vt:i4>
      </vt:variant>
      <vt:variant>
        <vt:i4>5</vt:i4>
      </vt:variant>
      <vt:variant>
        <vt:lpwstr/>
      </vt:variant>
      <vt:variant>
        <vt:lpwstr>P235</vt:lpwstr>
      </vt:variant>
      <vt:variant>
        <vt:i4>196674</vt:i4>
      </vt:variant>
      <vt:variant>
        <vt:i4>495</vt:i4>
      </vt:variant>
      <vt:variant>
        <vt:i4>0</vt:i4>
      </vt:variant>
      <vt:variant>
        <vt:i4>5</vt:i4>
      </vt:variant>
      <vt:variant>
        <vt:lpwstr/>
      </vt:variant>
      <vt:variant>
        <vt:lpwstr>P221</vt:lpwstr>
      </vt:variant>
      <vt:variant>
        <vt:i4>655425</vt:i4>
      </vt:variant>
      <vt:variant>
        <vt:i4>492</vt:i4>
      </vt:variant>
      <vt:variant>
        <vt:i4>0</vt:i4>
      </vt:variant>
      <vt:variant>
        <vt:i4>5</vt:i4>
      </vt:variant>
      <vt:variant>
        <vt:lpwstr/>
      </vt:variant>
      <vt:variant>
        <vt:lpwstr>P218</vt:lpwstr>
      </vt:variant>
      <vt:variant>
        <vt:i4>458817</vt:i4>
      </vt:variant>
      <vt:variant>
        <vt:i4>489</vt:i4>
      </vt:variant>
      <vt:variant>
        <vt:i4>0</vt:i4>
      </vt:variant>
      <vt:variant>
        <vt:i4>5</vt:i4>
      </vt:variant>
      <vt:variant>
        <vt:lpwstr/>
      </vt:variant>
      <vt:variant>
        <vt:lpwstr>P215</vt:lpwstr>
      </vt:variant>
      <vt:variant>
        <vt:i4>589897</vt:i4>
      </vt:variant>
      <vt:variant>
        <vt:i4>486</vt:i4>
      </vt:variant>
      <vt:variant>
        <vt:i4>0</vt:i4>
      </vt:variant>
      <vt:variant>
        <vt:i4>5</vt:i4>
      </vt:variant>
      <vt:variant>
        <vt:lpwstr/>
      </vt:variant>
      <vt:variant>
        <vt:lpwstr>P198</vt:lpwstr>
      </vt:variant>
      <vt:variant>
        <vt:i4>524360</vt:i4>
      </vt:variant>
      <vt:variant>
        <vt:i4>483</vt:i4>
      </vt:variant>
      <vt:variant>
        <vt:i4>0</vt:i4>
      </vt:variant>
      <vt:variant>
        <vt:i4>5</vt:i4>
      </vt:variant>
      <vt:variant>
        <vt:lpwstr/>
      </vt:variant>
      <vt:variant>
        <vt:lpwstr>P189</vt:lpwstr>
      </vt:variant>
      <vt:variant>
        <vt:i4>458819</vt:i4>
      </vt:variant>
      <vt:variant>
        <vt:i4>480</vt:i4>
      </vt:variant>
      <vt:variant>
        <vt:i4>0</vt:i4>
      </vt:variant>
      <vt:variant>
        <vt:i4>5</vt:i4>
      </vt:variant>
      <vt:variant>
        <vt:lpwstr/>
      </vt:variant>
      <vt:variant>
        <vt:lpwstr>P136</vt:lpwstr>
      </vt:variant>
      <vt:variant>
        <vt:i4>7274599</vt:i4>
      </vt:variant>
      <vt:variant>
        <vt:i4>477</vt:i4>
      </vt:variant>
      <vt:variant>
        <vt:i4>0</vt:i4>
      </vt:variant>
      <vt:variant>
        <vt:i4>5</vt:i4>
      </vt:variant>
      <vt:variant>
        <vt:lpwstr>https://login.consultant.ru/link/?req=doc&amp;base=LAW&amp;n=389967&amp;date=11.02.2022</vt:lpwstr>
      </vt:variant>
      <vt:variant>
        <vt:lpwstr/>
      </vt:variant>
      <vt:variant>
        <vt:i4>393287</vt:i4>
      </vt:variant>
      <vt:variant>
        <vt:i4>474</vt:i4>
      </vt:variant>
      <vt:variant>
        <vt:i4>0</vt:i4>
      </vt:variant>
      <vt:variant>
        <vt:i4>5</vt:i4>
      </vt:variant>
      <vt:variant>
        <vt:lpwstr/>
      </vt:variant>
      <vt:variant>
        <vt:lpwstr>P1774</vt:lpwstr>
      </vt:variant>
      <vt:variant>
        <vt:i4>393288</vt:i4>
      </vt:variant>
      <vt:variant>
        <vt:i4>471</vt:i4>
      </vt:variant>
      <vt:variant>
        <vt:i4>0</vt:i4>
      </vt:variant>
      <vt:variant>
        <vt:i4>5</vt:i4>
      </vt:variant>
      <vt:variant>
        <vt:lpwstr/>
      </vt:variant>
      <vt:variant>
        <vt:lpwstr>P284</vt:lpwstr>
      </vt:variant>
      <vt:variant>
        <vt:i4>393288</vt:i4>
      </vt:variant>
      <vt:variant>
        <vt:i4>468</vt:i4>
      </vt:variant>
      <vt:variant>
        <vt:i4>0</vt:i4>
      </vt:variant>
      <vt:variant>
        <vt:i4>5</vt:i4>
      </vt:variant>
      <vt:variant>
        <vt:lpwstr/>
      </vt:variant>
      <vt:variant>
        <vt:lpwstr>P284</vt:lpwstr>
      </vt:variant>
      <vt:variant>
        <vt:i4>6422625</vt:i4>
      </vt:variant>
      <vt:variant>
        <vt:i4>465</vt:i4>
      </vt:variant>
      <vt:variant>
        <vt:i4>0</vt:i4>
      </vt:variant>
      <vt:variant>
        <vt:i4>5</vt:i4>
      </vt:variant>
      <vt:variant>
        <vt:lpwstr>https://login.consultant.ru/link/?req=doc&amp;base=LAW&amp;n=525514&amp;dst=2013&amp;field=134&amp;date=03.03.2026</vt:lpwstr>
      </vt:variant>
      <vt:variant>
        <vt:lpwstr/>
      </vt:variant>
      <vt:variant>
        <vt:i4>1900596</vt:i4>
      </vt:variant>
      <vt:variant>
        <vt:i4>458</vt:i4>
      </vt:variant>
      <vt:variant>
        <vt:i4>0</vt:i4>
      </vt:variant>
      <vt:variant>
        <vt:i4>5</vt:i4>
      </vt:variant>
      <vt:variant>
        <vt:lpwstr/>
      </vt:variant>
      <vt:variant>
        <vt:lpwstr>_Toc228887670</vt:lpwstr>
      </vt:variant>
      <vt:variant>
        <vt:i4>1835060</vt:i4>
      </vt:variant>
      <vt:variant>
        <vt:i4>452</vt:i4>
      </vt:variant>
      <vt:variant>
        <vt:i4>0</vt:i4>
      </vt:variant>
      <vt:variant>
        <vt:i4>5</vt:i4>
      </vt:variant>
      <vt:variant>
        <vt:lpwstr/>
      </vt:variant>
      <vt:variant>
        <vt:lpwstr>_Toc228887669</vt:lpwstr>
      </vt:variant>
      <vt:variant>
        <vt:i4>1835060</vt:i4>
      </vt:variant>
      <vt:variant>
        <vt:i4>446</vt:i4>
      </vt:variant>
      <vt:variant>
        <vt:i4>0</vt:i4>
      </vt:variant>
      <vt:variant>
        <vt:i4>5</vt:i4>
      </vt:variant>
      <vt:variant>
        <vt:lpwstr/>
      </vt:variant>
      <vt:variant>
        <vt:lpwstr>_Toc228887668</vt:lpwstr>
      </vt:variant>
      <vt:variant>
        <vt:i4>1835060</vt:i4>
      </vt:variant>
      <vt:variant>
        <vt:i4>440</vt:i4>
      </vt:variant>
      <vt:variant>
        <vt:i4>0</vt:i4>
      </vt:variant>
      <vt:variant>
        <vt:i4>5</vt:i4>
      </vt:variant>
      <vt:variant>
        <vt:lpwstr/>
      </vt:variant>
      <vt:variant>
        <vt:lpwstr>_Toc228887667</vt:lpwstr>
      </vt:variant>
      <vt:variant>
        <vt:i4>1835060</vt:i4>
      </vt:variant>
      <vt:variant>
        <vt:i4>434</vt:i4>
      </vt:variant>
      <vt:variant>
        <vt:i4>0</vt:i4>
      </vt:variant>
      <vt:variant>
        <vt:i4>5</vt:i4>
      </vt:variant>
      <vt:variant>
        <vt:lpwstr/>
      </vt:variant>
      <vt:variant>
        <vt:lpwstr>_Toc228887666</vt:lpwstr>
      </vt:variant>
      <vt:variant>
        <vt:i4>1835060</vt:i4>
      </vt:variant>
      <vt:variant>
        <vt:i4>428</vt:i4>
      </vt:variant>
      <vt:variant>
        <vt:i4>0</vt:i4>
      </vt:variant>
      <vt:variant>
        <vt:i4>5</vt:i4>
      </vt:variant>
      <vt:variant>
        <vt:lpwstr/>
      </vt:variant>
      <vt:variant>
        <vt:lpwstr>_Toc228887665</vt:lpwstr>
      </vt:variant>
      <vt:variant>
        <vt:i4>1835060</vt:i4>
      </vt:variant>
      <vt:variant>
        <vt:i4>422</vt:i4>
      </vt:variant>
      <vt:variant>
        <vt:i4>0</vt:i4>
      </vt:variant>
      <vt:variant>
        <vt:i4>5</vt:i4>
      </vt:variant>
      <vt:variant>
        <vt:lpwstr/>
      </vt:variant>
      <vt:variant>
        <vt:lpwstr>_Toc228887664</vt:lpwstr>
      </vt:variant>
      <vt:variant>
        <vt:i4>1835060</vt:i4>
      </vt:variant>
      <vt:variant>
        <vt:i4>416</vt:i4>
      </vt:variant>
      <vt:variant>
        <vt:i4>0</vt:i4>
      </vt:variant>
      <vt:variant>
        <vt:i4>5</vt:i4>
      </vt:variant>
      <vt:variant>
        <vt:lpwstr/>
      </vt:variant>
      <vt:variant>
        <vt:lpwstr>_Toc228887663</vt:lpwstr>
      </vt:variant>
      <vt:variant>
        <vt:i4>1835060</vt:i4>
      </vt:variant>
      <vt:variant>
        <vt:i4>410</vt:i4>
      </vt:variant>
      <vt:variant>
        <vt:i4>0</vt:i4>
      </vt:variant>
      <vt:variant>
        <vt:i4>5</vt:i4>
      </vt:variant>
      <vt:variant>
        <vt:lpwstr/>
      </vt:variant>
      <vt:variant>
        <vt:lpwstr>_Toc228887662</vt:lpwstr>
      </vt:variant>
      <vt:variant>
        <vt:i4>1835060</vt:i4>
      </vt:variant>
      <vt:variant>
        <vt:i4>404</vt:i4>
      </vt:variant>
      <vt:variant>
        <vt:i4>0</vt:i4>
      </vt:variant>
      <vt:variant>
        <vt:i4>5</vt:i4>
      </vt:variant>
      <vt:variant>
        <vt:lpwstr/>
      </vt:variant>
      <vt:variant>
        <vt:lpwstr>_Toc228887661</vt:lpwstr>
      </vt:variant>
      <vt:variant>
        <vt:i4>1835060</vt:i4>
      </vt:variant>
      <vt:variant>
        <vt:i4>398</vt:i4>
      </vt:variant>
      <vt:variant>
        <vt:i4>0</vt:i4>
      </vt:variant>
      <vt:variant>
        <vt:i4>5</vt:i4>
      </vt:variant>
      <vt:variant>
        <vt:lpwstr/>
      </vt:variant>
      <vt:variant>
        <vt:lpwstr>_Toc228887660</vt:lpwstr>
      </vt:variant>
      <vt:variant>
        <vt:i4>2031668</vt:i4>
      </vt:variant>
      <vt:variant>
        <vt:i4>392</vt:i4>
      </vt:variant>
      <vt:variant>
        <vt:i4>0</vt:i4>
      </vt:variant>
      <vt:variant>
        <vt:i4>5</vt:i4>
      </vt:variant>
      <vt:variant>
        <vt:lpwstr/>
      </vt:variant>
      <vt:variant>
        <vt:lpwstr>_Toc228887659</vt:lpwstr>
      </vt:variant>
      <vt:variant>
        <vt:i4>2031668</vt:i4>
      </vt:variant>
      <vt:variant>
        <vt:i4>386</vt:i4>
      </vt:variant>
      <vt:variant>
        <vt:i4>0</vt:i4>
      </vt:variant>
      <vt:variant>
        <vt:i4>5</vt:i4>
      </vt:variant>
      <vt:variant>
        <vt:lpwstr/>
      </vt:variant>
      <vt:variant>
        <vt:lpwstr>_Toc228887658</vt:lpwstr>
      </vt:variant>
      <vt:variant>
        <vt:i4>2031668</vt:i4>
      </vt:variant>
      <vt:variant>
        <vt:i4>380</vt:i4>
      </vt:variant>
      <vt:variant>
        <vt:i4>0</vt:i4>
      </vt:variant>
      <vt:variant>
        <vt:i4>5</vt:i4>
      </vt:variant>
      <vt:variant>
        <vt:lpwstr/>
      </vt:variant>
      <vt:variant>
        <vt:lpwstr>_Toc228887657</vt:lpwstr>
      </vt:variant>
      <vt:variant>
        <vt:i4>2031668</vt:i4>
      </vt:variant>
      <vt:variant>
        <vt:i4>374</vt:i4>
      </vt:variant>
      <vt:variant>
        <vt:i4>0</vt:i4>
      </vt:variant>
      <vt:variant>
        <vt:i4>5</vt:i4>
      </vt:variant>
      <vt:variant>
        <vt:lpwstr/>
      </vt:variant>
      <vt:variant>
        <vt:lpwstr>_Toc228887656</vt:lpwstr>
      </vt:variant>
      <vt:variant>
        <vt:i4>2031668</vt:i4>
      </vt:variant>
      <vt:variant>
        <vt:i4>368</vt:i4>
      </vt:variant>
      <vt:variant>
        <vt:i4>0</vt:i4>
      </vt:variant>
      <vt:variant>
        <vt:i4>5</vt:i4>
      </vt:variant>
      <vt:variant>
        <vt:lpwstr/>
      </vt:variant>
      <vt:variant>
        <vt:lpwstr>_Toc228887655</vt:lpwstr>
      </vt:variant>
      <vt:variant>
        <vt:i4>2031668</vt:i4>
      </vt:variant>
      <vt:variant>
        <vt:i4>362</vt:i4>
      </vt:variant>
      <vt:variant>
        <vt:i4>0</vt:i4>
      </vt:variant>
      <vt:variant>
        <vt:i4>5</vt:i4>
      </vt:variant>
      <vt:variant>
        <vt:lpwstr/>
      </vt:variant>
      <vt:variant>
        <vt:lpwstr>_Toc228887654</vt:lpwstr>
      </vt:variant>
      <vt:variant>
        <vt:i4>2031668</vt:i4>
      </vt:variant>
      <vt:variant>
        <vt:i4>356</vt:i4>
      </vt:variant>
      <vt:variant>
        <vt:i4>0</vt:i4>
      </vt:variant>
      <vt:variant>
        <vt:i4>5</vt:i4>
      </vt:variant>
      <vt:variant>
        <vt:lpwstr/>
      </vt:variant>
      <vt:variant>
        <vt:lpwstr>_Toc228887653</vt:lpwstr>
      </vt:variant>
      <vt:variant>
        <vt:i4>2031668</vt:i4>
      </vt:variant>
      <vt:variant>
        <vt:i4>350</vt:i4>
      </vt:variant>
      <vt:variant>
        <vt:i4>0</vt:i4>
      </vt:variant>
      <vt:variant>
        <vt:i4>5</vt:i4>
      </vt:variant>
      <vt:variant>
        <vt:lpwstr/>
      </vt:variant>
      <vt:variant>
        <vt:lpwstr>_Toc228887652</vt:lpwstr>
      </vt:variant>
      <vt:variant>
        <vt:i4>2031668</vt:i4>
      </vt:variant>
      <vt:variant>
        <vt:i4>344</vt:i4>
      </vt:variant>
      <vt:variant>
        <vt:i4>0</vt:i4>
      </vt:variant>
      <vt:variant>
        <vt:i4>5</vt:i4>
      </vt:variant>
      <vt:variant>
        <vt:lpwstr/>
      </vt:variant>
      <vt:variant>
        <vt:lpwstr>_Toc228887651</vt:lpwstr>
      </vt:variant>
      <vt:variant>
        <vt:i4>2031668</vt:i4>
      </vt:variant>
      <vt:variant>
        <vt:i4>338</vt:i4>
      </vt:variant>
      <vt:variant>
        <vt:i4>0</vt:i4>
      </vt:variant>
      <vt:variant>
        <vt:i4>5</vt:i4>
      </vt:variant>
      <vt:variant>
        <vt:lpwstr/>
      </vt:variant>
      <vt:variant>
        <vt:lpwstr>_Toc228887650</vt:lpwstr>
      </vt:variant>
      <vt:variant>
        <vt:i4>1966132</vt:i4>
      </vt:variant>
      <vt:variant>
        <vt:i4>332</vt:i4>
      </vt:variant>
      <vt:variant>
        <vt:i4>0</vt:i4>
      </vt:variant>
      <vt:variant>
        <vt:i4>5</vt:i4>
      </vt:variant>
      <vt:variant>
        <vt:lpwstr/>
      </vt:variant>
      <vt:variant>
        <vt:lpwstr>_Toc228887649</vt:lpwstr>
      </vt:variant>
      <vt:variant>
        <vt:i4>1966132</vt:i4>
      </vt:variant>
      <vt:variant>
        <vt:i4>326</vt:i4>
      </vt:variant>
      <vt:variant>
        <vt:i4>0</vt:i4>
      </vt:variant>
      <vt:variant>
        <vt:i4>5</vt:i4>
      </vt:variant>
      <vt:variant>
        <vt:lpwstr/>
      </vt:variant>
      <vt:variant>
        <vt:lpwstr>_Toc228887648</vt:lpwstr>
      </vt:variant>
      <vt:variant>
        <vt:i4>1966132</vt:i4>
      </vt:variant>
      <vt:variant>
        <vt:i4>320</vt:i4>
      </vt:variant>
      <vt:variant>
        <vt:i4>0</vt:i4>
      </vt:variant>
      <vt:variant>
        <vt:i4>5</vt:i4>
      </vt:variant>
      <vt:variant>
        <vt:lpwstr/>
      </vt:variant>
      <vt:variant>
        <vt:lpwstr>_Toc228887647</vt:lpwstr>
      </vt:variant>
      <vt:variant>
        <vt:i4>1966132</vt:i4>
      </vt:variant>
      <vt:variant>
        <vt:i4>314</vt:i4>
      </vt:variant>
      <vt:variant>
        <vt:i4>0</vt:i4>
      </vt:variant>
      <vt:variant>
        <vt:i4>5</vt:i4>
      </vt:variant>
      <vt:variant>
        <vt:lpwstr/>
      </vt:variant>
      <vt:variant>
        <vt:lpwstr>_Toc228887646</vt:lpwstr>
      </vt:variant>
      <vt:variant>
        <vt:i4>1966132</vt:i4>
      </vt:variant>
      <vt:variant>
        <vt:i4>308</vt:i4>
      </vt:variant>
      <vt:variant>
        <vt:i4>0</vt:i4>
      </vt:variant>
      <vt:variant>
        <vt:i4>5</vt:i4>
      </vt:variant>
      <vt:variant>
        <vt:lpwstr/>
      </vt:variant>
      <vt:variant>
        <vt:lpwstr>_Toc228887645</vt:lpwstr>
      </vt:variant>
      <vt:variant>
        <vt:i4>1966132</vt:i4>
      </vt:variant>
      <vt:variant>
        <vt:i4>302</vt:i4>
      </vt:variant>
      <vt:variant>
        <vt:i4>0</vt:i4>
      </vt:variant>
      <vt:variant>
        <vt:i4>5</vt:i4>
      </vt:variant>
      <vt:variant>
        <vt:lpwstr/>
      </vt:variant>
      <vt:variant>
        <vt:lpwstr>_Toc228887644</vt:lpwstr>
      </vt:variant>
      <vt:variant>
        <vt:i4>1966132</vt:i4>
      </vt:variant>
      <vt:variant>
        <vt:i4>296</vt:i4>
      </vt:variant>
      <vt:variant>
        <vt:i4>0</vt:i4>
      </vt:variant>
      <vt:variant>
        <vt:i4>5</vt:i4>
      </vt:variant>
      <vt:variant>
        <vt:lpwstr/>
      </vt:variant>
      <vt:variant>
        <vt:lpwstr>_Toc228887643</vt:lpwstr>
      </vt:variant>
      <vt:variant>
        <vt:i4>1966132</vt:i4>
      </vt:variant>
      <vt:variant>
        <vt:i4>290</vt:i4>
      </vt:variant>
      <vt:variant>
        <vt:i4>0</vt:i4>
      </vt:variant>
      <vt:variant>
        <vt:i4>5</vt:i4>
      </vt:variant>
      <vt:variant>
        <vt:lpwstr/>
      </vt:variant>
      <vt:variant>
        <vt:lpwstr>_Toc228887642</vt:lpwstr>
      </vt:variant>
      <vt:variant>
        <vt:i4>1966132</vt:i4>
      </vt:variant>
      <vt:variant>
        <vt:i4>284</vt:i4>
      </vt:variant>
      <vt:variant>
        <vt:i4>0</vt:i4>
      </vt:variant>
      <vt:variant>
        <vt:i4>5</vt:i4>
      </vt:variant>
      <vt:variant>
        <vt:lpwstr/>
      </vt:variant>
      <vt:variant>
        <vt:lpwstr>_Toc228887641</vt:lpwstr>
      </vt:variant>
      <vt:variant>
        <vt:i4>1966132</vt:i4>
      </vt:variant>
      <vt:variant>
        <vt:i4>278</vt:i4>
      </vt:variant>
      <vt:variant>
        <vt:i4>0</vt:i4>
      </vt:variant>
      <vt:variant>
        <vt:i4>5</vt:i4>
      </vt:variant>
      <vt:variant>
        <vt:lpwstr/>
      </vt:variant>
      <vt:variant>
        <vt:lpwstr>_Toc228887640</vt:lpwstr>
      </vt:variant>
      <vt:variant>
        <vt:i4>1638452</vt:i4>
      </vt:variant>
      <vt:variant>
        <vt:i4>272</vt:i4>
      </vt:variant>
      <vt:variant>
        <vt:i4>0</vt:i4>
      </vt:variant>
      <vt:variant>
        <vt:i4>5</vt:i4>
      </vt:variant>
      <vt:variant>
        <vt:lpwstr/>
      </vt:variant>
      <vt:variant>
        <vt:lpwstr>_Toc228887639</vt:lpwstr>
      </vt:variant>
      <vt:variant>
        <vt:i4>1638452</vt:i4>
      </vt:variant>
      <vt:variant>
        <vt:i4>266</vt:i4>
      </vt:variant>
      <vt:variant>
        <vt:i4>0</vt:i4>
      </vt:variant>
      <vt:variant>
        <vt:i4>5</vt:i4>
      </vt:variant>
      <vt:variant>
        <vt:lpwstr/>
      </vt:variant>
      <vt:variant>
        <vt:lpwstr>_Toc228887638</vt:lpwstr>
      </vt:variant>
      <vt:variant>
        <vt:i4>1638452</vt:i4>
      </vt:variant>
      <vt:variant>
        <vt:i4>260</vt:i4>
      </vt:variant>
      <vt:variant>
        <vt:i4>0</vt:i4>
      </vt:variant>
      <vt:variant>
        <vt:i4>5</vt:i4>
      </vt:variant>
      <vt:variant>
        <vt:lpwstr/>
      </vt:variant>
      <vt:variant>
        <vt:lpwstr>_Toc228887637</vt:lpwstr>
      </vt:variant>
      <vt:variant>
        <vt:i4>1638452</vt:i4>
      </vt:variant>
      <vt:variant>
        <vt:i4>254</vt:i4>
      </vt:variant>
      <vt:variant>
        <vt:i4>0</vt:i4>
      </vt:variant>
      <vt:variant>
        <vt:i4>5</vt:i4>
      </vt:variant>
      <vt:variant>
        <vt:lpwstr/>
      </vt:variant>
      <vt:variant>
        <vt:lpwstr>_Toc228887636</vt:lpwstr>
      </vt:variant>
      <vt:variant>
        <vt:i4>1638452</vt:i4>
      </vt:variant>
      <vt:variant>
        <vt:i4>248</vt:i4>
      </vt:variant>
      <vt:variant>
        <vt:i4>0</vt:i4>
      </vt:variant>
      <vt:variant>
        <vt:i4>5</vt:i4>
      </vt:variant>
      <vt:variant>
        <vt:lpwstr/>
      </vt:variant>
      <vt:variant>
        <vt:lpwstr>_Toc228887635</vt:lpwstr>
      </vt:variant>
      <vt:variant>
        <vt:i4>1638452</vt:i4>
      </vt:variant>
      <vt:variant>
        <vt:i4>242</vt:i4>
      </vt:variant>
      <vt:variant>
        <vt:i4>0</vt:i4>
      </vt:variant>
      <vt:variant>
        <vt:i4>5</vt:i4>
      </vt:variant>
      <vt:variant>
        <vt:lpwstr/>
      </vt:variant>
      <vt:variant>
        <vt:lpwstr>_Toc228887634</vt:lpwstr>
      </vt:variant>
      <vt:variant>
        <vt:i4>1638452</vt:i4>
      </vt:variant>
      <vt:variant>
        <vt:i4>236</vt:i4>
      </vt:variant>
      <vt:variant>
        <vt:i4>0</vt:i4>
      </vt:variant>
      <vt:variant>
        <vt:i4>5</vt:i4>
      </vt:variant>
      <vt:variant>
        <vt:lpwstr/>
      </vt:variant>
      <vt:variant>
        <vt:lpwstr>_Toc228887633</vt:lpwstr>
      </vt:variant>
      <vt:variant>
        <vt:i4>1638452</vt:i4>
      </vt:variant>
      <vt:variant>
        <vt:i4>230</vt:i4>
      </vt:variant>
      <vt:variant>
        <vt:i4>0</vt:i4>
      </vt:variant>
      <vt:variant>
        <vt:i4>5</vt:i4>
      </vt:variant>
      <vt:variant>
        <vt:lpwstr/>
      </vt:variant>
      <vt:variant>
        <vt:lpwstr>_Toc228887632</vt:lpwstr>
      </vt:variant>
      <vt:variant>
        <vt:i4>1638452</vt:i4>
      </vt:variant>
      <vt:variant>
        <vt:i4>224</vt:i4>
      </vt:variant>
      <vt:variant>
        <vt:i4>0</vt:i4>
      </vt:variant>
      <vt:variant>
        <vt:i4>5</vt:i4>
      </vt:variant>
      <vt:variant>
        <vt:lpwstr/>
      </vt:variant>
      <vt:variant>
        <vt:lpwstr>_Toc228887631</vt:lpwstr>
      </vt:variant>
      <vt:variant>
        <vt:i4>1638452</vt:i4>
      </vt:variant>
      <vt:variant>
        <vt:i4>218</vt:i4>
      </vt:variant>
      <vt:variant>
        <vt:i4>0</vt:i4>
      </vt:variant>
      <vt:variant>
        <vt:i4>5</vt:i4>
      </vt:variant>
      <vt:variant>
        <vt:lpwstr/>
      </vt:variant>
      <vt:variant>
        <vt:lpwstr>_Toc228887630</vt:lpwstr>
      </vt:variant>
      <vt:variant>
        <vt:i4>1572916</vt:i4>
      </vt:variant>
      <vt:variant>
        <vt:i4>212</vt:i4>
      </vt:variant>
      <vt:variant>
        <vt:i4>0</vt:i4>
      </vt:variant>
      <vt:variant>
        <vt:i4>5</vt:i4>
      </vt:variant>
      <vt:variant>
        <vt:lpwstr/>
      </vt:variant>
      <vt:variant>
        <vt:lpwstr>_Toc228887629</vt:lpwstr>
      </vt:variant>
      <vt:variant>
        <vt:i4>1572916</vt:i4>
      </vt:variant>
      <vt:variant>
        <vt:i4>206</vt:i4>
      </vt:variant>
      <vt:variant>
        <vt:i4>0</vt:i4>
      </vt:variant>
      <vt:variant>
        <vt:i4>5</vt:i4>
      </vt:variant>
      <vt:variant>
        <vt:lpwstr/>
      </vt:variant>
      <vt:variant>
        <vt:lpwstr>_Toc228887628</vt:lpwstr>
      </vt:variant>
      <vt:variant>
        <vt:i4>1572916</vt:i4>
      </vt:variant>
      <vt:variant>
        <vt:i4>200</vt:i4>
      </vt:variant>
      <vt:variant>
        <vt:i4>0</vt:i4>
      </vt:variant>
      <vt:variant>
        <vt:i4>5</vt:i4>
      </vt:variant>
      <vt:variant>
        <vt:lpwstr/>
      </vt:variant>
      <vt:variant>
        <vt:lpwstr>_Toc228887627</vt:lpwstr>
      </vt:variant>
      <vt:variant>
        <vt:i4>1572916</vt:i4>
      </vt:variant>
      <vt:variant>
        <vt:i4>194</vt:i4>
      </vt:variant>
      <vt:variant>
        <vt:i4>0</vt:i4>
      </vt:variant>
      <vt:variant>
        <vt:i4>5</vt:i4>
      </vt:variant>
      <vt:variant>
        <vt:lpwstr/>
      </vt:variant>
      <vt:variant>
        <vt:lpwstr>_Toc228887626</vt:lpwstr>
      </vt:variant>
      <vt:variant>
        <vt:i4>1572916</vt:i4>
      </vt:variant>
      <vt:variant>
        <vt:i4>188</vt:i4>
      </vt:variant>
      <vt:variant>
        <vt:i4>0</vt:i4>
      </vt:variant>
      <vt:variant>
        <vt:i4>5</vt:i4>
      </vt:variant>
      <vt:variant>
        <vt:lpwstr/>
      </vt:variant>
      <vt:variant>
        <vt:lpwstr>_Toc228887625</vt:lpwstr>
      </vt:variant>
      <vt:variant>
        <vt:i4>1572916</vt:i4>
      </vt:variant>
      <vt:variant>
        <vt:i4>182</vt:i4>
      </vt:variant>
      <vt:variant>
        <vt:i4>0</vt:i4>
      </vt:variant>
      <vt:variant>
        <vt:i4>5</vt:i4>
      </vt:variant>
      <vt:variant>
        <vt:lpwstr/>
      </vt:variant>
      <vt:variant>
        <vt:lpwstr>_Toc228887624</vt:lpwstr>
      </vt:variant>
      <vt:variant>
        <vt:i4>1572916</vt:i4>
      </vt:variant>
      <vt:variant>
        <vt:i4>176</vt:i4>
      </vt:variant>
      <vt:variant>
        <vt:i4>0</vt:i4>
      </vt:variant>
      <vt:variant>
        <vt:i4>5</vt:i4>
      </vt:variant>
      <vt:variant>
        <vt:lpwstr/>
      </vt:variant>
      <vt:variant>
        <vt:lpwstr>_Toc228887623</vt:lpwstr>
      </vt:variant>
      <vt:variant>
        <vt:i4>1572916</vt:i4>
      </vt:variant>
      <vt:variant>
        <vt:i4>170</vt:i4>
      </vt:variant>
      <vt:variant>
        <vt:i4>0</vt:i4>
      </vt:variant>
      <vt:variant>
        <vt:i4>5</vt:i4>
      </vt:variant>
      <vt:variant>
        <vt:lpwstr/>
      </vt:variant>
      <vt:variant>
        <vt:lpwstr>_Toc228887622</vt:lpwstr>
      </vt:variant>
      <vt:variant>
        <vt:i4>1572916</vt:i4>
      </vt:variant>
      <vt:variant>
        <vt:i4>164</vt:i4>
      </vt:variant>
      <vt:variant>
        <vt:i4>0</vt:i4>
      </vt:variant>
      <vt:variant>
        <vt:i4>5</vt:i4>
      </vt:variant>
      <vt:variant>
        <vt:lpwstr/>
      </vt:variant>
      <vt:variant>
        <vt:lpwstr>_Toc228887621</vt:lpwstr>
      </vt:variant>
      <vt:variant>
        <vt:i4>1572916</vt:i4>
      </vt:variant>
      <vt:variant>
        <vt:i4>158</vt:i4>
      </vt:variant>
      <vt:variant>
        <vt:i4>0</vt:i4>
      </vt:variant>
      <vt:variant>
        <vt:i4>5</vt:i4>
      </vt:variant>
      <vt:variant>
        <vt:lpwstr/>
      </vt:variant>
      <vt:variant>
        <vt:lpwstr>_Toc228887620</vt:lpwstr>
      </vt:variant>
      <vt:variant>
        <vt:i4>1769524</vt:i4>
      </vt:variant>
      <vt:variant>
        <vt:i4>152</vt:i4>
      </vt:variant>
      <vt:variant>
        <vt:i4>0</vt:i4>
      </vt:variant>
      <vt:variant>
        <vt:i4>5</vt:i4>
      </vt:variant>
      <vt:variant>
        <vt:lpwstr/>
      </vt:variant>
      <vt:variant>
        <vt:lpwstr>_Toc228887619</vt:lpwstr>
      </vt:variant>
      <vt:variant>
        <vt:i4>1769524</vt:i4>
      </vt:variant>
      <vt:variant>
        <vt:i4>146</vt:i4>
      </vt:variant>
      <vt:variant>
        <vt:i4>0</vt:i4>
      </vt:variant>
      <vt:variant>
        <vt:i4>5</vt:i4>
      </vt:variant>
      <vt:variant>
        <vt:lpwstr/>
      </vt:variant>
      <vt:variant>
        <vt:lpwstr>_Toc228887618</vt:lpwstr>
      </vt:variant>
      <vt:variant>
        <vt:i4>1769524</vt:i4>
      </vt:variant>
      <vt:variant>
        <vt:i4>140</vt:i4>
      </vt:variant>
      <vt:variant>
        <vt:i4>0</vt:i4>
      </vt:variant>
      <vt:variant>
        <vt:i4>5</vt:i4>
      </vt:variant>
      <vt:variant>
        <vt:lpwstr/>
      </vt:variant>
      <vt:variant>
        <vt:lpwstr>_Toc228887617</vt:lpwstr>
      </vt:variant>
      <vt:variant>
        <vt:i4>1769524</vt:i4>
      </vt:variant>
      <vt:variant>
        <vt:i4>134</vt:i4>
      </vt:variant>
      <vt:variant>
        <vt:i4>0</vt:i4>
      </vt:variant>
      <vt:variant>
        <vt:i4>5</vt:i4>
      </vt:variant>
      <vt:variant>
        <vt:lpwstr/>
      </vt:variant>
      <vt:variant>
        <vt:lpwstr>_Toc228887616</vt:lpwstr>
      </vt:variant>
      <vt:variant>
        <vt:i4>1769524</vt:i4>
      </vt:variant>
      <vt:variant>
        <vt:i4>128</vt:i4>
      </vt:variant>
      <vt:variant>
        <vt:i4>0</vt:i4>
      </vt:variant>
      <vt:variant>
        <vt:i4>5</vt:i4>
      </vt:variant>
      <vt:variant>
        <vt:lpwstr/>
      </vt:variant>
      <vt:variant>
        <vt:lpwstr>_Toc228887615</vt:lpwstr>
      </vt:variant>
      <vt:variant>
        <vt:i4>1769524</vt:i4>
      </vt:variant>
      <vt:variant>
        <vt:i4>122</vt:i4>
      </vt:variant>
      <vt:variant>
        <vt:i4>0</vt:i4>
      </vt:variant>
      <vt:variant>
        <vt:i4>5</vt:i4>
      </vt:variant>
      <vt:variant>
        <vt:lpwstr/>
      </vt:variant>
      <vt:variant>
        <vt:lpwstr>_Toc228887614</vt:lpwstr>
      </vt:variant>
      <vt:variant>
        <vt:i4>1769524</vt:i4>
      </vt:variant>
      <vt:variant>
        <vt:i4>116</vt:i4>
      </vt:variant>
      <vt:variant>
        <vt:i4>0</vt:i4>
      </vt:variant>
      <vt:variant>
        <vt:i4>5</vt:i4>
      </vt:variant>
      <vt:variant>
        <vt:lpwstr/>
      </vt:variant>
      <vt:variant>
        <vt:lpwstr>_Toc228887613</vt:lpwstr>
      </vt:variant>
      <vt:variant>
        <vt:i4>1769524</vt:i4>
      </vt:variant>
      <vt:variant>
        <vt:i4>110</vt:i4>
      </vt:variant>
      <vt:variant>
        <vt:i4>0</vt:i4>
      </vt:variant>
      <vt:variant>
        <vt:i4>5</vt:i4>
      </vt:variant>
      <vt:variant>
        <vt:lpwstr/>
      </vt:variant>
      <vt:variant>
        <vt:lpwstr>_Toc228887612</vt:lpwstr>
      </vt:variant>
      <vt:variant>
        <vt:i4>1769524</vt:i4>
      </vt:variant>
      <vt:variant>
        <vt:i4>104</vt:i4>
      </vt:variant>
      <vt:variant>
        <vt:i4>0</vt:i4>
      </vt:variant>
      <vt:variant>
        <vt:i4>5</vt:i4>
      </vt:variant>
      <vt:variant>
        <vt:lpwstr/>
      </vt:variant>
      <vt:variant>
        <vt:lpwstr>_Toc228887611</vt:lpwstr>
      </vt:variant>
      <vt:variant>
        <vt:i4>1769524</vt:i4>
      </vt:variant>
      <vt:variant>
        <vt:i4>98</vt:i4>
      </vt:variant>
      <vt:variant>
        <vt:i4>0</vt:i4>
      </vt:variant>
      <vt:variant>
        <vt:i4>5</vt:i4>
      </vt:variant>
      <vt:variant>
        <vt:lpwstr/>
      </vt:variant>
      <vt:variant>
        <vt:lpwstr>_Toc228887610</vt:lpwstr>
      </vt:variant>
      <vt:variant>
        <vt:i4>1703988</vt:i4>
      </vt:variant>
      <vt:variant>
        <vt:i4>92</vt:i4>
      </vt:variant>
      <vt:variant>
        <vt:i4>0</vt:i4>
      </vt:variant>
      <vt:variant>
        <vt:i4>5</vt:i4>
      </vt:variant>
      <vt:variant>
        <vt:lpwstr/>
      </vt:variant>
      <vt:variant>
        <vt:lpwstr>_Toc228887609</vt:lpwstr>
      </vt:variant>
      <vt:variant>
        <vt:i4>1703988</vt:i4>
      </vt:variant>
      <vt:variant>
        <vt:i4>86</vt:i4>
      </vt:variant>
      <vt:variant>
        <vt:i4>0</vt:i4>
      </vt:variant>
      <vt:variant>
        <vt:i4>5</vt:i4>
      </vt:variant>
      <vt:variant>
        <vt:lpwstr/>
      </vt:variant>
      <vt:variant>
        <vt:lpwstr>_Toc228887608</vt:lpwstr>
      </vt:variant>
      <vt:variant>
        <vt:i4>1703988</vt:i4>
      </vt:variant>
      <vt:variant>
        <vt:i4>80</vt:i4>
      </vt:variant>
      <vt:variant>
        <vt:i4>0</vt:i4>
      </vt:variant>
      <vt:variant>
        <vt:i4>5</vt:i4>
      </vt:variant>
      <vt:variant>
        <vt:lpwstr/>
      </vt:variant>
      <vt:variant>
        <vt:lpwstr>_Toc228887607</vt:lpwstr>
      </vt:variant>
      <vt:variant>
        <vt:i4>1703988</vt:i4>
      </vt:variant>
      <vt:variant>
        <vt:i4>74</vt:i4>
      </vt:variant>
      <vt:variant>
        <vt:i4>0</vt:i4>
      </vt:variant>
      <vt:variant>
        <vt:i4>5</vt:i4>
      </vt:variant>
      <vt:variant>
        <vt:lpwstr/>
      </vt:variant>
      <vt:variant>
        <vt:lpwstr>_Toc228887606</vt:lpwstr>
      </vt:variant>
      <vt:variant>
        <vt:i4>1703988</vt:i4>
      </vt:variant>
      <vt:variant>
        <vt:i4>68</vt:i4>
      </vt:variant>
      <vt:variant>
        <vt:i4>0</vt:i4>
      </vt:variant>
      <vt:variant>
        <vt:i4>5</vt:i4>
      </vt:variant>
      <vt:variant>
        <vt:lpwstr/>
      </vt:variant>
      <vt:variant>
        <vt:lpwstr>_Toc228887605</vt:lpwstr>
      </vt:variant>
      <vt:variant>
        <vt:i4>1703988</vt:i4>
      </vt:variant>
      <vt:variant>
        <vt:i4>62</vt:i4>
      </vt:variant>
      <vt:variant>
        <vt:i4>0</vt:i4>
      </vt:variant>
      <vt:variant>
        <vt:i4>5</vt:i4>
      </vt:variant>
      <vt:variant>
        <vt:lpwstr/>
      </vt:variant>
      <vt:variant>
        <vt:lpwstr>_Toc228887604</vt:lpwstr>
      </vt:variant>
      <vt:variant>
        <vt:i4>1703988</vt:i4>
      </vt:variant>
      <vt:variant>
        <vt:i4>56</vt:i4>
      </vt:variant>
      <vt:variant>
        <vt:i4>0</vt:i4>
      </vt:variant>
      <vt:variant>
        <vt:i4>5</vt:i4>
      </vt:variant>
      <vt:variant>
        <vt:lpwstr/>
      </vt:variant>
      <vt:variant>
        <vt:lpwstr>_Toc228887603</vt:lpwstr>
      </vt:variant>
      <vt:variant>
        <vt:i4>1703988</vt:i4>
      </vt:variant>
      <vt:variant>
        <vt:i4>50</vt:i4>
      </vt:variant>
      <vt:variant>
        <vt:i4>0</vt:i4>
      </vt:variant>
      <vt:variant>
        <vt:i4>5</vt:i4>
      </vt:variant>
      <vt:variant>
        <vt:lpwstr/>
      </vt:variant>
      <vt:variant>
        <vt:lpwstr>_Toc228887602</vt:lpwstr>
      </vt:variant>
      <vt:variant>
        <vt:i4>1703988</vt:i4>
      </vt:variant>
      <vt:variant>
        <vt:i4>44</vt:i4>
      </vt:variant>
      <vt:variant>
        <vt:i4>0</vt:i4>
      </vt:variant>
      <vt:variant>
        <vt:i4>5</vt:i4>
      </vt:variant>
      <vt:variant>
        <vt:lpwstr/>
      </vt:variant>
      <vt:variant>
        <vt:lpwstr>_Toc228887601</vt:lpwstr>
      </vt:variant>
      <vt:variant>
        <vt:i4>1703988</vt:i4>
      </vt:variant>
      <vt:variant>
        <vt:i4>38</vt:i4>
      </vt:variant>
      <vt:variant>
        <vt:i4>0</vt:i4>
      </vt:variant>
      <vt:variant>
        <vt:i4>5</vt:i4>
      </vt:variant>
      <vt:variant>
        <vt:lpwstr/>
      </vt:variant>
      <vt:variant>
        <vt:lpwstr>_Toc228887600</vt:lpwstr>
      </vt:variant>
      <vt:variant>
        <vt:i4>1245239</vt:i4>
      </vt:variant>
      <vt:variant>
        <vt:i4>32</vt:i4>
      </vt:variant>
      <vt:variant>
        <vt:i4>0</vt:i4>
      </vt:variant>
      <vt:variant>
        <vt:i4>5</vt:i4>
      </vt:variant>
      <vt:variant>
        <vt:lpwstr/>
      </vt:variant>
      <vt:variant>
        <vt:lpwstr>_Toc228887599</vt:lpwstr>
      </vt:variant>
      <vt:variant>
        <vt:i4>1245239</vt:i4>
      </vt:variant>
      <vt:variant>
        <vt:i4>26</vt:i4>
      </vt:variant>
      <vt:variant>
        <vt:i4>0</vt:i4>
      </vt:variant>
      <vt:variant>
        <vt:i4>5</vt:i4>
      </vt:variant>
      <vt:variant>
        <vt:lpwstr/>
      </vt:variant>
      <vt:variant>
        <vt:lpwstr>_Toc228887598</vt:lpwstr>
      </vt:variant>
      <vt:variant>
        <vt:i4>1245239</vt:i4>
      </vt:variant>
      <vt:variant>
        <vt:i4>20</vt:i4>
      </vt:variant>
      <vt:variant>
        <vt:i4>0</vt:i4>
      </vt:variant>
      <vt:variant>
        <vt:i4>5</vt:i4>
      </vt:variant>
      <vt:variant>
        <vt:lpwstr/>
      </vt:variant>
      <vt:variant>
        <vt:lpwstr>_Toc228887597</vt:lpwstr>
      </vt:variant>
      <vt:variant>
        <vt:i4>1245239</vt:i4>
      </vt:variant>
      <vt:variant>
        <vt:i4>14</vt:i4>
      </vt:variant>
      <vt:variant>
        <vt:i4>0</vt:i4>
      </vt:variant>
      <vt:variant>
        <vt:i4>5</vt:i4>
      </vt:variant>
      <vt:variant>
        <vt:lpwstr/>
      </vt:variant>
      <vt:variant>
        <vt:lpwstr>_Toc228887596</vt:lpwstr>
      </vt:variant>
      <vt:variant>
        <vt:i4>1245239</vt:i4>
      </vt:variant>
      <vt:variant>
        <vt:i4>8</vt:i4>
      </vt:variant>
      <vt:variant>
        <vt:i4>0</vt:i4>
      </vt:variant>
      <vt:variant>
        <vt:i4>5</vt:i4>
      </vt:variant>
      <vt:variant>
        <vt:lpwstr/>
      </vt:variant>
      <vt:variant>
        <vt:lpwstr>_Toc228887595</vt:lpwstr>
      </vt:variant>
      <vt:variant>
        <vt:i4>1245239</vt:i4>
      </vt:variant>
      <vt:variant>
        <vt:i4>2</vt:i4>
      </vt:variant>
      <vt:variant>
        <vt:i4>0</vt:i4>
      </vt:variant>
      <vt:variant>
        <vt:i4>5</vt:i4>
      </vt:variant>
      <vt:variant>
        <vt:lpwstr/>
      </vt:variant>
      <vt:variant>
        <vt:lpwstr>_Toc228887594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ГЕНЕРАЛЬНОГО ПЛАНА</dc:title>
  <dc:subject/>
  <dc:creator>NZudin</dc:creator>
  <cp:keywords/>
  <cp:lastModifiedBy>Artem</cp:lastModifiedBy>
  <cp:revision>2</cp:revision>
  <cp:lastPrinted>2025-04-25T07:55:00Z</cp:lastPrinted>
  <dcterms:created xsi:type="dcterms:W3CDTF">2026-06-08T06:10:00Z</dcterms:created>
  <dcterms:modified xsi:type="dcterms:W3CDTF">2026-06-08T06:10:00Z</dcterms:modified>
</cp:coreProperties>
</file>