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C966A7">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C966A7">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C966A7"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C404F8">
                    <w:rPr>
                      <w:rFonts w:ascii="Times New Roman" w:hAnsi="Times New Roman" w:cs="Times New Roman"/>
                      <w:color w:val="FFFFFF" w:themeColor="background1"/>
                      <w:lang w:val="en-US"/>
                    </w:rPr>
                    <w:t>2</w:t>
                  </w:r>
                  <w:r w:rsidR="00F85D67">
                    <w:rPr>
                      <w:rFonts w:ascii="Times New Roman" w:hAnsi="Times New Roman" w:cs="Times New Roman"/>
                      <w:color w:val="FFFFFF" w:themeColor="background1"/>
                      <w:lang w:val="en-US"/>
                    </w:rPr>
                    <w:t>8</w:t>
                  </w:r>
                </w:p>
                <w:p w:rsidR="00E07DD2" w:rsidRPr="000352B4" w:rsidRDefault="00F85D67"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вторник</w:t>
                  </w:r>
                  <w:r w:rsidR="00E07DD2" w:rsidRPr="00BD6056">
                    <w:rPr>
                      <w:rFonts w:ascii="Beresta" w:hAnsi="Beresta"/>
                      <w:color w:val="FFFFFF" w:themeColor="background1"/>
                    </w:rPr>
                    <w:t>,</w:t>
                  </w:r>
                </w:p>
                <w:p w:rsidR="00E07DD2" w:rsidRPr="00E75465" w:rsidRDefault="00F85D6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17</w:t>
                  </w:r>
                  <w:r w:rsidR="00E07DD2">
                    <w:rPr>
                      <w:rFonts w:ascii="Beresta" w:hAnsi="Beresta"/>
                      <w:color w:val="FFFFFF" w:themeColor="background1"/>
                    </w:rPr>
                    <w:t xml:space="preserve"> </w:t>
                  </w:r>
                  <w:r>
                    <w:rPr>
                      <w:rFonts w:ascii="Beresta" w:hAnsi="Beresta"/>
                      <w:color w:val="FFFFFF" w:themeColor="background1"/>
                    </w:rPr>
                    <w:t>феврал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C966A7"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E8208E" w:rsidRDefault="00CD1C2E" w:rsidP="00F85D67">
      <w:pPr>
        <w:spacing w:after="0" w:line="240" w:lineRule="auto"/>
        <w:ind w:left="-1276" w:firstLine="283"/>
        <w:jc w:val="both"/>
        <w:rPr>
          <w:rFonts w:ascii="Times New Roman" w:hAnsi="Times New Roman" w:cs="Times New Roman"/>
          <w:b/>
          <w:sz w:val="20"/>
          <w:szCs w:val="20"/>
          <w:lang w:eastAsia="x-none"/>
        </w:rPr>
      </w:pPr>
    </w:p>
    <w:p w:rsidR="00F85D67" w:rsidRPr="00E8208E" w:rsidRDefault="00F85D67" w:rsidP="00F85D67">
      <w:pPr>
        <w:spacing w:after="0" w:line="240" w:lineRule="auto"/>
        <w:ind w:left="-1276" w:firstLine="283"/>
        <w:jc w:val="center"/>
        <w:rPr>
          <w:rFonts w:ascii="Times New Roman" w:hAnsi="Times New Roman" w:cs="Times New Roman"/>
          <w:b/>
          <w:color w:val="000000" w:themeColor="text1"/>
          <w:sz w:val="20"/>
          <w:szCs w:val="20"/>
          <w:lang w:eastAsia="ru-RU"/>
        </w:rPr>
      </w:pPr>
      <w:r w:rsidRPr="00E8208E">
        <w:rPr>
          <w:rFonts w:ascii="Times New Roman" w:hAnsi="Times New Roman" w:cs="Times New Roman"/>
          <w:b/>
          <w:color w:val="000000" w:themeColor="text1"/>
          <w:sz w:val="20"/>
          <w:szCs w:val="20"/>
          <w:lang w:eastAsia="ru-RU"/>
        </w:rPr>
        <w:t>Оповещение о начале общественных обсуждений</w:t>
      </w:r>
    </w:p>
    <w:p w:rsidR="00F85D67" w:rsidRPr="00E8208E" w:rsidRDefault="00F85D67" w:rsidP="00F85D67">
      <w:pPr>
        <w:spacing w:after="0" w:line="240" w:lineRule="auto"/>
        <w:ind w:left="-1276" w:firstLine="283"/>
        <w:jc w:val="center"/>
        <w:rPr>
          <w:rFonts w:ascii="Times New Roman" w:hAnsi="Times New Roman" w:cs="Times New Roman"/>
          <w:b/>
          <w:color w:val="000000" w:themeColor="text1"/>
          <w:sz w:val="20"/>
          <w:szCs w:val="20"/>
        </w:rPr>
      </w:pPr>
      <w:r w:rsidRPr="00E8208E">
        <w:rPr>
          <w:rFonts w:ascii="Times New Roman" w:hAnsi="Times New Roman" w:cs="Times New Roman"/>
          <w:b/>
          <w:color w:val="000000" w:themeColor="text1"/>
          <w:sz w:val="20"/>
          <w:szCs w:val="20"/>
          <w:lang w:eastAsia="ru-RU"/>
        </w:rPr>
        <w:t xml:space="preserve">по </w:t>
      </w:r>
      <w:r w:rsidRPr="00E8208E">
        <w:rPr>
          <w:rFonts w:ascii="Times New Roman" w:hAnsi="Times New Roman" w:cs="Times New Roman"/>
          <w:b/>
          <w:color w:val="000000" w:themeColor="text1"/>
          <w:sz w:val="20"/>
          <w:szCs w:val="20"/>
        </w:rPr>
        <w:t>проекту генерального плана Поддорского муниципального округа Новгородской области</w:t>
      </w:r>
    </w:p>
    <w:p w:rsidR="00F85D67" w:rsidRPr="00E8208E" w:rsidRDefault="00F85D67" w:rsidP="00F85D67">
      <w:pPr>
        <w:spacing w:after="0" w:line="240" w:lineRule="auto"/>
        <w:ind w:left="-1276" w:firstLine="283"/>
        <w:jc w:val="center"/>
        <w:rPr>
          <w:rFonts w:ascii="Times New Roman" w:hAnsi="Times New Roman" w:cs="Times New Roman"/>
          <w:b/>
          <w:color w:val="000000" w:themeColor="text1"/>
          <w:sz w:val="20"/>
          <w:szCs w:val="20"/>
        </w:rPr>
      </w:pPr>
      <w:r w:rsidRPr="00E8208E">
        <w:rPr>
          <w:rFonts w:ascii="Times New Roman" w:hAnsi="Times New Roman" w:cs="Times New Roman"/>
          <w:b/>
          <w:color w:val="000000" w:themeColor="text1"/>
          <w:sz w:val="20"/>
          <w:szCs w:val="20"/>
        </w:rPr>
        <w:t>от 17 февраля 2026 года</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rPr>
      </w:pPr>
      <w:r w:rsidRPr="00E8208E">
        <w:rPr>
          <w:rFonts w:ascii="Times New Roman" w:hAnsi="Times New Roman" w:cs="Times New Roman"/>
          <w:color w:val="000000" w:themeColor="text1"/>
          <w:sz w:val="20"/>
          <w:szCs w:val="20"/>
        </w:rPr>
        <w:t>(подлежит опубликованию (обнародованию) в порядке, установленном для официального опубликования муниципальных правовых актов, иной официальной информации)</w:t>
      </w: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lang w:eastAsia="ru-RU"/>
        </w:rPr>
      </w:pP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lang w:eastAsia="ru-RU"/>
        </w:rPr>
      </w:pPr>
      <w:r w:rsidRPr="00E8208E">
        <w:rPr>
          <w:rFonts w:ascii="Times New Roman" w:hAnsi="Times New Roman" w:cs="Times New Roman"/>
          <w:b/>
          <w:color w:val="000000" w:themeColor="text1"/>
          <w:sz w:val="20"/>
          <w:szCs w:val="20"/>
          <w:lang w:eastAsia="ru-RU"/>
        </w:rPr>
        <w:t>Информация о проекте, подлежащем рассмотрению на общественных обсуждениях, и перечень информационных материалов к этому проекту:</w:t>
      </w: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lang w:eastAsia="ru-RU"/>
        </w:rPr>
      </w:pPr>
      <w:r w:rsidRPr="00E8208E">
        <w:rPr>
          <w:rFonts w:ascii="Times New Roman" w:hAnsi="Times New Roman" w:cs="Times New Roman"/>
          <w:color w:val="000000" w:themeColor="text1"/>
          <w:sz w:val="20"/>
          <w:szCs w:val="20"/>
        </w:rPr>
        <w:t>проект генерального плана Поддорского муниципального округа Новгородской области (далее – Документация).</w:t>
      </w: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lang w:eastAsia="ru-RU"/>
        </w:rPr>
      </w:pPr>
      <w:r w:rsidRPr="00E8208E">
        <w:rPr>
          <w:rFonts w:ascii="Times New Roman" w:hAnsi="Times New Roman" w:cs="Times New Roman"/>
          <w:b/>
          <w:color w:val="000000" w:themeColor="text1"/>
          <w:sz w:val="20"/>
          <w:szCs w:val="20"/>
          <w:lang w:eastAsia="ru-RU"/>
        </w:rPr>
        <w:t>Информация о порядке и сроках проведения общественных обсуждений по Документации, подлежащей рассмотрению на общественных обсуждениях:</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rPr>
      </w:pPr>
      <w:r w:rsidRPr="00E8208E">
        <w:rPr>
          <w:rFonts w:ascii="Times New Roman" w:hAnsi="Times New Roman" w:cs="Times New Roman"/>
          <w:b/>
          <w:i/>
          <w:color w:val="000000" w:themeColor="text1"/>
          <w:sz w:val="20"/>
          <w:szCs w:val="20"/>
          <w:lang w:eastAsia="ru-RU"/>
        </w:rPr>
        <w:t>инициатор проведения общественных обсуждений:</w:t>
      </w:r>
      <w:r w:rsidRPr="00E8208E">
        <w:rPr>
          <w:rFonts w:ascii="Times New Roman" w:hAnsi="Times New Roman" w:cs="Times New Roman"/>
          <w:color w:val="000000" w:themeColor="text1"/>
          <w:sz w:val="20"/>
          <w:szCs w:val="20"/>
        </w:rPr>
        <w:t xml:space="preserve"> Панина Елена Викторовна – глава Поддорского муниципального округа Новгородской области;</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b/>
          <w:i/>
          <w:color w:val="000000" w:themeColor="text1"/>
          <w:sz w:val="20"/>
          <w:szCs w:val="20"/>
          <w:lang w:eastAsia="ru-RU"/>
        </w:rPr>
        <w:t xml:space="preserve">дата оповещения жителей муниципального образования: </w:t>
      </w:r>
      <w:r w:rsidRPr="00E8208E">
        <w:rPr>
          <w:rFonts w:ascii="Times New Roman" w:hAnsi="Times New Roman" w:cs="Times New Roman"/>
          <w:color w:val="000000" w:themeColor="text1"/>
          <w:sz w:val="20"/>
          <w:szCs w:val="20"/>
          <w:lang w:eastAsia="ru-RU"/>
        </w:rPr>
        <w:t>17.02.2026 г.</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b/>
          <w:i/>
          <w:color w:val="000000" w:themeColor="text1"/>
          <w:sz w:val="20"/>
          <w:szCs w:val="20"/>
          <w:lang w:eastAsia="ru-RU"/>
        </w:rPr>
        <w:t>срок проведения общественных обсуждений</w:t>
      </w:r>
      <w:r w:rsidRPr="00E8208E">
        <w:rPr>
          <w:rFonts w:ascii="Times New Roman" w:hAnsi="Times New Roman" w:cs="Times New Roman"/>
          <w:b/>
          <w:color w:val="000000" w:themeColor="text1"/>
          <w:sz w:val="20"/>
          <w:szCs w:val="20"/>
          <w:lang w:eastAsia="ru-RU"/>
        </w:rPr>
        <w:t xml:space="preserve">: </w:t>
      </w:r>
      <w:r w:rsidRPr="00E8208E">
        <w:rPr>
          <w:rFonts w:ascii="Times New Roman" w:hAnsi="Times New Roman" w:cs="Times New Roman"/>
          <w:color w:val="000000" w:themeColor="text1"/>
          <w:sz w:val="20"/>
          <w:szCs w:val="20"/>
          <w:lang w:eastAsia="ru-RU"/>
        </w:rPr>
        <w:t>с</w:t>
      </w:r>
      <w:r w:rsidRPr="00E8208E">
        <w:rPr>
          <w:rFonts w:ascii="Times New Roman" w:hAnsi="Times New Roman" w:cs="Times New Roman"/>
          <w:b/>
          <w:color w:val="000000" w:themeColor="text1"/>
          <w:sz w:val="20"/>
          <w:szCs w:val="20"/>
          <w:lang w:eastAsia="ru-RU"/>
        </w:rPr>
        <w:t xml:space="preserve"> </w:t>
      </w:r>
      <w:r w:rsidRPr="00E8208E">
        <w:rPr>
          <w:rFonts w:ascii="Times New Roman" w:hAnsi="Times New Roman" w:cs="Times New Roman"/>
          <w:color w:val="000000" w:themeColor="text1"/>
          <w:sz w:val="20"/>
          <w:szCs w:val="20"/>
          <w:lang w:eastAsia="ru-RU"/>
        </w:rPr>
        <w:t>24.02.2026 г. по 25.03.2026 г. (на основании п.п.2 ст.7 Федерального Закона Российской Федерации от 14.03.2022 № 58-ФЗ «О внесении изменений в отдельные законодательные акты Российской Федерации»)</w:t>
      </w:r>
      <w:r w:rsidRPr="00E8208E">
        <w:rPr>
          <w:rFonts w:ascii="Times New Roman" w:hAnsi="Times New Roman" w:cs="Times New Roman"/>
          <w:color w:val="000000" w:themeColor="text1"/>
          <w:sz w:val="20"/>
          <w:szCs w:val="20"/>
        </w:rPr>
        <w:t>;</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b/>
          <w:i/>
          <w:color w:val="000000" w:themeColor="text1"/>
          <w:sz w:val="20"/>
          <w:szCs w:val="20"/>
        </w:rPr>
        <w:t xml:space="preserve">участники общественных обсуждений: </w:t>
      </w:r>
      <w:r w:rsidRPr="00E8208E">
        <w:rPr>
          <w:rFonts w:ascii="Times New Roman" w:hAnsi="Times New Roman" w:cs="Times New Roman"/>
          <w:color w:val="000000" w:themeColor="text1"/>
          <w:sz w:val="20"/>
          <w:szCs w:val="20"/>
          <w:shd w:val="clear" w:color="auto" w:fill="FFFFFF"/>
        </w:rPr>
        <w:t>граждане, постоянно проживающие на территории Поддорского муниципального округа, в отношении которой подготовлена Документация,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lang w:eastAsia="ru-RU"/>
        </w:rPr>
      </w:pPr>
      <w:r w:rsidRPr="00E8208E">
        <w:rPr>
          <w:rFonts w:ascii="Times New Roman" w:hAnsi="Times New Roman" w:cs="Times New Roman"/>
          <w:b/>
          <w:color w:val="000000" w:themeColor="text1"/>
          <w:sz w:val="20"/>
          <w:szCs w:val="20"/>
          <w:lang w:eastAsia="ru-RU"/>
        </w:rPr>
        <w:t>Информация о месте, дате открытия экспозиции или экспозиций Документации, подлежащей рассмотрению на общественных обсуждениях, о сроках проведения экспозиции или экспозиций такой Документации, о днях и часах, в которые возможно посещение указанных экспозиции или экспозиций:</w:t>
      </w: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lang w:eastAsia="ru-RU"/>
        </w:rPr>
      </w:pPr>
      <w:bookmarkStart w:id="0" w:name="_Hlk512633945"/>
      <w:bookmarkStart w:id="1" w:name="_Hlk512635328"/>
      <w:r w:rsidRPr="00E8208E">
        <w:rPr>
          <w:rFonts w:ascii="Times New Roman" w:hAnsi="Times New Roman" w:cs="Times New Roman"/>
          <w:color w:val="000000" w:themeColor="text1"/>
          <w:sz w:val="20"/>
          <w:szCs w:val="20"/>
          <w:lang w:eastAsia="ru-RU"/>
        </w:rPr>
        <w:t xml:space="preserve">экспозиция Документации организована в </w:t>
      </w:r>
      <w:bookmarkEnd w:id="0"/>
      <w:r w:rsidRPr="00E8208E">
        <w:rPr>
          <w:rFonts w:ascii="Times New Roman" w:hAnsi="Times New Roman" w:cs="Times New Roman"/>
          <w:color w:val="000000" w:themeColor="text1"/>
          <w:sz w:val="20"/>
          <w:szCs w:val="20"/>
          <w:lang w:eastAsia="ru-RU"/>
        </w:rPr>
        <w:t>помещении администрации Поддорского муниципального округа по адресу: Новгородская область, Поддорский муниципальный округ, с.Поддорье, ул.Октябрьская, д.26, фойе 1 этажа.</w:t>
      </w:r>
    </w:p>
    <w:bookmarkEnd w:id="1"/>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b/>
          <w:i/>
          <w:color w:val="000000" w:themeColor="text1"/>
          <w:sz w:val="20"/>
          <w:szCs w:val="20"/>
          <w:lang w:eastAsia="ru-RU"/>
        </w:rPr>
        <w:t>дата и время открытия экспозиции:</w:t>
      </w:r>
      <w:r w:rsidRPr="00E8208E">
        <w:rPr>
          <w:rFonts w:ascii="Times New Roman" w:hAnsi="Times New Roman" w:cs="Times New Roman"/>
          <w:b/>
          <w:color w:val="000000" w:themeColor="text1"/>
          <w:sz w:val="20"/>
          <w:szCs w:val="20"/>
          <w:lang w:eastAsia="ru-RU"/>
        </w:rPr>
        <w:t xml:space="preserve"> </w:t>
      </w:r>
      <w:r w:rsidRPr="00E8208E">
        <w:rPr>
          <w:rFonts w:ascii="Times New Roman" w:hAnsi="Times New Roman" w:cs="Times New Roman"/>
          <w:color w:val="000000" w:themeColor="text1"/>
          <w:sz w:val="20"/>
          <w:szCs w:val="20"/>
          <w:lang w:eastAsia="ru-RU"/>
        </w:rPr>
        <w:t>с 9-00 24 февраля 2026 г;</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b/>
          <w:i/>
          <w:color w:val="000000" w:themeColor="text1"/>
          <w:sz w:val="20"/>
          <w:szCs w:val="20"/>
          <w:lang w:eastAsia="ru-RU"/>
        </w:rPr>
        <w:t>срок проведения экспозиции:</w:t>
      </w:r>
      <w:r w:rsidRPr="00E8208E">
        <w:rPr>
          <w:rFonts w:ascii="Times New Roman" w:hAnsi="Times New Roman" w:cs="Times New Roman"/>
          <w:b/>
          <w:color w:val="000000" w:themeColor="text1"/>
          <w:sz w:val="20"/>
          <w:szCs w:val="20"/>
          <w:lang w:eastAsia="ru-RU"/>
        </w:rPr>
        <w:t xml:space="preserve"> </w:t>
      </w:r>
      <w:r w:rsidRPr="00E8208E">
        <w:rPr>
          <w:rFonts w:ascii="Times New Roman" w:hAnsi="Times New Roman" w:cs="Times New Roman"/>
          <w:color w:val="000000" w:themeColor="text1"/>
          <w:sz w:val="20"/>
          <w:szCs w:val="20"/>
          <w:lang w:eastAsia="ru-RU"/>
        </w:rPr>
        <w:t>с 24.02.2026 г. по 25.03.2026 г.</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b/>
          <w:i/>
          <w:color w:val="000000" w:themeColor="text1"/>
          <w:sz w:val="20"/>
          <w:szCs w:val="20"/>
          <w:lang w:eastAsia="ru-RU"/>
        </w:rPr>
        <w:t>дни и часы, в которые возможно посещение указанной экспозиции:</w:t>
      </w:r>
      <w:r w:rsidRPr="00E8208E">
        <w:rPr>
          <w:rFonts w:ascii="Times New Roman" w:hAnsi="Times New Roman" w:cs="Times New Roman"/>
          <w:b/>
          <w:color w:val="000000" w:themeColor="text1"/>
          <w:sz w:val="20"/>
          <w:szCs w:val="20"/>
          <w:lang w:eastAsia="ru-RU"/>
        </w:rPr>
        <w:t xml:space="preserve"> </w:t>
      </w:r>
      <w:r w:rsidRPr="00E8208E">
        <w:rPr>
          <w:rFonts w:ascii="Times New Roman" w:hAnsi="Times New Roman" w:cs="Times New Roman"/>
          <w:color w:val="000000" w:themeColor="text1"/>
          <w:sz w:val="20"/>
          <w:szCs w:val="20"/>
          <w:lang w:eastAsia="ru-RU"/>
        </w:rPr>
        <w:t>в период проведения общественных обсуждений, в рабочие дни (понедельник - пятница), с 9-00 до 17-00.</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color w:val="000000" w:themeColor="text1"/>
          <w:sz w:val="20"/>
          <w:szCs w:val="20"/>
          <w:lang w:eastAsia="ru-RU"/>
        </w:rPr>
        <w:t>В ходе работы экспозиции организовано консультирование посетителей экспозиции, распространение информационных материалов о Документации, подлежащей рассмотрению на общественных обсуждениях. Для получения консультации в здании администрации муниципального округа необходимо обратиться в кабинет 6.</w:t>
      </w: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lang w:eastAsia="ru-RU"/>
        </w:rPr>
      </w:pPr>
      <w:r w:rsidRPr="00E8208E">
        <w:rPr>
          <w:rFonts w:ascii="Times New Roman" w:hAnsi="Times New Roman" w:cs="Times New Roman"/>
          <w:b/>
          <w:color w:val="000000" w:themeColor="text1"/>
          <w:sz w:val="20"/>
          <w:szCs w:val="20"/>
          <w:lang w:eastAsia="ru-RU"/>
        </w:rPr>
        <w:t>Информация о порядке, сроке и форме внесения участниками общественных обсуждений предложений и замечаний, касающихся Документации, подлежащей рассмотрению на общественных обсуждениях:</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color w:val="000000" w:themeColor="text1"/>
          <w:sz w:val="20"/>
          <w:szCs w:val="20"/>
          <w:lang w:eastAsia="ru-RU"/>
        </w:rPr>
        <w:t xml:space="preserve">1) посредством официального сайта </w:t>
      </w:r>
      <w:r w:rsidRPr="00E8208E">
        <w:rPr>
          <w:rStyle w:val="afc"/>
          <w:rFonts w:ascii="Times New Roman" w:hAnsi="Times New Roman" w:cs="Times New Roman"/>
          <w:color w:val="000000" w:themeColor="text1"/>
          <w:sz w:val="20"/>
          <w:szCs w:val="20"/>
          <w:u w:val="none"/>
          <w:lang w:val="en-US"/>
        </w:rPr>
        <w:t>adm</w:t>
      </w:r>
      <w:r w:rsidRPr="00E8208E">
        <w:rPr>
          <w:rStyle w:val="afc"/>
          <w:rFonts w:ascii="Times New Roman" w:hAnsi="Times New Roman" w:cs="Times New Roman"/>
          <w:color w:val="000000" w:themeColor="text1"/>
          <w:sz w:val="20"/>
          <w:szCs w:val="20"/>
          <w:u w:val="none"/>
        </w:rPr>
        <w:t>@</w:t>
      </w:r>
      <w:r w:rsidRPr="00E8208E">
        <w:rPr>
          <w:rStyle w:val="afc"/>
          <w:rFonts w:ascii="Times New Roman" w:hAnsi="Times New Roman" w:cs="Times New Roman"/>
          <w:color w:val="000000" w:themeColor="text1"/>
          <w:sz w:val="20"/>
          <w:szCs w:val="20"/>
          <w:u w:val="none"/>
          <w:lang w:val="en-US"/>
        </w:rPr>
        <w:t>admpoddore</w:t>
      </w:r>
      <w:r w:rsidRPr="00E8208E">
        <w:rPr>
          <w:rStyle w:val="afc"/>
          <w:rFonts w:ascii="Times New Roman" w:hAnsi="Times New Roman" w:cs="Times New Roman"/>
          <w:color w:val="000000" w:themeColor="text1"/>
          <w:sz w:val="20"/>
          <w:szCs w:val="20"/>
          <w:u w:val="none"/>
        </w:rPr>
        <w:t>.</w:t>
      </w:r>
      <w:r w:rsidRPr="00E8208E">
        <w:rPr>
          <w:rStyle w:val="afc"/>
          <w:rFonts w:ascii="Times New Roman" w:hAnsi="Times New Roman" w:cs="Times New Roman"/>
          <w:color w:val="000000" w:themeColor="text1"/>
          <w:sz w:val="20"/>
          <w:szCs w:val="20"/>
          <w:u w:val="none"/>
          <w:lang w:val="en-US"/>
        </w:rPr>
        <w:t>ru</w:t>
      </w:r>
      <w:r w:rsidRPr="00E8208E">
        <w:rPr>
          <w:rFonts w:ascii="Times New Roman" w:hAnsi="Times New Roman" w:cs="Times New Roman"/>
          <w:color w:val="000000" w:themeColor="text1"/>
          <w:sz w:val="20"/>
          <w:szCs w:val="20"/>
        </w:rPr>
        <w:t xml:space="preserve">, </w:t>
      </w:r>
      <w:r w:rsidRPr="00E8208E">
        <w:rPr>
          <w:rFonts w:ascii="Times New Roman" w:hAnsi="Times New Roman" w:cs="Times New Roman"/>
          <w:color w:val="000000" w:themeColor="text1"/>
          <w:sz w:val="20"/>
          <w:szCs w:val="20"/>
          <w:lang w:eastAsia="ru-RU"/>
        </w:rPr>
        <w:t>в срок до 16-00 часов 25 марта 2026 года;</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color w:val="000000" w:themeColor="text1"/>
          <w:sz w:val="20"/>
          <w:szCs w:val="20"/>
          <w:lang w:eastAsia="ru-RU"/>
        </w:rPr>
        <w:t>2) в письменной форме в адрес организатора общественных обсуждений</w:t>
      </w:r>
      <w:r w:rsidRPr="00E8208E">
        <w:rPr>
          <w:rFonts w:ascii="Times New Roman" w:hAnsi="Times New Roman" w:cs="Times New Roman"/>
          <w:color w:val="000000" w:themeColor="text1"/>
          <w:sz w:val="20"/>
          <w:szCs w:val="20"/>
        </w:rPr>
        <w:t xml:space="preserve"> (Администрация Поддорского </w:t>
      </w:r>
      <w:r w:rsidRPr="00E8208E">
        <w:rPr>
          <w:rFonts w:ascii="Times New Roman" w:hAnsi="Times New Roman" w:cs="Times New Roman"/>
          <w:color w:val="000000" w:themeColor="text1"/>
          <w:sz w:val="20"/>
          <w:szCs w:val="20"/>
          <w:lang w:eastAsia="ru-RU"/>
        </w:rPr>
        <w:t>муниципального округа Новгородской области), в срок до 16-00 часов 25 марта 2026 года, по почтовому адресу: 175260, Новгородская область, Поддорский муниципальный округ, с.Поддорье, ул.Октябрьская, д.26</w:t>
      </w:r>
      <w:r w:rsidRPr="00E8208E">
        <w:rPr>
          <w:rFonts w:ascii="Times New Roman" w:hAnsi="Times New Roman" w:cs="Times New Roman"/>
          <w:color w:val="000000" w:themeColor="text1"/>
          <w:sz w:val="20"/>
          <w:szCs w:val="20"/>
        </w:rPr>
        <w:t>.</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lang w:eastAsia="ru-RU"/>
        </w:rPr>
      </w:pPr>
      <w:r w:rsidRPr="00E8208E">
        <w:rPr>
          <w:rFonts w:ascii="Times New Roman" w:hAnsi="Times New Roman" w:cs="Times New Roman"/>
          <w:color w:val="000000" w:themeColor="text1"/>
          <w:sz w:val="20"/>
          <w:szCs w:val="20"/>
          <w:lang w:eastAsia="ru-RU"/>
        </w:rPr>
        <w:t>3) посредством записи в книге (журнале) учета посетителей экспозиции Документации, подлежащего рассмотрению на общественных обсуждениях, в срок до 16-00 часов 25 марта 2026 года.</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rPr>
      </w:pPr>
      <w:bookmarkStart w:id="2" w:name="_Hlk512635243"/>
      <w:r w:rsidRPr="00E8208E">
        <w:rPr>
          <w:rFonts w:ascii="Times New Roman" w:hAnsi="Times New Roman" w:cs="Times New Roman"/>
          <w:b/>
          <w:color w:val="000000" w:themeColor="text1"/>
          <w:sz w:val="20"/>
          <w:szCs w:val="20"/>
          <w:lang w:eastAsia="ru-RU"/>
        </w:rPr>
        <w:t>Информация об официальном сайте, на котором будет размещена Документация, подлежащая рассмотрению на общественных обсуждениях, и информационные материалы к нему:</w:t>
      </w:r>
      <w:r w:rsidRPr="00E8208E">
        <w:rPr>
          <w:rFonts w:ascii="Times New Roman" w:hAnsi="Times New Roman" w:cs="Times New Roman"/>
          <w:color w:val="000000" w:themeColor="text1"/>
          <w:sz w:val="20"/>
          <w:szCs w:val="20"/>
          <w:lang w:eastAsia="ru-RU"/>
        </w:rPr>
        <w:t xml:space="preserve">  </w:t>
      </w:r>
      <w:hyperlink r:id="rId10" w:history="1">
        <w:r w:rsidRPr="00E8208E">
          <w:rPr>
            <w:rStyle w:val="afc"/>
            <w:rFonts w:ascii="Times New Roman" w:hAnsi="Times New Roman" w:cs="Times New Roman"/>
            <w:color w:val="000000" w:themeColor="text1"/>
            <w:sz w:val="20"/>
            <w:szCs w:val="20"/>
            <w:u w:val="none"/>
          </w:rPr>
          <w:t>https://admpoddore.gosuslugi.ru</w:t>
        </w:r>
      </w:hyperlink>
      <w:r w:rsidRPr="00E8208E">
        <w:rPr>
          <w:rFonts w:ascii="Times New Roman" w:hAnsi="Times New Roman" w:cs="Times New Roman"/>
          <w:color w:val="000000" w:themeColor="text1"/>
          <w:sz w:val="20"/>
          <w:szCs w:val="20"/>
          <w:lang w:eastAsia="ru-RU"/>
        </w:rPr>
        <w:t xml:space="preserve"> </w:t>
      </w:r>
      <w:r w:rsidRPr="00E8208E">
        <w:rPr>
          <w:rFonts w:ascii="Times New Roman" w:hAnsi="Times New Roman" w:cs="Times New Roman"/>
          <w:color w:val="000000" w:themeColor="text1"/>
          <w:sz w:val="20"/>
          <w:szCs w:val="20"/>
        </w:rPr>
        <w:t xml:space="preserve"> </w:t>
      </w:r>
      <w:r w:rsidRPr="00E8208E">
        <w:rPr>
          <w:rFonts w:ascii="Times New Roman" w:hAnsi="Times New Roman" w:cs="Times New Roman"/>
          <w:color w:val="000000" w:themeColor="text1"/>
          <w:sz w:val="20"/>
          <w:szCs w:val="20"/>
          <w:lang w:eastAsia="ru-RU"/>
        </w:rPr>
        <w:t xml:space="preserve"> (Главная » Деятельность » Градостроительство» </w:t>
      </w:r>
      <w:bookmarkEnd w:id="2"/>
      <w:r w:rsidRPr="00E8208E">
        <w:rPr>
          <w:rFonts w:ascii="Times New Roman" w:hAnsi="Times New Roman" w:cs="Times New Roman"/>
          <w:color w:val="000000" w:themeColor="text1"/>
          <w:sz w:val="20"/>
          <w:szCs w:val="20"/>
          <w:lang w:eastAsia="ru-RU"/>
        </w:rPr>
        <w:t>Документы территориального планирования - НПА</w:t>
      </w:r>
      <w:r w:rsidRPr="00E8208E">
        <w:rPr>
          <w:rFonts w:ascii="Times New Roman" w:hAnsi="Times New Roman" w:cs="Times New Roman"/>
          <w:color w:val="000000" w:themeColor="text1"/>
          <w:sz w:val="20"/>
          <w:szCs w:val="20"/>
        </w:rPr>
        <w:t xml:space="preserve">), а также по ссылке: </w:t>
      </w:r>
      <w:hyperlink r:id="rId11" w:history="1">
        <w:r w:rsidRPr="00E8208E">
          <w:rPr>
            <w:rStyle w:val="afc"/>
            <w:rFonts w:ascii="Times New Roman" w:hAnsi="Times New Roman" w:cs="Times New Roman"/>
            <w:color w:val="000000" w:themeColor="text1"/>
            <w:sz w:val="20"/>
            <w:szCs w:val="20"/>
            <w:u w:val="none"/>
          </w:rPr>
          <w:t>https://cloud.mail.ru/stock/2xNPVPCK3VcSDdRc5zur92ww</w:t>
        </w:r>
      </w:hyperlink>
      <w:r w:rsidRPr="00E8208E">
        <w:rPr>
          <w:rFonts w:ascii="Times New Roman" w:hAnsi="Times New Roman" w:cs="Times New Roman"/>
          <w:color w:val="000000" w:themeColor="text1"/>
          <w:sz w:val="20"/>
          <w:szCs w:val="20"/>
        </w:rPr>
        <w:t xml:space="preserve"> .</w:t>
      </w: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rPr>
      </w:pPr>
    </w:p>
    <w:p w:rsidR="00F85D67" w:rsidRPr="00E8208E" w:rsidRDefault="00F85D67" w:rsidP="00F85D67">
      <w:pPr>
        <w:spacing w:after="0" w:line="240" w:lineRule="auto"/>
        <w:ind w:left="-1276" w:firstLine="283"/>
        <w:jc w:val="both"/>
        <w:rPr>
          <w:rFonts w:ascii="Times New Roman" w:hAnsi="Times New Roman" w:cs="Times New Roman"/>
          <w:b/>
          <w:color w:val="000000" w:themeColor="text1"/>
          <w:sz w:val="20"/>
          <w:szCs w:val="20"/>
        </w:rPr>
      </w:pPr>
      <w:r w:rsidRPr="00E8208E">
        <w:rPr>
          <w:rFonts w:ascii="Times New Roman" w:hAnsi="Times New Roman" w:cs="Times New Roman"/>
          <w:b/>
          <w:color w:val="000000" w:themeColor="text1"/>
          <w:sz w:val="20"/>
          <w:szCs w:val="20"/>
        </w:rPr>
        <w:t>Заместитель председателя комиссии по землепользованию и застройке</w:t>
      </w:r>
    </w:p>
    <w:p w:rsidR="00F85D67" w:rsidRPr="00E8208E" w:rsidRDefault="00F85D67" w:rsidP="00F85D67">
      <w:pPr>
        <w:spacing w:after="0" w:line="240" w:lineRule="auto"/>
        <w:ind w:left="-1276" w:firstLine="283"/>
        <w:jc w:val="both"/>
        <w:rPr>
          <w:rFonts w:ascii="Times New Roman" w:hAnsi="Times New Roman" w:cs="Times New Roman"/>
          <w:color w:val="000000" w:themeColor="text1"/>
          <w:sz w:val="20"/>
          <w:szCs w:val="20"/>
        </w:rPr>
      </w:pPr>
      <w:r w:rsidRPr="00E8208E">
        <w:rPr>
          <w:rFonts w:ascii="Times New Roman" w:hAnsi="Times New Roman" w:cs="Times New Roman"/>
          <w:b/>
          <w:color w:val="000000" w:themeColor="text1"/>
          <w:sz w:val="20"/>
          <w:szCs w:val="20"/>
        </w:rPr>
        <w:t xml:space="preserve">Администрации Поддорского муниципального округа </w:t>
      </w:r>
      <w:r w:rsidR="00E8208E">
        <w:rPr>
          <w:rFonts w:ascii="Times New Roman" w:hAnsi="Times New Roman" w:cs="Times New Roman"/>
          <w:b/>
          <w:color w:val="000000" w:themeColor="text1"/>
          <w:sz w:val="20"/>
          <w:szCs w:val="20"/>
        </w:rPr>
        <w:t xml:space="preserve">           </w:t>
      </w:r>
      <w:r w:rsidRPr="00E8208E">
        <w:rPr>
          <w:rFonts w:ascii="Times New Roman" w:hAnsi="Times New Roman" w:cs="Times New Roman"/>
          <w:b/>
          <w:color w:val="000000" w:themeColor="text1"/>
          <w:sz w:val="20"/>
          <w:szCs w:val="20"/>
        </w:rPr>
        <w:t xml:space="preserve">                                                                        С.Н.Петров</w:t>
      </w:r>
    </w:p>
    <w:p w:rsidR="00E8208E" w:rsidRPr="00E8208E" w:rsidRDefault="00E8208E" w:rsidP="00E8208E">
      <w:pPr>
        <w:spacing w:after="0" w:line="240" w:lineRule="auto"/>
        <w:jc w:val="both"/>
        <w:rPr>
          <w:rFonts w:ascii="Times New Roman" w:hAnsi="Times New Roman" w:cs="Times New Roman"/>
          <w:sz w:val="16"/>
          <w:szCs w:val="16"/>
        </w:rPr>
      </w:pPr>
    </w:p>
    <w:p w:rsidR="00E8208E" w:rsidRPr="00E8208E" w:rsidRDefault="00E8208E" w:rsidP="00E8208E">
      <w:pPr>
        <w:spacing w:after="0" w:line="240" w:lineRule="auto"/>
        <w:jc w:val="both"/>
        <w:rPr>
          <w:rFonts w:ascii="Times New Roman" w:hAnsi="Times New Roman" w:cs="Times New Roman"/>
          <w:sz w:val="16"/>
          <w:szCs w:val="16"/>
        </w:rPr>
      </w:pPr>
    </w:p>
    <w:p w:rsidR="00E8208E" w:rsidRPr="00E8208E" w:rsidRDefault="00E8208E" w:rsidP="00E8208E">
      <w:pPr>
        <w:spacing w:after="0" w:line="240" w:lineRule="auto"/>
        <w:ind w:left="-1276" w:firstLine="283"/>
        <w:jc w:val="center"/>
        <w:rPr>
          <w:rFonts w:ascii="Times New Roman" w:hAnsi="Times New Roman" w:cs="Times New Roman"/>
          <w:b/>
          <w:bCs/>
          <w:sz w:val="20"/>
          <w:szCs w:val="20"/>
        </w:rPr>
      </w:pPr>
      <w:r w:rsidRPr="00E8208E">
        <w:rPr>
          <w:rFonts w:ascii="Times New Roman" w:hAnsi="Times New Roman" w:cs="Times New Roman"/>
          <w:b/>
          <w:bCs/>
          <w:sz w:val="20"/>
          <w:szCs w:val="20"/>
        </w:rPr>
        <w:lastRenderedPageBreak/>
        <w:t>Российская Федерация</w:t>
      </w:r>
    </w:p>
    <w:p w:rsidR="00E8208E" w:rsidRPr="00E8208E" w:rsidRDefault="00E8208E" w:rsidP="00E8208E">
      <w:pPr>
        <w:spacing w:after="0" w:line="240" w:lineRule="auto"/>
        <w:ind w:left="-1276" w:firstLine="283"/>
        <w:jc w:val="center"/>
        <w:rPr>
          <w:rFonts w:ascii="Times New Roman" w:hAnsi="Times New Roman" w:cs="Times New Roman"/>
          <w:b/>
          <w:bCs/>
          <w:sz w:val="20"/>
          <w:szCs w:val="20"/>
        </w:rPr>
      </w:pPr>
      <w:r w:rsidRPr="00E8208E">
        <w:rPr>
          <w:rFonts w:ascii="Times New Roman" w:hAnsi="Times New Roman" w:cs="Times New Roman"/>
          <w:b/>
          <w:bCs/>
          <w:sz w:val="20"/>
          <w:szCs w:val="20"/>
        </w:rPr>
        <w:t>Новгородская область</w:t>
      </w:r>
    </w:p>
    <w:p w:rsidR="00E8208E" w:rsidRPr="00E8208E" w:rsidRDefault="00E8208E" w:rsidP="00E8208E">
      <w:pPr>
        <w:spacing w:after="0" w:line="240" w:lineRule="auto"/>
        <w:ind w:left="-1276" w:firstLine="283"/>
        <w:jc w:val="center"/>
        <w:rPr>
          <w:rFonts w:ascii="Times New Roman" w:hAnsi="Times New Roman" w:cs="Times New Roman"/>
          <w:b/>
          <w:sz w:val="20"/>
          <w:szCs w:val="20"/>
        </w:rPr>
      </w:pPr>
      <w:r w:rsidRPr="00E8208E">
        <w:rPr>
          <w:rFonts w:ascii="Times New Roman" w:hAnsi="Times New Roman" w:cs="Times New Roman"/>
          <w:b/>
          <w:sz w:val="20"/>
          <w:szCs w:val="20"/>
        </w:rPr>
        <w:t>АДМИНИСТРАЦИЯ ПОДДОРСКОГО МУНИЦИПАЛЬНОГО ОКРУГА</w:t>
      </w:r>
    </w:p>
    <w:p w:rsidR="00E8208E" w:rsidRPr="00E8208E" w:rsidRDefault="00E8208E" w:rsidP="00E8208E">
      <w:pPr>
        <w:spacing w:after="0" w:line="240" w:lineRule="auto"/>
        <w:ind w:left="-1276" w:firstLine="283"/>
        <w:jc w:val="center"/>
        <w:rPr>
          <w:rFonts w:ascii="Times New Roman" w:hAnsi="Times New Roman" w:cs="Times New Roman"/>
          <w:b/>
          <w:sz w:val="20"/>
          <w:szCs w:val="20"/>
        </w:rPr>
      </w:pPr>
      <w:r w:rsidRPr="00E8208E">
        <w:rPr>
          <w:rFonts w:ascii="Times New Roman" w:hAnsi="Times New Roman" w:cs="Times New Roman"/>
          <w:b/>
          <w:sz w:val="20"/>
          <w:szCs w:val="20"/>
        </w:rPr>
        <w:t>П О С Т А Н О В Л Е Н И Е</w:t>
      </w:r>
    </w:p>
    <w:p w:rsidR="00E8208E" w:rsidRPr="00E8208E" w:rsidRDefault="00E8208E" w:rsidP="00E8208E">
      <w:pPr>
        <w:spacing w:after="0" w:line="240" w:lineRule="auto"/>
        <w:ind w:left="-1276" w:firstLine="283"/>
        <w:jc w:val="center"/>
        <w:rPr>
          <w:rFonts w:ascii="Times New Roman" w:hAnsi="Times New Roman" w:cs="Times New Roman"/>
          <w:sz w:val="20"/>
          <w:szCs w:val="20"/>
        </w:rPr>
      </w:pPr>
      <w:r w:rsidRPr="00E8208E">
        <w:rPr>
          <w:rFonts w:ascii="Times New Roman" w:hAnsi="Times New Roman" w:cs="Times New Roman"/>
          <w:sz w:val="20"/>
          <w:szCs w:val="20"/>
        </w:rPr>
        <w:t>от 17.02.2026 № 78</w:t>
      </w:r>
    </w:p>
    <w:p w:rsidR="00E8208E" w:rsidRPr="00E8208E" w:rsidRDefault="00E8208E" w:rsidP="00E8208E">
      <w:pPr>
        <w:spacing w:after="0" w:line="240" w:lineRule="auto"/>
        <w:ind w:left="-1276" w:firstLine="283"/>
        <w:jc w:val="center"/>
        <w:rPr>
          <w:rFonts w:ascii="Times New Roman" w:hAnsi="Times New Roman" w:cs="Times New Roman"/>
          <w:sz w:val="20"/>
          <w:szCs w:val="20"/>
        </w:rPr>
      </w:pPr>
      <w:r w:rsidRPr="00E8208E">
        <w:rPr>
          <w:rFonts w:ascii="Times New Roman" w:hAnsi="Times New Roman" w:cs="Times New Roman"/>
          <w:sz w:val="20"/>
          <w:szCs w:val="20"/>
        </w:rPr>
        <w:t>с. Поддорье</w:t>
      </w:r>
    </w:p>
    <w:p w:rsidR="00E8208E" w:rsidRPr="00E8208E" w:rsidRDefault="00E8208E" w:rsidP="00E8208E">
      <w:pPr>
        <w:spacing w:after="0" w:line="240" w:lineRule="auto"/>
        <w:ind w:left="-1276" w:firstLine="283"/>
        <w:jc w:val="center"/>
        <w:rPr>
          <w:rFonts w:ascii="Times New Roman" w:hAnsi="Times New Roman" w:cs="Times New Roman"/>
          <w:b/>
          <w:sz w:val="20"/>
          <w:szCs w:val="20"/>
        </w:rPr>
      </w:pPr>
      <w:r w:rsidRPr="00E8208E">
        <w:rPr>
          <w:rFonts w:ascii="Times New Roman" w:hAnsi="Times New Roman" w:cs="Times New Roman"/>
          <w:b/>
          <w:sz w:val="20"/>
          <w:szCs w:val="20"/>
        </w:rPr>
        <w:t>О принятии административного регламента по предоставлению муниципальной услуги «Выдача разрешений на право вырубки зелёных насаждений» на территории Поддорского муниципального округа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Уставом Поддорского муниципального округа, Администрация Поддорского муниципального округа </w:t>
      </w:r>
      <w:r w:rsidRPr="00E8208E">
        <w:rPr>
          <w:rFonts w:ascii="Times New Roman" w:hAnsi="Times New Roman" w:cs="Times New Roman"/>
          <w:b/>
          <w:sz w:val="20"/>
          <w:szCs w:val="20"/>
        </w:rPr>
        <w:t>ПОСТАНОВЛЯЕТ</w:t>
      </w:r>
      <w:r w:rsidRPr="00E8208E">
        <w:rPr>
          <w:rFonts w:ascii="Times New Roman" w:hAnsi="Times New Roman" w:cs="Times New Roman"/>
          <w:sz w:val="20"/>
          <w:szCs w:val="20"/>
        </w:rPr>
        <w:t>:</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 Принять административный регламент по предоставлению муниципальной услуги «Выдача разрешений на право вырубки зеленых</w:t>
      </w:r>
      <w:r w:rsidRPr="00E8208E">
        <w:rPr>
          <w:rFonts w:ascii="Times New Roman" w:hAnsi="Times New Roman" w:cs="Times New Roman"/>
          <w:spacing w:val="1"/>
          <w:sz w:val="20"/>
          <w:szCs w:val="20"/>
        </w:rPr>
        <w:t xml:space="preserve"> </w:t>
      </w:r>
      <w:r w:rsidRPr="00E8208E">
        <w:rPr>
          <w:rFonts w:ascii="Times New Roman" w:hAnsi="Times New Roman" w:cs="Times New Roman"/>
          <w:sz w:val="20"/>
          <w:szCs w:val="20"/>
        </w:rPr>
        <w:t>насаждений» на</w:t>
      </w:r>
      <w:r w:rsidRPr="00E8208E">
        <w:rPr>
          <w:rFonts w:ascii="Times New Roman" w:hAnsi="Times New Roman" w:cs="Times New Roman"/>
          <w:spacing w:val="-3"/>
          <w:sz w:val="20"/>
          <w:szCs w:val="20"/>
        </w:rPr>
        <w:t xml:space="preserve"> </w:t>
      </w:r>
      <w:r w:rsidRPr="00E8208E">
        <w:rPr>
          <w:rFonts w:ascii="Times New Roman" w:hAnsi="Times New Roman" w:cs="Times New Roman"/>
          <w:sz w:val="20"/>
          <w:szCs w:val="20"/>
        </w:rPr>
        <w:t>территории Поддорского муниципального округа.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 Признать утратившим силу постановление Администрации Поддорского муниципального района от 05.02.2025 № 46 «О принятии Административного регламента по предоставлению муниципальной услуги «Выдача разрешений на право вырубки зелёных насаждений» на территории Поддорского сельского поселения».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 Настоящее постановление вступает в силу с момента опубликования;</w:t>
      </w:r>
    </w:p>
    <w:p w:rsidR="00E8208E" w:rsidRPr="00E8208E" w:rsidRDefault="00E8208E" w:rsidP="00E8208E">
      <w:pPr>
        <w:spacing w:after="0" w:line="240" w:lineRule="auto"/>
        <w:ind w:left="-1276" w:firstLine="283"/>
        <w:jc w:val="both"/>
        <w:rPr>
          <w:rFonts w:ascii="Times New Roman" w:hAnsi="Times New Roman" w:cs="Times New Roman"/>
          <w:b/>
          <w:sz w:val="20"/>
          <w:szCs w:val="20"/>
        </w:rPr>
      </w:pPr>
      <w:r w:rsidRPr="00E8208E">
        <w:rPr>
          <w:rFonts w:ascii="Times New Roman" w:hAnsi="Times New Roman" w:cs="Times New Roman"/>
          <w:sz w:val="20"/>
          <w:szCs w:val="20"/>
        </w:rPr>
        <w:t xml:space="preserve">4. </w:t>
      </w:r>
      <w:r w:rsidRPr="00E8208E">
        <w:rPr>
          <w:rFonts w:ascii="Times New Roman" w:hAnsi="Times New Roman" w:cs="Times New Roman"/>
          <w:sz w:val="20"/>
          <w:szCs w:val="20"/>
          <w:lang w:eastAsia="ar-SA"/>
        </w:rPr>
        <w:t xml:space="preserve">Опубликовать настоящее решение </w:t>
      </w:r>
      <w:r w:rsidRPr="00E8208E">
        <w:rPr>
          <w:rFonts w:ascii="Times New Roman" w:hAnsi="Times New Roman" w:cs="Times New Roman"/>
          <w:sz w:val="20"/>
          <w:szCs w:val="20"/>
        </w:rPr>
        <w:t>в муниципальной газете «</w:t>
      </w:r>
      <w:r>
        <w:rPr>
          <w:rFonts w:ascii="Times New Roman" w:hAnsi="Times New Roman" w:cs="Times New Roman"/>
          <w:sz w:val="20"/>
          <w:szCs w:val="20"/>
        </w:rPr>
        <w:t>В</w:t>
      </w:r>
      <w:r w:rsidRPr="00E8208E">
        <w:rPr>
          <w:rFonts w:ascii="Times New Roman" w:hAnsi="Times New Roman" w:cs="Times New Roman"/>
          <w:sz w:val="20"/>
          <w:szCs w:val="20"/>
        </w:rPr>
        <w:t>естник</w:t>
      </w:r>
      <w:r>
        <w:rPr>
          <w:rFonts w:ascii="Times New Roman" w:hAnsi="Times New Roman" w:cs="Times New Roman"/>
          <w:sz w:val="20"/>
          <w:szCs w:val="20"/>
        </w:rPr>
        <w:t xml:space="preserve"> П</w:t>
      </w:r>
      <w:r w:rsidRPr="00E8208E">
        <w:rPr>
          <w:rFonts w:ascii="Times New Roman" w:hAnsi="Times New Roman" w:cs="Times New Roman"/>
          <w:sz w:val="20"/>
          <w:szCs w:val="20"/>
        </w:rPr>
        <w:t>оддорского</w:t>
      </w:r>
      <w:r>
        <w:rPr>
          <w:rFonts w:ascii="Times New Roman" w:hAnsi="Times New Roman" w:cs="Times New Roman"/>
          <w:sz w:val="20"/>
          <w:szCs w:val="20"/>
        </w:rPr>
        <w:t xml:space="preserve"> </w:t>
      </w:r>
      <w:r w:rsidRPr="00E8208E">
        <w:rPr>
          <w:rFonts w:ascii="Times New Roman" w:hAnsi="Times New Roman" w:cs="Times New Roman"/>
          <w:sz w:val="20"/>
          <w:szCs w:val="20"/>
        </w:rPr>
        <w:t>муниципального</w:t>
      </w:r>
      <w:r>
        <w:rPr>
          <w:rFonts w:ascii="Times New Roman" w:hAnsi="Times New Roman" w:cs="Times New Roman"/>
          <w:sz w:val="20"/>
          <w:szCs w:val="20"/>
        </w:rPr>
        <w:t xml:space="preserve"> </w:t>
      </w:r>
      <w:r w:rsidRPr="00E8208E">
        <w:rPr>
          <w:rFonts w:ascii="Times New Roman" w:hAnsi="Times New Roman" w:cs="Times New Roman"/>
          <w:sz w:val="20"/>
          <w:szCs w:val="20"/>
        </w:rPr>
        <w:t xml:space="preserve">округа» и на официальном сайте Администрации Поддорского муниципального </w:t>
      </w:r>
      <w:r>
        <w:rPr>
          <w:rFonts w:ascii="Times New Roman" w:hAnsi="Times New Roman" w:cs="Times New Roman"/>
          <w:sz w:val="20"/>
          <w:szCs w:val="20"/>
        </w:rPr>
        <w:t>округа</w:t>
      </w:r>
      <w:r w:rsidRPr="00E8208E">
        <w:rPr>
          <w:rFonts w:ascii="Times New Roman" w:hAnsi="Times New Roman" w:cs="Times New Roman"/>
          <w:sz w:val="20"/>
          <w:szCs w:val="20"/>
        </w:rPr>
        <w:t xml:space="preserve"> в информационно-телек</w:t>
      </w:r>
      <w:r>
        <w:rPr>
          <w:rFonts w:ascii="Times New Roman" w:hAnsi="Times New Roman" w:cs="Times New Roman"/>
          <w:sz w:val="20"/>
          <w:szCs w:val="20"/>
        </w:rPr>
        <w:t>оммуникационной сети «Интернет».</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E8208E">
        <w:rPr>
          <w:rFonts w:ascii="Times New Roman" w:hAnsi="Times New Roman" w:cs="Times New Roman"/>
          <w:b/>
          <w:bCs/>
          <w:sz w:val="20"/>
          <w:szCs w:val="20"/>
        </w:rPr>
        <w:t xml:space="preserve">                                            Е.В. Панина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УТВЕРЖДЕН</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постановлением Администрации</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Поддорского муниципального округа</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от 17.02.2026 № 78</w:t>
      </w:r>
    </w:p>
    <w:p w:rsidR="00E8208E" w:rsidRDefault="00E8208E" w:rsidP="00E8208E">
      <w:pPr>
        <w:spacing w:after="0" w:line="240" w:lineRule="auto"/>
        <w:ind w:left="-1276" w:firstLine="283"/>
        <w:jc w:val="center"/>
        <w:rPr>
          <w:rFonts w:ascii="Times New Roman" w:hAnsi="Times New Roman" w:cs="Times New Roman"/>
          <w:b/>
          <w:bCs/>
          <w:sz w:val="20"/>
          <w:szCs w:val="20"/>
        </w:rPr>
      </w:pPr>
      <w:r w:rsidRPr="00E8208E">
        <w:rPr>
          <w:rFonts w:ascii="Times New Roman" w:hAnsi="Times New Roman" w:cs="Times New Roman"/>
          <w:b/>
          <w:bCs/>
          <w:sz w:val="20"/>
          <w:szCs w:val="20"/>
        </w:rPr>
        <w:t>АДМИНИСТРАТИВНЫЙ РЕГЛАМЕНТ</w:t>
      </w:r>
      <w:r>
        <w:rPr>
          <w:rFonts w:ascii="Times New Roman" w:hAnsi="Times New Roman" w:cs="Times New Roman"/>
          <w:b/>
          <w:bCs/>
          <w:sz w:val="20"/>
          <w:szCs w:val="20"/>
        </w:rPr>
        <w:t xml:space="preserve"> </w:t>
      </w:r>
      <w:r w:rsidRPr="00E8208E">
        <w:rPr>
          <w:rFonts w:ascii="Times New Roman" w:hAnsi="Times New Roman" w:cs="Times New Roman"/>
          <w:b/>
          <w:bCs/>
          <w:sz w:val="20"/>
          <w:szCs w:val="20"/>
        </w:rPr>
        <w:t>ПРЕДОСТАВЛЕНИЯ МУНИЦИПАЛЬНОЙ УСЛУГИ</w:t>
      </w:r>
    </w:p>
    <w:p w:rsidR="00E8208E" w:rsidRPr="00E8208E" w:rsidRDefault="00E8208E" w:rsidP="00E8208E">
      <w:pPr>
        <w:spacing w:after="0" w:line="240" w:lineRule="auto"/>
        <w:ind w:left="-1276" w:firstLine="283"/>
        <w:jc w:val="center"/>
        <w:rPr>
          <w:rFonts w:ascii="Times New Roman" w:hAnsi="Times New Roman" w:cs="Times New Roman"/>
          <w:b/>
          <w:bCs/>
          <w:sz w:val="20"/>
          <w:szCs w:val="20"/>
        </w:rPr>
      </w:pPr>
      <w:r w:rsidRPr="00E8208E">
        <w:rPr>
          <w:rFonts w:ascii="Times New Roman" w:hAnsi="Times New Roman" w:cs="Times New Roman"/>
          <w:b/>
          <w:bCs/>
          <w:sz w:val="20"/>
          <w:szCs w:val="20"/>
        </w:rPr>
        <w:t>"ВЫДАЧА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1. Общие положения</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1.1. Предмет регулирования Административного регламента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1.1.1. Настоящий административный регламент разработан в целях повышения качества исполнения и предоставления муниципальной услуги "Выдача разрешения на право вырубки зеленых насаждений" (далее - муниципальная услуга), создания комфортных условий для получателей муниципальной услуги (далее - заявители) и определяет порядок, сроки и последовательность действий (далее - административные процедуры) при осуществлении полномочий по предоставлению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1.1.2. Выдача разрешения на право вырубки зеленых насаждений осуществляется в случаях:</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выявления нарушений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если зеленые насаждения создают препятствия для проведения работ;</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проведения строительства, реконструкции сетей инженерно-технического обеспечения, иных линейных объектов;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проведения капитального или текущего ремонта сетей инженерно-технического обеспечения, иных линейных объектов, за исключением случаев проведения аварийно-восстановительных работ на сетях и системах инженерно-технического обеспечения;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восстановления нормативного светового режима в жилых и нежилых помещениях, затеняемых зелеными насаждениями;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проведения санитарных рубок, реконструкции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ликвидации и предупреждения аварий на наружных сетях уличного освещения и других инженерных коммуникациях (сооружениях);</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размещения объектов, не являющихся объектами капитального строительства;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проведения инженерно-геологических изысканий;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1.1.3.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 к общему имуществу собственников помещений в многоквартирном доме.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1.1.4. Предметом регулирования настоящего административного регламента являются отношения, возникающие между заявителями и Администрацией Поддорского муниципального округа, связанные с предоставлением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1.2. Круг заявителей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1.2.1. Заявителями являются физические лица, юридические лица независимо от права пользования земельным участком, заинтересованные в выполнении работ по рубке (сносу), обрезке, пересадке зеленых насаждений на озелененных территориях общего пользования Поддорского муниципального округа.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lastRenderedPageBreak/>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1.3. Требования к порядку информирования о предоставлении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1.3.1. Местонахождение уполномоченной организации: 175260, Новгородская обл., Поддорский муниципальный округ, с. Поддорье, ул. Октябрьская, д. 26.</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Телефон/факс уполномоченной организации: 8(81658)-71-323.</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Адрес электронной почты: </w:t>
      </w:r>
      <w:r w:rsidRPr="00E8208E">
        <w:rPr>
          <w:rFonts w:ascii="Times New Roman" w:hAnsi="Times New Roman" w:cs="Times New Roman"/>
          <w:sz w:val="20"/>
          <w:szCs w:val="20"/>
          <w:lang w:val="en-US"/>
        </w:rPr>
        <w:t>adm</w:t>
      </w:r>
      <w:r w:rsidRPr="00E8208E">
        <w:rPr>
          <w:rFonts w:ascii="Times New Roman" w:hAnsi="Times New Roman" w:cs="Times New Roman"/>
          <w:sz w:val="20"/>
          <w:szCs w:val="20"/>
        </w:rPr>
        <w:t>@</w:t>
      </w:r>
      <w:r w:rsidRPr="00E8208E">
        <w:rPr>
          <w:rFonts w:ascii="Times New Roman" w:hAnsi="Times New Roman" w:cs="Times New Roman"/>
          <w:sz w:val="20"/>
          <w:szCs w:val="20"/>
          <w:lang w:val="en-US"/>
        </w:rPr>
        <w:t>admpoddore</w:t>
      </w:r>
      <w:r w:rsidRPr="00E8208E">
        <w:rPr>
          <w:rFonts w:ascii="Times New Roman" w:hAnsi="Times New Roman" w:cs="Times New Roman"/>
          <w:sz w:val="20"/>
          <w:szCs w:val="20"/>
        </w:rPr>
        <w:t>.ru.</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Специалисты уполномоченной организации осуществляют прием заявителей по вопросам предоставления муниципальной услуги в соответствии с установленным графиком работы уполномоченной организации.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Специалисты государственного областного автономного учреждения "Многофункциональный центр предоставления государственных и муниципальных услуг" (далее - МФЦ) осуществляют прием заявлений по вопросам предоставления муниципальной услуги в соответствии с установленным графиком работы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Информация о местонахождении МФЦ, графике работы, телефонах размещается на официальном сайте МФЦ: mfc53@novreg.ru.</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1.3.2. Информация о правилах предоставления муниципальной услуги, а также настоящий административный регламент и муниципальный правовой акт о его утверждении размещаются: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средствах массовой информации;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официальных сайтах Администрации Поддорского муниципального округа в сети Интернет: https://admpoddore.gosuslugi.ru, (далее - официальный сайт Администрации Поддорского муниципального округа);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официальном сайте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в федеральной государственной информационной системе "Единый портал государственных и муниципальных услуг (функций)": </w:t>
      </w:r>
      <w:hyperlink r:id="rId12" w:history="1">
        <w:r w:rsidRPr="00E8208E">
          <w:rPr>
            <w:rFonts w:ascii="Times New Roman" w:hAnsi="Times New Roman" w:cs="Times New Roman"/>
            <w:sz w:val="20"/>
            <w:szCs w:val="20"/>
            <w:u w:val="single"/>
          </w:rPr>
          <w:t>http://www.gosuslugi.ru</w:t>
        </w:r>
      </w:hyperlink>
      <w:r w:rsidRPr="00E8208E">
        <w:rPr>
          <w:rFonts w:ascii="Times New Roman" w:hAnsi="Times New Roman" w:cs="Times New Roman"/>
          <w:sz w:val="20"/>
          <w:szCs w:val="20"/>
        </w:rPr>
        <w:t xml:space="preserve"> (далее - Единый портал);</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информационных стендах в помещениях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1.3.3. Информацию о правилах предоставления муниципальной услуги заявитель может получить следующими способами: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лично;</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посредством телефонной, факсимильной связи;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посредством почтовой связи;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информационных стендах в помещениях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официальном сайте Администрации Поддорского муниципального округа, на официальном сайте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Едином портале.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1.3.4. Информирование о правилах предоставления муниципальной услуги осуществляется по следующим вопросам:</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место нахождения уполномоченной организации,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должностные лица уполномоченной организации, уполномоченные предоставлять муниципальную услугу, номера контактных телефонов;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график работы уполномоченной организации,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адрес официального сайта Администрации Поддорского муниципального округа, официального сайта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адреса электронной почты уполномоченной организации,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порядок предоставления муниципальной услуги, в том числе с использованием Единого портала;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административные процедуры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срок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порядок, размер и основания взимания платы за предоставление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основания для отказа в предоставлении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способы подачи заявления о предоставлении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документы, необходимые для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порядок получения сведений о ходе рассмотрения заявления о предоставлении муниципальной услуги и результатах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1.3.5. Информирование (консультирование) осуществляется специалистами уполномоченной организации, МФЦ, ответственными за информирование, при обращении заявителей за информацией лично, по телефону, посредством почтовой связи или электронной почты.</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Информирование проводится на русском языке в форме индивидуального и публичного информирования.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1.3.6.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Если для подготовки ответа требуется продолжительное время, специалист, ответственный за информирование, может предложить заявителю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указанном случае повторное консультирование заявителя по телефону осуществляется не позднее 1 рабочего дня со дня обращения заявителя.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lastRenderedPageBreak/>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органа, ответственного за предоставление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1.3.7. Индивидуальное письменное информирование осуществляется в виде письменного ответа на обращение заявителя в зависимости от способа обращения заявителя за информацией.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Ответ на обращение предоставляется в простой, четкой форме с указанием фамилии, имени, отчества, номера телефона специалиста, ответственного за информирование, и подписывается руководителем уполномоченной организации.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указанном случае срок ответа на обращение об информировании о предоставлении муниципальной услуги составляет не более 30 календарных дней со дня обращения.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1.3.8.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 его утверждении: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средствах массовой информации;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официальном сайте Администрации Поддорского муниципального округа, на официальном сайте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Едином портале;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информационных стендах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Тексты информационных материалов печатаются удобным для чтения шрифтом (размер шрифта не менее N 14), без исправлений, наиболее важные положения выделяются другим шрифтом (не менее N 18). В случае оформления информационных материалов в виде брошюр требования к размеру шрифта могут быть снижены (не менее N 10).</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 Стандарт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 Наименование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Наименование муниципальной услуги "Выдача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2.2. Наименование органа, предоставляющего муниципальную услугу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2.2.1. Муниципальная услуга предоставляется Администрацией Поддорского муниципального округа и осуществляется через уполномоченную организацию. МФЦ осуществляет прием заявления о предоставлении муниципальной услуги и выдачу результата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2.2.2. В процессе предоставления муниципальной услуги осуществляется взаимодействие с:</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органами исполнительной власти и органами местного самоуправления Поддорского муниципального округа;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иными организациями и учреждениями, в распоряжении которых находятся документы и (или) информация, необходимые для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2.3. Описание результата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2.3.1. Результатом предоставления муниципальной услуги является разрешение на право вырубки зеленых насаждений или решение об отказе в выдаче разрешения на право вырубки зеленых насаждений.</w:t>
      </w:r>
    </w:p>
    <w:p w:rsidR="00E8208E" w:rsidRPr="00E8208E" w:rsidRDefault="00C966A7" w:rsidP="00E8208E">
      <w:pPr>
        <w:spacing w:after="0" w:line="240" w:lineRule="auto"/>
        <w:ind w:left="-1276" w:firstLine="283"/>
        <w:jc w:val="both"/>
        <w:rPr>
          <w:rFonts w:ascii="Times New Roman" w:hAnsi="Times New Roman" w:cs="Times New Roman"/>
          <w:sz w:val="20"/>
          <w:szCs w:val="20"/>
        </w:rPr>
      </w:pPr>
      <w:hyperlink r:id="rId13" w:anchor="Par451" w:history="1">
        <w:r w:rsidR="00E8208E" w:rsidRPr="00E8208E">
          <w:rPr>
            <w:rFonts w:ascii="Times New Roman" w:hAnsi="Times New Roman" w:cs="Times New Roman"/>
            <w:sz w:val="20"/>
            <w:szCs w:val="20"/>
          </w:rPr>
          <w:t>Разрешение</w:t>
        </w:r>
      </w:hyperlink>
      <w:r w:rsidR="00E8208E" w:rsidRPr="00E8208E">
        <w:rPr>
          <w:rFonts w:ascii="Times New Roman" w:hAnsi="Times New Roman" w:cs="Times New Roman"/>
          <w:sz w:val="20"/>
          <w:szCs w:val="20"/>
        </w:rPr>
        <w:t xml:space="preserve"> на право вырубки зеленых насаждений оформляется по форме согласно приложению № 1 к настоящему административному регламенту.</w:t>
      </w:r>
    </w:p>
    <w:p w:rsidR="00E8208E" w:rsidRPr="00E8208E" w:rsidRDefault="00C966A7" w:rsidP="00E8208E">
      <w:pPr>
        <w:spacing w:after="0" w:line="240" w:lineRule="auto"/>
        <w:ind w:left="-1276" w:firstLine="283"/>
        <w:jc w:val="both"/>
        <w:rPr>
          <w:rFonts w:ascii="Times New Roman" w:hAnsi="Times New Roman" w:cs="Times New Roman"/>
          <w:sz w:val="20"/>
          <w:szCs w:val="20"/>
        </w:rPr>
      </w:pPr>
      <w:hyperlink r:id="rId14" w:anchor="Par549" w:history="1">
        <w:r w:rsidR="00E8208E" w:rsidRPr="00E8208E">
          <w:rPr>
            <w:rFonts w:ascii="Times New Roman" w:hAnsi="Times New Roman" w:cs="Times New Roman"/>
            <w:sz w:val="20"/>
            <w:szCs w:val="20"/>
          </w:rPr>
          <w:t>Решение</w:t>
        </w:r>
      </w:hyperlink>
      <w:r w:rsidR="00E8208E" w:rsidRPr="00E8208E">
        <w:rPr>
          <w:rFonts w:ascii="Times New Roman" w:hAnsi="Times New Roman" w:cs="Times New Roman"/>
          <w:sz w:val="20"/>
          <w:szCs w:val="20"/>
        </w:rPr>
        <w:t xml:space="preserve"> об отказе в выдаче разрешения на право вырубки зеленых насаждений оформляется по форме согласно Приложению № 2 к настоящему административному регламенту.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2.3.2. Результат предоставления муниципальной услуги, указанный в </w:t>
      </w:r>
      <w:hyperlink r:id="rId15" w:anchor="Par129" w:history="1">
        <w:r w:rsidRPr="00E8208E">
          <w:rPr>
            <w:rFonts w:ascii="Times New Roman" w:hAnsi="Times New Roman" w:cs="Times New Roman"/>
            <w:sz w:val="20"/>
            <w:szCs w:val="20"/>
          </w:rPr>
          <w:t>пункте 2.3.1</w:t>
        </w:r>
      </w:hyperlink>
      <w:r w:rsidRPr="00E8208E">
        <w:rPr>
          <w:rFonts w:ascii="Times New Roman" w:hAnsi="Times New Roman" w:cs="Times New Roman"/>
          <w:sz w:val="20"/>
          <w:szCs w:val="20"/>
        </w:rPr>
        <w:t xml:space="preserve"> настоящего административного регламента: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выдается заявителю на бумажном носителе при личном обращении в уполномоченную организацию, МФЦ в соответствии с выбранным им способом.</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2.4. Срок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2.4.1. Срок обращения заявителя за получением разрешения на право вырубки зеленых насаждений не может превышать 17 рабочих дней с даты регистрации заявления о выдаче разрешения на право вырубки зеленых насаждений в уполномоченной организации.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2.4.2. Срок предоставления муниципальной услуги начинает исчисляться с даты регистрации заявления о выдаче разрешения на право вырубки зеленых насаждений в уполномоченной организации.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2.4.3.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2.5. Исчерпывающий перечень документов, представляемых заявителем</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2.5.1. В целях предоставления муниципальной услуги заявитель (представитель заявителя) представляет в уполномоченную организацию или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lastRenderedPageBreak/>
        <w:t>документ, удостоверяющий личность заявителя (представителя заявителя), паспорт гражданина Российской Федерации либо иной документ, предусмотренный законодательством Российской Федерации в качестве удостоверяющего личность гражданина (представляется в случае обращения заявителя без использования Единого портала);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(нотариально удостоверенную доверенность либо доверенность, удостоверенную иным предусмотренным законодательством Российской Федерации способом, за исключением случаев, когда представитель заявителя в силу закона имеет право действовать без доверенности);</w:t>
      </w:r>
    </w:p>
    <w:p w:rsidR="00E8208E" w:rsidRPr="00E8208E" w:rsidRDefault="00C966A7" w:rsidP="00E8208E">
      <w:pPr>
        <w:spacing w:after="0" w:line="240" w:lineRule="auto"/>
        <w:ind w:left="-1276" w:firstLine="283"/>
        <w:jc w:val="both"/>
        <w:rPr>
          <w:rFonts w:ascii="Times New Roman" w:hAnsi="Times New Roman" w:cs="Times New Roman"/>
          <w:sz w:val="20"/>
          <w:szCs w:val="20"/>
        </w:rPr>
      </w:pPr>
      <w:hyperlink r:id="rId16" w:anchor="Par495" w:history="1">
        <w:r w:rsidR="00E8208E" w:rsidRPr="00E8208E">
          <w:rPr>
            <w:rFonts w:ascii="Times New Roman" w:hAnsi="Times New Roman" w:cs="Times New Roman"/>
            <w:sz w:val="20"/>
            <w:szCs w:val="20"/>
          </w:rPr>
          <w:t>заявление</w:t>
        </w:r>
      </w:hyperlink>
      <w:r w:rsidR="00E8208E" w:rsidRPr="00E8208E">
        <w:rPr>
          <w:rFonts w:ascii="Times New Roman" w:hAnsi="Times New Roman" w:cs="Times New Roman"/>
          <w:sz w:val="20"/>
          <w:szCs w:val="20"/>
        </w:rPr>
        <w:t xml:space="preserve"> о выдаче разрешения на право вырубки зеленых насаждений по форме согласно приложению № 3 к настоящему административному регламенту;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перечетную ведомость зеленых насаждений, содержащую кадастровый номер земельного участка (при наличии), адрес (месторасположение) земельного участка, вид проведения работ, характеристики зеленых насаждений (породы, высоты, диаметра, и т.д.), подлежащих вырубке;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(в случае необходимости восстановления нормативного светового режима в жилых и нежилых помещениях, затеняемых зелеными насаждениями);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задание на выполнение инженерных изысканий (в случае проведения инженерно-геологических изысканий);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решение рабочей группы по организации мероприятий, связанных с раскрытием видовых перспектив на памятные и исторические места Великого Новгорода (при наличии).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2.5.2. В случае представления заявления о выдаче разрешения на право вырубки зеленых насаждений и документов, необходимых для предоставления муниципальной услуги, при личном обращении в уполномоченную организацию или МФЦ заявитель (представитель заявителя) предъявляет документ, удостоверяющий личность.</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2.5.3. Лицо, имеющее право действовать без доверенности от имени юридического лица, сообщает реквизиты свидетельства о государственной регистрации юридического лица.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2.5.4. Для получения муниципальной услуги в электронном виде заявителю (представителю заявителя) предоставляется возможность направить заявление о выдаче разрешения на право вырубки зеленых насаждений с приложенными к нему документами через Единый портал путем заполнения специальной интерактивной формы, которая обеспечивает идентификацию заявителя (представителя заявителя).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Едином портале применяется автоматическая идентификация (нумерация) заявлений,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случае направления заявления о выдаче разрешения на право вырубки зеленых насаждений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2.5.5. Требования к документам, представляемым на бумажном носителе: верность копий документов, указанных в абзацах третьем, шестом, седьмом, восьмом пункта 2.6.1 настоящего административного регламента, должна быть засвидетельствована специалистом при приеме документов при наличии подлинников (в случае представления копий указанных документов без одновременного представления оригиналов верность копий документов должна быть засвидетельствована в установленном действующим законодательством порядке);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2.5.6. Требования к документам, представляемым в электронной форме: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заявление в форме электронного документа подписывается заявителем (представителем заявителя) с использованием усиленной квалифицированной электронной подписи (заявители - физические лица вправе использовать простую электронную подпись в случае, предусмотренном </w:t>
      </w:r>
      <w:hyperlink r:id="rId17" w:history="1">
        <w:r w:rsidRPr="00E8208E">
          <w:rPr>
            <w:rFonts w:ascii="Times New Roman" w:hAnsi="Times New Roman" w:cs="Times New Roman"/>
            <w:sz w:val="20"/>
            <w:szCs w:val="20"/>
          </w:rPr>
          <w:t>пунктом 2(1)</w:t>
        </w:r>
      </w:hyperlink>
      <w:r w:rsidRPr="00E8208E">
        <w:rPr>
          <w:rFonts w:ascii="Times New Roman" w:hAnsi="Times New Roman" w:cs="Times New Roman"/>
          <w:sz w:val="20"/>
          <w:szCs w:val="20"/>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документ, указанный в </w:t>
      </w:r>
      <w:hyperlink r:id="rId18" w:anchor="Par147" w:history="1">
        <w:r w:rsidRPr="00E8208E">
          <w:rPr>
            <w:rFonts w:ascii="Times New Roman" w:hAnsi="Times New Roman" w:cs="Times New Roman"/>
            <w:sz w:val="20"/>
            <w:szCs w:val="20"/>
          </w:rPr>
          <w:t>абзаце третьем пункта 2.5.1</w:t>
        </w:r>
      </w:hyperlink>
      <w:r w:rsidRPr="00E8208E">
        <w:rPr>
          <w:rFonts w:ascii="Times New Roman" w:hAnsi="Times New Roman" w:cs="Times New Roman"/>
          <w:sz w:val="20"/>
          <w:szCs w:val="20"/>
        </w:rPr>
        <w:t xml:space="preserve"> настоящего административного регламента, представляется в форме электронного документа, подписанного лицом, выдавшим (подписавшим) его, с использованием усиленной квалифицированной электронной подписи (в случае если представитель заявителя действует на основании доверенности);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документы должны обеспечивать возможность идентифицировать документ и количество листов в документе.</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2.6. Перечень документов, которые заявитель вправе представить</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Заявители, указанные в </w:t>
      </w:r>
      <w:hyperlink r:id="rId19" w:anchor="Par54" w:history="1">
        <w:r w:rsidRPr="00E8208E">
          <w:rPr>
            <w:rFonts w:ascii="Times New Roman" w:hAnsi="Times New Roman" w:cs="Times New Roman"/>
            <w:sz w:val="20"/>
            <w:szCs w:val="20"/>
          </w:rPr>
          <w:t>подразделе 1.2</w:t>
        </w:r>
      </w:hyperlink>
      <w:r w:rsidRPr="00E8208E">
        <w:rPr>
          <w:rFonts w:ascii="Times New Roman" w:hAnsi="Times New Roman" w:cs="Times New Roman"/>
          <w:sz w:val="20"/>
          <w:szCs w:val="20"/>
        </w:rPr>
        <w:t xml:space="preserve"> настоящего административного регламента, вправе представить по собственной инициативе следующие документы:</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lastRenderedPageBreak/>
        <w:t>сведения из Единого государственного реестра юридических лиц (при обращении представителя заявителя, являющегося юридическим лицом);</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сведения из Единого государственного реестра недвижимости об объекте недвижимости, основных характеристиках и зарегистрированных правах на объект недвижимости;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предписание надзорного органа;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разрешение на размещение объекта, не являющегося объектом капитального строительства;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разрешение на право проведения земляных работ;</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проект организации движения транспорта и пешеходов и ограждения мест осуществления работ (в случае обращения за получением разрешения на право вырубки зеленых насаждений, проводимой на проезжей части);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разрешение на строительство.</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2.7. Запрет требования от заявителя дополнительных документов и действий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2.7.1.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2.7.2. Запрещается требовать от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субъектов Российской Федерации и муниципальными правовыми актами Поддорского муниципального округа находятся в распоряжении органов, предоставляющих муниципальную услугу, иных государственных органов, органов местного самоуправления и (или) организаций, подведомственных государственным органам или органам местного самоуправления, участвующих в предоставлении государственных и муниципальных услуг, за исключением документов, указанных в </w:t>
      </w:r>
      <w:hyperlink r:id="rId20" w:history="1">
        <w:r w:rsidRPr="00E8208E">
          <w:rPr>
            <w:rFonts w:ascii="Times New Roman" w:hAnsi="Times New Roman" w:cs="Times New Roman"/>
            <w:sz w:val="20"/>
            <w:szCs w:val="20"/>
          </w:rPr>
          <w:t>части 6 статьи 7</w:t>
        </w:r>
      </w:hyperlink>
      <w:r w:rsidRPr="00E8208E">
        <w:rPr>
          <w:rFonts w:ascii="Times New Roman" w:hAnsi="Times New Roman" w:cs="Times New Roman"/>
          <w:sz w:val="20"/>
          <w:szCs w:val="20"/>
        </w:rPr>
        <w:t xml:space="preserve"> Федерального закона от 27 июля 2010 года N 210-ФЗ "Об организации предоставления государственных и муниципальных услуг" (далее - Федеральный закон).</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2.7.3.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оказания таких услуг, включенных в перечни, указанные в </w:t>
      </w:r>
      <w:hyperlink r:id="rId21" w:history="1">
        <w:r w:rsidRPr="00E8208E">
          <w:rPr>
            <w:rFonts w:ascii="Times New Roman" w:hAnsi="Times New Roman" w:cs="Times New Roman"/>
            <w:sz w:val="20"/>
            <w:szCs w:val="20"/>
          </w:rPr>
          <w:t>части 1 статьи 9</w:t>
        </w:r>
      </w:hyperlink>
      <w:r w:rsidRPr="00E8208E">
        <w:rPr>
          <w:rFonts w:ascii="Times New Roman" w:hAnsi="Times New Roman" w:cs="Times New Roman"/>
          <w:sz w:val="20"/>
          <w:szCs w:val="20"/>
        </w:rPr>
        <w:t xml:space="preserve"> Федерального закона.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2.7.4. Запрещается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выявление документально подтвержденного(ых) факта (признаков) ошибочного или противоправного действия (бездействия) должностного лица организации,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2.7.5. Запрещается требовать от заявителя представления на бумажном носителе документов и информации, электронные образы которых ранее были заверены в соответствии с </w:t>
      </w:r>
      <w:hyperlink r:id="rId22" w:history="1">
        <w:r w:rsidRPr="00E8208E">
          <w:rPr>
            <w:rFonts w:ascii="Times New Roman" w:hAnsi="Times New Roman" w:cs="Times New Roman"/>
            <w:sz w:val="20"/>
            <w:szCs w:val="20"/>
          </w:rPr>
          <w:t>пунктом 7.2 части 1 статьи 16</w:t>
        </w:r>
      </w:hyperlink>
      <w:r w:rsidRPr="00E8208E">
        <w:rPr>
          <w:rFonts w:ascii="Times New Roman" w:hAnsi="Times New Roman" w:cs="Times New Roman"/>
          <w:sz w:val="20"/>
          <w:szCs w:val="20"/>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2.8. Исчерпывающий перечень оснований для отказа в приеме документов, необходимых для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2.8.1. Основаниями для отказа в приеме к рассмотрению документов, необходимых для предоставления муниципальной услуги, являются: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подача заявления о выдаче разрешения на право вырубки зеленых насаждений в организацию, в полномочия которой не входит предоставление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представление неполного комплекта документов, необходимых для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неполное заполнение полей в форме заявления о выдаче разрешения на право вырубки зеленых насаждений, в том числе в интерактивной форме заявления на Едином портале;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несоблюдение установленных </w:t>
      </w:r>
      <w:hyperlink r:id="rId23" w:history="1">
        <w:r w:rsidRPr="00E8208E">
          <w:rPr>
            <w:rFonts w:ascii="Times New Roman" w:hAnsi="Times New Roman" w:cs="Times New Roman"/>
            <w:sz w:val="20"/>
            <w:szCs w:val="20"/>
          </w:rPr>
          <w:t>статьей 11</w:t>
        </w:r>
      </w:hyperlink>
      <w:r w:rsidRPr="00E8208E">
        <w:rPr>
          <w:rFonts w:ascii="Times New Roman" w:hAnsi="Times New Roman" w:cs="Times New Roman"/>
          <w:sz w:val="20"/>
          <w:szCs w:val="20"/>
        </w:rP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2.8.2. </w:t>
      </w:r>
      <w:hyperlink r:id="rId24" w:anchor="Par612" w:history="1">
        <w:r w:rsidRPr="00E8208E">
          <w:rPr>
            <w:rFonts w:ascii="Times New Roman" w:hAnsi="Times New Roman" w:cs="Times New Roman"/>
            <w:sz w:val="20"/>
            <w:szCs w:val="20"/>
          </w:rPr>
          <w:t>Решение</w:t>
        </w:r>
      </w:hyperlink>
      <w:r w:rsidRPr="00E8208E">
        <w:rPr>
          <w:rFonts w:ascii="Times New Roman" w:hAnsi="Times New Roman" w:cs="Times New Roman"/>
          <w:sz w:val="20"/>
          <w:szCs w:val="20"/>
        </w:rPr>
        <w:t xml:space="preserve"> об отказе в приеме документов, необходимых для предоставления муниципальной услуги, указанных в </w:t>
      </w:r>
      <w:hyperlink r:id="rId25" w:anchor="Par191" w:history="1">
        <w:r w:rsidRPr="00E8208E">
          <w:rPr>
            <w:rFonts w:ascii="Times New Roman" w:hAnsi="Times New Roman" w:cs="Times New Roman"/>
            <w:sz w:val="20"/>
            <w:szCs w:val="20"/>
          </w:rPr>
          <w:t>подразделе 2.8</w:t>
        </w:r>
      </w:hyperlink>
      <w:r w:rsidRPr="00E8208E">
        <w:rPr>
          <w:rFonts w:ascii="Times New Roman" w:hAnsi="Times New Roman" w:cs="Times New Roman"/>
          <w:sz w:val="20"/>
          <w:szCs w:val="20"/>
        </w:rPr>
        <w:t xml:space="preserve"> настоящего административного регламента, оформляется по форме согласно приложению N 4 к настоящему административному регламенту.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lastRenderedPageBreak/>
        <w:t>Решение об отказе в приеме документов, необходимых для предоставления муниципальной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уполномоченную организацию.</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Отказ в приеме документов, указанных в </w:t>
      </w:r>
      <w:hyperlink r:id="rId26" w:anchor="Par191" w:history="1">
        <w:r w:rsidRPr="00E8208E">
          <w:rPr>
            <w:rFonts w:ascii="Times New Roman" w:hAnsi="Times New Roman" w:cs="Times New Roman"/>
            <w:sz w:val="20"/>
            <w:szCs w:val="20"/>
          </w:rPr>
          <w:t>подразделе 2.8</w:t>
        </w:r>
      </w:hyperlink>
      <w:r w:rsidRPr="00E8208E">
        <w:rPr>
          <w:rFonts w:ascii="Times New Roman" w:hAnsi="Times New Roman" w:cs="Times New Roman"/>
          <w:sz w:val="20"/>
          <w:szCs w:val="20"/>
        </w:rPr>
        <w:t xml:space="preserve"> настоящего административного регламента, не препятствует повторному обращению заявителя в уполномоченную организацию.</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2.9. Исчерпывающий перечень оснований для приостановления или отказа в предоставлении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2.9.1. Основания для приостановления предоставления муниципальной услуги отсутствуют.</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2.9.2. Основаниями для отказа в предоставлении муниципальной услуги являются: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наличие противоречивых сведений в заявлении о выдаче разрешения на право вырубки зеленых насаждений и приложенных к нему документах;</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выявление возможности сохранения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заявление о выдаче разрешения на право вырубки зеленых насаждений подано не уполномоченным лицом;</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отсутствие оплаты восстановительной стоимости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Решение об отказе в выдаче разрешения на право вырубки зеленых насаждений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уполномоченную организацию.</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2.10. Перечень услуг, которые являются необходимыми и обязательными для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Перечень услуг, которые являются необходимыми и обязательными для предоставления муниципальной услуги, настоящим административным регламентом не установлен.</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2.11. Порядок, размер и основания взимания пошлины или иной платы за предоставление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2.11.1. Предоставление муниципальной услуги осуществляется без взимания платы.</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2.11.2. В случае вырубки зеленых насаждений в целях, указанных в </w:t>
      </w:r>
      <w:hyperlink r:id="rId27" w:anchor="Par41" w:history="1">
        <w:r w:rsidRPr="00E8208E">
          <w:rPr>
            <w:rFonts w:ascii="Times New Roman" w:hAnsi="Times New Roman" w:cs="Times New Roman"/>
            <w:sz w:val="20"/>
            <w:szCs w:val="20"/>
          </w:rPr>
          <w:t>пункте 1.1.2</w:t>
        </w:r>
      </w:hyperlink>
      <w:r w:rsidRPr="00E8208E">
        <w:rPr>
          <w:rFonts w:ascii="Times New Roman" w:hAnsi="Times New Roman" w:cs="Times New Roman"/>
          <w:sz w:val="20"/>
          <w:szCs w:val="20"/>
        </w:rPr>
        <w:t xml:space="preserve"> настоящего административного регламента, заявителю выставляется счет на оплату в размере восстановительной стоимости зеленых насаждений, определенной уполномоченным органом исходя из фактических затрат на восстановление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не установлены.</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2.13.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2.14. Срок и порядок регистрации заявления о предоставлении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2.14.1. Регистрация заявления о предоставлении муниципальной услуги, поданного лично, осуществляется в день обращения заявителя за предоставлением муниципальной услуги в его присутствии в течение 15 минут.</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2.14.2. Для получения муниципальной услуги заявитель вправе по своему усмотрению представить заявление о выдаче разрешения на право вырубки зеленых насаждений и документы, необходимые для предоставления муниципальной услуги, в уполномоченную организацию непосредственно либо через МФЦ посредством почтового отправления или в форме электронного документа.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2.14.3. Регистрация заявления о выдаче разрешения на право вырубки зеленых насаждений, направленного заявителем в форме электронных документов, в том числе с использованием Единого портала, осуществляется в день его поступления в уполномоченную организацию либо на следующий день в случае поступления заявления о выдаче разрешения на право вырубки зеленых насаждений по окончании рабочего времени уполномоченной организации. В случае поступления заявления о выдаче разрешения на право вырубки зеленых насаждений в выходные или нерабочие праздничные дни его регистрация осуществляется в первый рабочий день уполномоченной организации, следующий за выходным или нерабочим праздничным днем.</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2.14.4. Заявление о выдаче разрешения на право вырубки зеленых насаждений регистрируется в ведомственной системе документооборота уполномоченной организации с присвоением ему входящего номера и указанием даты его получения уполномоченной организацией.</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2.15.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2.15.1. Центральный вход в здание, в котором предоставляется муниципальная услуга, должен быть оборудован информационной табличкой (вывеской), содержащей наименование организации, режим работы. Вход и выход из здания должны быть оборудованы соответствующими указателями.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lastRenderedPageBreak/>
        <w:t>2.15.2. Помещения, в которых предоставляется муниципальная услуга, должны соответствовать санитарно-эпидемиологическим правилам и нормативам,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Помещения для ожидания должны быть оборудованы сидячими местами. В помещении должны быть размещены информационные стенды с образцами заявлений, перечнем необходимых документов, оснований для отказа в предоставлении муниципальной услуги, иной информацией. Информационные стенды должны быть максимально заметны, хорошо просматриваемы и функциональны.</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2.15.3. В здании, в котором предоставляется муниципальная услуга, создаются условия для прохода инвалидов и маломобильных групп населения.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Инвалидам в целях обеспечения доступности муниципальной услуги оказывается помощь в преодолении различных барьеров, мешающих получению ими муниципальной услуги наравне с другими лицами.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дублируются знаками, выполненными рельефно-точечным шрифтом Брайля.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помещения, в которых предоставляется муниципальная услуга, обеспечивается допуск сурдопереводчика и тифлосурдопереводчика, а также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сопровождению.</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2.16. Показатели доступности и качества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2.16.1. Показателями доступности муниципальной услуги являются: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доступность информирования заявителя о порядке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комфортность ожидания при подаче заявления о предоставлении муниципальной услуги или получении результата предоставления муниципальной услуги (оснащенные места, санитарно-гигиенические условия помещения (освещенность, просторность, отопление), эстетичное оформление), комфортность организации процесса (отношение лица, уполномоченного на предоставление муниципальной услуги, к заявителю (вежливость, тактичность);</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транспортная и пешеходная доступность МФЦ, уполномоченной организации;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возможность обжалования действий (бездействия) и решений, осуществляемых и принимаемых в ходе предоставления муниципальной услуги, в досудебном и судебном порядке.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2.16.2. Показателями качества муниципальной услуги являются: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правильность оформления документов, компетентность специалистов, осуществляющих предоставление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количество обоснованных жалоб заявителей о несоблюдении порядка выполнения административных процедур, сроков регистрации заявлений и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2.17.1. Прием документов на предоставление муниципальной услуги в МФЦ осуществляется на основании заключенного соглашения о взаимодействии между Администрацией Поддорского муниципального округа и государственным областным автономным учреждением "Многофункциональный центр предоставления государственных и муниципальных услуг".</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2.17.2. МФЦ обеспечивает заявителям возможность получения информации о порядке предоставления муниципальной услуги, а также копирования форм заявлений и других документов, необходимых для получения муниципальной услуги, в том числе при наличии технических возможностей с использованием Единого портала.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2.17.3.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любое отделение МФЦ по Новгородской области.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Информация о местонахождении МФЦ, графике работы и телефонах размещается на вышеуказанных информационных ресурсах.</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2.17.4. Заявитель вправе направить заявление о выдаче разрешения на право вырубки зеленых насаждений и прилагаемые документы в электронной форме с использованием Единого портала, а также путем направления на электронную почту уполномоченной организации.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полном объеме муниципальная услуга может быть предоставлена на Едином портале, если активна кнопка "Получить услугу". В противном случае на портале размещается информация о порядке получения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При обращении в электронной форме за получением муниципальной услуги заявление подписывается по выбору заявителя - физического лица электронной подписью заявителя (представителя заявителя) или усиленной </w:t>
      </w:r>
      <w:r w:rsidRPr="00E8208E">
        <w:rPr>
          <w:rFonts w:ascii="Times New Roman" w:hAnsi="Times New Roman" w:cs="Times New Roman"/>
          <w:sz w:val="20"/>
          <w:szCs w:val="20"/>
        </w:rPr>
        <w:lastRenderedPageBreak/>
        <w:t>квалифицированной электронной подписью заявителя (представителя заявителя); от имени заявителя - юридического лица заявление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Заявление о выдаче разрешения на право вырубки зеленых насаждений и прилагаемые к нему документы, направленные в электронной форме, должны соответствовать требованиям и формату таких заявлений и документов, установленным </w:t>
      </w:r>
      <w:hyperlink r:id="rId28" w:history="1">
        <w:r w:rsidRPr="00E8208E">
          <w:rPr>
            <w:rFonts w:ascii="Times New Roman" w:hAnsi="Times New Roman" w:cs="Times New Roman"/>
            <w:sz w:val="20"/>
            <w:szCs w:val="20"/>
          </w:rPr>
          <w:t>статьей 7</w:t>
        </w:r>
      </w:hyperlink>
      <w:r w:rsidRPr="00E8208E">
        <w:rPr>
          <w:rFonts w:ascii="Times New Roman" w:hAnsi="Times New Roman" w:cs="Times New Roman"/>
          <w:sz w:val="20"/>
          <w:szCs w:val="20"/>
        </w:rPr>
        <w:t xml:space="preserve"> Федерального закона.</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2.18.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2.18.1. В случае выявления заявителем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уполномоченную организацию </w:t>
      </w:r>
      <w:hyperlink r:id="rId29" w:anchor="Par691" w:history="1">
        <w:r w:rsidRPr="00E8208E">
          <w:rPr>
            <w:rFonts w:ascii="Times New Roman" w:hAnsi="Times New Roman" w:cs="Times New Roman"/>
            <w:sz w:val="20"/>
            <w:szCs w:val="20"/>
          </w:rPr>
          <w:t>заявление</w:t>
        </w:r>
      </w:hyperlink>
      <w:r w:rsidRPr="00E8208E">
        <w:rPr>
          <w:rFonts w:ascii="Times New Roman" w:hAnsi="Times New Roman" w:cs="Times New Roman"/>
          <w:sz w:val="20"/>
          <w:szCs w:val="20"/>
        </w:rPr>
        <w:t xml:space="preserve">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5 к настоящему административному регламенту.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Заявление об исправлении опечаток и (или) ошибок может быть представлено (направлено) по выбору заявителя (представителя заявителя) в уполномоченную организацию или МФЦ посредством личного обращения, в уполномоченную организацию посредством почтового отправления или в форме электронного документа с использованием Единого портала (при наличии технической возможности).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К заявлению об исправлении опечаток и (или) ошибок прилагается оригинал документа, в котором допущена опечатка и (или) ошибка. Также заявитель (представитель заявителя) вправе приобщить документы, обосновывающие доводы, изложенные в заявлении об исправлении опечаток и (или) ошибок.</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Регистрация заявления об исправлении опечаток и (или) ошибок осуществляется в день его поступления либо на следующий рабочий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 Специалист уполномоченной организации проводит проверку указанных в заявлении об исправлении опечаток и (или) ошибок сведений.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случае выявления допущенных опечаток и (или) ошибок в выданных в результате предоставления муниципальной услуги документах специалист уполномоченной организации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2.18.2. Основаниями для отказа в исправлении допущенных опечаток и (или) ошибок в документах, выданных в результате предоставления муниципальной услуги, являются: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несоответствие заявителя кругу лиц, указанных в </w:t>
      </w:r>
      <w:hyperlink r:id="rId30" w:anchor="Par54" w:history="1">
        <w:r w:rsidRPr="00E8208E">
          <w:rPr>
            <w:rFonts w:ascii="Times New Roman" w:hAnsi="Times New Roman" w:cs="Times New Roman"/>
            <w:sz w:val="20"/>
            <w:szCs w:val="20"/>
          </w:rPr>
          <w:t>подразделе 1.2</w:t>
        </w:r>
      </w:hyperlink>
      <w:r w:rsidRPr="00E8208E">
        <w:rPr>
          <w:rFonts w:ascii="Times New Roman" w:hAnsi="Times New Roman" w:cs="Times New Roman"/>
          <w:sz w:val="20"/>
          <w:szCs w:val="20"/>
        </w:rPr>
        <w:t xml:space="preserve"> настоящего административного регламента;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отсутствие опечаток и (или) ошибок в документах, выданных в результате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уполномоченной организации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заявления об исправлении опечаток и (или) ошибок.</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2.18.3.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(представителем заявителя) в заявлении об исправлении опечаток и (или) ошибок.</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2.19.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отказав выдаче этого дубликата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2.19.1. Заявитель вправе направить (представить) в уполномоченную организацию </w:t>
      </w:r>
      <w:hyperlink r:id="rId31" w:anchor="Par786" w:history="1">
        <w:r w:rsidRPr="00E8208E">
          <w:rPr>
            <w:rFonts w:ascii="Times New Roman" w:hAnsi="Times New Roman" w:cs="Times New Roman"/>
            <w:sz w:val="20"/>
            <w:szCs w:val="20"/>
          </w:rPr>
          <w:t>заявление</w:t>
        </w:r>
      </w:hyperlink>
      <w:r w:rsidRPr="00E8208E">
        <w:rPr>
          <w:rFonts w:ascii="Times New Roman" w:hAnsi="Times New Roman" w:cs="Times New Roman"/>
          <w:sz w:val="20"/>
          <w:szCs w:val="20"/>
        </w:rPr>
        <w:t xml:space="preserve">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 6 к настоящему административному регламенту.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Заявление о выдаче дубликата может быть представлено (направлено) по выбору заявителя (представителя заявителя) в уполномоченную организацию или МФЦ посредством личного обращения, в уполномоченную организацию посредством почтового отправления или в форме электронного документа с использованием Единого портала (при наличии технической возможности).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Регистрация заявления о выдаче дубликата осуществляется в день его поступления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2.19.2. Основанием для отказа в выдаче дубликата документа, выданного по результатам предоставления муниципальной услуги (далее - дубликат), является несоответствие заявителя кругу лиц, указанных в </w:t>
      </w:r>
      <w:hyperlink r:id="rId32" w:anchor="Par54" w:history="1">
        <w:r w:rsidRPr="00E8208E">
          <w:rPr>
            <w:rFonts w:ascii="Times New Roman" w:hAnsi="Times New Roman" w:cs="Times New Roman"/>
            <w:sz w:val="20"/>
            <w:szCs w:val="20"/>
          </w:rPr>
          <w:t>подразделе 1.2</w:t>
        </w:r>
      </w:hyperlink>
      <w:r w:rsidRPr="00E8208E">
        <w:rPr>
          <w:rFonts w:ascii="Times New Roman" w:hAnsi="Times New Roman" w:cs="Times New Roman"/>
          <w:sz w:val="20"/>
          <w:szCs w:val="20"/>
        </w:rPr>
        <w:t xml:space="preserve"> настоящего административного регламента.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случае отсутствия оснований для отказа в выдаче дубликата специалист уполномоченной организации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lastRenderedPageBreak/>
        <w:t>При наличии оснований для отказа в выдаче дубликата специалист уполномоченной организации подготавливает уведомление об отказе в выдаче дубликата за подписью уполномоченного на подписание такого документа должностного лица в срок, не превышающий 5 рабочих дней со дня регистрации заявления о выдаче дубликата.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2.19.3.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3.1. Исчерпывающий перечень административных процедур</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Предоставление муниципальной услуги включает в себя следующие административные процедуры:</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прием и регистрация заявления о выдаче разрешения на право вырубки зеленых насаждений с приложенными документами;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формирование и направление запроса, в том числе межведомственного (при необходимости);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проведение обследования и составление акта обследования земельного участка, определение размера восстановительной стоимости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оформление разрешения на право вырубки зеленых насаждений либо решения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выдача разрешения на право вырубки зеленых насаждений либо решения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3.2. Прием и регистрация заявления о выдаче разрешения на право вырубки зеленых насаждений с приложенными документами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3.2.1. Основанием для начала административной процедуры - прием и регистрация заявления о выдаче разрешения на право вырубки зеленых насаждений с приложенными документами является представление заявителем заявления о выдаче разрешения на право вырубки зеленых насаждений с приложенными документами, предусмотренными </w:t>
      </w:r>
      <w:hyperlink r:id="rId33" w:anchor="Par145" w:history="1">
        <w:r w:rsidRPr="00E8208E">
          <w:rPr>
            <w:rFonts w:ascii="Times New Roman" w:hAnsi="Times New Roman" w:cs="Times New Roman"/>
            <w:sz w:val="20"/>
            <w:szCs w:val="20"/>
          </w:rPr>
          <w:t>пунктом 2.5.1</w:t>
        </w:r>
      </w:hyperlink>
      <w:r w:rsidRPr="00E8208E">
        <w:rPr>
          <w:rFonts w:ascii="Times New Roman" w:hAnsi="Times New Roman" w:cs="Times New Roman"/>
          <w:sz w:val="20"/>
          <w:szCs w:val="20"/>
        </w:rPr>
        <w:t xml:space="preserve"> настоящего административного регламента, в уполномоченную организацию или МФЦ при личном обращении, а также с использованием Единого портала (при наличии технической возможности).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3.2.2. При представлении документов заявителем при личном обращении в уполномоченную организацию специалист уполномоченной организации, ответственный за регистрацию входящей корреспонденции: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устанавливает предмет обращения, личность заявителя, проверяет документ, удостоверяющий личность, наличие доверенности;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устанавливает отсутствие оснований для отказа в приеме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фиксирует получение документов путем внесения регистрационной записи в электронную базу данных учета входящих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проставляет на заявке штамп установленной формы с указанием входящего регистрационного номера и даты поступления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передает заявителю второй экземпляр заявления либо его копию, а первый экземпляр помещает в дело.</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3.2.3. При представлении документов заявителем при личном обращении в МФЦ специалист МФЦ, ответственный за прием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устанавливает предмет обращения, личность заявителя, проверяет документ, удостоверяющий личность, наличие доверенности;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устанавливает отсутствие оснований для отказа в приеме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фиксирует получение документов путем внесения регистрационной записи в электронную базу данных учета входящих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удостоверяет подписью данные заявителя, указанные в заявлении о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передает заявителю расписку в получении документов на предоставление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Специалист МФЦ, расположенного на территории Поддорского муниципального округа, в течение 1 рабочего дня после представления заявителем документов передает их в уполномоченную организацию для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3.2.4. В случае наличия оснований для отказа в приеме документов, указанных в </w:t>
      </w:r>
      <w:hyperlink r:id="rId34" w:anchor="Par195" w:history="1">
        <w:r w:rsidRPr="00E8208E">
          <w:rPr>
            <w:rFonts w:ascii="Times New Roman" w:hAnsi="Times New Roman" w:cs="Times New Roman"/>
            <w:sz w:val="20"/>
            <w:szCs w:val="20"/>
          </w:rPr>
          <w:t>пункте 2.8.1</w:t>
        </w:r>
      </w:hyperlink>
      <w:r w:rsidRPr="00E8208E">
        <w:rPr>
          <w:rFonts w:ascii="Times New Roman" w:hAnsi="Times New Roman" w:cs="Times New Roman"/>
          <w:sz w:val="20"/>
          <w:szCs w:val="20"/>
        </w:rPr>
        <w:t xml:space="preserve"> настоящего административного регламента, специалист уполномоченной организации, специалист МФЦ, ответственный за регистрацию, принимает решение об отказе в приеме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3.2.5. Результатом административной процедуры является принятое и зарегистрированное заявление о выдаче разрешения на право вырубки зеленых насаждений с приложенными к нему документами и их передача не позднее 1 рабочего дня со дня их регистрации уполномоченному должностному лицу комиссии по обследованию зеленых насаждений при уполномоченной организации (далее - комиссия).</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3.3. Формирование и направление запроса, в том числе межведомственного (при необходимости)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3.3.1. Основанием для начала административной процедуры - формирование и направление запроса, в том числе межведомственного (при необходимости), является непредставление заявителем документов, указанных в </w:t>
      </w:r>
      <w:hyperlink r:id="rId35" w:anchor="Par166" w:history="1">
        <w:r w:rsidRPr="00E8208E">
          <w:rPr>
            <w:rFonts w:ascii="Times New Roman" w:hAnsi="Times New Roman" w:cs="Times New Roman"/>
            <w:sz w:val="20"/>
            <w:szCs w:val="20"/>
          </w:rPr>
          <w:t>подразделе 2.6</w:t>
        </w:r>
      </w:hyperlink>
      <w:r w:rsidRPr="00E8208E">
        <w:rPr>
          <w:rFonts w:ascii="Times New Roman" w:hAnsi="Times New Roman" w:cs="Times New Roman"/>
          <w:sz w:val="20"/>
          <w:szCs w:val="20"/>
        </w:rPr>
        <w:t xml:space="preserve"> настоящего административного регламента.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3.3.2. Специалист уполномоченной организации, ответственный за предоставление муниципальной услуги, формирует запрос, в том числе межведомственный, на бумажном носителе (в форме электронного документа - при технической возможности) о представлении документов, указанных в </w:t>
      </w:r>
      <w:hyperlink r:id="rId36" w:anchor="Par166" w:history="1">
        <w:r w:rsidRPr="00E8208E">
          <w:rPr>
            <w:rFonts w:ascii="Times New Roman" w:hAnsi="Times New Roman" w:cs="Times New Roman"/>
            <w:sz w:val="20"/>
            <w:szCs w:val="20"/>
          </w:rPr>
          <w:t>подразделе 2.6</w:t>
        </w:r>
      </w:hyperlink>
      <w:r w:rsidRPr="00E8208E">
        <w:rPr>
          <w:rFonts w:ascii="Times New Roman" w:hAnsi="Times New Roman" w:cs="Times New Roman"/>
          <w:sz w:val="20"/>
          <w:szCs w:val="20"/>
        </w:rPr>
        <w:t xml:space="preserve"> настоящего административного регламента, и направляет его в соответствующие органы, в распоряжении которых находится необходимая информация.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3.3.3. Максимальное время, затраченное на административную процедуру, не должно превышать 2 рабочих дней.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lastRenderedPageBreak/>
        <w:t>3.3.4. Результатом административной процедуры является сформированный и направленный запрос, в том числе межведомственный.</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3.4. Проведение обследования и составление акта обследования земельного участка, определение размера восстановительной стоимости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3.4.1. Основанием для начала административной процедуры - проведение обследования земельного участка комиссией, составление акта обследования земельного участка, определение размера восстановительной стоимости зеленых насаждений является поступление к уполномоченному должностному лицу комиссии полного комплекта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3.4.2. Комиссией выполняется обследование земельного участка в течение 5 рабочих дней со дня поступления заявления о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3.4.3. В результате обследования комиссия составляет </w:t>
      </w:r>
      <w:hyperlink r:id="rId37" w:anchor="Par840" w:history="1">
        <w:r w:rsidRPr="00E8208E">
          <w:rPr>
            <w:rFonts w:ascii="Times New Roman" w:hAnsi="Times New Roman" w:cs="Times New Roman"/>
            <w:sz w:val="20"/>
            <w:szCs w:val="20"/>
          </w:rPr>
          <w:t>акт</w:t>
        </w:r>
      </w:hyperlink>
      <w:r w:rsidRPr="00E8208E">
        <w:rPr>
          <w:rFonts w:ascii="Times New Roman" w:hAnsi="Times New Roman" w:cs="Times New Roman"/>
          <w:sz w:val="20"/>
          <w:szCs w:val="20"/>
        </w:rPr>
        <w:t xml:space="preserve"> обследования земельного участка (приложение № 7 к настоящему административному регламенту) в течение 1 рабочего дня после обследования земельного участка.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 акте обследования земельного участка указываются: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количество деревьев (кустарников), подлежащих рубке, обрезке и (или) пересадке;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наименование пород деревьев (кустарников);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диаметр ствола деревьев;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площадь газонов и (или) цветников, подлежащих сносу;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описание состояния зеленых насаждений, подлежащих рубке (сносу), обрезке и (или) пересадке или уничтоженных и (или) поврежденных;</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объем компенсационного озеленения;</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схема расположения зеленых насаждений, подлежащих сносу или обрезке;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количество деревьев (кустарников), подлежащих сохранению;</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площадь газонов и (или) цветников, подлежащих сохранению.</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3.4.4. Акт обследования земельного участка передается не позднее дня его составления уполномоченным должностным лицом комиссии специалисту уполномоченной организации, ответственному за предоставление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3.4.5. Специалист уполномоченной организации, ответственный за предоставление муниципальной услуги, в срок не позднее 2 рабочих дней со дня получения акта обследования земельного участка, осуществляет расчет восстановительной стоимости зеленых насаждений исходя из фактических затрат на восстановление зеленых насаждений и направляет заявителю на указанный им в заявлении о выдаче разрешения на право вырубки зеленых насаждений электронный адрес счет с указанием суммы и реквизитов для оплаты либо оформляет </w:t>
      </w:r>
      <w:hyperlink r:id="rId38" w:anchor="Par969" w:history="1">
        <w:r w:rsidRPr="00E8208E">
          <w:rPr>
            <w:rFonts w:ascii="Times New Roman" w:hAnsi="Times New Roman" w:cs="Times New Roman"/>
            <w:sz w:val="20"/>
            <w:szCs w:val="20"/>
          </w:rPr>
          <w:t>решение</w:t>
        </w:r>
      </w:hyperlink>
      <w:r w:rsidRPr="00E8208E">
        <w:rPr>
          <w:rFonts w:ascii="Times New Roman" w:hAnsi="Times New Roman" w:cs="Times New Roman"/>
          <w:sz w:val="20"/>
          <w:szCs w:val="20"/>
        </w:rPr>
        <w:t xml:space="preserve"> о сохранении зеленых насаждений согласно приложению № 8 к настоящему административному регламенту.</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3.4.6. Счет оплачивается в течение 3 рабочих дней со дня его поступления заявителю на электронный адрес.</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3.4.7. Результатом административной процедуры является составленный акт обследования земельного участка, определение размера восстановительной стоимости зеленых насаждений, направление счета для оплаты заявителю либо принятое решение о сохранении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3.4.8. Максимальный срок выполнения административной процедуры не должен превышать 8 рабочих дней со дня поступления к уполномоченному должностному лицу комиссии полного комплекта документов и не включает срок на оплату счета, определенный в </w:t>
      </w:r>
      <w:hyperlink r:id="rId39" w:anchor="Par386" w:history="1">
        <w:r w:rsidRPr="00E8208E">
          <w:rPr>
            <w:rFonts w:ascii="Times New Roman" w:hAnsi="Times New Roman" w:cs="Times New Roman"/>
            <w:sz w:val="20"/>
            <w:szCs w:val="20"/>
          </w:rPr>
          <w:t>пункте 3.4.6</w:t>
        </w:r>
      </w:hyperlink>
      <w:r w:rsidRPr="00E8208E">
        <w:rPr>
          <w:rFonts w:ascii="Times New Roman" w:hAnsi="Times New Roman" w:cs="Times New Roman"/>
          <w:sz w:val="20"/>
          <w:szCs w:val="20"/>
        </w:rPr>
        <w:t xml:space="preserve"> настоящего Административного регламента.</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3.5. Оформление разрешения на право вырубки зеленых насаждений либо решения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3.5.1. Основанием для начала административной процедуры - оформление разрешения на право вырубки зеленых насаждений либо решения об отказе в выдаче разрешения на право вырубки зеленых насаждений является составленный акт обследования земельного участка и произведенная заявителем оплата счета или принятое решение о сохранении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3.5.2. В случае оплаты заявителем счета на основании акта обследования земельного участка специалист уполномоченной организации, ответственный за предоставление муниципальной услуги, оформляет заявителю разрешение на право вырубки зеленых насаждений в срок, не превышающий 2 рабочих дней после оплаты заявителем счета.</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3.5.3. В случае неоплаты счета заявителем в установленный срок специалистом уполномоченной организации, ответственным за предоставление муниципальной услуги, в течение 2 рабочих дней после истечения срока оплаты восстановительной стоимости зеленых насаждений принимается решение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3.5.4. В случае принятия решения о сохранении зеленых насаждений специалист уполномоченной организации, ответственный за предоставление муниципальной услуги, оформляет решение об отказе в выдаче разрешения на право вырубки зеленых насаждений в течение 2 рабочих дней после принятия решения о сохранении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3.5.5. Результатом административной процедуры является оформленное разрешение на право вырубки зеленых насаждений либо решение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3.5.6. Максимальный срок выполнения административной процедуры не должен превышать 2 рабочих дней после истечения срока для оплаты счета, указанного в </w:t>
      </w:r>
      <w:hyperlink r:id="rId40" w:anchor="Par386" w:history="1">
        <w:r w:rsidRPr="00E8208E">
          <w:rPr>
            <w:rFonts w:ascii="Times New Roman" w:hAnsi="Times New Roman" w:cs="Times New Roman"/>
            <w:sz w:val="20"/>
            <w:szCs w:val="20"/>
          </w:rPr>
          <w:t>пункте 3.4.6</w:t>
        </w:r>
      </w:hyperlink>
      <w:r w:rsidRPr="00E8208E">
        <w:rPr>
          <w:rFonts w:ascii="Times New Roman" w:hAnsi="Times New Roman" w:cs="Times New Roman"/>
          <w:sz w:val="20"/>
          <w:szCs w:val="20"/>
        </w:rPr>
        <w:t xml:space="preserve"> настоящего административного регламента.</w:t>
      </w:r>
    </w:p>
    <w:p w:rsidR="00E8208E" w:rsidRPr="00E8208E" w:rsidRDefault="00E8208E" w:rsidP="00E8208E">
      <w:pPr>
        <w:spacing w:after="0" w:line="240" w:lineRule="auto"/>
        <w:ind w:left="-1276" w:firstLine="283"/>
        <w:jc w:val="both"/>
        <w:rPr>
          <w:rFonts w:ascii="Times New Roman" w:hAnsi="Times New Roman" w:cs="Times New Roman"/>
          <w:b/>
          <w:bCs/>
          <w:sz w:val="20"/>
          <w:szCs w:val="20"/>
        </w:rPr>
      </w:pPr>
      <w:r w:rsidRPr="00E8208E">
        <w:rPr>
          <w:rFonts w:ascii="Times New Roman" w:hAnsi="Times New Roman" w:cs="Times New Roman"/>
          <w:b/>
          <w:bCs/>
          <w:sz w:val="20"/>
          <w:szCs w:val="20"/>
        </w:rPr>
        <w:t>3.6. Выдача разрешения на право вырубки зеленых насаждений либо решения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 xml:space="preserve">3.6.1. Основанием для начала административной процедуры - выдача разрешения на право вырубки зеленых насаждений либо решения об отказе в выдаче разрешения на право вырубки зеленых насаждений является оформленное </w:t>
      </w:r>
      <w:r w:rsidRPr="00E8208E">
        <w:rPr>
          <w:rFonts w:ascii="Times New Roman" w:hAnsi="Times New Roman" w:cs="Times New Roman"/>
          <w:sz w:val="20"/>
          <w:szCs w:val="20"/>
        </w:rPr>
        <w:lastRenderedPageBreak/>
        <w:t>разрешение на право вырубки зеленых насаждений, либо решение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3.6.2. При выдаче разрешения на право вырубки зеленых насаждений либо решения об отказе в выдаче разрешения на право вырубки зеленых насаждений уполномоченной организацией специалист, ответственный за предоставление муниципальной услуги, уведомляет заявителя по телефону о необходимости получения результата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При выдаче результата предоставления муниципальной услуги заявителю на руки специалист уполномоченной организации, ответственный за выдачу документов:</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устанавливает личность заявителя (представителя заявителя) в установленном законодательством Российской Федерации порядке;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выдает заявителю разрешение на право вырубки зеленых насаждений либо решение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3.6.3. В случае если заявление о выдаче разрешения на право вырубки зеленых насаждений с приложенными к нему документами было подано в МФЦ, специалист уполномоченной организации в течение 2 рабочих дней после изготовления соответствующего решения передает его в МФЦ для выдачи заявителю.</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При выдаче документов через МФЦ специалист МФЦ уведомляет заявителя по телефону о необходимости получения результата предоставления муниципальной услуги.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При выдаче результата предоставления муниципальной услуги заявителю на руки специалист МФЦ:</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устанавливает личность заявителя (представителя заявителя) в установленном законодательством Российской Федерации порядке;</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выдает заявителю разрешение на право вырубки зеленых насаждений либо решение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3.6.4. Результатом административной процедуры является выданное заявителю разрешение на право вырубки зеленых насаждений или решение об отказе в выдаче разрешения на право вырубки зеленых насаждений.</w:t>
      </w:r>
    </w:p>
    <w:p w:rsidR="00E8208E" w:rsidRPr="00E8208E" w:rsidRDefault="00E8208E" w:rsidP="00E8208E">
      <w:pPr>
        <w:spacing w:after="0" w:line="240" w:lineRule="auto"/>
        <w:ind w:left="-1276" w:firstLine="283"/>
        <w:jc w:val="both"/>
        <w:rPr>
          <w:rFonts w:ascii="Times New Roman" w:hAnsi="Times New Roman" w:cs="Times New Roman"/>
          <w:sz w:val="20"/>
          <w:szCs w:val="20"/>
        </w:rPr>
      </w:pPr>
      <w:r w:rsidRPr="00E8208E">
        <w:rPr>
          <w:rFonts w:ascii="Times New Roman" w:hAnsi="Times New Roman" w:cs="Times New Roman"/>
          <w:sz w:val="20"/>
          <w:szCs w:val="20"/>
        </w:rPr>
        <w:t>3.6.5. Максимальный срок выполнения административной процедуры не должен превышать 1 рабочий день.</w:t>
      </w:r>
    </w:p>
    <w:p w:rsidR="00E8208E" w:rsidRPr="00E8208E" w:rsidRDefault="00E8208E" w:rsidP="00E8208E">
      <w:pPr>
        <w:spacing w:after="0" w:line="240" w:lineRule="auto"/>
        <w:ind w:left="-1276" w:firstLine="283"/>
        <w:jc w:val="both"/>
        <w:rPr>
          <w:rFonts w:ascii="Times New Roman" w:hAnsi="Times New Roman" w:cs="Times New Roman"/>
          <w:sz w:val="20"/>
          <w:szCs w:val="20"/>
        </w:rPr>
      </w:pP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Приложение N 1</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к Административному регламенту</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предоставления муниципальной услуги</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"Выдача разрешения на право вырубки</w:t>
      </w:r>
    </w:p>
    <w:p w:rsidR="00E8208E" w:rsidRPr="00E8208E" w:rsidRDefault="00E8208E" w:rsidP="00E8208E">
      <w:pPr>
        <w:spacing w:after="0" w:line="240" w:lineRule="auto"/>
        <w:ind w:left="-1276" w:firstLine="283"/>
        <w:jc w:val="both"/>
        <w:rPr>
          <w:rFonts w:ascii="Times New Roman" w:hAnsi="Times New Roman" w:cs="Times New Roman"/>
          <w:sz w:val="20"/>
          <w:szCs w:val="20"/>
        </w:rPr>
      </w:pPr>
    </w:p>
    <w:tbl>
      <w:tblPr>
        <w:tblW w:w="0" w:type="auto"/>
        <w:tblInd w:w="-1214" w:type="dxa"/>
        <w:tblCellMar>
          <w:left w:w="62" w:type="dxa"/>
          <w:right w:w="62" w:type="dxa"/>
        </w:tblCellMar>
        <w:tblLook w:val="04A0" w:firstRow="1" w:lastRow="0" w:firstColumn="1" w:lastColumn="0" w:noHBand="0" w:noVBand="1"/>
      </w:tblPr>
      <w:tblGrid>
        <w:gridCol w:w="1985"/>
        <w:gridCol w:w="56"/>
        <w:gridCol w:w="340"/>
        <w:gridCol w:w="1588"/>
        <w:gridCol w:w="1133"/>
        <w:gridCol w:w="340"/>
        <w:gridCol w:w="5048"/>
      </w:tblGrid>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Форма</w:t>
            </w:r>
          </w:p>
        </w:tc>
      </w:tr>
      <w:tr w:rsidR="00E8208E" w:rsidRPr="00E8208E" w:rsidTr="00F65957">
        <w:trPr>
          <w:trHeight w:val="20"/>
        </w:trPr>
        <w:tc>
          <w:tcPr>
            <w:tcW w:w="1985" w:type="dxa"/>
            <w:vMerge w:val="restart"/>
          </w:tcPr>
          <w:p w:rsidR="00E8208E" w:rsidRPr="00E8208E" w:rsidRDefault="00E8208E" w:rsidP="00E8208E">
            <w:pPr>
              <w:spacing w:after="0" w:line="240" w:lineRule="auto"/>
              <w:jc w:val="both"/>
              <w:rPr>
                <w:rFonts w:ascii="Times New Roman" w:hAnsi="Times New Roman" w:cs="Times New Roman"/>
                <w:sz w:val="16"/>
                <w:szCs w:val="16"/>
              </w:rPr>
            </w:pPr>
          </w:p>
        </w:tc>
        <w:tc>
          <w:tcPr>
            <w:tcW w:w="1984" w:type="dxa"/>
            <w:gridSpan w:val="3"/>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w:t>
            </w:r>
          </w:p>
        </w:tc>
        <w:tc>
          <w:tcPr>
            <w:tcW w:w="6521"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984" w:type="dxa"/>
            <w:gridSpan w:val="3"/>
          </w:tcPr>
          <w:p w:rsidR="00E8208E" w:rsidRPr="00E8208E" w:rsidRDefault="00E8208E" w:rsidP="00E8208E">
            <w:pPr>
              <w:spacing w:after="0" w:line="240" w:lineRule="auto"/>
              <w:jc w:val="both"/>
              <w:rPr>
                <w:rFonts w:ascii="Times New Roman" w:hAnsi="Times New Roman" w:cs="Times New Roman"/>
                <w:sz w:val="16"/>
                <w:szCs w:val="16"/>
              </w:rPr>
            </w:pPr>
          </w:p>
        </w:tc>
        <w:tc>
          <w:tcPr>
            <w:tcW w:w="6521"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уполномоченной организации)</w:t>
            </w: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984" w:type="dxa"/>
            <w:gridSpan w:val="3"/>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Кому</w:t>
            </w:r>
          </w:p>
        </w:tc>
        <w:tc>
          <w:tcPr>
            <w:tcW w:w="6521"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984" w:type="dxa"/>
            <w:gridSpan w:val="3"/>
          </w:tcPr>
          <w:p w:rsidR="00E8208E" w:rsidRPr="00E8208E" w:rsidRDefault="00E8208E" w:rsidP="00E8208E">
            <w:pPr>
              <w:spacing w:after="0" w:line="240" w:lineRule="auto"/>
              <w:jc w:val="both"/>
              <w:rPr>
                <w:rFonts w:ascii="Times New Roman" w:hAnsi="Times New Roman" w:cs="Times New Roman"/>
                <w:sz w:val="16"/>
                <w:szCs w:val="16"/>
              </w:rPr>
            </w:pPr>
          </w:p>
        </w:tc>
        <w:tc>
          <w:tcPr>
            <w:tcW w:w="6521"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(фамилия, имя, отчество - для граждан, или</w:t>
            </w: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полное наименование организации -</w:t>
            </w: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для юридических лиц)</w:t>
            </w: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(почтовый индекс,</w:t>
            </w: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местонахождения (местожительства),</w:t>
            </w: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985"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505" w:type="dxa"/>
            <w:gridSpan w:val="6"/>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электронной почты)</w:t>
            </w:r>
          </w:p>
        </w:tc>
      </w:tr>
      <w:tr w:rsidR="00E8208E" w:rsidRPr="00E8208E" w:rsidTr="00F65957">
        <w:trPr>
          <w:trHeight w:val="20"/>
        </w:trPr>
        <w:tc>
          <w:tcPr>
            <w:tcW w:w="10490" w:type="dxa"/>
            <w:gridSpan w:val="7"/>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РАЗРЕШЕНИЕ</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 право вырубки зеленых насаждений</w:t>
            </w:r>
          </w:p>
        </w:tc>
      </w:tr>
      <w:tr w:rsidR="00E8208E" w:rsidRPr="00E8208E" w:rsidTr="00F65957">
        <w:trPr>
          <w:trHeight w:val="20"/>
        </w:trPr>
        <w:tc>
          <w:tcPr>
            <w:tcW w:w="3969" w:type="dxa"/>
            <w:gridSpan w:val="4"/>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 "____" ____________ 20___ г.</w:t>
            </w:r>
          </w:p>
        </w:tc>
        <w:tc>
          <w:tcPr>
            <w:tcW w:w="1473" w:type="dxa"/>
            <w:gridSpan w:val="2"/>
          </w:tcPr>
          <w:p w:rsidR="00E8208E" w:rsidRPr="00E8208E" w:rsidRDefault="00E8208E" w:rsidP="00E8208E">
            <w:pPr>
              <w:spacing w:after="0" w:line="240" w:lineRule="auto"/>
              <w:jc w:val="both"/>
              <w:rPr>
                <w:rFonts w:ascii="Times New Roman" w:hAnsi="Times New Roman" w:cs="Times New Roman"/>
                <w:sz w:val="16"/>
                <w:szCs w:val="16"/>
              </w:rPr>
            </w:pPr>
          </w:p>
        </w:tc>
        <w:tc>
          <w:tcPr>
            <w:tcW w:w="5048"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N ________</w:t>
            </w:r>
          </w:p>
        </w:tc>
      </w:tr>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 результатам рассмотрения заявления о выдаче разрешения на право вырубки зеленых насаждений от ______________ N __________ уведомляем о предоставлении разрешения на право вырубки зеленых насаждений на основании</w:t>
            </w:r>
          </w:p>
        </w:tc>
      </w:tr>
      <w:tr w:rsidR="00E8208E" w:rsidRPr="00E8208E" w:rsidTr="00F65957">
        <w:trPr>
          <w:trHeight w:val="20"/>
        </w:trPr>
        <w:tc>
          <w:tcPr>
            <w:tcW w:w="10490"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 xml:space="preserve">(указать основания из </w:t>
            </w:r>
            <w:hyperlink r:id="rId41" w:anchor="Par56" w:history="1">
              <w:r w:rsidRPr="00E8208E">
                <w:rPr>
                  <w:rFonts w:ascii="Times New Roman" w:hAnsi="Times New Roman" w:cs="Times New Roman"/>
                  <w:sz w:val="16"/>
                  <w:szCs w:val="16"/>
                </w:rPr>
                <w:t>пункта 1.2.1</w:t>
              </w:r>
            </w:hyperlink>
            <w:r w:rsidRPr="00E8208E">
              <w:rPr>
                <w:rFonts w:ascii="Times New Roman" w:hAnsi="Times New Roman" w:cs="Times New Roman"/>
                <w:sz w:val="16"/>
                <w:szCs w:val="16"/>
              </w:rPr>
              <w:t xml:space="preserve"> Административного</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регламента предоставления</w:t>
            </w:r>
          </w:p>
        </w:tc>
      </w:tr>
      <w:tr w:rsidR="00E8208E" w:rsidRPr="00E8208E" w:rsidTr="00F65957">
        <w:trPr>
          <w:trHeight w:val="20"/>
        </w:trPr>
        <w:tc>
          <w:tcPr>
            <w:tcW w:w="10490"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муниципальной услуги "Выдача разрешения на право вырубки</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зеленых насаждений")</w:t>
            </w:r>
          </w:p>
        </w:tc>
      </w:tr>
      <w:tr w:rsidR="00E8208E" w:rsidRPr="00E8208E" w:rsidTr="00F65957">
        <w:trPr>
          <w:trHeight w:val="20"/>
        </w:trPr>
        <w:tc>
          <w:tcPr>
            <w:tcW w:w="10490"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5102"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 земельном участке с кадастровым номером</w:t>
            </w:r>
          </w:p>
        </w:tc>
        <w:tc>
          <w:tcPr>
            <w:tcW w:w="5388" w:type="dxa"/>
            <w:gridSpan w:val="2"/>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 срок до ______________________.</w:t>
            </w:r>
          </w:p>
        </w:tc>
      </w:tr>
      <w:tr w:rsidR="00E8208E" w:rsidRPr="00E8208E" w:rsidTr="00F65957">
        <w:trPr>
          <w:trHeight w:val="20"/>
        </w:trPr>
        <w:tc>
          <w:tcPr>
            <w:tcW w:w="10490" w:type="dxa"/>
            <w:gridSpan w:val="7"/>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2041" w:type="dxa"/>
            <w:gridSpan w:val="2"/>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2721" w:type="dxa"/>
            <w:gridSpan w:val="2"/>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5048" w:type="dxa"/>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2041" w:type="dxa"/>
            <w:gridSpan w:val="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(должность)</w:t>
            </w: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2721" w:type="dxa"/>
            <w:gridSpan w:val="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5048" w:type="dxa"/>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bl>
    <w:p w:rsidR="00E8208E" w:rsidRPr="00E8208E" w:rsidRDefault="00E8208E" w:rsidP="00E8208E">
      <w:pPr>
        <w:spacing w:after="0" w:line="240" w:lineRule="auto"/>
        <w:ind w:left="-1276" w:firstLine="283"/>
        <w:jc w:val="right"/>
        <w:rPr>
          <w:rFonts w:ascii="Times New Roman" w:hAnsi="Times New Roman" w:cs="Times New Roman"/>
          <w:sz w:val="20"/>
          <w:szCs w:val="20"/>
        </w:rPr>
      </w:pP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Приложение N 2</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к Административному регламенту</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предоставления муниципальной услуги</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"Выдача разрешения на право вырубки</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r w:rsidRPr="00E8208E">
        <w:rPr>
          <w:rFonts w:ascii="Times New Roman" w:hAnsi="Times New Roman" w:cs="Times New Roman"/>
          <w:sz w:val="20"/>
          <w:szCs w:val="20"/>
        </w:rPr>
        <w:t>зеленых насаждений"</w:t>
      </w:r>
    </w:p>
    <w:p w:rsidR="00E8208E" w:rsidRPr="00E8208E" w:rsidRDefault="00E8208E" w:rsidP="00E8208E">
      <w:pPr>
        <w:spacing w:after="0" w:line="240" w:lineRule="auto"/>
        <w:ind w:left="-1276" w:firstLine="283"/>
        <w:jc w:val="right"/>
        <w:rPr>
          <w:rFonts w:ascii="Times New Roman" w:hAnsi="Times New Roman" w:cs="Times New Roman"/>
          <w:sz w:val="20"/>
          <w:szCs w:val="20"/>
        </w:rPr>
      </w:pPr>
    </w:p>
    <w:tbl>
      <w:tblPr>
        <w:tblW w:w="0" w:type="auto"/>
        <w:tblInd w:w="-1214" w:type="dxa"/>
        <w:tblCellMar>
          <w:left w:w="62" w:type="dxa"/>
          <w:right w:w="62" w:type="dxa"/>
        </w:tblCellMar>
        <w:tblLook w:val="04A0" w:firstRow="1" w:lastRow="0" w:firstColumn="1" w:lastColumn="0" w:noHBand="0" w:noVBand="1"/>
      </w:tblPr>
      <w:tblGrid>
        <w:gridCol w:w="1701"/>
        <w:gridCol w:w="993"/>
        <w:gridCol w:w="283"/>
        <w:gridCol w:w="403"/>
        <w:gridCol w:w="1020"/>
        <w:gridCol w:w="1020"/>
        <w:gridCol w:w="680"/>
        <w:gridCol w:w="4390"/>
      </w:tblGrid>
      <w:tr w:rsidR="00E8208E" w:rsidRPr="00E8208E" w:rsidTr="00F65957">
        <w:trPr>
          <w:trHeight w:val="20"/>
        </w:trPr>
        <w:tc>
          <w:tcPr>
            <w:tcW w:w="10490" w:type="dxa"/>
            <w:gridSpan w:val="8"/>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Форма</w:t>
            </w:r>
          </w:p>
        </w:tc>
      </w:tr>
      <w:tr w:rsidR="00E8208E" w:rsidRPr="00E8208E" w:rsidTr="00F65957">
        <w:trPr>
          <w:trHeight w:val="20"/>
        </w:trPr>
        <w:tc>
          <w:tcPr>
            <w:tcW w:w="1701" w:type="dxa"/>
            <w:vMerge w:val="restart"/>
          </w:tcPr>
          <w:p w:rsidR="00E8208E" w:rsidRPr="00E8208E" w:rsidRDefault="00E8208E" w:rsidP="00E8208E">
            <w:pPr>
              <w:spacing w:after="0" w:line="240" w:lineRule="auto"/>
              <w:jc w:val="both"/>
              <w:rPr>
                <w:rFonts w:ascii="Times New Roman" w:hAnsi="Times New Roman" w:cs="Times New Roman"/>
                <w:sz w:val="16"/>
                <w:szCs w:val="16"/>
              </w:rPr>
            </w:pPr>
          </w:p>
        </w:tc>
        <w:tc>
          <w:tcPr>
            <w:tcW w:w="993"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w:t>
            </w:r>
          </w:p>
        </w:tc>
        <w:tc>
          <w:tcPr>
            <w:tcW w:w="7796" w:type="dxa"/>
            <w:gridSpan w:val="6"/>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93"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796" w:type="dxa"/>
            <w:gridSpan w:val="6"/>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уполномоченной организации)</w:t>
            </w: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93"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Кому</w:t>
            </w:r>
          </w:p>
        </w:tc>
        <w:tc>
          <w:tcPr>
            <w:tcW w:w="7796" w:type="dxa"/>
            <w:gridSpan w:val="6"/>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93"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796" w:type="dxa"/>
            <w:gridSpan w:val="6"/>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(фамилия, имя, отчество - для граждан, или</w:t>
            </w: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полное наименование организации -</w:t>
            </w: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для юридических лиц)</w:t>
            </w: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(почтовый индекс,</w:t>
            </w: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местонахождения (местожительства),</w:t>
            </w: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электронной почты)</w:t>
            </w:r>
          </w:p>
        </w:tc>
      </w:tr>
      <w:tr w:rsidR="00E8208E" w:rsidRPr="00E8208E" w:rsidTr="00F65957">
        <w:trPr>
          <w:trHeight w:val="20"/>
        </w:trPr>
        <w:tc>
          <w:tcPr>
            <w:tcW w:w="10490" w:type="dxa"/>
            <w:gridSpan w:val="8"/>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8"/>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РЕШЕНИЕ</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об отказе в выдаче разрешения на право вырубки</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зеленых насаждений</w:t>
            </w:r>
          </w:p>
        </w:tc>
      </w:tr>
      <w:tr w:rsidR="00E8208E" w:rsidRPr="00E8208E" w:rsidTr="00F65957">
        <w:trPr>
          <w:trHeight w:val="20"/>
        </w:trPr>
        <w:tc>
          <w:tcPr>
            <w:tcW w:w="5420" w:type="dxa"/>
            <w:gridSpan w:val="6"/>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 "____" ____________ 20___ г.</w:t>
            </w:r>
          </w:p>
        </w:tc>
        <w:tc>
          <w:tcPr>
            <w:tcW w:w="68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4390"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N ________</w:t>
            </w:r>
          </w:p>
        </w:tc>
      </w:tr>
      <w:tr w:rsidR="00E8208E" w:rsidRPr="00E8208E" w:rsidTr="00F65957">
        <w:trPr>
          <w:trHeight w:val="20"/>
        </w:trPr>
        <w:tc>
          <w:tcPr>
            <w:tcW w:w="10490" w:type="dxa"/>
            <w:gridSpan w:val="8"/>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 результатам рассмотрения поступившего заявления о выдаче разрешения на право вырубки зеленых насаждений от "___" ___________ 20___ г. N __________ и приложенных к нему документов для получения</w:t>
            </w:r>
          </w:p>
        </w:tc>
      </w:tr>
      <w:tr w:rsidR="00E8208E" w:rsidRPr="00E8208E" w:rsidTr="00F65957">
        <w:trPr>
          <w:trHeight w:val="20"/>
        </w:trPr>
        <w:tc>
          <w:tcPr>
            <w:tcW w:w="10490" w:type="dxa"/>
            <w:gridSpan w:val="8"/>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8"/>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(цель обращения, вид работ, адрес)</w:t>
            </w:r>
          </w:p>
        </w:tc>
      </w:tr>
      <w:tr w:rsidR="00E8208E" w:rsidRPr="00E8208E" w:rsidTr="00F65957">
        <w:trPr>
          <w:trHeight w:val="20"/>
        </w:trPr>
        <w:tc>
          <w:tcPr>
            <w:tcW w:w="10490" w:type="dxa"/>
            <w:gridSpan w:val="8"/>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принято решение об отказе в предоставлении муниципальной услуги "Выдача разрешения на право вырубки зеленых насаждений" по следующим основаниям:</w:t>
            </w:r>
          </w:p>
        </w:tc>
      </w:tr>
      <w:tr w:rsidR="00E8208E" w:rsidRPr="00E8208E" w:rsidTr="00F65957">
        <w:trPr>
          <w:trHeight w:val="20"/>
        </w:trPr>
        <w:tc>
          <w:tcPr>
            <w:tcW w:w="10490" w:type="dxa"/>
            <w:gridSpan w:val="8"/>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3380" w:type="dxa"/>
            <w:gridSpan w:val="4"/>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Разъяснение причин отказа:</w:t>
            </w:r>
          </w:p>
        </w:tc>
        <w:tc>
          <w:tcPr>
            <w:tcW w:w="7110" w:type="dxa"/>
            <w:gridSpan w:val="4"/>
            <w:tcBorders>
              <w:top w:val="single" w:sz="4" w:space="0" w:color="auto"/>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0490" w:type="dxa"/>
            <w:gridSpan w:val="8"/>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Вы вправе повторно обратиться с заявлением о предоставлении муниципальной услуги после устранения указанных нарушений.</w:t>
            </w:r>
          </w:p>
        </w:tc>
      </w:tr>
      <w:tr w:rsidR="00E8208E" w:rsidRPr="00E8208E" w:rsidTr="00F65957">
        <w:trPr>
          <w:trHeight w:val="20"/>
        </w:trPr>
        <w:tc>
          <w:tcPr>
            <w:tcW w:w="10490" w:type="dxa"/>
            <w:gridSpan w:val="8"/>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2977" w:type="dxa"/>
            <w:gridSpan w:val="3"/>
            <w:tcBorders>
              <w:top w:val="nil"/>
              <w:left w:val="nil"/>
              <w:bottom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423" w:type="dxa"/>
            <w:gridSpan w:val="2"/>
            <w:tcBorders>
              <w:top w:val="nil"/>
              <w:left w:val="nil"/>
              <w:bottom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609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2977" w:type="dxa"/>
            <w:gridSpan w:val="3"/>
            <w:tcBorders>
              <w:top w:val="single" w:sz="4" w:space="0" w:color="auto"/>
              <w:left w:val="nil"/>
              <w:bottom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(должность)</w:t>
            </w:r>
          </w:p>
        </w:tc>
        <w:tc>
          <w:tcPr>
            <w:tcW w:w="1423" w:type="dxa"/>
            <w:gridSpan w:val="2"/>
            <w:tcBorders>
              <w:top w:val="single" w:sz="4" w:space="0" w:color="auto"/>
              <w:left w:val="nil"/>
              <w:bottom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609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bl>
    <w:p w:rsidR="00E8208E" w:rsidRPr="00E8208E" w:rsidRDefault="00E8208E" w:rsidP="00E8208E">
      <w:pPr>
        <w:spacing w:after="0" w:line="240" w:lineRule="auto"/>
        <w:ind w:left="-1276" w:firstLine="283"/>
        <w:jc w:val="right"/>
        <w:rPr>
          <w:rFonts w:ascii="Times New Roman" w:hAnsi="Times New Roman" w:cs="Times New Roman"/>
          <w:sz w:val="20"/>
          <w:szCs w:val="16"/>
        </w:rPr>
      </w:pP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Приложение N 3</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к Административному регламенту</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предоставления муниципальной услуги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"Выдача разрешения на право вырубки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зеленых насаждений"</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p>
    <w:tbl>
      <w:tblPr>
        <w:tblW w:w="0" w:type="auto"/>
        <w:tblInd w:w="-1214" w:type="dxa"/>
        <w:tblCellMar>
          <w:left w:w="62" w:type="dxa"/>
          <w:right w:w="62" w:type="dxa"/>
        </w:tblCellMar>
        <w:tblLook w:val="04A0" w:firstRow="1" w:lastRow="0" w:firstColumn="1" w:lastColumn="0" w:noHBand="0" w:noVBand="1"/>
      </w:tblPr>
      <w:tblGrid>
        <w:gridCol w:w="680"/>
        <w:gridCol w:w="340"/>
        <w:gridCol w:w="2381"/>
        <w:gridCol w:w="7089"/>
      </w:tblGrid>
      <w:tr w:rsidR="00E8208E" w:rsidRPr="00E8208E" w:rsidTr="00F65957">
        <w:tc>
          <w:tcPr>
            <w:tcW w:w="10490" w:type="dxa"/>
            <w:gridSpan w:val="4"/>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Форма</w:t>
            </w:r>
          </w:p>
        </w:tc>
      </w:tr>
      <w:tr w:rsidR="00E8208E" w:rsidRPr="00E8208E" w:rsidTr="00F65957">
        <w:tc>
          <w:tcPr>
            <w:tcW w:w="10490" w:type="dxa"/>
            <w:gridSpan w:val="4"/>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Заявление</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 выдаче разрешения на право вырубки зеленых насаждений</w:t>
            </w:r>
          </w:p>
        </w:tc>
      </w:tr>
      <w:tr w:rsidR="00E8208E" w:rsidRPr="00E8208E" w:rsidTr="00F65957">
        <w:tc>
          <w:tcPr>
            <w:tcW w:w="680"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Я,</w:t>
            </w:r>
          </w:p>
        </w:tc>
        <w:tc>
          <w:tcPr>
            <w:tcW w:w="9810" w:type="dxa"/>
            <w:gridSpan w:val="3"/>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c>
          <w:tcPr>
            <w:tcW w:w="68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(фамилия, имя, отчество (последнее при наличии) заявителя)</w:t>
            </w:r>
          </w:p>
        </w:tc>
      </w:tr>
      <w:tr w:rsidR="00E8208E" w:rsidRPr="00E8208E" w:rsidTr="00F65957">
        <w:tc>
          <w:tcPr>
            <w:tcW w:w="10490" w:type="dxa"/>
            <w:gridSpan w:val="4"/>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имеющий(ая) паспорт серии ________ N ___________ код подразделения</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c>
          <w:tcPr>
            <w:tcW w:w="1020" w:type="dxa"/>
            <w:gridSpan w:val="2"/>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выдан</w:t>
            </w:r>
          </w:p>
        </w:tc>
        <w:tc>
          <w:tcPr>
            <w:tcW w:w="9470" w:type="dxa"/>
            <w:gridSpan w:val="2"/>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c>
          <w:tcPr>
            <w:tcW w:w="1020" w:type="dxa"/>
            <w:gridSpan w:val="2"/>
          </w:tcPr>
          <w:p w:rsidR="00E8208E" w:rsidRPr="00E8208E" w:rsidRDefault="00E8208E" w:rsidP="00E8208E">
            <w:pPr>
              <w:spacing w:after="0" w:line="240" w:lineRule="auto"/>
              <w:jc w:val="both"/>
              <w:rPr>
                <w:rFonts w:ascii="Times New Roman" w:hAnsi="Times New Roman" w:cs="Times New Roman"/>
                <w:sz w:val="16"/>
                <w:szCs w:val="16"/>
              </w:rPr>
            </w:pPr>
          </w:p>
        </w:tc>
        <w:tc>
          <w:tcPr>
            <w:tcW w:w="9470" w:type="dxa"/>
            <w:gridSpan w:val="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(когда и кем выдан)</w:t>
            </w:r>
          </w:p>
        </w:tc>
      </w:tr>
      <w:tr w:rsidR="00E8208E" w:rsidRPr="00E8208E" w:rsidTr="00F65957">
        <w:tc>
          <w:tcPr>
            <w:tcW w:w="10490" w:type="dxa"/>
            <w:gridSpan w:val="4"/>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c>
          <w:tcPr>
            <w:tcW w:w="10490" w:type="dxa"/>
            <w:gridSpan w:val="4"/>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(иной документ, удостоверяющий личность)</w:t>
            </w:r>
          </w:p>
        </w:tc>
      </w:tr>
      <w:tr w:rsidR="00E8208E" w:rsidRPr="00E8208E" w:rsidTr="00F65957">
        <w:tc>
          <w:tcPr>
            <w:tcW w:w="3401" w:type="dxa"/>
            <w:gridSpan w:val="3"/>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проживающий(ая) по адресу:</w:t>
            </w:r>
          </w:p>
        </w:tc>
        <w:tc>
          <w:tcPr>
            <w:tcW w:w="7089" w:type="dxa"/>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c>
          <w:tcPr>
            <w:tcW w:w="3401" w:type="dxa"/>
            <w:gridSpan w:val="3"/>
          </w:tcPr>
          <w:p w:rsidR="00E8208E" w:rsidRPr="00E8208E" w:rsidRDefault="00E8208E" w:rsidP="00E8208E">
            <w:pPr>
              <w:spacing w:after="0" w:line="240" w:lineRule="auto"/>
              <w:jc w:val="both"/>
              <w:rPr>
                <w:rFonts w:ascii="Times New Roman" w:hAnsi="Times New Roman" w:cs="Times New Roman"/>
                <w:sz w:val="16"/>
                <w:szCs w:val="16"/>
              </w:rPr>
            </w:pPr>
          </w:p>
        </w:tc>
        <w:tc>
          <w:tcPr>
            <w:tcW w:w="7089" w:type="dxa"/>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регистрации по месту жительства)</w:t>
            </w:r>
          </w:p>
        </w:tc>
      </w:tr>
    </w:tbl>
    <w:p w:rsidR="00E8208E" w:rsidRPr="00E8208E" w:rsidRDefault="00E8208E" w:rsidP="00E8208E">
      <w:pPr>
        <w:spacing w:after="0" w:line="240" w:lineRule="auto"/>
        <w:ind w:left="-1276" w:firstLine="283"/>
        <w:jc w:val="right"/>
        <w:rPr>
          <w:rFonts w:ascii="Times New Roman" w:hAnsi="Times New Roman" w:cs="Times New Roman"/>
          <w:sz w:val="20"/>
          <w:szCs w:val="16"/>
        </w:rPr>
      </w:pP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Приложение N 4</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к Административному регламенту</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предоставления муниципальной услуги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"Выдача разрешения на право вырубки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зеленых насаждений"</w:t>
      </w:r>
    </w:p>
    <w:p w:rsidR="00E8208E" w:rsidRPr="00E8208E" w:rsidRDefault="00E8208E" w:rsidP="00E8208E">
      <w:pPr>
        <w:spacing w:after="0" w:line="240" w:lineRule="auto"/>
        <w:jc w:val="both"/>
        <w:rPr>
          <w:rFonts w:ascii="Times New Roman" w:hAnsi="Times New Roman" w:cs="Times New Roman"/>
          <w:sz w:val="16"/>
          <w:szCs w:val="16"/>
        </w:rPr>
      </w:pPr>
    </w:p>
    <w:tbl>
      <w:tblPr>
        <w:tblW w:w="0" w:type="auto"/>
        <w:tblInd w:w="-1214" w:type="dxa"/>
        <w:tblCellMar>
          <w:left w:w="62" w:type="dxa"/>
          <w:right w:w="62" w:type="dxa"/>
        </w:tblCellMar>
        <w:tblLook w:val="04A0" w:firstRow="1" w:lastRow="0" w:firstColumn="1" w:lastColumn="0" w:noHBand="0" w:noVBand="1"/>
      </w:tblPr>
      <w:tblGrid>
        <w:gridCol w:w="680"/>
        <w:gridCol w:w="1021"/>
        <w:gridCol w:w="1134"/>
        <w:gridCol w:w="142"/>
        <w:gridCol w:w="2125"/>
        <w:gridCol w:w="680"/>
        <w:gridCol w:w="4708"/>
      </w:tblGrid>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Форма</w:t>
            </w:r>
          </w:p>
        </w:tc>
      </w:tr>
      <w:tr w:rsidR="00E8208E" w:rsidRPr="00E8208E" w:rsidTr="00F65957">
        <w:trPr>
          <w:trHeight w:val="20"/>
        </w:trPr>
        <w:tc>
          <w:tcPr>
            <w:tcW w:w="1701" w:type="dxa"/>
            <w:gridSpan w:val="2"/>
            <w:vMerge w:val="restart"/>
          </w:tcPr>
          <w:p w:rsidR="00E8208E" w:rsidRPr="00E8208E" w:rsidRDefault="00E8208E" w:rsidP="00E8208E">
            <w:pPr>
              <w:spacing w:after="0" w:line="240" w:lineRule="auto"/>
              <w:jc w:val="both"/>
              <w:rPr>
                <w:rFonts w:ascii="Times New Roman" w:hAnsi="Times New Roman" w:cs="Times New Roman"/>
                <w:sz w:val="16"/>
                <w:szCs w:val="16"/>
              </w:rPr>
            </w:pPr>
          </w:p>
        </w:tc>
        <w:tc>
          <w:tcPr>
            <w:tcW w:w="1134"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w:t>
            </w:r>
          </w:p>
        </w:tc>
        <w:tc>
          <w:tcPr>
            <w:tcW w:w="7655" w:type="dxa"/>
            <w:gridSpan w:val="4"/>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13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655" w:type="dxa"/>
            <w:gridSpan w:val="4"/>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уполномоченной организации)</w:t>
            </w: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134"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Кому</w:t>
            </w:r>
          </w:p>
        </w:tc>
        <w:tc>
          <w:tcPr>
            <w:tcW w:w="7655" w:type="dxa"/>
            <w:gridSpan w:val="4"/>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13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655" w:type="dxa"/>
            <w:gridSpan w:val="4"/>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(фамилия, имя, отчество - для граждан, или</w:t>
            </w: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полное наименование организации -</w:t>
            </w: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для юридических лиц)</w:t>
            </w: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(почтовый индекс,</w:t>
            </w: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местонахождения (местожительства),</w:t>
            </w: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789"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электронной почты)</w:t>
            </w:r>
          </w:p>
        </w:tc>
      </w:tr>
      <w:tr w:rsidR="00E8208E" w:rsidRPr="00E8208E" w:rsidTr="00F65957">
        <w:trPr>
          <w:trHeight w:val="20"/>
        </w:trPr>
        <w:tc>
          <w:tcPr>
            <w:tcW w:w="10490" w:type="dxa"/>
            <w:gridSpan w:val="7"/>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РЕШЕНИЕ</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об отказе в приеме документов, необходимых</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для предоставления муниципальной услуги</w:t>
            </w:r>
          </w:p>
        </w:tc>
      </w:tr>
      <w:tr w:rsidR="00E8208E" w:rsidRPr="00E8208E" w:rsidTr="00F65957">
        <w:trPr>
          <w:trHeight w:val="20"/>
        </w:trPr>
        <w:tc>
          <w:tcPr>
            <w:tcW w:w="5102"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 "____" ____________ 20___ г.</w:t>
            </w:r>
          </w:p>
        </w:tc>
        <w:tc>
          <w:tcPr>
            <w:tcW w:w="68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4708"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N ________</w:t>
            </w:r>
          </w:p>
        </w:tc>
      </w:tr>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 результатам рассмотрения заявления о выдаче разрешения на право вырубки зеленых насаждений и приложенных к нему документов, представленных Вами</w:t>
            </w:r>
          </w:p>
        </w:tc>
      </w:tr>
      <w:tr w:rsidR="00E8208E" w:rsidRPr="00E8208E" w:rsidTr="00F65957">
        <w:trPr>
          <w:trHeight w:val="20"/>
        </w:trPr>
        <w:tc>
          <w:tcPr>
            <w:tcW w:w="68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6"/>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(указать дату и время приема документов)</w:t>
            </w:r>
          </w:p>
        </w:tc>
      </w:tr>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для получения муниципальной услуги на основании</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_______________________________________________________________</w:t>
            </w:r>
          </w:p>
        </w:tc>
      </w:tr>
      <w:tr w:rsidR="00E8208E" w:rsidRPr="00E8208E" w:rsidTr="00F65957">
        <w:trPr>
          <w:trHeight w:val="20"/>
        </w:trPr>
        <w:tc>
          <w:tcPr>
            <w:tcW w:w="10490" w:type="dxa"/>
            <w:gridSpan w:val="7"/>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(указываются пункт и реквизиты</w:t>
            </w:r>
          </w:p>
        </w:tc>
      </w:tr>
      <w:tr w:rsidR="00E8208E" w:rsidRPr="00E8208E" w:rsidTr="00F65957">
        <w:trPr>
          <w:trHeight w:val="20"/>
        </w:trPr>
        <w:tc>
          <w:tcPr>
            <w:tcW w:w="10490" w:type="dxa"/>
            <w:gridSpan w:val="7"/>
            <w:tcBorders>
              <w:top w:val="single" w:sz="4" w:space="0" w:color="auto"/>
              <w:left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административного регламента предоставления муниципальной услуги "Выдача разрешения на право вырубки зеленых насаждений")</w:t>
            </w:r>
          </w:p>
        </w:tc>
      </w:tr>
      <w:tr w:rsidR="00E8208E" w:rsidRPr="00E8208E" w:rsidTr="00F65957">
        <w:trPr>
          <w:trHeight w:val="20"/>
        </w:trPr>
        <w:tc>
          <w:tcPr>
            <w:tcW w:w="10490"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Вам отказано в приеме заявления о разрешении на право вырубки зеленых насаждений и документов в связи с</w:t>
            </w:r>
          </w:p>
        </w:tc>
      </w:tr>
      <w:tr w:rsidR="00E8208E" w:rsidRPr="00E8208E" w:rsidTr="00F65957">
        <w:trPr>
          <w:trHeight w:val="20"/>
        </w:trPr>
        <w:tc>
          <w:tcPr>
            <w:tcW w:w="10490" w:type="dxa"/>
            <w:gridSpan w:val="7"/>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(указать причину отказа)</w:t>
            </w:r>
          </w:p>
        </w:tc>
      </w:tr>
      <w:tr w:rsidR="00E8208E" w:rsidRPr="00E8208E" w:rsidTr="00F65957">
        <w:trPr>
          <w:trHeight w:val="20"/>
        </w:trPr>
        <w:tc>
          <w:tcPr>
            <w:tcW w:w="10490" w:type="dxa"/>
            <w:gridSpan w:val="7"/>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2977" w:type="dxa"/>
            <w:gridSpan w:val="4"/>
            <w:tcBorders>
              <w:top w:val="nil"/>
              <w:left w:val="nil"/>
              <w:bottom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125" w:type="dxa"/>
            <w:tcBorders>
              <w:top w:val="nil"/>
              <w:left w:val="nil"/>
              <w:bottom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5388" w:type="dxa"/>
            <w:gridSpan w:val="2"/>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2977" w:type="dxa"/>
            <w:gridSpan w:val="4"/>
            <w:tcBorders>
              <w:top w:val="single" w:sz="4" w:space="0" w:color="auto"/>
              <w:left w:val="nil"/>
              <w:bottom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(должность)</w:t>
            </w:r>
          </w:p>
        </w:tc>
        <w:tc>
          <w:tcPr>
            <w:tcW w:w="2125" w:type="dxa"/>
            <w:tcBorders>
              <w:top w:val="single" w:sz="4" w:space="0" w:color="auto"/>
              <w:left w:val="nil"/>
              <w:bottom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5388" w:type="dxa"/>
            <w:gridSpan w:val="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bl>
    <w:p w:rsidR="00E8208E" w:rsidRPr="00E8208E" w:rsidRDefault="00E8208E" w:rsidP="00E8208E">
      <w:pPr>
        <w:spacing w:after="0" w:line="240" w:lineRule="auto"/>
        <w:ind w:left="-1276" w:firstLine="283"/>
        <w:jc w:val="right"/>
        <w:rPr>
          <w:rFonts w:ascii="Times New Roman" w:hAnsi="Times New Roman" w:cs="Times New Roman"/>
          <w:sz w:val="20"/>
          <w:szCs w:val="16"/>
        </w:rPr>
      </w:pP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Приложение N 5</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к Административному регламенту</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предоставления муниципальной услуги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"Выдача разрешения на право вырубки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зеленых насаждений"</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p>
    <w:tbl>
      <w:tblPr>
        <w:tblW w:w="0" w:type="auto"/>
        <w:tblInd w:w="-1214" w:type="dxa"/>
        <w:tblCellMar>
          <w:left w:w="62" w:type="dxa"/>
          <w:right w:w="62" w:type="dxa"/>
        </w:tblCellMar>
        <w:tblLook w:val="04A0" w:firstRow="1" w:lastRow="0" w:firstColumn="1" w:lastColumn="0" w:noHBand="0" w:noVBand="1"/>
      </w:tblPr>
      <w:tblGrid>
        <w:gridCol w:w="680"/>
        <w:gridCol w:w="880"/>
        <w:gridCol w:w="1501"/>
        <w:gridCol w:w="58"/>
        <w:gridCol w:w="7371"/>
      </w:tblGrid>
      <w:tr w:rsidR="00E8208E" w:rsidRPr="00E8208E" w:rsidTr="00F65957">
        <w:trPr>
          <w:trHeight w:val="20"/>
        </w:trPr>
        <w:tc>
          <w:tcPr>
            <w:tcW w:w="10490"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Форма</w:t>
            </w:r>
          </w:p>
        </w:tc>
      </w:tr>
      <w:tr w:rsidR="00E8208E" w:rsidRPr="00E8208E" w:rsidTr="00F65957">
        <w:trPr>
          <w:trHeight w:val="20"/>
        </w:trPr>
        <w:tc>
          <w:tcPr>
            <w:tcW w:w="1560" w:type="dxa"/>
            <w:gridSpan w:val="2"/>
            <w:vMerge w:val="restart"/>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уполномоченной организации)</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(ФИО (последнее при наличии) заявителя)</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(ФИО (последнее при наличии)</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представителя заявителя)</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(реквизиты документа,</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удостоверяющего личность заявителя</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(представителя заявителя))</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(реквизиты документа,</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подтверждающего полномочия</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представителя заявителя)</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(почтовый адрес (при необходимости),</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электронной почты,</w:t>
            </w: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560" w:type="dxa"/>
            <w:gridSpan w:val="2"/>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8930"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контактный телефон)</w:t>
            </w:r>
          </w:p>
        </w:tc>
      </w:tr>
      <w:tr w:rsidR="00E8208E" w:rsidRPr="00E8208E" w:rsidTr="00F65957">
        <w:trPr>
          <w:trHeight w:val="20"/>
        </w:trPr>
        <w:tc>
          <w:tcPr>
            <w:tcW w:w="10490" w:type="dxa"/>
            <w:gridSpan w:val="5"/>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ЗАЯВЛЕНИЕ</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об исправлении опечаток и (или) ошибок в документе</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 предоставлении муниципальной услуги</w:t>
            </w:r>
          </w:p>
        </w:tc>
      </w:tr>
      <w:tr w:rsidR="00E8208E" w:rsidRPr="00E8208E" w:rsidTr="00F65957">
        <w:trPr>
          <w:trHeight w:val="20"/>
        </w:trPr>
        <w:tc>
          <w:tcPr>
            <w:tcW w:w="10490"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Сообщаю об опечатке и (или) ошибке, допущенной при оказании муниципальной услуги "Выдача разрешения на право вырубки зеленых насаждений"</w:t>
            </w:r>
          </w:p>
        </w:tc>
      </w:tr>
      <w:tr w:rsidR="00E8208E" w:rsidRPr="00E8208E" w:rsidTr="00F65957">
        <w:trPr>
          <w:trHeight w:val="20"/>
        </w:trPr>
        <w:tc>
          <w:tcPr>
            <w:tcW w:w="10490"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(указать опечатку и (или) ошибку)</w:t>
            </w:r>
          </w:p>
        </w:tc>
      </w:tr>
      <w:tr w:rsidR="00E8208E" w:rsidRPr="00E8208E" w:rsidTr="00F65957">
        <w:trPr>
          <w:trHeight w:val="20"/>
        </w:trPr>
        <w:tc>
          <w:tcPr>
            <w:tcW w:w="10490"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Прошу исправить допущенную опечатку и (или) ошибку и внести соответствующие изменения в документ, являющийся результатом предоставления муниципальной услуги</w:t>
            </w:r>
          </w:p>
        </w:tc>
      </w:tr>
      <w:tr w:rsidR="00E8208E" w:rsidRPr="00E8208E" w:rsidTr="00F65957">
        <w:trPr>
          <w:trHeight w:val="20"/>
        </w:trPr>
        <w:tc>
          <w:tcPr>
            <w:tcW w:w="10490" w:type="dxa"/>
            <w:gridSpan w:val="5"/>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документа, дата, номер)</w:t>
            </w:r>
          </w:p>
        </w:tc>
      </w:tr>
      <w:tr w:rsidR="00E8208E" w:rsidRPr="00E8208E" w:rsidTr="00F65957">
        <w:trPr>
          <w:trHeight w:val="20"/>
        </w:trPr>
        <w:tc>
          <w:tcPr>
            <w:tcW w:w="10490"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 настоящему заявлению прилагаю (указывается перечень документов, представляемых заявителем):</w:t>
            </w:r>
          </w:p>
        </w:tc>
      </w:tr>
      <w:tr w:rsidR="00E8208E" w:rsidRPr="00E8208E" w:rsidTr="00F65957">
        <w:trPr>
          <w:trHeight w:val="20"/>
        </w:trPr>
        <w:tc>
          <w:tcPr>
            <w:tcW w:w="680"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1)</w:t>
            </w:r>
          </w:p>
        </w:tc>
        <w:tc>
          <w:tcPr>
            <w:tcW w:w="9810" w:type="dxa"/>
            <w:gridSpan w:val="4"/>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680"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2)</w:t>
            </w:r>
          </w:p>
        </w:tc>
        <w:tc>
          <w:tcPr>
            <w:tcW w:w="9810" w:type="dxa"/>
            <w:gridSpan w:val="4"/>
            <w:tcBorders>
              <w:top w:val="single" w:sz="4" w:space="0" w:color="auto"/>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0490"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Способ направления результата рассмотрения настоящего заявления (нужное отметить):</w:t>
            </w:r>
          </w:p>
        </w:tc>
      </w:tr>
      <w:tr w:rsidR="00E8208E" w:rsidRPr="00E8208E" w:rsidTr="00F65957">
        <w:trPr>
          <w:trHeight w:val="20"/>
        </w:trPr>
        <w:tc>
          <w:tcPr>
            <w:tcW w:w="10490" w:type="dxa"/>
            <w:gridSpan w:val="5"/>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4"/>
            <w:vMerge w:val="restart"/>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выдать на руки заявителю (представителю заявителя) в уполномоченной организации;</w:t>
            </w:r>
          </w:p>
        </w:tc>
      </w:tr>
      <w:tr w:rsidR="00E8208E" w:rsidRPr="00E8208E" w:rsidTr="00F65957">
        <w:trPr>
          <w:trHeight w:val="20"/>
        </w:trPr>
        <w:tc>
          <w:tcPr>
            <w:tcW w:w="680" w:type="dxa"/>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4"/>
            <w:vMerge/>
            <w:tcBorders>
              <w:top w:val="single" w:sz="4" w:space="0" w:color="auto"/>
              <w:left w:val="nil"/>
              <w:bottom w:val="single" w:sz="4" w:space="0" w:color="auto"/>
              <w:right w:val="nil"/>
            </w:tcBorders>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381" w:type="dxa"/>
            <w:gridSpan w:val="2"/>
            <w:tcBorders>
              <w:top w:val="nil"/>
              <w:left w:val="single" w:sz="4" w:space="0" w:color="auto"/>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направить по почте</w:t>
            </w:r>
          </w:p>
        </w:tc>
        <w:tc>
          <w:tcPr>
            <w:tcW w:w="7429" w:type="dxa"/>
            <w:gridSpan w:val="2"/>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680" w:type="dxa"/>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381" w:type="dxa"/>
            <w:gridSpan w:val="2"/>
          </w:tcPr>
          <w:p w:rsidR="00E8208E" w:rsidRPr="00E8208E" w:rsidRDefault="00E8208E" w:rsidP="00E8208E">
            <w:pPr>
              <w:spacing w:after="0" w:line="240" w:lineRule="auto"/>
              <w:jc w:val="both"/>
              <w:rPr>
                <w:rFonts w:ascii="Times New Roman" w:hAnsi="Times New Roman" w:cs="Times New Roman"/>
                <w:sz w:val="16"/>
                <w:szCs w:val="16"/>
              </w:rPr>
            </w:pPr>
          </w:p>
        </w:tc>
        <w:tc>
          <w:tcPr>
            <w:tcW w:w="7429" w:type="dxa"/>
            <w:gridSpan w:val="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(почтовый адрес)</w:t>
            </w:r>
          </w:p>
        </w:tc>
      </w:tr>
      <w:tr w:rsidR="00E8208E" w:rsidRPr="00E8208E" w:rsidTr="00F65957">
        <w:trPr>
          <w:trHeight w:val="20"/>
        </w:trPr>
        <w:tc>
          <w:tcPr>
            <w:tcW w:w="68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439" w:type="dxa"/>
            <w:gridSpan w:val="3"/>
            <w:tcBorders>
              <w:top w:val="nil"/>
              <w:left w:val="single" w:sz="4" w:space="0" w:color="auto"/>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выдать на руки заявителю (представителю заявителя) в МФЦ</w:t>
            </w:r>
          </w:p>
        </w:tc>
        <w:tc>
          <w:tcPr>
            <w:tcW w:w="7371" w:type="dxa"/>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vMerge w:val="restart"/>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439" w:type="dxa"/>
            <w:gridSpan w:val="3"/>
          </w:tcPr>
          <w:p w:rsidR="00E8208E" w:rsidRPr="00E8208E" w:rsidRDefault="00E8208E" w:rsidP="00E8208E">
            <w:pPr>
              <w:spacing w:after="0" w:line="240" w:lineRule="auto"/>
              <w:jc w:val="both"/>
              <w:rPr>
                <w:rFonts w:ascii="Times New Roman" w:hAnsi="Times New Roman" w:cs="Times New Roman"/>
                <w:sz w:val="16"/>
                <w:szCs w:val="16"/>
              </w:rPr>
            </w:pPr>
          </w:p>
        </w:tc>
        <w:tc>
          <w:tcPr>
            <w:tcW w:w="7371" w:type="dxa"/>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отделения МФЦ)</w:t>
            </w:r>
          </w:p>
        </w:tc>
      </w:tr>
      <w:tr w:rsidR="00E8208E" w:rsidRPr="00E8208E" w:rsidTr="00F65957">
        <w:trPr>
          <w:trHeight w:val="20"/>
        </w:trPr>
        <w:tc>
          <w:tcPr>
            <w:tcW w:w="680" w:type="dxa"/>
            <w:vMerge/>
            <w:tcBorders>
              <w:top w:val="single" w:sz="4" w:space="0" w:color="auto"/>
              <w:left w:val="nil"/>
              <w:bottom w:val="single" w:sz="4" w:space="0" w:color="auto"/>
              <w:right w:val="nil"/>
            </w:tcBorders>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4"/>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680" w:type="dxa"/>
            <w:vMerge/>
            <w:tcBorders>
              <w:top w:val="single" w:sz="4" w:space="0" w:color="auto"/>
              <w:left w:val="nil"/>
              <w:bottom w:val="single" w:sz="4" w:space="0" w:color="auto"/>
              <w:right w:val="nil"/>
            </w:tcBorders>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4"/>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4"/>
            <w:tcBorders>
              <w:top w:val="nil"/>
              <w:left w:val="single" w:sz="4" w:space="0" w:color="auto"/>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направить в электронной форме в личный кабинет на Едином портале.</w:t>
            </w:r>
          </w:p>
        </w:tc>
      </w:tr>
      <w:tr w:rsidR="00E8208E" w:rsidRPr="00E8208E" w:rsidTr="00F65957">
        <w:trPr>
          <w:trHeight w:val="20"/>
        </w:trPr>
        <w:tc>
          <w:tcPr>
            <w:tcW w:w="10490"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 xml:space="preserve">Я даю согласие на обработку персональных данных в соответствии с требованиями Федерального </w:t>
            </w:r>
            <w:hyperlink r:id="rId42" w:history="1">
              <w:r w:rsidRPr="00E8208E">
                <w:rPr>
                  <w:rFonts w:ascii="Times New Roman" w:hAnsi="Times New Roman" w:cs="Times New Roman"/>
                  <w:color w:val="0000FF"/>
                  <w:sz w:val="16"/>
                  <w:szCs w:val="16"/>
                  <w:u w:val="single"/>
                </w:rPr>
                <w:t>закона</w:t>
              </w:r>
            </w:hyperlink>
            <w:r w:rsidRPr="00E8208E">
              <w:rPr>
                <w:rFonts w:ascii="Times New Roman" w:hAnsi="Times New Roman" w:cs="Times New Roman"/>
                <w:sz w:val="16"/>
                <w:szCs w:val="16"/>
              </w:rPr>
              <w:t xml:space="preserve"> от 27 июля 2006 г. N 152-ФЗ "О персональных данных".</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Заявитель (представитель заявителя):</w:t>
            </w:r>
          </w:p>
        </w:tc>
      </w:tr>
    </w:tbl>
    <w:p w:rsidR="00E8208E" w:rsidRPr="00E8208E" w:rsidRDefault="00E8208E" w:rsidP="00E8208E">
      <w:pPr>
        <w:spacing w:after="0" w:line="240" w:lineRule="auto"/>
        <w:jc w:val="both"/>
        <w:rPr>
          <w:rFonts w:ascii="Times New Roman" w:hAnsi="Times New Roman" w:cs="Times New Roman"/>
          <w:sz w:val="16"/>
          <w:szCs w:val="16"/>
        </w:rPr>
      </w:pPr>
    </w:p>
    <w:tbl>
      <w:tblPr>
        <w:tblW w:w="0" w:type="auto"/>
        <w:tblInd w:w="-1214" w:type="dxa"/>
        <w:tblLayout w:type="fixed"/>
        <w:tblCellMar>
          <w:top w:w="102" w:type="dxa"/>
          <w:left w:w="62" w:type="dxa"/>
          <w:bottom w:w="102" w:type="dxa"/>
          <w:right w:w="62" w:type="dxa"/>
        </w:tblCellMar>
        <w:tblLook w:val="04A0" w:firstRow="1" w:lastRow="0" w:firstColumn="1" w:lastColumn="0" w:noHBand="0" w:noVBand="1"/>
      </w:tblPr>
      <w:tblGrid>
        <w:gridCol w:w="2127"/>
        <w:gridCol w:w="2835"/>
        <w:gridCol w:w="5525"/>
      </w:tblGrid>
      <w:tr w:rsidR="00E8208E" w:rsidRPr="00E8208E" w:rsidTr="00E8208E">
        <w:tc>
          <w:tcPr>
            <w:tcW w:w="4962" w:type="dxa"/>
            <w:gridSpan w:val="2"/>
            <w:tcBorders>
              <w:top w:val="nil"/>
              <w:left w:val="nil"/>
              <w:bottom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5525" w:type="dxa"/>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E8208E">
        <w:tc>
          <w:tcPr>
            <w:tcW w:w="4962" w:type="dxa"/>
            <w:gridSpan w:val="2"/>
            <w:tcBorders>
              <w:top w:val="single" w:sz="4" w:space="0" w:color="auto"/>
              <w:left w:val="nil"/>
              <w:bottom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5525" w:type="dxa"/>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r w:rsidR="00E8208E" w:rsidRPr="00E8208E" w:rsidTr="00E8208E">
        <w:tc>
          <w:tcPr>
            <w:tcW w:w="2127" w:type="dxa"/>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835"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5525" w:type="dxa"/>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E8208E">
        <w:tc>
          <w:tcPr>
            <w:tcW w:w="4962" w:type="dxa"/>
            <w:gridSpan w:val="2"/>
            <w:tcBorders>
              <w:top w:val="single" w:sz="4" w:space="0" w:color="auto"/>
              <w:left w:val="nil"/>
              <w:bottom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(дата)</w:t>
            </w:r>
          </w:p>
        </w:tc>
        <w:tc>
          <w:tcPr>
            <w:tcW w:w="5525" w:type="dxa"/>
          </w:tcPr>
          <w:p w:rsidR="00E8208E" w:rsidRPr="00E8208E" w:rsidRDefault="00E8208E" w:rsidP="00E8208E">
            <w:pPr>
              <w:spacing w:after="0" w:line="240" w:lineRule="auto"/>
              <w:jc w:val="both"/>
              <w:rPr>
                <w:rFonts w:ascii="Times New Roman" w:hAnsi="Times New Roman" w:cs="Times New Roman"/>
                <w:sz w:val="16"/>
                <w:szCs w:val="16"/>
              </w:rPr>
            </w:pPr>
          </w:p>
        </w:tc>
      </w:tr>
    </w:tbl>
    <w:p w:rsidR="00E8208E" w:rsidRPr="00E8208E" w:rsidRDefault="00E8208E" w:rsidP="00E8208E">
      <w:pPr>
        <w:spacing w:after="0" w:line="240" w:lineRule="auto"/>
        <w:ind w:left="-1276" w:firstLine="283"/>
        <w:jc w:val="right"/>
        <w:rPr>
          <w:rFonts w:ascii="Times New Roman" w:hAnsi="Times New Roman" w:cs="Times New Roman"/>
          <w:sz w:val="20"/>
          <w:szCs w:val="16"/>
        </w:rPr>
      </w:pP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Приложение N 6</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к Административному регламенту</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предоставления муниципальной услуги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"Выдача разрешения на право вырубки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зеленых насаждений"</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p>
    <w:tbl>
      <w:tblPr>
        <w:tblW w:w="10490" w:type="dxa"/>
        <w:tblInd w:w="-1214" w:type="dxa"/>
        <w:tblCellMar>
          <w:left w:w="62" w:type="dxa"/>
          <w:right w:w="62" w:type="dxa"/>
        </w:tblCellMar>
        <w:tblLook w:val="04A0" w:firstRow="1" w:lastRow="0" w:firstColumn="1" w:lastColumn="0" w:noHBand="0" w:noVBand="1"/>
      </w:tblPr>
      <w:tblGrid>
        <w:gridCol w:w="346"/>
        <w:gridCol w:w="334"/>
        <w:gridCol w:w="2864"/>
        <w:gridCol w:w="144"/>
        <w:gridCol w:w="2124"/>
        <w:gridCol w:w="4678"/>
      </w:tblGrid>
      <w:tr w:rsidR="00E8208E" w:rsidRPr="00E8208E" w:rsidTr="00F65957">
        <w:trPr>
          <w:trHeight w:val="20"/>
        </w:trPr>
        <w:tc>
          <w:tcPr>
            <w:tcW w:w="10490" w:type="dxa"/>
            <w:gridSpan w:val="6"/>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Форма</w:t>
            </w:r>
          </w:p>
        </w:tc>
      </w:tr>
      <w:tr w:rsidR="00E8208E" w:rsidRPr="00E8208E" w:rsidTr="00F65957">
        <w:trPr>
          <w:trHeight w:val="20"/>
        </w:trPr>
        <w:tc>
          <w:tcPr>
            <w:tcW w:w="346" w:type="dxa"/>
            <w:vMerge w:val="restart"/>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уполномоченной организации)</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(ФИО (последнее при наличии) заявителя)</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(ФИО (последнее при наличии)</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представителя заявителя)</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(реквизиты документа,</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удостоверяющего личность заявителя</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(представителя заявителя))</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(реквизиты документа,</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подтверждающего полномочия</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представителя заявителя)</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(почтовый адрес (при необходимости),</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электронной почты,</w:t>
            </w: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4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0144"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контактный телефон)</w:t>
            </w:r>
          </w:p>
        </w:tc>
      </w:tr>
      <w:tr w:rsidR="00E8208E" w:rsidRPr="00E8208E" w:rsidTr="00F65957">
        <w:trPr>
          <w:trHeight w:val="20"/>
        </w:trPr>
        <w:tc>
          <w:tcPr>
            <w:tcW w:w="10490" w:type="dxa"/>
            <w:gridSpan w:val="6"/>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ЗАЯВЛЕНИЕ</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 выдаче дубликата документа, выданного по результатам</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предоставления муниципальной услуги</w:t>
            </w:r>
          </w:p>
        </w:tc>
      </w:tr>
      <w:tr w:rsidR="00E8208E" w:rsidRPr="00E8208E" w:rsidTr="00F65957">
        <w:trPr>
          <w:trHeight w:val="20"/>
        </w:trPr>
        <w:tc>
          <w:tcPr>
            <w:tcW w:w="10490" w:type="dxa"/>
            <w:gridSpan w:val="6"/>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Прошу выдать дубликат документа о предоставлении муниципальной услуги</w:t>
            </w:r>
          </w:p>
        </w:tc>
      </w:tr>
      <w:tr w:rsidR="00E8208E" w:rsidRPr="00E8208E" w:rsidTr="00F65957">
        <w:trPr>
          <w:trHeight w:val="20"/>
        </w:trPr>
        <w:tc>
          <w:tcPr>
            <w:tcW w:w="5812"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"Выдача разрешения на право вырубки зеленых насаждений"</w:t>
            </w:r>
          </w:p>
        </w:tc>
        <w:tc>
          <w:tcPr>
            <w:tcW w:w="4678" w:type="dxa"/>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5812" w:type="dxa"/>
            <w:gridSpan w:val="5"/>
          </w:tcPr>
          <w:p w:rsidR="00E8208E" w:rsidRPr="00E8208E" w:rsidRDefault="00E8208E" w:rsidP="00E8208E">
            <w:pPr>
              <w:spacing w:after="0" w:line="240" w:lineRule="auto"/>
              <w:jc w:val="both"/>
              <w:rPr>
                <w:rFonts w:ascii="Times New Roman" w:hAnsi="Times New Roman" w:cs="Times New Roman"/>
                <w:sz w:val="16"/>
                <w:szCs w:val="16"/>
              </w:rPr>
            </w:pPr>
          </w:p>
        </w:tc>
        <w:tc>
          <w:tcPr>
            <w:tcW w:w="4678" w:type="dxa"/>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(дата, номер)</w:t>
            </w:r>
          </w:p>
        </w:tc>
      </w:tr>
      <w:tr w:rsidR="00E8208E" w:rsidRPr="00E8208E" w:rsidTr="00F65957">
        <w:trPr>
          <w:trHeight w:val="20"/>
        </w:trPr>
        <w:tc>
          <w:tcPr>
            <w:tcW w:w="10490" w:type="dxa"/>
            <w:gridSpan w:val="6"/>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Способ направления результата рассмотрения настоящего заявления (нужное отметить):</w:t>
            </w:r>
          </w:p>
        </w:tc>
      </w:tr>
      <w:tr w:rsidR="00E8208E" w:rsidRPr="00E8208E" w:rsidTr="00F65957">
        <w:trPr>
          <w:trHeight w:val="20"/>
        </w:trPr>
        <w:tc>
          <w:tcPr>
            <w:tcW w:w="10490" w:type="dxa"/>
            <w:gridSpan w:val="6"/>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4"/>
            <w:vMerge w:val="restart"/>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выдать на руки заявителю (представителю заявителя) в уполномоченной организации;</w:t>
            </w:r>
          </w:p>
        </w:tc>
      </w:tr>
      <w:tr w:rsidR="00E8208E" w:rsidRPr="00E8208E" w:rsidTr="00F65957">
        <w:trPr>
          <w:trHeight w:val="20"/>
        </w:trPr>
        <w:tc>
          <w:tcPr>
            <w:tcW w:w="680" w:type="dxa"/>
            <w:gridSpan w:val="2"/>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4"/>
            <w:vMerge/>
            <w:tcBorders>
              <w:top w:val="single" w:sz="4" w:space="0" w:color="auto"/>
              <w:left w:val="nil"/>
              <w:bottom w:val="single" w:sz="4" w:space="0" w:color="auto"/>
              <w:right w:val="nil"/>
            </w:tcBorders>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864" w:type="dxa"/>
            <w:tcBorders>
              <w:top w:val="nil"/>
              <w:left w:val="single" w:sz="4" w:space="0" w:color="auto"/>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направить по почте</w:t>
            </w:r>
          </w:p>
        </w:tc>
        <w:tc>
          <w:tcPr>
            <w:tcW w:w="6946" w:type="dxa"/>
            <w:gridSpan w:val="3"/>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680" w:type="dxa"/>
            <w:gridSpan w:val="2"/>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86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6946"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(почтовый адрес)</w:t>
            </w:r>
          </w:p>
        </w:tc>
      </w:tr>
      <w:tr w:rsidR="00E8208E" w:rsidRPr="00E8208E" w:rsidTr="00F65957">
        <w:trPr>
          <w:trHeight w:val="20"/>
        </w:trPr>
        <w:tc>
          <w:tcPr>
            <w:tcW w:w="680"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864" w:type="dxa"/>
            <w:tcBorders>
              <w:top w:val="nil"/>
              <w:left w:val="single" w:sz="4" w:space="0" w:color="auto"/>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выдать на руки заявителю (представителю заявителя) в МФЦ</w:t>
            </w:r>
          </w:p>
        </w:tc>
        <w:tc>
          <w:tcPr>
            <w:tcW w:w="6946"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gridSpan w:val="2"/>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86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6946"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отделения МФЦ)</w:t>
            </w:r>
          </w:p>
        </w:tc>
      </w:tr>
      <w:tr w:rsidR="00E8208E" w:rsidRPr="00E8208E" w:rsidTr="00F65957">
        <w:trPr>
          <w:trHeight w:val="20"/>
        </w:trPr>
        <w:tc>
          <w:tcPr>
            <w:tcW w:w="680"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810" w:type="dxa"/>
            <w:gridSpan w:val="4"/>
            <w:tcBorders>
              <w:top w:val="nil"/>
              <w:left w:val="single" w:sz="4" w:space="0" w:color="auto"/>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направить в электронной форме в личный кабинет на Едином портале.</w:t>
            </w:r>
          </w:p>
        </w:tc>
      </w:tr>
      <w:tr w:rsidR="00E8208E" w:rsidRPr="00E8208E" w:rsidTr="00F65957">
        <w:trPr>
          <w:trHeight w:val="20"/>
        </w:trPr>
        <w:tc>
          <w:tcPr>
            <w:tcW w:w="10490" w:type="dxa"/>
            <w:gridSpan w:val="6"/>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 xml:space="preserve">Я даю согласие на обработку персональных данных в соответствии с требованиями Федерального </w:t>
            </w:r>
            <w:hyperlink r:id="rId43" w:history="1">
              <w:r w:rsidRPr="00E8208E">
                <w:rPr>
                  <w:rFonts w:ascii="Times New Roman" w:hAnsi="Times New Roman" w:cs="Times New Roman"/>
                  <w:sz w:val="16"/>
                  <w:szCs w:val="16"/>
                </w:rPr>
                <w:t>закона</w:t>
              </w:r>
            </w:hyperlink>
            <w:r w:rsidRPr="00E8208E">
              <w:rPr>
                <w:rFonts w:ascii="Times New Roman" w:hAnsi="Times New Roman" w:cs="Times New Roman"/>
                <w:sz w:val="16"/>
                <w:szCs w:val="16"/>
              </w:rPr>
              <w:t xml:space="preserve"> от 27 июля 2006 г. N 152-ФЗ "О персональных данных".</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Заявитель (представитель заявителя):</w:t>
            </w:r>
          </w:p>
        </w:tc>
      </w:tr>
      <w:tr w:rsidR="00E8208E" w:rsidRPr="00E8208E" w:rsidTr="00F65957">
        <w:trPr>
          <w:trHeight w:val="20"/>
        </w:trPr>
        <w:tc>
          <w:tcPr>
            <w:tcW w:w="3544"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4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6802" w:type="dxa"/>
            <w:gridSpan w:val="2"/>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544"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14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6802" w:type="dxa"/>
            <w:gridSpan w:val="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r w:rsidR="00E8208E" w:rsidRPr="00E8208E" w:rsidTr="00F65957">
        <w:trPr>
          <w:trHeight w:val="20"/>
        </w:trPr>
        <w:tc>
          <w:tcPr>
            <w:tcW w:w="3544"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4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6802" w:type="dxa"/>
            <w:gridSpan w:val="2"/>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544"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(дата)</w:t>
            </w:r>
          </w:p>
        </w:tc>
        <w:tc>
          <w:tcPr>
            <w:tcW w:w="14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6802" w:type="dxa"/>
            <w:gridSpan w:val="2"/>
          </w:tcPr>
          <w:p w:rsidR="00E8208E" w:rsidRPr="00E8208E" w:rsidRDefault="00E8208E" w:rsidP="00E8208E">
            <w:pPr>
              <w:spacing w:after="0" w:line="240" w:lineRule="auto"/>
              <w:jc w:val="both"/>
              <w:rPr>
                <w:rFonts w:ascii="Times New Roman" w:hAnsi="Times New Roman" w:cs="Times New Roman"/>
                <w:sz w:val="16"/>
                <w:szCs w:val="16"/>
              </w:rPr>
            </w:pPr>
          </w:p>
        </w:tc>
      </w:tr>
    </w:tbl>
    <w:p w:rsidR="00E8208E" w:rsidRPr="00E8208E" w:rsidRDefault="00E8208E" w:rsidP="00E8208E">
      <w:pPr>
        <w:spacing w:after="0" w:line="240" w:lineRule="auto"/>
        <w:ind w:left="-1276" w:firstLine="283"/>
        <w:jc w:val="right"/>
        <w:rPr>
          <w:rFonts w:ascii="Times New Roman" w:hAnsi="Times New Roman" w:cs="Times New Roman"/>
          <w:sz w:val="20"/>
          <w:szCs w:val="16"/>
        </w:rPr>
      </w:pP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Приложение N 7</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к Административному регламенту</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предоставления муниципальной услуги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lastRenderedPageBreak/>
        <w:t>"Выдача разрешения на право вырубки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зеленых насаждений"</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p>
    <w:tbl>
      <w:tblPr>
        <w:tblW w:w="0" w:type="auto"/>
        <w:tblInd w:w="-1214" w:type="dxa"/>
        <w:tblCellMar>
          <w:left w:w="62" w:type="dxa"/>
          <w:right w:w="62" w:type="dxa"/>
        </w:tblCellMar>
        <w:tblLook w:val="04A0" w:firstRow="1" w:lastRow="0" w:firstColumn="1" w:lastColumn="0" w:noHBand="0" w:noVBand="1"/>
      </w:tblPr>
      <w:tblGrid>
        <w:gridCol w:w="530"/>
        <w:gridCol w:w="681"/>
        <w:gridCol w:w="575"/>
        <w:gridCol w:w="1123"/>
        <w:gridCol w:w="440"/>
        <w:gridCol w:w="332"/>
        <w:gridCol w:w="681"/>
        <w:gridCol w:w="328"/>
        <w:gridCol w:w="2039"/>
        <w:gridCol w:w="1435"/>
        <w:gridCol w:w="1416"/>
        <w:gridCol w:w="972"/>
      </w:tblGrid>
      <w:tr w:rsidR="00E8208E" w:rsidRPr="00E8208E" w:rsidTr="00F65957">
        <w:trPr>
          <w:trHeight w:val="20"/>
        </w:trPr>
        <w:tc>
          <w:tcPr>
            <w:tcW w:w="10410" w:type="dxa"/>
            <w:gridSpan w:val="12"/>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АКТ</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обследования земельного участка N _____</w:t>
            </w:r>
          </w:p>
        </w:tc>
      </w:tr>
      <w:tr w:rsidR="00E8208E" w:rsidRPr="00E8208E" w:rsidTr="00F65957">
        <w:trPr>
          <w:trHeight w:val="20"/>
        </w:trPr>
        <w:tc>
          <w:tcPr>
            <w:tcW w:w="4422"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5988" w:type="dxa"/>
            <w:gridSpan w:val="5"/>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"___" _______________ 20___ г.</w:t>
            </w:r>
          </w:p>
        </w:tc>
      </w:tr>
      <w:tr w:rsidR="00E8208E" w:rsidRPr="00E8208E" w:rsidTr="00F65957">
        <w:trPr>
          <w:trHeight w:val="20"/>
        </w:trPr>
        <w:tc>
          <w:tcPr>
            <w:tcW w:w="10410" w:type="dxa"/>
            <w:gridSpan w:val="12"/>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Комиссия по обследованию зеленых насаждений при уполномоченной</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организации в составе представителей:</w:t>
            </w:r>
          </w:p>
        </w:tc>
      </w:tr>
      <w:tr w:rsidR="00E8208E" w:rsidRPr="00E8208E" w:rsidTr="00F65957">
        <w:trPr>
          <w:trHeight w:val="20"/>
        </w:trPr>
        <w:tc>
          <w:tcPr>
            <w:tcW w:w="10410" w:type="dxa"/>
            <w:gridSpan w:val="12"/>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10" w:type="dxa"/>
            <w:gridSpan w:val="12"/>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10" w:type="dxa"/>
            <w:gridSpan w:val="12"/>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10" w:type="dxa"/>
            <w:gridSpan w:val="1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 присутствии заявителя</w:t>
            </w:r>
          </w:p>
        </w:tc>
      </w:tr>
      <w:tr w:rsidR="00E8208E" w:rsidRPr="00E8208E" w:rsidTr="00F65957">
        <w:trPr>
          <w:trHeight w:val="20"/>
        </w:trPr>
        <w:tc>
          <w:tcPr>
            <w:tcW w:w="10410" w:type="dxa"/>
            <w:gridSpan w:val="12"/>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10" w:type="dxa"/>
            <w:gridSpan w:val="1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произвела обследование земельного участка по адресу:</w:t>
            </w:r>
          </w:p>
        </w:tc>
      </w:tr>
      <w:tr w:rsidR="00E8208E" w:rsidRPr="00E8208E" w:rsidTr="00F65957">
        <w:trPr>
          <w:trHeight w:val="20"/>
        </w:trPr>
        <w:tc>
          <w:tcPr>
            <w:tcW w:w="10410" w:type="dxa"/>
            <w:gridSpan w:val="12"/>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0410" w:type="dxa"/>
            <w:gridSpan w:val="1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Основание для проведения обследования:</w:t>
            </w:r>
          </w:p>
        </w:tc>
      </w:tr>
      <w:tr w:rsidR="00E8208E" w:rsidRPr="00E8208E" w:rsidTr="00F65957">
        <w:trPr>
          <w:trHeight w:val="20"/>
        </w:trPr>
        <w:tc>
          <w:tcPr>
            <w:tcW w:w="10410" w:type="dxa"/>
            <w:gridSpan w:val="12"/>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0410" w:type="dxa"/>
            <w:gridSpan w:val="12"/>
            <w:tcBorders>
              <w:top w:val="single" w:sz="4" w:space="0" w:color="auto"/>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N п/п</w:t>
            </w:r>
          </w:p>
        </w:tc>
        <w:tc>
          <w:tcPr>
            <w:tcW w:w="1361" w:type="dxa"/>
            <w:gridSpan w:val="2"/>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Количество деревьев (кустарников), подлежащих рубке (сносу), обрезке и (или) пересадке), шт.</w:t>
            </w:r>
          </w:p>
        </w:tc>
        <w:tc>
          <w:tcPr>
            <w:tcW w:w="1020" w:type="dxa"/>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пород деревьев (кустарников)</w:t>
            </w:r>
          </w:p>
        </w:tc>
        <w:tc>
          <w:tcPr>
            <w:tcW w:w="680" w:type="dxa"/>
            <w:gridSpan w:val="2"/>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Диаметр ствола деревьев, см</w:t>
            </w:r>
          </w:p>
        </w:tc>
        <w:tc>
          <w:tcPr>
            <w:tcW w:w="1021" w:type="dxa"/>
            <w:gridSpan w:val="2"/>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Площадь газонов и (или) цветников, подлежащих сносу, кв. м</w:t>
            </w:r>
          </w:p>
        </w:tc>
        <w:tc>
          <w:tcPr>
            <w:tcW w:w="2751" w:type="dxa"/>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Описание состояния зеленых насаждений, подлежащих рубке (сносу), обрезке и (или) пересадке или уничтоженных и (или) поврежденных</w:t>
            </w:r>
          </w:p>
        </w:tc>
        <w:tc>
          <w:tcPr>
            <w:tcW w:w="993" w:type="dxa"/>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Размер восстановительной стоимости зеленых насаждений, руб.</w:t>
            </w:r>
          </w:p>
        </w:tc>
        <w:tc>
          <w:tcPr>
            <w:tcW w:w="1020" w:type="dxa"/>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Объем компенсационного озеленения, шт., пог. м, кв. м</w:t>
            </w:r>
          </w:p>
        </w:tc>
        <w:tc>
          <w:tcPr>
            <w:tcW w:w="884" w:type="dxa"/>
            <w:tcBorders>
              <w:top w:val="single" w:sz="4" w:space="0" w:color="auto"/>
              <w:left w:val="single" w:sz="4" w:space="0" w:color="auto"/>
              <w:bottom w:val="single" w:sz="4" w:space="0" w:color="auto"/>
              <w:right w:val="single" w:sz="4" w:space="0" w:color="auto"/>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Примечание</w:t>
            </w:r>
          </w:p>
        </w:tc>
      </w:tr>
      <w:tr w:rsidR="00E8208E" w:rsidRPr="00E8208E" w:rsidTr="00F65957">
        <w:trPr>
          <w:trHeight w:val="20"/>
        </w:trPr>
        <w:tc>
          <w:tcPr>
            <w:tcW w:w="68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361"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680"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1"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751"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884"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361"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680"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1"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751"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884"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68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361"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680"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1" w:type="dxa"/>
            <w:gridSpan w:val="2"/>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2751"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884" w:type="dxa"/>
            <w:tcBorders>
              <w:top w:val="single" w:sz="4" w:space="0" w:color="auto"/>
              <w:left w:val="single" w:sz="4" w:space="0" w:color="auto"/>
              <w:bottom w:val="single" w:sz="4" w:space="0" w:color="auto"/>
              <w:right w:val="single" w:sz="4" w:space="0" w:color="auto"/>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10" w:type="dxa"/>
            <w:gridSpan w:val="1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Заключение о необходимости рубки (сноса), обрезки и (или) пересадки/сохранении зеленых насаждений:</w:t>
            </w:r>
          </w:p>
        </w:tc>
      </w:tr>
      <w:tr w:rsidR="00E8208E" w:rsidRPr="00E8208E" w:rsidTr="00F65957">
        <w:trPr>
          <w:trHeight w:val="20"/>
        </w:trPr>
        <w:tc>
          <w:tcPr>
            <w:tcW w:w="10410" w:type="dxa"/>
            <w:gridSpan w:val="12"/>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Компенсационное озеленение проводится</w:t>
            </w:r>
          </w:p>
        </w:tc>
      </w:tr>
      <w:tr w:rsidR="00E8208E" w:rsidRPr="00E8208E" w:rsidTr="00F65957">
        <w:trPr>
          <w:trHeight w:val="20"/>
        </w:trPr>
        <w:tc>
          <w:tcPr>
            <w:tcW w:w="10410" w:type="dxa"/>
            <w:gridSpan w:val="12"/>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10" w:type="dxa"/>
            <w:gridSpan w:val="1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организации, выполняющей компенсационное озеленение)</w:t>
            </w:r>
          </w:p>
        </w:tc>
      </w:tr>
      <w:tr w:rsidR="00E8208E" w:rsidRPr="00E8208E" w:rsidTr="00F65957">
        <w:trPr>
          <w:trHeight w:val="20"/>
        </w:trPr>
        <w:tc>
          <w:tcPr>
            <w:tcW w:w="1361" w:type="dxa"/>
            <w:gridSpan w:val="2"/>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 адресу:</w:t>
            </w:r>
          </w:p>
        </w:tc>
        <w:tc>
          <w:tcPr>
            <w:tcW w:w="9049" w:type="dxa"/>
            <w:gridSpan w:val="10"/>
            <w:tcBorders>
              <w:top w:val="nil"/>
              <w:left w:val="nil"/>
              <w:bottom w:val="single" w:sz="4" w:space="0" w:color="auto"/>
              <w:right w:val="nil"/>
            </w:tcBorders>
            <w:vAlign w:val="bottom"/>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w:t>
            </w:r>
          </w:p>
        </w:tc>
      </w:tr>
      <w:tr w:rsidR="00E8208E" w:rsidRPr="00E8208E" w:rsidTr="00F65957">
        <w:trPr>
          <w:trHeight w:val="20"/>
        </w:trPr>
        <w:tc>
          <w:tcPr>
            <w:tcW w:w="10410" w:type="dxa"/>
            <w:gridSpan w:val="12"/>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в срок до "___" _______________ 20___ г.</w:t>
            </w:r>
          </w:p>
        </w:tc>
      </w:tr>
      <w:tr w:rsidR="00E8208E" w:rsidRPr="00E8208E" w:rsidTr="00F65957">
        <w:trPr>
          <w:trHeight w:val="20"/>
        </w:trPr>
        <w:tc>
          <w:tcPr>
            <w:tcW w:w="10410" w:type="dxa"/>
            <w:gridSpan w:val="12"/>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10" w:type="dxa"/>
            <w:gridSpan w:val="12"/>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Члены комиссии:</w:t>
            </w:r>
          </w:p>
        </w:tc>
      </w:tr>
      <w:tr w:rsidR="00E8208E" w:rsidRPr="00E8208E" w:rsidTr="00F65957">
        <w:trPr>
          <w:trHeight w:val="20"/>
        </w:trPr>
        <w:tc>
          <w:tcPr>
            <w:tcW w:w="3061" w:type="dxa"/>
            <w:gridSpan w:val="4"/>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009"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061" w:type="dxa"/>
            <w:gridSpan w:val="4"/>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009"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r w:rsidR="00E8208E" w:rsidRPr="00E8208E" w:rsidTr="00F65957">
        <w:trPr>
          <w:trHeight w:val="20"/>
        </w:trPr>
        <w:tc>
          <w:tcPr>
            <w:tcW w:w="3061" w:type="dxa"/>
            <w:gridSpan w:val="4"/>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009"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061" w:type="dxa"/>
            <w:gridSpan w:val="4"/>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009"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r w:rsidR="00E8208E" w:rsidRPr="00E8208E" w:rsidTr="00F65957">
        <w:trPr>
          <w:trHeight w:val="20"/>
        </w:trPr>
        <w:tc>
          <w:tcPr>
            <w:tcW w:w="3061" w:type="dxa"/>
            <w:gridSpan w:val="4"/>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009" w:type="dxa"/>
            <w:gridSpan w:val="7"/>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3061" w:type="dxa"/>
            <w:gridSpan w:val="4"/>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7009" w:type="dxa"/>
            <w:gridSpan w:val="7"/>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r w:rsidR="00E8208E" w:rsidRPr="00E8208E" w:rsidTr="00F65957">
        <w:trPr>
          <w:trHeight w:val="20"/>
        </w:trPr>
        <w:tc>
          <w:tcPr>
            <w:tcW w:w="10410" w:type="dxa"/>
            <w:gridSpan w:val="12"/>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С актом ознакомлен</w:t>
            </w:r>
          </w:p>
        </w:tc>
      </w:tr>
      <w:tr w:rsidR="00E8208E" w:rsidRPr="00E8208E" w:rsidTr="00F65957">
        <w:trPr>
          <w:trHeight w:val="20"/>
        </w:trPr>
        <w:tc>
          <w:tcPr>
            <w:tcW w:w="10410" w:type="dxa"/>
            <w:gridSpan w:val="12"/>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10" w:type="dxa"/>
            <w:gridSpan w:val="1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(ФИО, должность и подпись лица, в интересах которого происходит рубка (снос), обрезка и (или) пересадка зеленых насаждений, осуществившего действия по уничтожению и (или) повреждению зеленых насаждений)</w:t>
            </w:r>
          </w:p>
        </w:tc>
      </w:tr>
    </w:tbl>
    <w:p w:rsidR="00E8208E" w:rsidRPr="00E8208E" w:rsidRDefault="00E8208E" w:rsidP="00E8208E">
      <w:pPr>
        <w:spacing w:after="0" w:line="240" w:lineRule="auto"/>
        <w:ind w:left="-1276" w:firstLine="283"/>
        <w:jc w:val="right"/>
        <w:rPr>
          <w:rFonts w:ascii="Times New Roman" w:hAnsi="Times New Roman" w:cs="Times New Roman"/>
          <w:sz w:val="20"/>
          <w:szCs w:val="16"/>
        </w:rPr>
      </w:pP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Приложение N 8</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к Административному регламенту</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предоставления муниципальной услуги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"Выдача разрешения на право вырубки</w:t>
      </w:r>
    </w:p>
    <w:p w:rsidR="00E8208E" w:rsidRPr="00E8208E" w:rsidRDefault="00E8208E" w:rsidP="00E8208E">
      <w:pPr>
        <w:spacing w:after="0" w:line="240" w:lineRule="auto"/>
        <w:ind w:left="-1276" w:firstLine="283"/>
        <w:jc w:val="right"/>
        <w:rPr>
          <w:rFonts w:ascii="Times New Roman" w:hAnsi="Times New Roman" w:cs="Times New Roman"/>
          <w:sz w:val="20"/>
          <w:szCs w:val="16"/>
        </w:rPr>
      </w:pPr>
      <w:r w:rsidRPr="00E8208E">
        <w:rPr>
          <w:rFonts w:ascii="Times New Roman" w:hAnsi="Times New Roman" w:cs="Times New Roman"/>
          <w:sz w:val="20"/>
          <w:szCs w:val="16"/>
        </w:rPr>
        <w:t>зеленых насаждений"</w:t>
      </w:r>
    </w:p>
    <w:tbl>
      <w:tblPr>
        <w:tblW w:w="0" w:type="auto"/>
        <w:tblInd w:w="-1214" w:type="dxa"/>
        <w:tblCellMar>
          <w:left w:w="62" w:type="dxa"/>
          <w:right w:w="62" w:type="dxa"/>
        </w:tblCellMar>
        <w:tblLook w:val="04A0" w:firstRow="1" w:lastRow="0" w:firstColumn="1" w:lastColumn="0" w:noHBand="0" w:noVBand="1"/>
      </w:tblPr>
      <w:tblGrid>
        <w:gridCol w:w="1276"/>
        <w:gridCol w:w="425"/>
        <w:gridCol w:w="340"/>
        <w:gridCol w:w="369"/>
        <w:gridCol w:w="2012"/>
        <w:gridCol w:w="144"/>
        <w:gridCol w:w="1216"/>
        <w:gridCol w:w="680"/>
        <w:gridCol w:w="4028"/>
      </w:tblGrid>
      <w:tr w:rsidR="00E8208E" w:rsidRPr="00E8208E" w:rsidTr="00F65957">
        <w:trPr>
          <w:trHeight w:val="20"/>
        </w:trPr>
        <w:tc>
          <w:tcPr>
            <w:tcW w:w="1276" w:type="dxa"/>
            <w:vMerge w:val="restart"/>
          </w:tcPr>
          <w:p w:rsidR="00E8208E" w:rsidRPr="00E8208E" w:rsidRDefault="00E8208E" w:rsidP="00E8208E">
            <w:pPr>
              <w:spacing w:after="0" w:line="240" w:lineRule="auto"/>
              <w:jc w:val="both"/>
              <w:rPr>
                <w:rFonts w:ascii="Times New Roman" w:hAnsi="Times New Roman" w:cs="Times New Roman"/>
                <w:sz w:val="16"/>
                <w:szCs w:val="16"/>
              </w:rPr>
            </w:pPr>
          </w:p>
        </w:tc>
        <w:tc>
          <w:tcPr>
            <w:tcW w:w="1134" w:type="dxa"/>
            <w:gridSpan w:val="3"/>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w:t>
            </w:r>
          </w:p>
        </w:tc>
        <w:tc>
          <w:tcPr>
            <w:tcW w:w="8080"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134" w:type="dxa"/>
            <w:gridSpan w:val="3"/>
          </w:tcPr>
          <w:p w:rsidR="00E8208E" w:rsidRPr="00E8208E" w:rsidRDefault="00E8208E" w:rsidP="00E8208E">
            <w:pPr>
              <w:spacing w:after="0" w:line="240" w:lineRule="auto"/>
              <w:jc w:val="both"/>
              <w:rPr>
                <w:rFonts w:ascii="Times New Roman" w:hAnsi="Times New Roman" w:cs="Times New Roman"/>
                <w:sz w:val="16"/>
                <w:szCs w:val="16"/>
              </w:rPr>
            </w:pPr>
          </w:p>
        </w:tc>
        <w:tc>
          <w:tcPr>
            <w:tcW w:w="8080"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(наименование уполномоченной организации)</w:t>
            </w: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134" w:type="dxa"/>
            <w:gridSpan w:val="3"/>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Кому</w:t>
            </w:r>
          </w:p>
        </w:tc>
        <w:tc>
          <w:tcPr>
            <w:tcW w:w="8080" w:type="dxa"/>
            <w:gridSpan w:val="5"/>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1134" w:type="dxa"/>
            <w:gridSpan w:val="3"/>
          </w:tcPr>
          <w:p w:rsidR="00E8208E" w:rsidRPr="00E8208E" w:rsidRDefault="00E8208E" w:rsidP="00E8208E">
            <w:pPr>
              <w:spacing w:after="0" w:line="240" w:lineRule="auto"/>
              <w:jc w:val="both"/>
              <w:rPr>
                <w:rFonts w:ascii="Times New Roman" w:hAnsi="Times New Roman" w:cs="Times New Roman"/>
                <w:sz w:val="16"/>
                <w:szCs w:val="16"/>
              </w:rPr>
            </w:pPr>
          </w:p>
        </w:tc>
        <w:tc>
          <w:tcPr>
            <w:tcW w:w="8080" w:type="dxa"/>
            <w:gridSpan w:val="5"/>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(фамилия, имя, отчество - для граждан, или</w:t>
            </w: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полное наименование организации -</w:t>
            </w: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для юридических лиц)</w:t>
            </w: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(почтовый индекс,</w:t>
            </w: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местонахождения (местожительства),</w:t>
            </w: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276" w:type="dxa"/>
            <w:vMerge/>
            <w:vAlign w:val="center"/>
            <w:hideMark/>
          </w:tcPr>
          <w:p w:rsidR="00E8208E" w:rsidRPr="00E8208E" w:rsidRDefault="00E8208E" w:rsidP="00E8208E">
            <w:pPr>
              <w:spacing w:after="0" w:line="240" w:lineRule="auto"/>
              <w:jc w:val="both"/>
              <w:rPr>
                <w:rFonts w:ascii="Times New Roman" w:hAnsi="Times New Roman" w:cs="Times New Roman"/>
                <w:sz w:val="16"/>
                <w:szCs w:val="16"/>
              </w:rPr>
            </w:pPr>
          </w:p>
        </w:tc>
        <w:tc>
          <w:tcPr>
            <w:tcW w:w="9214" w:type="dxa"/>
            <w:gridSpan w:val="8"/>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адрес электронной почты)</w:t>
            </w:r>
          </w:p>
        </w:tc>
      </w:tr>
      <w:tr w:rsidR="00E8208E" w:rsidRPr="00E8208E" w:rsidTr="00F65957">
        <w:trPr>
          <w:trHeight w:val="20"/>
        </w:trPr>
        <w:tc>
          <w:tcPr>
            <w:tcW w:w="10490" w:type="dxa"/>
            <w:gridSpan w:val="9"/>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0490" w:type="dxa"/>
            <w:gridSpan w:val="9"/>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РЕШЕНИЕ</w:t>
            </w:r>
          </w:p>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 сохранении зеленых насаждений</w:t>
            </w:r>
          </w:p>
        </w:tc>
      </w:tr>
      <w:tr w:rsidR="00E8208E" w:rsidRPr="00E8208E" w:rsidTr="00F65957">
        <w:trPr>
          <w:trHeight w:val="20"/>
        </w:trPr>
        <w:tc>
          <w:tcPr>
            <w:tcW w:w="5782" w:type="dxa"/>
            <w:gridSpan w:val="7"/>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от "____" ____________ 20___ г.</w:t>
            </w:r>
          </w:p>
        </w:tc>
        <w:tc>
          <w:tcPr>
            <w:tcW w:w="68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4028" w:type="dxa"/>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N ________</w:t>
            </w:r>
          </w:p>
        </w:tc>
      </w:tr>
      <w:tr w:rsidR="00E8208E" w:rsidRPr="00E8208E" w:rsidTr="00F65957">
        <w:trPr>
          <w:trHeight w:val="20"/>
        </w:trPr>
        <w:tc>
          <w:tcPr>
            <w:tcW w:w="10490" w:type="dxa"/>
            <w:gridSpan w:val="9"/>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 результатам рассмотрения заявления о выдаче разрешения на право вырубки зеленых насаждений от ______________ N __________, на основании акта обследования земельного участка от _________________ N ___________ принято решение о возможности сохранения зеленых насаждений на земельном участке с кадастровым номером</w:t>
            </w:r>
          </w:p>
        </w:tc>
      </w:tr>
      <w:tr w:rsidR="00E8208E" w:rsidRPr="00E8208E" w:rsidTr="00F65957">
        <w:trPr>
          <w:trHeight w:val="20"/>
        </w:trPr>
        <w:tc>
          <w:tcPr>
            <w:tcW w:w="10490" w:type="dxa"/>
            <w:gridSpan w:val="9"/>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2381" w:type="dxa"/>
            <w:gridSpan w:val="2"/>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c>
          <w:tcPr>
            <w:tcW w:w="14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5924" w:type="dxa"/>
            <w:gridSpan w:val="3"/>
            <w:tcBorders>
              <w:top w:val="nil"/>
              <w:left w:val="nil"/>
              <w:bottom w:val="single" w:sz="4" w:space="0" w:color="auto"/>
              <w:right w:val="nil"/>
            </w:tcBorders>
          </w:tcPr>
          <w:p w:rsidR="00E8208E" w:rsidRPr="00E8208E" w:rsidRDefault="00E8208E" w:rsidP="00E8208E">
            <w:pPr>
              <w:spacing w:after="0" w:line="240" w:lineRule="auto"/>
              <w:jc w:val="both"/>
              <w:rPr>
                <w:rFonts w:ascii="Times New Roman" w:hAnsi="Times New Roman" w:cs="Times New Roman"/>
                <w:sz w:val="16"/>
                <w:szCs w:val="16"/>
              </w:rPr>
            </w:pPr>
          </w:p>
        </w:tc>
      </w:tr>
      <w:tr w:rsidR="00E8208E" w:rsidRPr="00E8208E" w:rsidTr="00F65957">
        <w:trPr>
          <w:trHeight w:val="20"/>
        </w:trPr>
        <w:tc>
          <w:tcPr>
            <w:tcW w:w="1701" w:type="dxa"/>
            <w:gridSpan w:val="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(должность)</w:t>
            </w:r>
          </w:p>
        </w:tc>
        <w:tc>
          <w:tcPr>
            <w:tcW w:w="340"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2381" w:type="dxa"/>
            <w:gridSpan w:val="2"/>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(подпись)</w:t>
            </w:r>
          </w:p>
        </w:tc>
        <w:tc>
          <w:tcPr>
            <w:tcW w:w="144" w:type="dxa"/>
          </w:tcPr>
          <w:p w:rsidR="00E8208E" w:rsidRPr="00E8208E" w:rsidRDefault="00E8208E" w:rsidP="00E8208E">
            <w:pPr>
              <w:spacing w:after="0" w:line="240" w:lineRule="auto"/>
              <w:jc w:val="both"/>
              <w:rPr>
                <w:rFonts w:ascii="Times New Roman" w:hAnsi="Times New Roman" w:cs="Times New Roman"/>
                <w:sz w:val="16"/>
                <w:szCs w:val="16"/>
              </w:rPr>
            </w:pPr>
          </w:p>
        </w:tc>
        <w:tc>
          <w:tcPr>
            <w:tcW w:w="5924" w:type="dxa"/>
            <w:gridSpan w:val="3"/>
            <w:tcBorders>
              <w:top w:val="single" w:sz="4" w:space="0" w:color="auto"/>
              <w:left w:val="nil"/>
              <w:bottom w:val="nil"/>
              <w:right w:val="nil"/>
            </w:tcBorders>
            <w:hideMark/>
          </w:tcPr>
          <w:p w:rsidR="00E8208E" w:rsidRPr="00E8208E" w:rsidRDefault="00E8208E" w:rsidP="00E8208E">
            <w:pPr>
              <w:spacing w:after="0" w:line="240" w:lineRule="auto"/>
              <w:jc w:val="both"/>
              <w:rPr>
                <w:rFonts w:ascii="Times New Roman" w:hAnsi="Times New Roman" w:cs="Times New Roman"/>
                <w:sz w:val="16"/>
                <w:szCs w:val="16"/>
              </w:rPr>
            </w:pPr>
            <w:r w:rsidRPr="00E8208E">
              <w:rPr>
                <w:rFonts w:ascii="Times New Roman" w:hAnsi="Times New Roman" w:cs="Times New Roman"/>
                <w:sz w:val="16"/>
                <w:szCs w:val="16"/>
              </w:rPr>
              <w:t>(расшифровка подписи)</w:t>
            </w:r>
          </w:p>
        </w:tc>
      </w:tr>
    </w:tbl>
    <w:p w:rsidR="00E8208E" w:rsidRPr="00E8208E" w:rsidRDefault="00F65957" w:rsidP="00F65957">
      <w:pPr>
        <w:spacing w:after="0" w:line="240" w:lineRule="auto"/>
        <w:ind w:left="-1276"/>
        <w:jc w:val="both"/>
        <w:rPr>
          <w:rFonts w:ascii="Times New Roman" w:hAnsi="Times New Roman" w:cs="Times New Roman"/>
          <w:sz w:val="16"/>
          <w:szCs w:val="16"/>
        </w:rPr>
      </w:pPr>
      <w:r>
        <w:rPr>
          <w:rFonts w:ascii="Times New Roman" w:hAnsi="Times New Roman" w:cs="Times New Roman"/>
          <w:noProof/>
          <w:color w:val="000000" w:themeColor="text1"/>
          <w:sz w:val="20"/>
          <w:szCs w:val="20"/>
          <w:lang w:eastAsia="ru-RU"/>
        </w:rPr>
        <w:lastRenderedPageBreak/>
        <w:drawing>
          <wp:inline distT="0" distB="0" distL="0" distR="0" wp14:anchorId="19DCDC98" wp14:editId="49076306">
            <wp:extent cx="6625590" cy="7528206"/>
            <wp:effectExtent l="0" t="0" r="0" b="0"/>
            <wp:docPr id="2" name="Рисунок 2" descr="C:\Users\Artem\Downloads\Заключение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tem\Downloads\Заключение (2)_page-0001.jpg"/>
                    <pic:cNvPicPr>
                      <a:picLocks noChangeAspect="1" noChangeArrowheads="1"/>
                    </pic:cNvPicPr>
                  </pic:nvPicPr>
                  <pic:blipFill rotWithShape="1">
                    <a:blip r:embed="rId44">
                      <a:extLst>
                        <a:ext uri="{28A0092B-C50C-407E-A947-70E740481C1C}">
                          <a14:useLocalDpi xmlns:a14="http://schemas.microsoft.com/office/drawing/2010/main" val="0"/>
                        </a:ext>
                      </a:extLst>
                    </a:blip>
                    <a:srcRect t="5992" b="11435"/>
                    <a:stretch/>
                  </pic:blipFill>
                  <pic:spPr bwMode="auto">
                    <a:xfrm>
                      <a:off x="0" y="0"/>
                      <a:ext cx="6628249" cy="7531227"/>
                    </a:xfrm>
                    <a:prstGeom prst="rect">
                      <a:avLst/>
                    </a:prstGeom>
                    <a:noFill/>
                    <a:ln>
                      <a:noFill/>
                    </a:ln>
                    <a:extLst>
                      <a:ext uri="{53640926-AAD7-44D8-BBD7-CCE9431645EC}">
                        <a14:shadowObscured xmlns:a14="http://schemas.microsoft.com/office/drawing/2010/main"/>
                      </a:ext>
                    </a:extLst>
                  </pic:spPr>
                </pic:pic>
              </a:graphicData>
            </a:graphic>
          </wp:inline>
        </w:drawing>
      </w:r>
    </w:p>
    <w:p w:rsidR="00F65957" w:rsidRDefault="00F65957" w:rsidP="009E6EAB">
      <w:pPr>
        <w:spacing w:after="0" w:line="240" w:lineRule="exact"/>
        <w:rPr>
          <w:rFonts w:ascii="Times New Roman" w:hAnsi="Times New Roman" w:cs="Times New Roman"/>
          <w:sz w:val="16"/>
          <w:szCs w:val="16"/>
          <w:lang w:val="en-US"/>
        </w:rPr>
      </w:pPr>
      <w:bookmarkStart w:id="3" w:name="_GoBack"/>
      <w:bookmarkEnd w:id="3"/>
    </w:p>
    <w:p w:rsidR="00B426ED" w:rsidRPr="002A4A06" w:rsidRDefault="00C966A7"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45"/>
      <w:headerReference w:type="first" r:id="rId46"/>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6A7" w:rsidRDefault="00C966A7" w:rsidP="00827CE6">
      <w:pPr>
        <w:spacing w:after="0" w:line="240" w:lineRule="auto"/>
      </w:pPr>
      <w:r>
        <w:separator/>
      </w:r>
    </w:p>
  </w:endnote>
  <w:endnote w:type="continuationSeparator" w:id="0">
    <w:p w:rsidR="00C966A7" w:rsidRDefault="00C966A7"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6A7" w:rsidRDefault="00C966A7" w:rsidP="00827CE6">
      <w:pPr>
        <w:spacing w:after="0" w:line="240" w:lineRule="auto"/>
      </w:pPr>
      <w:r>
        <w:separator/>
      </w:r>
    </w:p>
  </w:footnote>
  <w:footnote w:type="continuationSeparator" w:id="0">
    <w:p w:rsidR="00C966A7" w:rsidRDefault="00C966A7"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F65957">
          <w:rPr>
            <w:noProof/>
          </w:rPr>
          <w:t>16</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1"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68B9"/>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966A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8208E"/>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65957"/>
    <w:rsid w:val="00F71729"/>
    <w:rsid w:val="00F728E5"/>
    <w:rsid w:val="00F73B2C"/>
    <w:rsid w:val="00F8278A"/>
    <w:rsid w:val="00F85D67"/>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E77DD"/>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B6EB2AC"/>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uiPriority w:val="9"/>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uiPriority w:val="9"/>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rsid w:val="00A173F5"/>
    <w:rPr>
      <w:rFonts w:ascii="Times New Roman" w:eastAsia="Times New Roman" w:hAnsi="Times New Roman" w:cs="Times New Roman"/>
      <w:b/>
      <w:sz w:val="40"/>
      <w:szCs w:val="20"/>
      <w:lang w:eastAsia="ru-RU"/>
    </w:rPr>
  </w:style>
  <w:style w:type="paragraph" w:styleId="33">
    <w:name w:val="Body Text Indent 3"/>
    <w:basedOn w:val="a1"/>
    <w:link w:val="34"/>
    <w:uiPriority w:val="99"/>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uiPriority w:val="99"/>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uiPriority w:val="99"/>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uiPriority w:val="99"/>
    <w:rsid w:val="00F73B2C"/>
    <w:rPr>
      <w:rFonts w:ascii="Times New Roman" w:eastAsia="Times New Roman" w:hAnsi="Times New Roman" w:cs="Times New Roman"/>
      <w:sz w:val="20"/>
      <w:szCs w:val="20"/>
      <w:lang w:eastAsia="ru-RU"/>
    </w:rPr>
  </w:style>
  <w:style w:type="paragraph" w:styleId="aff7">
    <w:name w:val="annotation text"/>
    <w:basedOn w:val="a1"/>
    <w:link w:val="aff6"/>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uiPriority w:val="9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uiPriority w:val="99"/>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uiPriority w:val="99"/>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uiPriority w:val="99"/>
    <w:rsid w:val="00CB7AAF"/>
    <w:rPr>
      <w:rFonts w:ascii="Times New Roman" w:eastAsia="Times New Roman" w:hAnsi="Times New Roman" w:cs="Times New Roman"/>
      <w:sz w:val="20"/>
      <w:szCs w:val="20"/>
      <w:lang w:eastAsia="ru-RU"/>
    </w:rPr>
  </w:style>
  <w:style w:type="character" w:styleId="affff9">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semiHidden/>
    <w:rsid w:val="00CA3C1D"/>
    <w:rPr>
      <w:rFonts w:ascii="Tahoma" w:eastAsia="Times New Roman" w:hAnsi="Tahoma" w:cs="Tahoma"/>
      <w:sz w:val="16"/>
      <w:szCs w:val="16"/>
    </w:rPr>
  </w:style>
  <w:style w:type="character" w:styleId="affffb">
    <w:name w:val="annotation reference"/>
    <w:uiPriority w:val="99"/>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uiPriority w:val="99"/>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3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character" w:customStyle="1" w:styleId="5f">
    <w:name w:val="Знак Знак5"/>
    <w:rsid w:val="00E8208E"/>
    <w:rPr>
      <w:rFonts w:ascii="Times New Roman" w:eastAsia="Times New Roman" w:hAnsi="Times New Roman" w:cs="Times New Roman"/>
      <w:sz w:val="28"/>
      <w:szCs w:val="24"/>
      <w:lang w:eastAsia="ru-RU"/>
    </w:rPr>
  </w:style>
  <w:style w:type="paragraph" w:customStyle="1" w:styleId="124">
    <w:name w:val="Без интервала12"/>
    <w:rsid w:val="00E8208E"/>
    <w:pPr>
      <w:spacing w:after="0" w:line="240" w:lineRule="auto"/>
    </w:pPr>
    <w:rPr>
      <w:rFonts w:ascii="Calibri" w:eastAsia="Times New Roman" w:hAnsi="Calibri" w:cs="Times New Roman"/>
    </w:rPr>
  </w:style>
  <w:style w:type="character" w:customStyle="1" w:styleId="12pt">
    <w:name w:val="Колонтитул + 12 pt"/>
    <w:rsid w:val="00E8208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E8208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E820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
    <w:name w:val="Без интервала13"/>
    <w:rsid w:val="00E8208E"/>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E8208E"/>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E8208E"/>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E8208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b">
    <w:name w:val="Quote"/>
    <w:basedOn w:val="a1"/>
    <w:next w:val="a1"/>
    <w:link w:val="2ffc"/>
    <w:uiPriority w:val="29"/>
    <w:qFormat/>
    <w:rsid w:val="00E8208E"/>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E8208E"/>
    <w:rPr>
      <w:rFonts w:ascii="Times New Roman" w:eastAsia="Times New Roman" w:hAnsi="Times New Roman" w:cs="Times New Roman"/>
      <w:i/>
      <w:sz w:val="20"/>
      <w:szCs w:val="20"/>
      <w:lang w:eastAsia="zh-CN"/>
    </w:rPr>
  </w:style>
  <w:style w:type="paragraph" w:customStyle="1" w:styleId="listparagraph">
    <w:name w:val="listparagraph"/>
    <w:basedOn w:val="a1"/>
    <w:rsid w:val="00E82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E8208E"/>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E8208E"/>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E8208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E8208E"/>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E8208E"/>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E8208E"/>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E8208E"/>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E820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E8208E"/>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E8208E"/>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E8208E"/>
    <w:pPr>
      <w:spacing w:after="0" w:line="240" w:lineRule="auto"/>
    </w:pPr>
    <w:rPr>
      <w:rFonts w:ascii="Calibri" w:eastAsia="Calibri" w:hAnsi="Calibri" w:cs="Times New Roman"/>
      <w:lang w:eastAsia="ru-RU"/>
    </w:rPr>
  </w:style>
  <w:style w:type="character" w:customStyle="1" w:styleId="CharacterStyle8">
    <w:name w:val="CharacterStyle8"/>
    <w:hidden/>
    <w:rsid w:val="00E8208E"/>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E8208E"/>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E8208E"/>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E8208E"/>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E8208E"/>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E8208E"/>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E8208E"/>
    <w:pPr>
      <w:spacing w:after="0" w:line="240" w:lineRule="auto"/>
    </w:pPr>
    <w:rPr>
      <w:rFonts w:ascii="Calibri" w:eastAsia="Calibri" w:hAnsi="Calibri" w:cs="Times New Roman"/>
      <w:lang w:eastAsia="ru-RU"/>
    </w:rPr>
  </w:style>
  <w:style w:type="character" w:customStyle="1" w:styleId="CharacterStyle10">
    <w:name w:val="CharacterStyle10"/>
    <w:hidden/>
    <w:rsid w:val="00E8208E"/>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E8208E"/>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E8208E"/>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E8208E"/>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E8208E"/>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E8208E"/>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E8208E"/>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E8208E"/>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E8208E"/>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E8208E"/>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E8208E"/>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E8208E"/>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E8208E"/>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E8208E"/>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E8208E"/>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E8208E"/>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E8208E"/>
    <w:pPr>
      <w:spacing w:after="0" w:line="240" w:lineRule="auto"/>
    </w:pPr>
    <w:rPr>
      <w:rFonts w:ascii="Calibri" w:eastAsia="Calibri" w:hAnsi="Calibri" w:cs="Times New Roman"/>
      <w:lang w:eastAsia="ru-RU"/>
    </w:rPr>
  </w:style>
  <w:style w:type="paragraph" w:customStyle="1" w:styleId="ParagraphStyle46">
    <w:name w:val="ParagraphStyle46"/>
    <w:hidden/>
    <w:rsid w:val="00E8208E"/>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E8208E"/>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E8208E"/>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E8208E"/>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E8208E"/>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E8208E"/>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E8208E"/>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E8208E"/>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E8208E"/>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E8208E"/>
    <w:rPr>
      <w:sz w:val="1"/>
      <w:szCs w:val="1"/>
    </w:rPr>
  </w:style>
  <w:style w:type="paragraph" w:customStyle="1" w:styleId="dt-p">
    <w:name w:val="dt-p"/>
    <w:basedOn w:val="a1"/>
    <w:rsid w:val="00E82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E8208E"/>
  </w:style>
  <w:style w:type="paragraph" w:customStyle="1" w:styleId="ParagraphStyle11">
    <w:name w:val="ParagraphStyle11"/>
    <w:hidden/>
    <w:rsid w:val="00E8208E"/>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E8208E"/>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E8208E"/>
    <w:rPr>
      <w:rFonts w:ascii="Times New Roman" w:eastAsia="Times New Roman" w:hAnsi="Times New Roman"/>
      <w:b w:val="0"/>
      <w:i w:val="0"/>
      <w:strike w:val="0"/>
      <w:noProof/>
      <w:color w:val="000000"/>
      <w:sz w:val="22"/>
      <w:szCs w:val="22"/>
      <w:u w:val="none"/>
    </w:rPr>
  </w:style>
  <w:style w:type="character" w:styleId="afffffff">
    <w:name w:val="Intense Emphasis"/>
    <w:uiPriority w:val="21"/>
    <w:qFormat/>
    <w:rsid w:val="00E8208E"/>
    <w:rPr>
      <w:b/>
      <w:i/>
      <w:sz w:val="24"/>
      <w:szCs w:val="24"/>
      <w:u w:val="single"/>
    </w:rPr>
  </w:style>
  <w:style w:type="paragraph" w:customStyle="1" w:styleId="ParagraphStyle9">
    <w:name w:val="ParagraphStyle9"/>
    <w:hidden/>
    <w:rsid w:val="00E8208E"/>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E8208E"/>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E8208E"/>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E8208E"/>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E8208E"/>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0">
    <w:name w:val="Неразрешенное упоминание"/>
    <w:uiPriority w:val="99"/>
    <w:semiHidden/>
    <w:unhideWhenUsed/>
    <w:rsid w:val="00E8208E"/>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E82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42;&#1103;&#1095;&#1077;&#1089;&#1083;&#1072;&#1074;\Desktop\&#1053;&#1086;&#1074;&#1099;&#1081;%20&#1088;&#1077;&#1075;&#1083;&#1072;&#1084;&#1077;&#1085;&#1090;.docx" TargetMode="External"/><Relationship Id="rId18" Type="http://schemas.openxmlformats.org/officeDocument/2006/relationships/hyperlink" Target="file:///C:\Users\&#1042;&#1103;&#1095;&#1077;&#1089;&#1083;&#1072;&#1074;\Desktop\&#1053;&#1086;&#1074;&#1099;&#1081;%20&#1088;&#1077;&#1075;&#1083;&#1072;&#1084;&#1077;&#1085;&#1090;.docx" TargetMode="External"/><Relationship Id="rId26" Type="http://schemas.openxmlformats.org/officeDocument/2006/relationships/hyperlink" Target="file:///C:\Users\&#1042;&#1103;&#1095;&#1077;&#1089;&#1083;&#1072;&#1074;\Desktop\&#1053;&#1086;&#1074;&#1099;&#1081;%20&#1088;&#1077;&#1075;&#1083;&#1072;&#1084;&#1077;&#1085;&#1090;.docx" TargetMode="External"/><Relationship Id="rId39" Type="http://schemas.openxmlformats.org/officeDocument/2006/relationships/hyperlink" Target="file:///C:\Users\&#1042;&#1103;&#1095;&#1077;&#1089;&#1083;&#1072;&#1074;\Desktop\&#1053;&#1086;&#1074;&#1099;&#1081;%20&#1088;&#1077;&#1075;&#1083;&#1072;&#1084;&#1077;&#1085;&#1090;.docx" TargetMode="External"/><Relationship Id="rId21" Type="http://schemas.openxmlformats.org/officeDocument/2006/relationships/hyperlink" Target="https://login.consultant.ru/link/?req=doc&amp;base=LAW&amp;n=523235&amp;dst=339" TargetMode="External"/><Relationship Id="rId34" Type="http://schemas.openxmlformats.org/officeDocument/2006/relationships/hyperlink" Target="file:///C:\Users\&#1042;&#1103;&#1095;&#1077;&#1089;&#1083;&#1072;&#1074;\Desktop\&#1053;&#1086;&#1074;&#1099;&#1081;%20&#1088;&#1077;&#1075;&#1083;&#1072;&#1084;&#1077;&#1085;&#1090;.docx" TargetMode="External"/><Relationship Id="rId42" Type="http://schemas.openxmlformats.org/officeDocument/2006/relationships/hyperlink" Target="https://login.consultant.ru/link/?req=doc&amp;base=LAW&amp;n=499769"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1042;&#1103;&#1095;&#1077;&#1089;&#1083;&#1072;&#1074;\Desktop\&#1053;&#1086;&#1074;&#1099;&#1081;%20&#1088;&#1077;&#1075;&#1083;&#1072;&#1084;&#1077;&#1085;&#1090;.docx" TargetMode="External"/><Relationship Id="rId29" Type="http://schemas.openxmlformats.org/officeDocument/2006/relationships/hyperlink" Target="file:///C:\Users\&#1042;&#1103;&#1095;&#1077;&#1089;&#1083;&#1072;&#1074;\Desktop\&#1053;&#1086;&#1074;&#1099;&#1081;%20&#1088;&#1077;&#1075;&#1083;&#1072;&#1084;&#1077;&#1085;&#1090;.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mail.ru/stock/2xNPVPCK3VcSDdRc5zur92ww" TargetMode="External"/><Relationship Id="rId24" Type="http://schemas.openxmlformats.org/officeDocument/2006/relationships/hyperlink" Target="file:///C:\Users\&#1042;&#1103;&#1095;&#1077;&#1089;&#1083;&#1072;&#1074;\Desktop\&#1053;&#1086;&#1074;&#1099;&#1081;%20&#1088;&#1077;&#1075;&#1083;&#1072;&#1084;&#1077;&#1085;&#1090;.docx" TargetMode="External"/><Relationship Id="rId32" Type="http://schemas.openxmlformats.org/officeDocument/2006/relationships/hyperlink" Target="file:///C:\Users\&#1042;&#1103;&#1095;&#1077;&#1089;&#1083;&#1072;&#1074;\Desktop\&#1053;&#1086;&#1074;&#1099;&#1081;%20&#1088;&#1077;&#1075;&#1083;&#1072;&#1084;&#1077;&#1085;&#1090;.docx" TargetMode="External"/><Relationship Id="rId37" Type="http://schemas.openxmlformats.org/officeDocument/2006/relationships/hyperlink" Target="file:///C:\Users\&#1042;&#1103;&#1095;&#1077;&#1089;&#1083;&#1072;&#1074;\Desktop\&#1053;&#1086;&#1074;&#1099;&#1081;%20&#1088;&#1077;&#1075;&#1083;&#1072;&#1084;&#1077;&#1085;&#1090;.docx" TargetMode="External"/><Relationship Id="rId40" Type="http://schemas.openxmlformats.org/officeDocument/2006/relationships/hyperlink" Target="file:///C:\Users\&#1042;&#1103;&#1095;&#1077;&#1089;&#1083;&#1072;&#1074;\Desktop\&#1053;&#1086;&#1074;&#1099;&#1081;%20&#1088;&#1077;&#1075;&#1083;&#1072;&#1084;&#1077;&#1085;&#1090;.docx"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1042;&#1103;&#1095;&#1077;&#1089;&#1083;&#1072;&#1074;\Desktop\&#1053;&#1086;&#1074;&#1099;&#1081;%20&#1088;&#1077;&#1075;&#1083;&#1072;&#1084;&#1077;&#1085;&#1090;.docx" TargetMode="External"/><Relationship Id="rId23" Type="http://schemas.openxmlformats.org/officeDocument/2006/relationships/hyperlink" Target="https://login.consultant.ru/link/?req=doc&amp;base=LAW&amp;n=503689&amp;dst=100088" TargetMode="External"/><Relationship Id="rId28" Type="http://schemas.openxmlformats.org/officeDocument/2006/relationships/hyperlink" Target="https://login.consultant.ru/link/?req=doc&amp;base=LAW&amp;n=523235&amp;dst=34" TargetMode="External"/><Relationship Id="rId36" Type="http://schemas.openxmlformats.org/officeDocument/2006/relationships/hyperlink" Target="file:///C:\Users\&#1042;&#1103;&#1095;&#1077;&#1089;&#1083;&#1072;&#1074;\Desktop\&#1053;&#1086;&#1074;&#1099;&#1081;%20&#1088;&#1077;&#1075;&#1083;&#1072;&#1084;&#1077;&#1085;&#1090;.docx" TargetMode="External"/><Relationship Id="rId10" Type="http://schemas.openxmlformats.org/officeDocument/2006/relationships/hyperlink" Target="https://admpoddore.gosuslugi.ru" TargetMode="External"/><Relationship Id="rId19" Type="http://schemas.openxmlformats.org/officeDocument/2006/relationships/hyperlink" Target="file:///C:\Users\&#1042;&#1103;&#1095;&#1077;&#1089;&#1083;&#1072;&#1074;\Desktop\&#1053;&#1086;&#1074;&#1099;&#1081;%20&#1088;&#1077;&#1075;&#1083;&#1072;&#1084;&#1077;&#1085;&#1090;.docx" TargetMode="External"/><Relationship Id="rId31" Type="http://schemas.openxmlformats.org/officeDocument/2006/relationships/hyperlink" Target="file:///C:\Users\&#1042;&#1103;&#1095;&#1077;&#1089;&#1083;&#1072;&#1074;\Desktop\&#1053;&#1086;&#1074;&#1099;&#1081;%20&#1088;&#1077;&#1075;&#1083;&#1072;&#1084;&#1077;&#1085;&#1090;.docx" TargetMode="External"/><Relationship Id="rId44"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1042;&#1103;&#1095;&#1077;&#1089;&#1083;&#1072;&#1074;\Desktop\&#1053;&#1086;&#1074;&#1099;&#1081;%20&#1088;&#1077;&#1075;&#1083;&#1072;&#1084;&#1077;&#1085;&#1090;.docx" TargetMode="External"/><Relationship Id="rId22" Type="http://schemas.openxmlformats.org/officeDocument/2006/relationships/hyperlink" Target="https://login.consultant.ru/link/?req=doc&amp;base=LAW&amp;n=523235&amp;dst=359" TargetMode="External"/><Relationship Id="rId27" Type="http://schemas.openxmlformats.org/officeDocument/2006/relationships/hyperlink" Target="file:///C:\Users\&#1042;&#1103;&#1095;&#1077;&#1089;&#1083;&#1072;&#1074;\Desktop\&#1053;&#1086;&#1074;&#1099;&#1081;%20&#1088;&#1077;&#1075;&#1083;&#1072;&#1084;&#1077;&#1085;&#1090;.docx" TargetMode="External"/><Relationship Id="rId30" Type="http://schemas.openxmlformats.org/officeDocument/2006/relationships/hyperlink" Target="file:///C:\Users\&#1042;&#1103;&#1095;&#1077;&#1089;&#1083;&#1072;&#1074;\Desktop\&#1053;&#1086;&#1074;&#1099;&#1081;%20&#1088;&#1077;&#1075;&#1083;&#1072;&#1084;&#1077;&#1085;&#1090;.docx" TargetMode="External"/><Relationship Id="rId35" Type="http://schemas.openxmlformats.org/officeDocument/2006/relationships/hyperlink" Target="file:///C:\Users\&#1042;&#1103;&#1095;&#1077;&#1089;&#1083;&#1072;&#1074;\Desktop\&#1053;&#1086;&#1074;&#1099;&#1081;%20&#1088;&#1077;&#1075;&#1083;&#1072;&#1084;&#1077;&#1085;&#1090;.docx" TargetMode="External"/><Relationship Id="rId43" Type="http://schemas.openxmlformats.org/officeDocument/2006/relationships/hyperlink" Target="https://login.consultant.ru/link/?req=doc&amp;base=LAW&amp;n=499769"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gosuslugi.ru" TargetMode="External"/><Relationship Id="rId17" Type="http://schemas.openxmlformats.org/officeDocument/2006/relationships/hyperlink" Target="https://login.consultant.ru/link/?req=doc&amp;base=LAW&amp;n=442096&amp;dst=100031" TargetMode="External"/><Relationship Id="rId25" Type="http://schemas.openxmlformats.org/officeDocument/2006/relationships/hyperlink" Target="file:///C:\Users\&#1042;&#1103;&#1095;&#1077;&#1089;&#1083;&#1072;&#1074;\Desktop\&#1053;&#1086;&#1074;&#1099;&#1081;%20&#1088;&#1077;&#1075;&#1083;&#1072;&#1084;&#1077;&#1085;&#1090;.docx" TargetMode="External"/><Relationship Id="rId33" Type="http://schemas.openxmlformats.org/officeDocument/2006/relationships/hyperlink" Target="file:///C:\Users\&#1042;&#1103;&#1095;&#1077;&#1089;&#1083;&#1072;&#1074;\Desktop\&#1053;&#1086;&#1074;&#1099;&#1081;%20&#1088;&#1077;&#1075;&#1083;&#1072;&#1084;&#1077;&#1085;&#1090;.docx" TargetMode="External"/><Relationship Id="rId38" Type="http://schemas.openxmlformats.org/officeDocument/2006/relationships/hyperlink" Target="file:///C:\Users\&#1042;&#1103;&#1095;&#1077;&#1089;&#1083;&#1072;&#1074;\Desktop\&#1053;&#1086;&#1074;&#1099;&#1081;%20&#1088;&#1077;&#1075;&#1083;&#1072;&#1084;&#1077;&#1085;&#1090;.docx" TargetMode="External"/><Relationship Id="rId46" Type="http://schemas.openxmlformats.org/officeDocument/2006/relationships/header" Target="header2.xml"/><Relationship Id="rId20" Type="http://schemas.openxmlformats.org/officeDocument/2006/relationships/hyperlink" Target="https://login.consultant.ru/link/?req=doc&amp;base=LAW&amp;n=523235&amp;dst=43" TargetMode="External"/><Relationship Id="rId41" Type="http://schemas.openxmlformats.org/officeDocument/2006/relationships/hyperlink" Target="file:///C:\Users\&#1042;&#1103;&#1095;&#1077;&#1089;&#1083;&#1072;&#1074;\Desktop\&#1053;&#1086;&#1074;&#1099;&#1081;%20&#1088;&#1077;&#1075;&#1083;&#1072;&#1084;&#1077;&#1085;&#109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2E31C-1318-4305-AA54-06B851754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10564</Words>
  <Characters>60215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104</cp:revision>
  <cp:lastPrinted>2015-02-16T13:01:00Z</cp:lastPrinted>
  <dcterms:created xsi:type="dcterms:W3CDTF">2017-02-28T08:20:00Z</dcterms:created>
  <dcterms:modified xsi:type="dcterms:W3CDTF">2026-06-11T06:44:00Z</dcterms:modified>
</cp:coreProperties>
</file>